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3F72" w14:textId="77777777" w:rsidR="002226B5" w:rsidRPr="005B2C5A" w:rsidRDefault="002226B5" w:rsidP="00F602EB">
      <w:pPr>
        <w:pStyle w:val="Antrat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375"/>
        <w:gridCol w:w="3828"/>
        <w:gridCol w:w="1417"/>
      </w:tblGrid>
      <w:tr w:rsidR="005C579A" w:rsidRPr="005C579A" w14:paraId="46F876D1" w14:textId="77777777">
        <w:trPr>
          <w:jc w:val="center"/>
        </w:trPr>
        <w:tc>
          <w:tcPr>
            <w:tcW w:w="1601" w:type="dxa"/>
            <w:tcBorders>
              <w:top w:val="single" w:sz="4" w:space="0" w:color="FFFFFF"/>
              <w:left w:val="single" w:sz="4" w:space="0" w:color="FFFFFF"/>
              <w:bottom w:val="single" w:sz="4" w:space="0" w:color="FFFFFF"/>
              <w:right w:val="single" w:sz="4" w:space="0" w:color="FFFFFF"/>
            </w:tcBorders>
            <w:shd w:val="clear" w:color="auto" w:fill="auto"/>
          </w:tcPr>
          <w:p w14:paraId="00ABCAEA" w14:textId="77777777" w:rsidR="00C857B4" w:rsidRPr="005C579A" w:rsidRDefault="00904D51" w:rsidP="005C579A">
            <w:pPr>
              <w:spacing w:after="0" w:line="240" w:lineRule="auto"/>
              <w:jc w:val="center"/>
              <w:rPr>
                <w:rFonts w:eastAsia="Times New Roman"/>
                <w:b/>
                <w:szCs w:val="24"/>
              </w:rPr>
            </w:pPr>
            <w:r w:rsidRPr="00F92214">
              <w:rPr>
                <w:rFonts w:eastAsia="Times New Roman"/>
                <w:b/>
                <w:noProof/>
                <w:szCs w:val="24"/>
                <w:lang w:eastAsia="lt-LT"/>
              </w:rPr>
              <w:drawing>
                <wp:inline distT="0" distB="0" distL="0" distR="0" wp14:anchorId="3425BA1A" wp14:editId="266139E9">
                  <wp:extent cx="1656080" cy="889635"/>
                  <wp:effectExtent l="0" t="0" r="0" b="0"/>
                  <wp:docPr id="1" name="Picture 10" descr="kelmės vv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lmės vv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889635"/>
                          </a:xfrm>
                          <a:prstGeom prst="rect">
                            <a:avLst/>
                          </a:prstGeom>
                          <a:noFill/>
                          <a:ln>
                            <a:noFill/>
                          </a:ln>
                        </pic:spPr>
                      </pic:pic>
                    </a:graphicData>
                  </a:graphic>
                </wp:inline>
              </w:drawing>
            </w:r>
          </w:p>
        </w:tc>
        <w:tc>
          <w:tcPr>
            <w:tcW w:w="1375" w:type="dxa"/>
            <w:tcBorders>
              <w:top w:val="single" w:sz="4" w:space="0" w:color="FFFFFF"/>
              <w:left w:val="single" w:sz="4" w:space="0" w:color="FFFFFF"/>
              <w:bottom w:val="single" w:sz="4" w:space="0" w:color="FFFFFF"/>
              <w:right w:val="single" w:sz="4" w:space="0" w:color="FFFFFF"/>
            </w:tcBorders>
            <w:shd w:val="clear" w:color="auto" w:fill="auto"/>
          </w:tcPr>
          <w:p w14:paraId="599425F5" w14:textId="77777777" w:rsidR="00C857B4" w:rsidRPr="005C579A" w:rsidRDefault="00904D51" w:rsidP="005C579A">
            <w:pPr>
              <w:spacing w:after="0" w:line="240" w:lineRule="auto"/>
              <w:jc w:val="center"/>
              <w:rPr>
                <w:rFonts w:eastAsia="Times New Roman"/>
                <w:b/>
                <w:szCs w:val="24"/>
              </w:rPr>
            </w:pPr>
            <w:r w:rsidRPr="00F92214">
              <w:rPr>
                <w:rFonts w:eastAsia="Times New Roman"/>
                <w:b/>
                <w:noProof/>
                <w:szCs w:val="24"/>
                <w:lang w:eastAsia="lt-LT"/>
              </w:rPr>
              <w:drawing>
                <wp:inline distT="0" distB="0" distL="0" distR="0" wp14:anchorId="7AF7578A" wp14:editId="7DE6364D">
                  <wp:extent cx="634365" cy="782320"/>
                  <wp:effectExtent l="0" t="0" r="0" b="0"/>
                  <wp:docPr id="2" name="Picture 9" descr="i4utm3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4utm317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 cy="782320"/>
                          </a:xfrm>
                          <a:prstGeom prst="rect">
                            <a:avLst/>
                          </a:prstGeom>
                          <a:noFill/>
                          <a:ln>
                            <a:noFill/>
                          </a:ln>
                        </pic:spPr>
                      </pic:pic>
                    </a:graphicData>
                  </a:graphic>
                </wp:inline>
              </w:drawing>
            </w:r>
          </w:p>
        </w:tc>
        <w:tc>
          <w:tcPr>
            <w:tcW w:w="3828" w:type="dxa"/>
            <w:tcBorders>
              <w:top w:val="single" w:sz="4" w:space="0" w:color="FFFFFF"/>
              <w:left w:val="single" w:sz="4" w:space="0" w:color="FFFFFF"/>
              <w:bottom w:val="single" w:sz="4" w:space="0" w:color="FFFFFF"/>
              <w:right w:val="single" w:sz="4" w:space="0" w:color="FFFFFF"/>
            </w:tcBorders>
            <w:shd w:val="clear" w:color="auto" w:fill="auto"/>
          </w:tcPr>
          <w:p w14:paraId="238115A1" w14:textId="77777777" w:rsidR="00C857B4" w:rsidRPr="005C579A" w:rsidRDefault="00904D51" w:rsidP="005C579A">
            <w:pPr>
              <w:spacing w:after="0" w:line="240" w:lineRule="auto"/>
              <w:jc w:val="center"/>
              <w:rPr>
                <w:rFonts w:eastAsia="Times New Roman"/>
                <w:b/>
                <w:szCs w:val="24"/>
              </w:rPr>
            </w:pPr>
            <w:r w:rsidRPr="00EB3F15">
              <w:rPr>
                <w:noProof/>
                <w:lang w:eastAsia="lt-LT"/>
              </w:rPr>
              <w:drawing>
                <wp:inline distT="0" distB="0" distL="0" distR="0" wp14:anchorId="03BE1AD7" wp14:editId="2F186F1E">
                  <wp:extent cx="2289810" cy="782320"/>
                  <wp:effectExtent l="0" t="0" r="0" b="0"/>
                  <wp:docPr id="3" name="Picture 2" descr="http://www.zum.lt/documents/kaimo_pletros_depart/LOGOsp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um.lt/documents/kaimo_pletros_depart/LOGOspal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9810" cy="782320"/>
                          </a:xfrm>
                          <a:prstGeom prst="rect">
                            <a:avLst/>
                          </a:prstGeom>
                          <a:noFill/>
                          <a:ln>
                            <a:noFill/>
                          </a:ln>
                        </pic:spPr>
                      </pic:pic>
                    </a:graphicData>
                  </a:graphic>
                </wp:inline>
              </w:drawing>
            </w:r>
          </w:p>
        </w:tc>
        <w:tc>
          <w:tcPr>
            <w:tcW w:w="1417" w:type="dxa"/>
            <w:tcBorders>
              <w:top w:val="single" w:sz="4" w:space="0" w:color="FFFFFF"/>
              <w:left w:val="single" w:sz="4" w:space="0" w:color="FFFFFF"/>
              <w:bottom w:val="single" w:sz="4" w:space="0" w:color="FFFFFF"/>
              <w:right w:val="single" w:sz="4" w:space="0" w:color="FFFFFF"/>
            </w:tcBorders>
            <w:shd w:val="clear" w:color="auto" w:fill="auto"/>
          </w:tcPr>
          <w:p w14:paraId="2A277677" w14:textId="77777777" w:rsidR="00C857B4" w:rsidRPr="005C579A" w:rsidRDefault="00904D51" w:rsidP="005C579A">
            <w:pPr>
              <w:spacing w:after="0" w:line="240" w:lineRule="auto"/>
              <w:jc w:val="center"/>
              <w:rPr>
                <w:rFonts w:eastAsia="Times New Roman"/>
                <w:b/>
                <w:szCs w:val="24"/>
              </w:rPr>
            </w:pPr>
            <w:r w:rsidRPr="00EB3F15">
              <w:rPr>
                <w:noProof/>
                <w:lang w:eastAsia="lt-LT"/>
              </w:rPr>
              <w:drawing>
                <wp:inline distT="0" distB="0" distL="0" distR="0" wp14:anchorId="576B908A" wp14:editId="5494D247">
                  <wp:extent cx="659130" cy="889635"/>
                  <wp:effectExtent l="0" t="0" r="0" b="0"/>
                  <wp:docPr id="4" name="Picture 5" descr="http://www.zum.lt/documents/kaimo_pletros_depart/Lietuvos%20LEADER%20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um.lt/documents/kaimo_pletros_depart/Lietuvos%20LEADER%20logotipa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 cy="889635"/>
                          </a:xfrm>
                          <a:prstGeom prst="rect">
                            <a:avLst/>
                          </a:prstGeom>
                          <a:noFill/>
                          <a:ln>
                            <a:noFill/>
                          </a:ln>
                        </pic:spPr>
                      </pic:pic>
                    </a:graphicData>
                  </a:graphic>
                </wp:inline>
              </w:drawing>
            </w:r>
          </w:p>
        </w:tc>
      </w:tr>
    </w:tbl>
    <w:p w14:paraId="44F3039F" w14:textId="77777777" w:rsidR="00A75C40" w:rsidRPr="005B2C5A" w:rsidRDefault="00A75C40" w:rsidP="00842A0E">
      <w:pPr>
        <w:jc w:val="center"/>
        <w:rPr>
          <w:b/>
        </w:rPr>
      </w:pPr>
    </w:p>
    <w:p w14:paraId="39DEC07B" w14:textId="77777777" w:rsidR="00BF1E81" w:rsidRPr="005B2C5A" w:rsidRDefault="00BF1E81" w:rsidP="00842A0E">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8"/>
      </w:tblGrid>
      <w:tr w:rsidR="00DD3C2C" w:rsidRPr="005C579A" w14:paraId="3CA7DBCD" w14:textId="77777777" w:rsidTr="0067562C">
        <w:tc>
          <w:tcPr>
            <w:tcW w:w="9854" w:type="dxa"/>
            <w:shd w:val="clear" w:color="auto" w:fill="F4B083"/>
          </w:tcPr>
          <w:p w14:paraId="318B00BB" w14:textId="77777777" w:rsidR="00DD3C2C" w:rsidRPr="005C579A" w:rsidRDefault="007C40C6" w:rsidP="005C579A">
            <w:pPr>
              <w:spacing w:after="0" w:line="240" w:lineRule="auto"/>
              <w:jc w:val="center"/>
              <w:rPr>
                <w:b/>
                <w:caps/>
                <w:szCs w:val="24"/>
              </w:rPr>
            </w:pPr>
            <w:r w:rsidRPr="005C579A">
              <w:rPr>
                <w:b/>
                <w:caps/>
                <w:szCs w:val="24"/>
              </w:rPr>
              <w:t xml:space="preserve">KELMĖS KRAŠTO PARTNERYSTĖS VIETOS VEIKLOS GRUPĖ </w:t>
            </w:r>
          </w:p>
        </w:tc>
      </w:tr>
    </w:tbl>
    <w:p w14:paraId="0EA82776" w14:textId="77777777" w:rsidR="00842A0E" w:rsidRPr="005B2C5A" w:rsidRDefault="00842A0E" w:rsidP="00842A0E">
      <w:pPr>
        <w:jc w:val="center"/>
      </w:pPr>
    </w:p>
    <w:p w14:paraId="63FE8121" w14:textId="77777777" w:rsidR="00842A0E" w:rsidRPr="005B2C5A" w:rsidRDefault="00842A0E" w:rsidP="00842A0E">
      <w:pPr>
        <w:jc w:val="center"/>
        <w:rPr>
          <w:b/>
          <w:i/>
        </w:rPr>
      </w:pPr>
    </w:p>
    <w:p w14:paraId="35ACAFB9" w14:textId="77777777" w:rsidR="00DD3C2C" w:rsidRPr="005B2C5A" w:rsidRDefault="00DD3C2C" w:rsidP="00842A0E">
      <w:pPr>
        <w:jc w:val="center"/>
        <w:rPr>
          <w:b/>
          <w:i/>
        </w:rPr>
      </w:pPr>
    </w:p>
    <w:p w14:paraId="3CDE12CA" w14:textId="77777777" w:rsidR="00DD3C2C" w:rsidRPr="005B2C5A" w:rsidRDefault="00DD3C2C" w:rsidP="00842A0E">
      <w:pPr>
        <w:jc w:val="center"/>
        <w:rPr>
          <w:b/>
          <w:i/>
        </w:rPr>
      </w:pPr>
    </w:p>
    <w:p w14:paraId="2E83AD45" w14:textId="77777777" w:rsidR="00DD3C2C" w:rsidRPr="005B2C5A" w:rsidRDefault="00DD3C2C" w:rsidP="00842A0E">
      <w:pPr>
        <w:jc w:val="center"/>
        <w:rPr>
          <w:b/>
          <w:i/>
        </w:rPr>
      </w:pPr>
    </w:p>
    <w:p w14:paraId="0C9AFA66" w14:textId="77777777" w:rsidR="00DD3C2C" w:rsidRPr="005B2C5A" w:rsidRDefault="00DD3C2C" w:rsidP="00842A0E">
      <w:pPr>
        <w:jc w:val="center"/>
        <w:rPr>
          <w:b/>
          <w:i/>
        </w:rPr>
      </w:pPr>
    </w:p>
    <w:p w14:paraId="3084D5BA" w14:textId="77777777" w:rsidR="00842A0E" w:rsidRPr="005B2C5A" w:rsidRDefault="00842A0E" w:rsidP="00842A0E">
      <w:pPr>
        <w:jc w:val="center"/>
        <w:rPr>
          <w:b/>
        </w:rPr>
      </w:pPr>
      <w:r w:rsidRPr="005B2C5A">
        <w:rPr>
          <w:b/>
        </w:rPr>
        <w:t xml:space="preserve">VIETOS PLĖTROS STRATEGIJA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3C2C" w:rsidRPr="005C579A" w14:paraId="1474D329" w14:textId="77777777" w:rsidTr="0067562C">
        <w:tc>
          <w:tcPr>
            <w:tcW w:w="9854" w:type="dxa"/>
            <w:shd w:val="clear" w:color="auto" w:fill="F7CAAC"/>
          </w:tcPr>
          <w:p w14:paraId="7307FCA9" w14:textId="77777777" w:rsidR="00DD3C2C" w:rsidRPr="005C579A" w:rsidRDefault="005D2792" w:rsidP="005C579A">
            <w:pPr>
              <w:spacing w:after="0" w:line="240" w:lineRule="auto"/>
              <w:jc w:val="center"/>
              <w:rPr>
                <w:sz w:val="20"/>
                <w:szCs w:val="20"/>
              </w:rPr>
            </w:pPr>
            <w:r w:rsidRPr="005C579A">
              <w:rPr>
                <w:szCs w:val="24"/>
              </w:rPr>
              <w:t>Kelmės krašto partnerystės vietos veiklos grupės 2016-2023 metų vietos plėtros strategija</w:t>
            </w:r>
          </w:p>
        </w:tc>
      </w:tr>
    </w:tbl>
    <w:p w14:paraId="60D597CC" w14:textId="77777777" w:rsidR="00DD3C2C" w:rsidRPr="005B2C5A" w:rsidRDefault="00DD3C2C" w:rsidP="00842A0E">
      <w:pPr>
        <w:jc w:val="center"/>
        <w:rPr>
          <w:b/>
        </w:rPr>
      </w:pPr>
    </w:p>
    <w:p w14:paraId="7D2D4705" w14:textId="77777777" w:rsidR="00842A0E" w:rsidRPr="005B2C5A" w:rsidRDefault="00D17430" w:rsidP="00842A0E">
      <w:pPr>
        <w:jc w:val="center"/>
        <w:rPr>
          <w:b/>
          <w:i/>
        </w:rPr>
      </w:pPr>
      <w:r w:rsidRPr="005B2C5A">
        <w:rPr>
          <w:b/>
          <w:i/>
        </w:rPr>
        <w:t xml:space="preserve"> </w:t>
      </w:r>
    </w:p>
    <w:p w14:paraId="4D0A89D2" w14:textId="77777777" w:rsidR="00842A0E" w:rsidRPr="005B2C5A" w:rsidRDefault="00842A0E" w:rsidP="00842A0E">
      <w:pPr>
        <w:jc w:val="center"/>
        <w:rPr>
          <w:b/>
        </w:rPr>
      </w:pPr>
    </w:p>
    <w:p w14:paraId="285612A2" w14:textId="77777777" w:rsidR="00842A0E" w:rsidRPr="005B2C5A" w:rsidRDefault="00842A0E" w:rsidP="00842A0E">
      <w:pPr>
        <w:jc w:val="center"/>
        <w:rPr>
          <w:b/>
        </w:rPr>
      </w:pPr>
    </w:p>
    <w:p w14:paraId="0915A66C" w14:textId="77777777" w:rsidR="00DD3C2C" w:rsidRPr="005B2C5A" w:rsidRDefault="00DD3C2C" w:rsidP="00842A0E">
      <w:pPr>
        <w:jc w:val="center"/>
        <w:rPr>
          <w:b/>
        </w:rPr>
      </w:pPr>
    </w:p>
    <w:p w14:paraId="1E9E4159" w14:textId="77777777" w:rsidR="007C4D42" w:rsidRPr="005B2C5A" w:rsidRDefault="007C4D42" w:rsidP="00842A0E">
      <w:pPr>
        <w:jc w:val="center"/>
        <w:rPr>
          <w:b/>
        </w:rPr>
      </w:pPr>
    </w:p>
    <w:p w14:paraId="383DAB14" w14:textId="77777777" w:rsidR="007C4D42" w:rsidRPr="005B2C5A" w:rsidRDefault="007C4D42" w:rsidP="00842A0E">
      <w:pPr>
        <w:jc w:val="center"/>
        <w:rPr>
          <w:b/>
        </w:rPr>
      </w:pPr>
    </w:p>
    <w:p w14:paraId="30D8FD80" w14:textId="77777777" w:rsidR="007C4D42" w:rsidRPr="005B2C5A" w:rsidRDefault="007C4D42" w:rsidP="00842A0E">
      <w:pPr>
        <w:jc w:val="center"/>
        <w:rPr>
          <w:b/>
        </w:rPr>
      </w:pPr>
    </w:p>
    <w:p w14:paraId="0F81EC2C" w14:textId="77777777" w:rsidR="007C4D42" w:rsidRPr="005B2C5A" w:rsidRDefault="007C4D42" w:rsidP="00842A0E">
      <w:pPr>
        <w:jc w:val="center"/>
        <w:rPr>
          <w:b/>
        </w:rPr>
      </w:pPr>
    </w:p>
    <w:p w14:paraId="064E1134" w14:textId="77777777" w:rsidR="007C4D42" w:rsidRPr="005B2C5A" w:rsidRDefault="007C4D42" w:rsidP="00842A0E">
      <w:pPr>
        <w:jc w:val="center"/>
        <w:rPr>
          <w:b/>
        </w:rPr>
      </w:pPr>
    </w:p>
    <w:p w14:paraId="7BF6BAB9" w14:textId="77777777" w:rsidR="00DD3C2C" w:rsidRPr="005B2C5A" w:rsidRDefault="00DD3C2C" w:rsidP="00842A0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2376"/>
      </w:tblGrid>
      <w:tr w:rsidR="00F602EB" w:rsidRPr="005C579A" w14:paraId="468A4B57" w14:textId="77777777" w:rsidTr="0067562C">
        <w:trPr>
          <w:jc w:val="center"/>
        </w:trPr>
        <w:tc>
          <w:tcPr>
            <w:tcW w:w="2376" w:type="dxa"/>
            <w:shd w:val="clear" w:color="auto" w:fill="F7CAAC"/>
          </w:tcPr>
          <w:p w14:paraId="43664C4F" w14:textId="77777777" w:rsidR="00F602EB" w:rsidRPr="005C579A" w:rsidRDefault="00F602EB" w:rsidP="005C579A">
            <w:pPr>
              <w:spacing w:after="0" w:line="240" w:lineRule="auto"/>
              <w:jc w:val="center"/>
              <w:rPr>
                <w:b/>
              </w:rPr>
            </w:pPr>
            <w:r w:rsidRPr="005C579A">
              <w:rPr>
                <w:b/>
              </w:rPr>
              <w:t>Kelmė</w:t>
            </w:r>
          </w:p>
        </w:tc>
      </w:tr>
      <w:tr w:rsidR="00F602EB" w:rsidRPr="005C579A" w14:paraId="3B7BE8FA" w14:textId="77777777" w:rsidTr="0067562C">
        <w:trPr>
          <w:jc w:val="center"/>
        </w:trPr>
        <w:tc>
          <w:tcPr>
            <w:tcW w:w="2376" w:type="dxa"/>
            <w:shd w:val="clear" w:color="auto" w:fill="F7CAAC"/>
          </w:tcPr>
          <w:p w14:paraId="42791DE0" w14:textId="77777777" w:rsidR="00F602EB" w:rsidRPr="005C579A" w:rsidRDefault="00F602EB" w:rsidP="005C579A">
            <w:pPr>
              <w:spacing w:after="0" w:line="240" w:lineRule="auto"/>
              <w:jc w:val="center"/>
              <w:rPr>
                <w:b/>
              </w:rPr>
            </w:pPr>
            <w:r w:rsidRPr="005C579A">
              <w:rPr>
                <w:b/>
              </w:rPr>
              <w:t>2015</w:t>
            </w:r>
          </w:p>
        </w:tc>
      </w:tr>
    </w:tbl>
    <w:p w14:paraId="1BA5870E" w14:textId="77777777" w:rsidR="00DD3C2C" w:rsidRPr="004554DE" w:rsidRDefault="00F602EB" w:rsidP="004554DE">
      <w:pPr>
        <w:rPr>
          <w:b/>
          <w:sz w:val="22"/>
        </w:rPr>
      </w:pPr>
      <w:r w:rsidRPr="005B2C5A">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7987"/>
        <w:gridCol w:w="893"/>
      </w:tblGrid>
      <w:tr w:rsidR="005E3F71" w:rsidRPr="005C579A" w14:paraId="77EA9F3F" w14:textId="77777777" w:rsidTr="0067562C">
        <w:trPr>
          <w:trHeight w:val="276"/>
        </w:trPr>
        <w:tc>
          <w:tcPr>
            <w:tcW w:w="8950" w:type="dxa"/>
            <w:gridSpan w:val="2"/>
            <w:tcBorders>
              <w:bottom w:val="single" w:sz="4" w:space="0" w:color="auto"/>
            </w:tcBorders>
            <w:shd w:val="clear" w:color="auto" w:fill="F4B083"/>
          </w:tcPr>
          <w:p w14:paraId="383ADB75" w14:textId="77777777" w:rsidR="005E3F71" w:rsidRPr="00A81873" w:rsidRDefault="00DD3C2C" w:rsidP="005C579A">
            <w:pPr>
              <w:spacing w:after="0" w:line="240" w:lineRule="auto"/>
              <w:jc w:val="center"/>
              <w:rPr>
                <w:b/>
                <w:sz w:val="22"/>
              </w:rPr>
            </w:pPr>
            <w:r w:rsidRPr="00A81873">
              <w:rPr>
                <w:b/>
                <w:i/>
                <w:sz w:val="22"/>
              </w:rPr>
              <w:lastRenderedPageBreak/>
              <w:br w:type="page"/>
            </w:r>
            <w:r w:rsidR="005E3F71" w:rsidRPr="00A81873">
              <w:rPr>
                <w:b/>
                <w:sz w:val="22"/>
              </w:rPr>
              <w:t>TURINYS</w:t>
            </w:r>
          </w:p>
        </w:tc>
        <w:tc>
          <w:tcPr>
            <w:tcW w:w="904" w:type="dxa"/>
            <w:tcBorders>
              <w:bottom w:val="single" w:sz="4" w:space="0" w:color="auto"/>
            </w:tcBorders>
            <w:shd w:val="clear" w:color="auto" w:fill="F4B083"/>
          </w:tcPr>
          <w:p w14:paraId="4501FA42" w14:textId="77777777" w:rsidR="005E3F71" w:rsidRPr="00A81873" w:rsidRDefault="005E3F71" w:rsidP="005C579A">
            <w:pPr>
              <w:spacing w:after="0" w:line="240" w:lineRule="auto"/>
              <w:jc w:val="center"/>
              <w:rPr>
                <w:b/>
                <w:sz w:val="22"/>
              </w:rPr>
            </w:pPr>
            <w:r w:rsidRPr="00A81873">
              <w:rPr>
                <w:b/>
                <w:sz w:val="22"/>
              </w:rPr>
              <w:t>Psl.</w:t>
            </w:r>
          </w:p>
        </w:tc>
      </w:tr>
      <w:tr w:rsidR="00BB211D" w:rsidRPr="005C579A" w14:paraId="47C4FA73" w14:textId="77777777" w:rsidTr="0067562C">
        <w:trPr>
          <w:trHeight w:val="276"/>
        </w:trPr>
        <w:tc>
          <w:tcPr>
            <w:tcW w:w="9854" w:type="dxa"/>
            <w:gridSpan w:val="3"/>
            <w:shd w:val="clear" w:color="auto" w:fill="F4B083"/>
          </w:tcPr>
          <w:p w14:paraId="7EEC3BF4" w14:textId="77777777" w:rsidR="00BB211D" w:rsidRPr="00A81873" w:rsidRDefault="001562CD" w:rsidP="005C579A">
            <w:pPr>
              <w:spacing w:after="0" w:line="240" w:lineRule="auto"/>
              <w:jc w:val="center"/>
              <w:rPr>
                <w:b/>
                <w:sz w:val="22"/>
              </w:rPr>
            </w:pPr>
            <w:r w:rsidRPr="00A81873">
              <w:rPr>
                <w:b/>
                <w:sz w:val="22"/>
              </w:rPr>
              <w:t xml:space="preserve">I DALIS. </w:t>
            </w:r>
            <w:r w:rsidR="00FE18A9" w:rsidRPr="00A81873">
              <w:rPr>
                <w:b/>
                <w:sz w:val="22"/>
              </w:rPr>
              <w:t>KAS MES</w:t>
            </w:r>
            <w:r w:rsidR="009F2402" w:rsidRPr="00A81873">
              <w:rPr>
                <w:b/>
                <w:sz w:val="22"/>
              </w:rPr>
              <w:t xml:space="preserve">: </w:t>
            </w:r>
            <w:r w:rsidR="00580999" w:rsidRPr="00A81873">
              <w:rPr>
                <w:b/>
                <w:sz w:val="22"/>
              </w:rPr>
              <w:t xml:space="preserve">ESAMA SITUACIJA IR </w:t>
            </w:r>
            <w:r w:rsidR="009F2402" w:rsidRPr="00A81873">
              <w:rPr>
                <w:b/>
                <w:sz w:val="22"/>
              </w:rPr>
              <w:t xml:space="preserve">MŪSŲ SIEKIAI </w:t>
            </w:r>
          </w:p>
        </w:tc>
      </w:tr>
      <w:tr w:rsidR="00C47CEA" w:rsidRPr="005C579A" w14:paraId="482E936B" w14:textId="77777777" w:rsidTr="00A81873">
        <w:trPr>
          <w:trHeight w:val="276"/>
        </w:trPr>
        <w:tc>
          <w:tcPr>
            <w:tcW w:w="756" w:type="dxa"/>
            <w:shd w:val="clear" w:color="auto" w:fill="auto"/>
            <w:vAlign w:val="center"/>
          </w:tcPr>
          <w:p w14:paraId="6AC8DC86" w14:textId="77777777" w:rsidR="00C47CEA" w:rsidRPr="00A81873" w:rsidRDefault="00F64D0D" w:rsidP="00A81873">
            <w:pPr>
              <w:spacing w:after="0" w:line="240" w:lineRule="auto"/>
              <w:jc w:val="center"/>
              <w:rPr>
                <w:sz w:val="22"/>
              </w:rPr>
            </w:pPr>
            <w:r w:rsidRPr="00A81873">
              <w:rPr>
                <w:sz w:val="22"/>
              </w:rPr>
              <w:t>1</w:t>
            </w:r>
            <w:r w:rsidR="00C47CEA" w:rsidRPr="00A81873">
              <w:rPr>
                <w:sz w:val="22"/>
              </w:rPr>
              <w:t>.</w:t>
            </w:r>
          </w:p>
        </w:tc>
        <w:tc>
          <w:tcPr>
            <w:tcW w:w="8194" w:type="dxa"/>
            <w:shd w:val="clear" w:color="auto" w:fill="auto"/>
          </w:tcPr>
          <w:p w14:paraId="36C0FD36" w14:textId="77777777" w:rsidR="00F64D0D" w:rsidRPr="00A81873" w:rsidRDefault="00C47CEA" w:rsidP="005C579A">
            <w:pPr>
              <w:spacing w:after="0" w:line="240" w:lineRule="auto"/>
              <w:jc w:val="both"/>
              <w:rPr>
                <w:sz w:val="22"/>
              </w:rPr>
            </w:pPr>
            <w:r w:rsidRPr="00A81873">
              <w:rPr>
                <w:sz w:val="22"/>
              </w:rPr>
              <w:t>VVG vertybės, VVG teritorijos vizija</w:t>
            </w:r>
            <w:r w:rsidR="00F64D0D" w:rsidRPr="00A81873">
              <w:rPr>
                <w:sz w:val="22"/>
              </w:rPr>
              <w:t xml:space="preserve"> </w:t>
            </w:r>
            <w:r w:rsidR="0047146F" w:rsidRPr="00A81873">
              <w:rPr>
                <w:sz w:val="22"/>
              </w:rPr>
              <w:t xml:space="preserve">iki </w:t>
            </w:r>
            <w:r w:rsidR="00580999" w:rsidRPr="00A81873">
              <w:rPr>
                <w:sz w:val="22"/>
              </w:rPr>
              <w:t>2023</w:t>
            </w:r>
            <w:r w:rsidR="00F64D0D" w:rsidRPr="00A81873">
              <w:rPr>
                <w:sz w:val="22"/>
              </w:rPr>
              <w:t xml:space="preserve"> m. ir</w:t>
            </w:r>
            <w:r w:rsidRPr="00A81873">
              <w:rPr>
                <w:sz w:val="22"/>
              </w:rPr>
              <w:t xml:space="preserve"> VVG misija </w:t>
            </w:r>
          </w:p>
        </w:tc>
        <w:tc>
          <w:tcPr>
            <w:tcW w:w="904" w:type="dxa"/>
            <w:shd w:val="clear" w:color="auto" w:fill="auto"/>
            <w:vAlign w:val="center"/>
          </w:tcPr>
          <w:p w14:paraId="24BED643" w14:textId="77777777" w:rsidR="00C47CEA" w:rsidRPr="00A81873" w:rsidRDefault="00405CFF" w:rsidP="005C579A">
            <w:pPr>
              <w:spacing w:after="0" w:line="240" w:lineRule="auto"/>
              <w:jc w:val="center"/>
              <w:rPr>
                <w:sz w:val="22"/>
              </w:rPr>
            </w:pPr>
            <w:r w:rsidRPr="00A81873">
              <w:rPr>
                <w:sz w:val="22"/>
              </w:rPr>
              <w:t>3</w:t>
            </w:r>
          </w:p>
        </w:tc>
      </w:tr>
      <w:tr w:rsidR="00C47CEA" w:rsidRPr="005C579A" w14:paraId="64A17CA2" w14:textId="77777777" w:rsidTr="00A81873">
        <w:trPr>
          <w:trHeight w:val="276"/>
        </w:trPr>
        <w:tc>
          <w:tcPr>
            <w:tcW w:w="756" w:type="dxa"/>
            <w:shd w:val="clear" w:color="auto" w:fill="auto"/>
            <w:vAlign w:val="center"/>
          </w:tcPr>
          <w:p w14:paraId="3DDA49DC" w14:textId="77777777" w:rsidR="00C47CEA" w:rsidRPr="00A81873" w:rsidRDefault="00F64D0D" w:rsidP="00A81873">
            <w:pPr>
              <w:spacing w:after="0" w:line="240" w:lineRule="auto"/>
              <w:jc w:val="center"/>
              <w:rPr>
                <w:sz w:val="22"/>
              </w:rPr>
            </w:pPr>
            <w:r w:rsidRPr="00A81873">
              <w:rPr>
                <w:sz w:val="22"/>
              </w:rPr>
              <w:t>2</w:t>
            </w:r>
            <w:r w:rsidR="00C47CEA" w:rsidRPr="00A81873">
              <w:rPr>
                <w:sz w:val="22"/>
              </w:rPr>
              <w:t>.</w:t>
            </w:r>
          </w:p>
        </w:tc>
        <w:tc>
          <w:tcPr>
            <w:tcW w:w="8194" w:type="dxa"/>
            <w:shd w:val="clear" w:color="auto" w:fill="auto"/>
          </w:tcPr>
          <w:p w14:paraId="7A505C87" w14:textId="77777777" w:rsidR="00F64D0D" w:rsidRPr="00A81873" w:rsidRDefault="00C47CEA" w:rsidP="005C579A">
            <w:pPr>
              <w:spacing w:after="0" w:line="240" w:lineRule="auto"/>
              <w:jc w:val="both"/>
              <w:rPr>
                <w:sz w:val="22"/>
              </w:rPr>
            </w:pPr>
            <w:r w:rsidRPr="00A81873">
              <w:rPr>
                <w:sz w:val="22"/>
              </w:rPr>
              <w:t xml:space="preserve">VVG teritorijos socialinės, ekonominės bei aplinkos situacijos </w:t>
            </w:r>
            <w:r w:rsidR="00CC6BCC" w:rsidRPr="00A81873">
              <w:rPr>
                <w:sz w:val="22"/>
              </w:rPr>
              <w:t xml:space="preserve">ir gyventojų poreikių </w:t>
            </w:r>
            <w:r w:rsidRPr="00A81873">
              <w:rPr>
                <w:sz w:val="22"/>
              </w:rPr>
              <w:t>analizė</w:t>
            </w:r>
          </w:p>
        </w:tc>
        <w:tc>
          <w:tcPr>
            <w:tcW w:w="904" w:type="dxa"/>
            <w:shd w:val="clear" w:color="auto" w:fill="auto"/>
            <w:vAlign w:val="center"/>
          </w:tcPr>
          <w:p w14:paraId="77FA9E8D" w14:textId="77777777" w:rsidR="00C47CEA" w:rsidRPr="00A81873" w:rsidRDefault="00405CFF" w:rsidP="005C579A">
            <w:pPr>
              <w:spacing w:after="0" w:line="240" w:lineRule="auto"/>
              <w:jc w:val="center"/>
              <w:rPr>
                <w:sz w:val="22"/>
              </w:rPr>
            </w:pPr>
            <w:r w:rsidRPr="00A81873">
              <w:rPr>
                <w:sz w:val="22"/>
              </w:rPr>
              <w:t>5</w:t>
            </w:r>
          </w:p>
        </w:tc>
      </w:tr>
      <w:tr w:rsidR="00C47CEA" w:rsidRPr="005C579A" w14:paraId="6AA3E4C0" w14:textId="77777777" w:rsidTr="00A81873">
        <w:trPr>
          <w:trHeight w:val="276"/>
        </w:trPr>
        <w:tc>
          <w:tcPr>
            <w:tcW w:w="756" w:type="dxa"/>
            <w:shd w:val="clear" w:color="auto" w:fill="auto"/>
            <w:vAlign w:val="center"/>
          </w:tcPr>
          <w:p w14:paraId="223744F8" w14:textId="77777777" w:rsidR="00C47CEA" w:rsidRPr="00A81873" w:rsidRDefault="00F64D0D" w:rsidP="00A81873">
            <w:pPr>
              <w:spacing w:after="0" w:line="240" w:lineRule="auto"/>
              <w:jc w:val="center"/>
              <w:rPr>
                <w:sz w:val="22"/>
              </w:rPr>
            </w:pPr>
            <w:r w:rsidRPr="00A81873">
              <w:rPr>
                <w:sz w:val="22"/>
              </w:rPr>
              <w:t>3</w:t>
            </w:r>
            <w:r w:rsidR="00C47CEA" w:rsidRPr="00A81873">
              <w:rPr>
                <w:sz w:val="22"/>
              </w:rPr>
              <w:t>.</w:t>
            </w:r>
          </w:p>
        </w:tc>
        <w:tc>
          <w:tcPr>
            <w:tcW w:w="8194" w:type="dxa"/>
            <w:shd w:val="clear" w:color="auto" w:fill="auto"/>
          </w:tcPr>
          <w:p w14:paraId="3D5DAA12" w14:textId="77777777" w:rsidR="00C47CEA" w:rsidRPr="00A81873" w:rsidRDefault="00C47CEA" w:rsidP="005C579A">
            <w:pPr>
              <w:spacing w:after="0" w:line="240" w:lineRule="auto"/>
              <w:jc w:val="both"/>
              <w:rPr>
                <w:sz w:val="22"/>
              </w:rPr>
            </w:pPr>
            <w:r w:rsidRPr="00A81873">
              <w:rPr>
                <w:sz w:val="22"/>
              </w:rPr>
              <w:t xml:space="preserve">VVG teritorijos stiprybės, silpnybės, galimybės ir grėsmės (SSGG) </w:t>
            </w:r>
          </w:p>
        </w:tc>
        <w:tc>
          <w:tcPr>
            <w:tcW w:w="904" w:type="dxa"/>
            <w:shd w:val="clear" w:color="auto" w:fill="auto"/>
            <w:vAlign w:val="center"/>
          </w:tcPr>
          <w:p w14:paraId="4D52556C" w14:textId="77777777" w:rsidR="00C47CEA" w:rsidRPr="00A81873" w:rsidRDefault="008F0B3F" w:rsidP="005C579A">
            <w:pPr>
              <w:spacing w:after="0" w:line="240" w:lineRule="auto"/>
              <w:jc w:val="center"/>
              <w:rPr>
                <w:sz w:val="22"/>
              </w:rPr>
            </w:pPr>
            <w:r w:rsidRPr="00A81873">
              <w:rPr>
                <w:sz w:val="22"/>
              </w:rPr>
              <w:t>40</w:t>
            </w:r>
          </w:p>
        </w:tc>
      </w:tr>
      <w:tr w:rsidR="00C47CEA" w:rsidRPr="005C579A" w14:paraId="60985203" w14:textId="77777777" w:rsidTr="00A81873">
        <w:trPr>
          <w:trHeight w:val="276"/>
        </w:trPr>
        <w:tc>
          <w:tcPr>
            <w:tcW w:w="756" w:type="dxa"/>
            <w:tcBorders>
              <w:bottom w:val="single" w:sz="4" w:space="0" w:color="auto"/>
            </w:tcBorders>
            <w:shd w:val="clear" w:color="auto" w:fill="auto"/>
            <w:vAlign w:val="center"/>
          </w:tcPr>
          <w:p w14:paraId="2C8B95C2" w14:textId="77777777" w:rsidR="00C47CEA" w:rsidRPr="00A81873" w:rsidRDefault="00F64D0D" w:rsidP="00A81873">
            <w:pPr>
              <w:spacing w:after="0" w:line="240" w:lineRule="auto"/>
              <w:jc w:val="center"/>
              <w:rPr>
                <w:sz w:val="22"/>
              </w:rPr>
            </w:pPr>
            <w:r w:rsidRPr="00A81873">
              <w:rPr>
                <w:sz w:val="22"/>
              </w:rPr>
              <w:t>4</w:t>
            </w:r>
            <w:r w:rsidR="00C47CEA" w:rsidRPr="00A81873">
              <w:rPr>
                <w:sz w:val="22"/>
              </w:rPr>
              <w:t>.</w:t>
            </w:r>
          </w:p>
        </w:tc>
        <w:tc>
          <w:tcPr>
            <w:tcW w:w="8194" w:type="dxa"/>
            <w:tcBorders>
              <w:bottom w:val="single" w:sz="4" w:space="0" w:color="auto"/>
            </w:tcBorders>
            <w:shd w:val="clear" w:color="auto" w:fill="auto"/>
          </w:tcPr>
          <w:p w14:paraId="01FCFE8F" w14:textId="77777777" w:rsidR="00C47CEA" w:rsidRPr="00A81873" w:rsidRDefault="00C47CEA" w:rsidP="005C579A">
            <w:pPr>
              <w:spacing w:after="0" w:line="240" w:lineRule="auto"/>
              <w:jc w:val="both"/>
              <w:rPr>
                <w:sz w:val="22"/>
              </w:rPr>
            </w:pPr>
            <w:r w:rsidRPr="00A81873">
              <w:rPr>
                <w:sz w:val="22"/>
              </w:rPr>
              <w:t xml:space="preserve">VVG teritorijos plėtros poreikių </w:t>
            </w:r>
            <w:r w:rsidR="00D55C9E" w:rsidRPr="00A81873">
              <w:rPr>
                <w:sz w:val="22"/>
              </w:rPr>
              <w:t>nustatymas</w:t>
            </w:r>
            <w:r w:rsidR="00580999" w:rsidRPr="00A81873">
              <w:rPr>
                <w:sz w:val="22"/>
              </w:rPr>
              <w:t xml:space="preserve"> prioritetine tvarka</w:t>
            </w:r>
          </w:p>
        </w:tc>
        <w:tc>
          <w:tcPr>
            <w:tcW w:w="904" w:type="dxa"/>
            <w:tcBorders>
              <w:bottom w:val="single" w:sz="4" w:space="0" w:color="auto"/>
            </w:tcBorders>
            <w:shd w:val="clear" w:color="auto" w:fill="auto"/>
            <w:vAlign w:val="center"/>
          </w:tcPr>
          <w:p w14:paraId="61BE6793" w14:textId="77777777" w:rsidR="00C47CEA" w:rsidRPr="00A81873" w:rsidRDefault="008F0B3F" w:rsidP="005C579A">
            <w:pPr>
              <w:spacing w:after="0" w:line="240" w:lineRule="auto"/>
              <w:jc w:val="center"/>
              <w:rPr>
                <w:sz w:val="22"/>
              </w:rPr>
            </w:pPr>
            <w:r w:rsidRPr="00A81873">
              <w:rPr>
                <w:sz w:val="22"/>
              </w:rPr>
              <w:t>42</w:t>
            </w:r>
          </w:p>
        </w:tc>
      </w:tr>
      <w:tr w:rsidR="00C47CEA" w:rsidRPr="005C579A" w14:paraId="6494816E" w14:textId="77777777" w:rsidTr="0067562C">
        <w:trPr>
          <w:trHeight w:val="276"/>
        </w:trPr>
        <w:tc>
          <w:tcPr>
            <w:tcW w:w="9854" w:type="dxa"/>
            <w:gridSpan w:val="3"/>
            <w:shd w:val="clear" w:color="auto" w:fill="F4B083"/>
          </w:tcPr>
          <w:p w14:paraId="4E8F253D" w14:textId="77777777" w:rsidR="00C47CEA" w:rsidRPr="00A81873" w:rsidRDefault="00C47CEA" w:rsidP="005C579A">
            <w:pPr>
              <w:spacing w:after="0" w:line="240" w:lineRule="auto"/>
              <w:jc w:val="center"/>
              <w:rPr>
                <w:b/>
                <w:sz w:val="22"/>
              </w:rPr>
            </w:pPr>
            <w:r w:rsidRPr="00A81873">
              <w:rPr>
                <w:b/>
                <w:sz w:val="22"/>
              </w:rPr>
              <w:t xml:space="preserve">II DALIS. </w:t>
            </w:r>
            <w:r w:rsidR="009F2402" w:rsidRPr="00A81873">
              <w:rPr>
                <w:b/>
                <w:sz w:val="22"/>
              </w:rPr>
              <w:t xml:space="preserve">KOKIE MŪSŲ </w:t>
            </w:r>
            <w:r w:rsidR="00580999" w:rsidRPr="00A81873">
              <w:rPr>
                <w:b/>
                <w:sz w:val="22"/>
              </w:rPr>
              <w:t xml:space="preserve">PRIORITETAI IR </w:t>
            </w:r>
            <w:r w:rsidR="009F2402" w:rsidRPr="00A81873">
              <w:rPr>
                <w:b/>
                <w:sz w:val="22"/>
              </w:rPr>
              <w:t>TIKSLAI</w:t>
            </w:r>
            <w:r w:rsidRPr="00A81873">
              <w:rPr>
                <w:b/>
                <w:sz w:val="22"/>
              </w:rPr>
              <w:t>?</w:t>
            </w:r>
          </w:p>
        </w:tc>
      </w:tr>
      <w:tr w:rsidR="00C47CEA" w:rsidRPr="005C579A" w14:paraId="34BAE279" w14:textId="77777777" w:rsidTr="00A81873">
        <w:trPr>
          <w:trHeight w:val="276"/>
        </w:trPr>
        <w:tc>
          <w:tcPr>
            <w:tcW w:w="756" w:type="dxa"/>
            <w:shd w:val="clear" w:color="auto" w:fill="auto"/>
            <w:vAlign w:val="center"/>
          </w:tcPr>
          <w:p w14:paraId="303644DC" w14:textId="77777777" w:rsidR="00C47CEA" w:rsidRPr="00A81873" w:rsidRDefault="00F64D0D" w:rsidP="00A81873">
            <w:pPr>
              <w:spacing w:after="0" w:line="240" w:lineRule="auto"/>
              <w:jc w:val="center"/>
              <w:rPr>
                <w:sz w:val="22"/>
              </w:rPr>
            </w:pPr>
            <w:r w:rsidRPr="00A81873">
              <w:rPr>
                <w:sz w:val="22"/>
              </w:rPr>
              <w:t>5</w:t>
            </w:r>
            <w:r w:rsidR="00C47CEA" w:rsidRPr="00A81873">
              <w:rPr>
                <w:sz w:val="22"/>
              </w:rPr>
              <w:t>.</w:t>
            </w:r>
          </w:p>
        </w:tc>
        <w:tc>
          <w:tcPr>
            <w:tcW w:w="8194" w:type="dxa"/>
            <w:shd w:val="clear" w:color="auto" w:fill="auto"/>
          </w:tcPr>
          <w:p w14:paraId="2CFC74FA" w14:textId="77777777" w:rsidR="00C47CEA" w:rsidRPr="00A81873" w:rsidRDefault="00C47CEA" w:rsidP="005C579A">
            <w:pPr>
              <w:spacing w:after="0" w:line="240" w:lineRule="auto"/>
              <w:jc w:val="both"/>
              <w:rPr>
                <w:sz w:val="22"/>
              </w:rPr>
            </w:pPr>
            <w:r w:rsidRPr="00A81873">
              <w:rPr>
                <w:sz w:val="22"/>
              </w:rPr>
              <w:t>VPS prioritetai, priemon</w:t>
            </w:r>
            <w:r w:rsidR="00F05EBC" w:rsidRPr="00A81873">
              <w:rPr>
                <w:sz w:val="22"/>
              </w:rPr>
              <w:t>ės</w:t>
            </w:r>
            <w:r w:rsidRPr="00A81873">
              <w:rPr>
                <w:sz w:val="22"/>
              </w:rPr>
              <w:t xml:space="preserve"> ir veiklos sri</w:t>
            </w:r>
            <w:r w:rsidR="00F05EBC" w:rsidRPr="00A81873">
              <w:rPr>
                <w:sz w:val="22"/>
              </w:rPr>
              <w:t>tys</w:t>
            </w:r>
            <w:r w:rsidRPr="00A81873">
              <w:rPr>
                <w:sz w:val="22"/>
              </w:rPr>
              <w:t xml:space="preserve"> </w:t>
            </w:r>
          </w:p>
        </w:tc>
        <w:tc>
          <w:tcPr>
            <w:tcW w:w="904" w:type="dxa"/>
            <w:shd w:val="clear" w:color="auto" w:fill="auto"/>
            <w:vAlign w:val="center"/>
          </w:tcPr>
          <w:p w14:paraId="6C20787A" w14:textId="77777777" w:rsidR="00C47CEA" w:rsidRPr="00A81873" w:rsidRDefault="00405CFF" w:rsidP="005C579A">
            <w:pPr>
              <w:spacing w:after="0" w:line="240" w:lineRule="auto"/>
              <w:jc w:val="center"/>
              <w:rPr>
                <w:sz w:val="22"/>
              </w:rPr>
            </w:pPr>
            <w:r w:rsidRPr="00A81873">
              <w:rPr>
                <w:sz w:val="22"/>
              </w:rPr>
              <w:t>44</w:t>
            </w:r>
          </w:p>
        </w:tc>
      </w:tr>
      <w:tr w:rsidR="00C47CEA" w:rsidRPr="005C579A" w14:paraId="709DC164" w14:textId="77777777" w:rsidTr="00A81873">
        <w:trPr>
          <w:trHeight w:val="276"/>
        </w:trPr>
        <w:tc>
          <w:tcPr>
            <w:tcW w:w="756" w:type="dxa"/>
            <w:shd w:val="clear" w:color="auto" w:fill="auto"/>
            <w:vAlign w:val="center"/>
          </w:tcPr>
          <w:p w14:paraId="008F0311" w14:textId="77777777" w:rsidR="00C47CEA" w:rsidRPr="00A81873" w:rsidRDefault="00C47CEA" w:rsidP="00A81873">
            <w:pPr>
              <w:spacing w:after="0" w:line="240" w:lineRule="auto"/>
              <w:jc w:val="center"/>
              <w:rPr>
                <w:sz w:val="22"/>
              </w:rPr>
            </w:pPr>
            <w:r w:rsidRPr="00A81873">
              <w:rPr>
                <w:sz w:val="22"/>
              </w:rPr>
              <w:t>6.</w:t>
            </w:r>
          </w:p>
        </w:tc>
        <w:tc>
          <w:tcPr>
            <w:tcW w:w="8194" w:type="dxa"/>
            <w:shd w:val="clear" w:color="auto" w:fill="auto"/>
          </w:tcPr>
          <w:p w14:paraId="0975651E" w14:textId="77777777" w:rsidR="00C47CEA" w:rsidRPr="00A81873" w:rsidRDefault="00C47CEA" w:rsidP="005C579A">
            <w:pPr>
              <w:spacing w:after="0" w:line="240" w:lineRule="auto"/>
              <w:jc w:val="both"/>
              <w:rPr>
                <w:sz w:val="22"/>
              </w:rPr>
            </w:pPr>
            <w:r w:rsidRPr="00A81873">
              <w:rPr>
                <w:sz w:val="22"/>
              </w:rPr>
              <w:t xml:space="preserve">VPS prioritetų, priemonių ir veiklos sričių sąsaja su ESIF teminiais tikslais ir EŽŪFKP prioritetais bei tikslinėmis sritimis </w:t>
            </w:r>
          </w:p>
        </w:tc>
        <w:tc>
          <w:tcPr>
            <w:tcW w:w="904" w:type="dxa"/>
            <w:shd w:val="clear" w:color="auto" w:fill="auto"/>
            <w:vAlign w:val="center"/>
          </w:tcPr>
          <w:p w14:paraId="77B4DD61" w14:textId="77777777" w:rsidR="00C47CEA" w:rsidRPr="00A81873" w:rsidRDefault="00405CFF" w:rsidP="005C579A">
            <w:pPr>
              <w:spacing w:after="0" w:line="240" w:lineRule="auto"/>
              <w:jc w:val="center"/>
              <w:rPr>
                <w:sz w:val="22"/>
              </w:rPr>
            </w:pPr>
            <w:r w:rsidRPr="00A81873">
              <w:rPr>
                <w:sz w:val="22"/>
              </w:rPr>
              <w:t>46</w:t>
            </w:r>
          </w:p>
        </w:tc>
      </w:tr>
      <w:tr w:rsidR="00C47CEA" w:rsidRPr="005C579A" w14:paraId="7B78A171" w14:textId="77777777" w:rsidTr="00A81873">
        <w:trPr>
          <w:trHeight w:val="276"/>
        </w:trPr>
        <w:tc>
          <w:tcPr>
            <w:tcW w:w="756" w:type="dxa"/>
            <w:tcBorders>
              <w:bottom w:val="single" w:sz="4" w:space="0" w:color="auto"/>
            </w:tcBorders>
            <w:shd w:val="clear" w:color="auto" w:fill="auto"/>
            <w:vAlign w:val="center"/>
          </w:tcPr>
          <w:p w14:paraId="6F11182E" w14:textId="77777777" w:rsidR="00C47CEA" w:rsidRPr="00A81873" w:rsidRDefault="00C47CEA" w:rsidP="00A81873">
            <w:pPr>
              <w:spacing w:after="0" w:line="240" w:lineRule="auto"/>
              <w:jc w:val="center"/>
              <w:rPr>
                <w:sz w:val="22"/>
              </w:rPr>
            </w:pPr>
            <w:r w:rsidRPr="00A81873">
              <w:rPr>
                <w:sz w:val="22"/>
              </w:rPr>
              <w:t>7.</w:t>
            </w:r>
          </w:p>
        </w:tc>
        <w:tc>
          <w:tcPr>
            <w:tcW w:w="8194" w:type="dxa"/>
            <w:tcBorders>
              <w:bottom w:val="single" w:sz="4" w:space="0" w:color="auto"/>
            </w:tcBorders>
            <w:shd w:val="clear" w:color="auto" w:fill="auto"/>
          </w:tcPr>
          <w:p w14:paraId="7DD98A7A" w14:textId="77777777" w:rsidR="00C47CEA" w:rsidRPr="00A81873" w:rsidRDefault="00C47CEA" w:rsidP="005C579A">
            <w:pPr>
              <w:spacing w:after="0" w:line="240" w:lineRule="auto"/>
              <w:jc w:val="both"/>
              <w:rPr>
                <w:sz w:val="22"/>
              </w:rPr>
            </w:pPr>
            <w:r w:rsidRPr="00A81873">
              <w:rPr>
                <w:sz w:val="22"/>
              </w:rPr>
              <w:t>VPS sąsaja su VVG teritorijos strateginiais dokumentais ir Europos</w:t>
            </w:r>
            <w:r w:rsidR="00570648" w:rsidRPr="00A81873">
              <w:rPr>
                <w:sz w:val="22"/>
              </w:rPr>
              <w:t xml:space="preserve"> Sąjungos</w:t>
            </w:r>
            <w:r w:rsidRPr="00A81873">
              <w:rPr>
                <w:sz w:val="22"/>
              </w:rPr>
              <w:t xml:space="preserve"> Baltijos jūros regiono strategija</w:t>
            </w:r>
            <w:r w:rsidR="005A3CD0" w:rsidRPr="00A81873">
              <w:rPr>
                <w:sz w:val="22"/>
              </w:rPr>
              <w:t xml:space="preserve"> (E</w:t>
            </w:r>
            <w:r w:rsidR="00570648" w:rsidRPr="00A81873">
              <w:rPr>
                <w:sz w:val="22"/>
              </w:rPr>
              <w:t>S</w:t>
            </w:r>
            <w:r w:rsidR="005A3CD0" w:rsidRPr="00A81873">
              <w:rPr>
                <w:sz w:val="22"/>
              </w:rPr>
              <w:t>BJRS)</w:t>
            </w:r>
          </w:p>
        </w:tc>
        <w:tc>
          <w:tcPr>
            <w:tcW w:w="904" w:type="dxa"/>
            <w:tcBorders>
              <w:bottom w:val="single" w:sz="4" w:space="0" w:color="auto"/>
            </w:tcBorders>
            <w:shd w:val="clear" w:color="auto" w:fill="auto"/>
            <w:vAlign w:val="center"/>
          </w:tcPr>
          <w:p w14:paraId="1DA26E92" w14:textId="77777777" w:rsidR="00C47CEA" w:rsidRPr="00A81873" w:rsidRDefault="00405CFF" w:rsidP="005C579A">
            <w:pPr>
              <w:spacing w:after="0" w:line="240" w:lineRule="auto"/>
              <w:jc w:val="center"/>
              <w:rPr>
                <w:sz w:val="22"/>
              </w:rPr>
            </w:pPr>
            <w:r w:rsidRPr="00A81873">
              <w:rPr>
                <w:sz w:val="22"/>
              </w:rPr>
              <w:t>47</w:t>
            </w:r>
          </w:p>
        </w:tc>
      </w:tr>
      <w:tr w:rsidR="00C47CEA" w:rsidRPr="005C579A" w14:paraId="02635510" w14:textId="77777777" w:rsidTr="0067562C">
        <w:trPr>
          <w:trHeight w:val="276"/>
        </w:trPr>
        <w:tc>
          <w:tcPr>
            <w:tcW w:w="9854" w:type="dxa"/>
            <w:gridSpan w:val="3"/>
            <w:shd w:val="clear" w:color="auto" w:fill="F4B083"/>
          </w:tcPr>
          <w:p w14:paraId="5DD6540D" w14:textId="77777777" w:rsidR="00C47CEA" w:rsidRPr="00A81873" w:rsidRDefault="00C47CEA" w:rsidP="005C579A">
            <w:pPr>
              <w:spacing w:after="0" w:line="240" w:lineRule="auto"/>
              <w:jc w:val="center"/>
              <w:rPr>
                <w:b/>
                <w:sz w:val="22"/>
              </w:rPr>
            </w:pPr>
            <w:r w:rsidRPr="00A81873">
              <w:rPr>
                <w:b/>
                <w:sz w:val="22"/>
              </w:rPr>
              <w:t>III DALIS. KAIP PASIEKSIME</w:t>
            </w:r>
            <w:r w:rsidR="009F2402" w:rsidRPr="00A81873">
              <w:rPr>
                <w:b/>
                <w:sz w:val="22"/>
              </w:rPr>
              <w:t xml:space="preserve"> UŽSIBRĖŽTUS TIKSLUS</w:t>
            </w:r>
            <w:r w:rsidRPr="00A81873">
              <w:rPr>
                <w:b/>
                <w:sz w:val="22"/>
              </w:rPr>
              <w:t>?</w:t>
            </w:r>
          </w:p>
        </w:tc>
      </w:tr>
      <w:tr w:rsidR="00C47CEA" w:rsidRPr="005C579A" w14:paraId="73F7F6B2" w14:textId="77777777" w:rsidTr="00A81873">
        <w:trPr>
          <w:trHeight w:val="276"/>
        </w:trPr>
        <w:tc>
          <w:tcPr>
            <w:tcW w:w="756" w:type="dxa"/>
            <w:shd w:val="clear" w:color="auto" w:fill="auto"/>
            <w:vAlign w:val="center"/>
          </w:tcPr>
          <w:p w14:paraId="37C2EE3A" w14:textId="77777777" w:rsidR="00C47CEA" w:rsidRPr="00A81873" w:rsidRDefault="00C47CEA" w:rsidP="00A81873">
            <w:pPr>
              <w:spacing w:after="0" w:line="240" w:lineRule="auto"/>
              <w:jc w:val="center"/>
              <w:rPr>
                <w:sz w:val="22"/>
              </w:rPr>
            </w:pPr>
            <w:r w:rsidRPr="00A81873">
              <w:rPr>
                <w:sz w:val="22"/>
              </w:rPr>
              <w:t>8.</w:t>
            </w:r>
          </w:p>
        </w:tc>
        <w:tc>
          <w:tcPr>
            <w:tcW w:w="8194" w:type="dxa"/>
            <w:shd w:val="clear" w:color="auto" w:fill="auto"/>
          </w:tcPr>
          <w:p w14:paraId="4C39EF61" w14:textId="77777777" w:rsidR="00F64D0D" w:rsidRPr="00A81873" w:rsidRDefault="00F64D0D" w:rsidP="005C579A">
            <w:pPr>
              <w:spacing w:after="0" w:line="240" w:lineRule="auto"/>
              <w:jc w:val="both"/>
              <w:rPr>
                <w:sz w:val="22"/>
              </w:rPr>
            </w:pPr>
            <w:r w:rsidRPr="00A81873">
              <w:rPr>
                <w:sz w:val="22"/>
              </w:rPr>
              <w:t>LEADER</w:t>
            </w:r>
            <w:r w:rsidRPr="00A81873">
              <w:rPr>
                <w:i/>
                <w:sz w:val="22"/>
              </w:rPr>
              <w:t xml:space="preserve"> </w:t>
            </w:r>
            <w:r w:rsidRPr="00A81873">
              <w:rPr>
                <w:sz w:val="22"/>
              </w:rPr>
              <w:t>metodo</w:t>
            </w:r>
            <w:r w:rsidR="00451726" w:rsidRPr="00A81873">
              <w:rPr>
                <w:sz w:val="22"/>
              </w:rPr>
              <w:t xml:space="preserve"> principų bei</w:t>
            </w:r>
            <w:r w:rsidRPr="00A81873">
              <w:rPr>
                <w:sz w:val="22"/>
              </w:rPr>
              <w:t xml:space="preserve"> h</w:t>
            </w:r>
            <w:r w:rsidR="00C47CEA" w:rsidRPr="00A81873">
              <w:rPr>
                <w:sz w:val="22"/>
              </w:rPr>
              <w:t>orizontali</w:t>
            </w:r>
            <w:r w:rsidR="00451726" w:rsidRPr="00A81873">
              <w:rPr>
                <w:sz w:val="22"/>
              </w:rPr>
              <w:t>ųjų</w:t>
            </w:r>
            <w:r w:rsidR="00C47CEA" w:rsidRPr="00A81873">
              <w:rPr>
                <w:sz w:val="22"/>
              </w:rPr>
              <w:t xml:space="preserve"> princip</w:t>
            </w:r>
            <w:r w:rsidR="00451726" w:rsidRPr="00A81873">
              <w:rPr>
                <w:sz w:val="22"/>
              </w:rPr>
              <w:t>ų</w:t>
            </w:r>
            <w:r w:rsidR="005A3CD0" w:rsidRPr="00A81873">
              <w:rPr>
                <w:sz w:val="22"/>
              </w:rPr>
              <w:t xml:space="preserve"> </w:t>
            </w:r>
            <w:r w:rsidR="00451726" w:rsidRPr="00A81873">
              <w:rPr>
                <w:sz w:val="22"/>
              </w:rPr>
              <w:t>ir</w:t>
            </w:r>
            <w:r w:rsidR="005A3CD0" w:rsidRPr="00A81873">
              <w:rPr>
                <w:sz w:val="22"/>
              </w:rPr>
              <w:t xml:space="preserve"> prioritet</w:t>
            </w:r>
            <w:r w:rsidR="00451726" w:rsidRPr="00A81873">
              <w:rPr>
                <w:sz w:val="22"/>
              </w:rPr>
              <w:t>ų įgyvendinimas</w:t>
            </w:r>
          </w:p>
        </w:tc>
        <w:tc>
          <w:tcPr>
            <w:tcW w:w="904" w:type="dxa"/>
            <w:shd w:val="clear" w:color="auto" w:fill="auto"/>
            <w:vAlign w:val="center"/>
          </w:tcPr>
          <w:p w14:paraId="65A13194" w14:textId="77777777" w:rsidR="00C47CEA" w:rsidRPr="00A81873" w:rsidRDefault="008F0B3F" w:rsidP="005C579A">
            <w:pPr>
              <w:spacing w:after="0" w:line="240" w:lineRule="auto"/>
              <w:jc w:val="center"/>
              <w:rPr>
                <w:sz w:val="22"/>
              </w:rPr>
            </w:pPr>
            <w:r w:rsidRPr="00A81873">
              <w:rPr>
                <w:sz w:val="22"/>
              </w:rPr>
              <w:t>53</w:t>
            </w:r>
          </w:p>
        </w:tc>
      </w:tr>
      <w:tr w:rsidR="00C47CEA" w:rsidRPr="005C579A" w14:paraId="23387107" w14:textId="77777777" w:rsidTr="00A81873">
        <w:trPr>
          <w:trHeight w:val="276"/>
        </w:trPr>
        <w:tc>
          <w:tcPr>
            <w:tcW w:w="756" w:type="dxa"/>
            <w:shd w:val="clear" w:color="auto" w:fill="auto"/>
            <w:vAlign w:val="center"/>
          </w:tcPr>
          <w:p w14:paraId="0ABFF524" w14:textId="77777777" w:rsidR="00C47CEA" w:rsidRPr="00A81873" w:rsidRDefault="00C47CEA" w:rsidP="00A81873">
            <w:pPr>
              <w:spacing w:after="0" w:line="240" w:lineRule="auto"/>
              <w:jc w:val="center"/>
              <w:rPr>
                <w:sz w:val="22"/>
              </w:rPr>
            </w:pPr>
            <w:r w:rsidRPr="00A81873">
              <w:rPr>
                <w:sz w:val="22"/>
              </w:rPr>
              <w:t>9.</w:t>
            </w:r>
          </w:p>
        </w:tc>
        <w:tc>
          <w:tcPr>
            <w:tcW w:w="8194" w:type="dxa"/>
            <w:shd w:val="clear" w:color="auto" w:fill="auto"/>
          </w:tcPr>
          <w:p w14:paraId="012C1DE7" w14:textId="77777777" w:rsidR="00C47CEA" w:rsidRPr="00A81873" w:rsidRDefault="00C47CEA" w:rsidP="005C579A">
            <w:pPr>
              <w:spacing w:after="0" w:line="240" w:lineRule="auto"/>
              <w:jc w:val="both"/>
              <w:rPr>
                <w:sz w:val="22"/>
              </w:rPr>
            </w:pPr>
            <w:r w:rsidRPr="00A81873">
              <w:rPr>
                <w:sz w:val="22"/>
              </w:rPr>
              <w:t>VPS priemonių ir veiklos sričių aprašymas</w:t>
            </w:r>
          </w:p>
        </w:tc>
        <w:tc>
          <w:tcPr>
            <w:tcW w:w="904" w:type="dxa"/>
            <w:shd w:val="clear" w:color="auto" w:fill="auto"/>
            <w:vAlign w:val="center"/>
          </w:tcPr>
          <w:p w14:paraId="1483E6C3" w14:textId="77777777" w:rsidR="00C47CEA" w:rsidRPr="00A81873" w:rsidRDefault="00405CFF" w:rsidP="005C579A">
            <w:pPr>
              <w:spacing w:after="0" w:line="240" w:lineRule="auto"/>
              <w:jc w:val="center"/>
              <w:rPr>
                <w:sz w:val="22"/>
              </w:rPr>
            </w:pPr>
            <w:r w:rsidRPr="00A81873">
              <w:rPr>
                <w:sz w:val="22"/>
              </w:rPr>
              <w:t>67</w:t>
            </w:r>
          </w:p>
        </w:tc>
      </w:tr>
      <w:tr w:rsidR="00580999" w:rsidRPr="005C579A" w14:paraId="29A1F722" w14:textId="77777777" w:rsidTr="00A81873">
        <w:trPr>
          <w:trHeight w:val="276"/>
        </w:trPr>
        <w:tc>
          <w:tcPr>
            <w:tcW w:w="756" w:type="dxa"/>
            <w:shd w:val="clear" w:color="auto" w:fill="auto"/>
            <w:vAlign w:val="center"/>
          </w:tcPr>
          <w:p w14:paraId="4754E2A3" w14:textId="77777777" w:rsidR="00580999" w:rsidRPr="00A81873" w:rsidRDefault="00580999" w:rsidP="00A81873">
            <w:pPr>
              <w:spacing w:after="0" w:line="240" w:lineRule="auto"/>
              <w:jc w:val="center"/>
              <w:rPr>
                <w:sz w:val="22"/>
              </w:rPr>
            </w:pPr>
            <w:r w:rsidRPr="00A81873">
              <w:rPr>
                <w:sz w:val="22"/>
              </w:rPr>
              <w:t>10.</w:t>
            </w:r>
          </w:p>
        </w:tc>
        <w:tc>
          <w:tcPr>
            <w:tcW w:w="8194" w:type="dxa"/>
            <w:shd w:val="clear" w:color="auto" w:fill="auto"/>
          </w:tcPr>
          <w:p w14:paraId="1E87552E" w14:textId="77777777" w:rsidR="00580999" w:rsidRPr="00A81873" w:rsidRDefault="00580999" w:rsidP="005C579A">
            <w:pPr>
              <w:spacing w:after="0" w:line="240" w:lineRule="auto"/>
              <w:jc w:val="both"/>
              <w:rPr>
                <w:sz w:val="22"/>
              </w:rPr>
            </w:pPr>
            <w:r w:rsidRPr="00A81873">
              <w:rPr>
                <w:sz w:val="22"/>
              </w:rPr>
              <w:t>VPS įgyvendinimo veiksmų planas</w:t>
            </w:r>
          </w:p>
        </w:tc>
        <w:tc>
          <w:tcPr>
            <w:tcW w:w="904" w:type="dxa"/>
            <w:shd w:val="clear" w:color="auto" w:fill="auto"/>
            <w:vAlign w:val="center"/>
          </w:tcPr>
          <w:p w14:paraId="48DB8C4B" w14:textId="77777777" w:rsidR="00580999" w:rsidRPr="00A81873" w:rsidRDefault="002D3528" w:rsidP="005C579A">
            <w:pPr>
              <w:spacing w:after="0" w:line="240" w:lineRule="auto"/>
              <w:jc w:val="center"/>
              <w:rPr>
                <w:sz w:val="22"/>
              </w:rPr>
            </w:pPr>
            <w:r>
              <w:rPr>
                <w:sz w:val="22"/>
              </w:rPr>
              <w:t>87</w:t>
            </w:r>
          </w:p>
        </w:tc>
      </w:tr>
      <w:tr w:rsidR="00C47CEA" w:rsidRPr="005C579A" w14:paraId="2A070B96" w14:textId="77777777" w:rsidTr="00A81873">
        <w:trPr>
          <w:trHeight w:val="276"/>
        </w:trPr>
        <w:tc>
          <w:tcPr>
            <w:tcW w:w="756" w:type="dxa"/>
            <w:shd w:val="clear" w:color="auto" w:fill="auto"/>
            <w:vAlign w:val="center"/>
          </w:tcPr>
          <w:p w14:paraId="45929DAE" w14:textId="77777777" w:rsidR="00C47CEA" w:rsidRPr="00A81873" w:rsidRDefault="00580999" w:rsidP="00A81873">
            <w:pPr>
              <w:spacing w:after="0" w:line="240" w:lineRule="auto"/>
              <w:jc w:val="center"/>
              <w:rPr>
                <w:sz w:val="22"/>
              </w:rPr>
            </w:pPr>
            <w:r w:rsidRPr="00A81873">
              <w:rPr>
                <w:sz w:val="22"/>
              </w:rPr>
              <w:t>11</w:t>
            </w:r>
            <w:r w:rsidR="00C47CEA" w:rsidRPr="00A81873">
              <w:rPr>
                <w:sz w:val="22"/>
              </w:rPr>
              <w:t>.</w:t>
            </w:r>
          </w:p>
        </w:tc>
        <w:tc>
          <w:tcPr>
            <w:tcW w:w="8194" w:type="dxa"/>
            <w:shd w:val="clear" w:color="auto" w:fill="auto"/>
          </w:tcPr>
          <w:p w14:paraId="24B7FD3F" w14:textId="77777777" w:rsidR="00C47CEA" w:rsidRPr="00A81873" w:rsidRDefault="00C47CEA" w:rsidP="005C579A">
            <w:pPr>
              <w:spacing w:after="0" w:line="240" w:lineRule="auto"/>
              <w:jc w:val="both"/>
              <w:rPr>
                <w:sz w:val="22"/>
              </w:rPr>
            </w:pPr>
            <w:r w:rsidRPr="00A81873">
              <w:rPr>
                <w:sz w:val="22"/>
              </w:rPr>
              <w:t xml:space="preserve">VPS finansinis planas </w:t>
            </w:r>
          </w:p>
        </w:tc>
        <w:tc>
          <w:tcPr>
            <w:tcW w:w="904" w:type="dxa"/>
            <w:shd w:val="clear" w:color="auto" w:fill="auto"/>
            <w:vAlign w:val="center"/>
          </w:tcPr>
          <w:p w14:paraId="417B15FB" w14:textId="77777777" w:rsidR="00C47CEA" w:rsidRPr="00A81873" w:rsidRDefault="002D3528" w:rsidP="005C579A">
            <w:pPr>
              <w:spacing w:after="0" w:line="240" w:lineRule="auto"/>
              <w:jc w:val="center"/>
              <w:rPr>
                <w:sz w:val="22"/>
              </w:rPr>
            </w:pPr>
            <w:r>
              <w:rPr>
                <w:sz w:val="22"/>
              </w:rPr>
              <w:t>97</w:t>
            </w:r>
          </w:p>
        </w:tc>
      </w:tr>
      <w:tr w:rsidR="00C47CEA" w:rsidRPr="005C579A" w14:paraId="12408E37" w14:textId="77777777" w:rsidTr="00A81873">
        <w:trPr>
          <w:trHeight w:val="276"/>
        </w:trPr>
        <w:tc>
          <w:tcPr>
            <w:tcW w:w="756" w:type="dxa"/>
            <w:shd w:val="clear" w:color="auto" w:fill="auto"/>
            <w:vAlign w:val="center"/>
          </w:tcPr>
          <w:p w14:paraId="6B544551" w14:textId="77777777" w:rsidR="00C47CEA" w:rsidRPr="00A81873" w:rsidRDefault="00580999" w:rsidP="00A81873">
            <w:pPr>
              <w:spacing w:after="0" w:line="240" w:lineRule="auto"/>
              <w:jc w:val="center"/>
              <w:rPr>
                <w:sz w:val="22"/>
              </w:rPr>
            </w:pPr>
            <w:r w:rsidRPr="00A81873">
              <w:rPr>
                <w:sz w:val="22"/>
              </w:rPr>
              <w:t>12</w:t>
            </w:r>
            <w:r w:rsidR="00C47CEA" w:rsidRPr="00A81873">
              <w:rPr>
                <w:sz w:val="22"/>
              </w:rPr>
              <w:t>.</w:t>
            </w:r>
          </w:p>
        </w:tc>
        <w:tc>
          <w:tcPr>
            <w:tcW w:w="8194" w:type="dxa"/>
            <w:shd w:val="clear" w:color="auto" w:fill="auto"/>
          </w:tcPr>
          <w:p w14:paraId="1AF42DBD" w14:textId="77777777" w:rsidR="00C47CEA" w:rsidRPr="00A81873" w:rsidRDefault="00C47CEA" w:rsidP="005C579A">
            <w:pPr>
              <w:spacing w:after="0" w:line="240" w:lineRule="auto"/>
              <w:jc w:val="both"/>
              <w:rPr>
                <w:sz w:val="22"/>
              </w:rPr>
            </w:pPr>
            <w:r w:rsidRPr="00A81873">
              <w:rPr>
                <w:sz w:val="22"/>
              </w:rPr>
              <w:t xml:space="preserve">VPS </w:t>
            </w:r>
            <w:r w:rsidR="008C1CF5" w:rsidRPr="00A81873">
              <w:rPr>
                <w:sz w:val="22"/>
              </w:rPr>
              <w:t xml:space="preserve">įgyvendinimo </w:t>
            </w:r>
            <w:r w:rsidRPr="00A81873">
              <w:rPr>
                <w:sz w:val="22"/>
              </w:rPr>
              <w:t>rodikliai</w:t>
            </w:r>
          </w:p>
        </w:tc>
        <w:tc>
          <w:tcPr>
            <w:tcW w:w="904" w:type="dxa"/>
            <w:shd w:val="clear" w:color="auto" w:fill="auto"/>
            <w:vAlign w:val="center"/>
          </w:tcPr>
          <w:p w14:paraId="248B6223" w14:textId="77777777" w:rsidR="00C47CEA" w:rsidRPr="00A81873" w:rsidRDefault="002D3528" w:rsidP="005C579A">
            <w:pPr>
              <w:spacing w:after="0" w:line="240" w:lineRule="auto"/>
              <w:jc w:val="center"/>
              <w:rPr>
                <w:sz w:val="22"/>
              </w:rPr>
            </w:pPr>
            <w:r>
              <w:rPr>
                <w:sz w:val="22"/>
              </w:rPr>
              <w:t>99</w:t>
            </w:r>
          </w:p>
        </w:tc>
      </w:tr>
      <w:tr w:rsidR="00C47CEA" w:rsidRPr="005C579A" w14:paraId="690530AA" w14:textId="77777777" w:rsidTr="00A81873">
        <w:trPr>
          <w:trHeight w:val="276"/>
        </w:trPr>
        <w:tc>
          <w:tcPr>
            <w:tcW w:w="756" w:type="dxa"/>
            <w:tcBorders>
              <w:bottom w:val="single" w:sz="4" w:space="0" w:color="auto"/>
            </w:tcBorders>
            <w:shd w:val="clear" w:color="auto" w:fill="auto"/>
            <w:vAlign w:val="center"/>
          </w:tcPr>
          <w:p w14:paraId="519CA1FB" w14:textId="77777777" w:rsidR="00C47CEA" w:rsidRPr="00A81873" w:rsidRDefault="00C47CEA" w:rsidP="00A81873">
            <w:pPr>
              <w:spacing w:after="0" w:line="240" w:lineRule="auto"/>
              <w:jc w:val="center"/>
              <w:rPr>
                <w:sz w:val="22"/>
              </w:rPr>
            </w:pPr>
            <w:r w:rsidRPr="00A81873">
              <w:rPr>
                <w:sz w:val="22"/>
              </w:rPr>
              <w:t>13.</w:t>
            </w:r>
          </w:p>
        </w:tc>
        <w:tc>
          <w:tcPr>
            <w:tcW w:w="8194" w:type="dxa"/>
            <w:tcBorders>
              <w:bottom w:val="single" w:sz="4" w:space="0" w:color="auto"/>
            </w:tcBorders>
            <w:shd w:val="clear" w:color="auto" w:fill="auto"/>
          </w:tcPr>
          <w:p w14:paraId="00FEF766" w14:textId="77777777" w:rsidR="00C47CEA" w:rsidRPr="00A81873" w:rsidRDefault="00C47CEA" w:rsidP="005C579A">
            <w:pPr>
              <w:spacing w:after="0" w:line="240" w:lineRule="auto"/>
              <w:jc w:val="both"/>
              <w:rPr>
                <w:sz w:val="22"/>
              </w:rPr>
            </w:pPr>
            <w:r w:rsidRPr="00A81873">
              <w:rPr>
                <w:sz w:val="22"/>
              </w:rPr>
              <w:t>VPS įgyvendinimo vidaus stebėsen</w:t>
            </w:r>
            <w:r w:rsidR="005A3CD0" w:rsidRPr="00A81873">
              <w:rPr>
                <w:sz w:val="22"/>
              </w:rPr>
              <w:t>a ir valdymas</w:t>
            </w:r>
          </w:p>
        </w:tc>
        <w:tc>
          <w:tcPr>
            <w:tcW w:w="904" w:type="dxa"/>
            <w:tcBorders>
              <w:bottom w:val="single" w:sz="4" w:space="0" w:color="auto"/>
            </w:tcBorders>
            <w:shd w:val="clear" w:color="auto" w:fill="auto"/>
            <w:vAlign w:val="center"/>
          </w:tcPr>
          <w:p w14:paraId="5065B608" w14:textId="77777777" w:rsidR="00C47CEA" w:rsidRPr="00A81873" w:rsidRDefault="002D3528" w:rsidP="005C579A">
            <w:pPr>
              <w:spacing w:after="0" w:line="240" w:lineRule="auto"/>
              <w:jc w:val="center"/>
              <w:rPr>
                <w:sz w:val="22"/>
              </w:rPr>
            </w:pPr>
            <w:r>
              <w:rPr>
                <w:sz w:val="22"/>
              </w:rPr>
              <w:t>102</w:t>
            </w:r>
          </w:p>
        </w:tc>
      </w:tr>
      <w:tr w:rsidR="00C47CEA" w:rsidRPr="005C579A" w14:paraId="4465996A" w14:textId="77777777" w:rsidTr="0067562C">
        <w:trPr>
          <w:trHeight w:val="276"/>
        </w:trPr>
        <w:tc>
          <w:tcPr>
            <w:tcW w:w="9854" w:type="dxa"/>
            <w:gridSpan w:val="3"/>
            <w:shd w:val="clear" w:color="auto" w:fill="F4B083"/>
          </w:tcPr>
          <w:p w14:paraId="0728D44F" w14:textId="77777777" w:rsidR="00C47CEA" w:rsidRPr="00A81873" w:rsidRDefault="00C47CEA" w:rsidP="005C579A">
            <w:pPr>
              <w:spacing w:after="0" w:line="240" w:lineRule="auto"/>
              <w:jc w:val="center"/>
              <w:rPr>
                <w:b/>
                <w:sz w:val="22"/>
              </w:rPr>
            </w:pPr>
            <w:r w:rsidRPr="00A81873">
              <w:rPr>
                <w:b/>
                <w:sz w:val="22"/>
              </w:rPr>
              <w:t>IV DALIS. PRIEDAI</w:t>
            </w:r>
          </w:p>
        </w:tc>
      </w:tr>
      <w:tr w:rsidR="00C47CEA" w:rsidRPr="005C579A" w14:paraId="3D0A28E5" w14:textId="77777777">
        <w:trPr>
          <w:trHeight w:val="276"/>
        </w:trPr>
        <w:tc>
          <w:tcPr>
            <w:tcW w:w="8950" w:type="dxa"/>
            <w:gridSpan w:val="2"/>
            <w:shd w:val="clear" w:color="auto" w:fill="auto"/>
          </w:tcPr>
          <w:p w14:paraId="08BB52A0" w14:textId="77777777" w:rsidR="005A3CD0" w:rsidRPr="00A81873" w:rsidRDefault="00C47CEA" w:rsidP="005C579A">
            <w:pPr>
              <w:spacing w:after="0" w:line="240" w:lineRule="auto"/>
              <w:jc w:val="both"/>
              <w:rPr>
                <w:sz w:val="22"/>
              </w:rPr>
            </w:pPr>
            <w:r w:rsidRPr="00A81873">
              <w:rPr>
                <w:sz w:val="22"/>
              </w:rPr>
              <w:t xml:space="preserve">1 priedas. </w:t>
            </w:r>
            <w:r w:rsidR="005A3CD0" w:rsidRPr="00A81873">
              <w:rPr>
                <w:sz w:val="22"/>
              </w:rPr>
              <w:t xml:space="preserve">VVG teritorijos situacijos analizei naudojama 2011 m. statistinė informacija apie VVG teritorijos gyventojus: </w:t>
            </w:r>
            <w:r w:rsidRPr="00A81873">
              <w:rPr>
                <w:sz w:val="22"/>
              </w:rPr>
              <w:t xml:space="preserve">VVG teritorijos gyventojai </w:t>
            </w:r>
            <w:r w:rsidR="004D4279" w:rsidRPr="00A81873">
              <w:rPr>
                <w:sz w:val="22"/>
              </w:rPr>
              <w:t>ir jų pasiskirstymas pagal amžių, lytį, gyvenam</w:t>
            </w:r>
            <w:r w:rsidR="00CC6BCC" w:rsidRPr="00A81873">
              <w:rPr>
                <w:sz w:val="22"/>
              </w:rPr>
              <w:t>ąją</w:t>
            </w:r>
            <w:r w:rsidR="004D4279" w:rsidRPr="00A81873">
              <w:rPr>
                <w:sz w:val="22"/>
              </w:rPr>
              <w:t xml:space="preserve"> vietov</w:t>
            </w:r>
            <w:r w:rsidR="00CC6BCC" w:rsidRPr="00A81873">
              <w:rPr>
                <w:sz w:val="22"/>
              </w:rPr>
              <w:t>ę,</w:t>
            </w:r>
            <w:r w:rsidR="004D4279" w:rsidRPr="00A81873">
              <w:rPr>
                <w:sz w:val="22"/>
              </w:rPr>
              <w:t xml:space="preserve"> </w:t>
            </w:r>
            <w:r w:rsidR="00CC6BCC" w:rsidRPr="00A81873">
              <w:rPr>
                <w:sz w:val="22"/>
              </w:rPr>
              <w:t>užimtumą</w:t>
            </w:r>
            <w:r w:rsidR="00881B31" w:rsidRPr="00A81873">
              <w:rPr>
                <w:sz w:val="22"/>
              </w:rPr>
              <w:t>, socialinę</w:t>
            </w:r>
            <w:r w:rsidR="00CE1864" w:rsidRPr="00A81873">
              <w:rPr>
                <w:sz w:val="22"/>
              </w:rPr>
              <w:t xml:space="preserve"> </w:t>
            </w:r>
            <w:r w:rsidR="000D54D2" w:rsidRPr="00A81873">
              <w:rPr>
                <w:sz w:val="22"/>
              </w:rPr>
              <w:t>padėtį</w:t>
            </w:r>
            <w:r w:rsidR="00CC6BCC" w:rsidRPr="00A81873">
              <w:rPr>
                <w:sz w:val="22"/>
              </w:rPr>
              <w:t>.</w:t>
            </w:r>
          </w:p>
        </w:tc>
        <w:tc>
          <w:tcPr>
            <w:tcW w:w="904" w:type="dxa"/>
            <w:shd w:val="clear" w:color="auto" w:fill="auto"/>
            <w:vAlign w:val="center"/>
          </w:tcPr>
          <w:p w14:paraId="155D72CF" w14:textId="77777777" w:rsidR="00C47CEA" w:rsidRPr="00A81873" w:rsidRDefault="008F0B3F" w:rsidP="002D3528">
            <w:pPr>
              <w:spacing w:after="0" w:line="240" w:lineRule="auto"/>
              <w:jc w:val="center"/>
              <w:rPr>
                <w:sz w:val="22"/>
              </w:rPr>
            </w:pPr>
            <w:r w:rsidRPr="00A81873">
              <w:rPr>
                <w:sz w:val="22"/>
              </w:rPr>
              <w:t>1</w:t>
            </w:r>
            <w:r w:rsidR="002D3528">
              <w:rPr>
                <w:sz w:val="22"/>
              </w:rPr>
              <w:t>05</w:t>
            </w:r>
          </w:p>
        </w:tc>
      </w:tr>
      <w:tr w:rsidR="00C47CEA" w:rsidRPr="005C579A" w14:paraId="34CC11CF" w14:textId="77777777">
        <w:trPr>
          <w:trHeight w:val="276"/>
        </w:trPr>
        <w:tc>
          <w:tcPr>
            <w:tcW w:w="8950" w:type="dxa"/>
            <w:gridSpan w:val="2"/>
            <w:shd w:val="clear" w:color="auto" w:fill="auto"/>
          </w:tcPr>
          <w:p w14:paraId="49CFADC9" w14:textId="77777777" w:rsidR="00C47CEA" w:rsidRPr="00A81873" w:rsidRDefault="005A3CD0" w:rsidP="005C579A">
            <w:pPr>
              <w:spacing w:after="0" w:line="240" w:lineRule="auto"/>
              <w:jc w:val="both"/>
              <w:rPr>
                <w:sz w:val="22"/>
              </w:rPr>
            </w:pPr>
            <w:r w:rsidRPr="00A81873">
              <w:rPr>
                <w:sz w:val="22"/>
              </w:rPr>
              <w:t xml:space="preserve">2 priedas. VVG teritorijos situacijos analizei naudojama 2013 m. (2014 m.) statistinė informacija apie VVG teritorijos gyventojus: VVG teritorijos gyventojai ir jų pasiskirstymas pagal amžių, lytį, gyvenamąją vietovę, užimtumą, socialinę </w:t>
            </w:r>
            <w:r w:rsidR="000D54D2" w:rsidRPr="00A81873">
              <w:rPr>
                <w:sz w:val="22"/>
              </w:rPr>
              <w:t>padėtį</w:t>
            </w:r>
            <w:r w:rsidRPr="00A81873">
              <w:rPr>
                <w:sz w:val="22"/>
              </w:rPr>
              <w:t>.</w:t>
            </w:r>
          </w:p>
        </w:tc>
        <w:tc>
          <w:tcPr>
            <w:tcW w:w="904" w:type="dxa"/>
            <w:shd w:val="clear" w:color="auto" w:fill="auto"/>
            <w:vAlign w:val="center"/>
          </w:tcPr>
          <w:p w14:paraId="3F4AD4A2" w14:textId="77777777" w:rsidR="00C47CEA" w:rsidRPr="00A81873" w:rsidRDefault="002D3528" w:rsidP="005C579A">
            <w:pPr>
              <w:spacing w:after="0" w:line="240" w:lineRule="auto"/>
              <w:jc w:val="center"/>
              <w:rPr>
                <w:sz w:val="22"/>
              </w:rPr>
            </w:pPr>
            <w:r>
              <w:rPr>
                <w:sz w:val="22"/>
              </w:rPr>
              <w:t>106</w:t>
            </w:r>
          </w:p>
        </w:tc>
      </w:tr>
      <w:tr w:rsidR="00C47CEA" w:rsidRPr="005C579A" w14:paraId="259847F6" w14:textId="77777777">
        <w:trPr>
          <w:trHeight w:val="276"/>
        </w:trPr>
        <w:tc>
          <w:tcPr>
            <w:tcW w:w="8950" w:type="dxa"/>
            <w:gridSpan w:val="2"/>
            <w:shd w:val="clear" w:color="auto" w:fill="auto"/>
          </w:tcPr>
          <w:p w14:paraId="13D40C91" w14:textId="77777777" w:rsidR="000D54D2" w:rsidRPr="00A81873" w:rsidRDefault="00236740" w:rsidP="005C579A">
            <w:pPr>
              <w:spacing w:after="0" w:line="240" w:lineRule="auto"/>
              <w:jc w:val="both"/>
              <w:rPr>
                <w:i/>
                <w:sz w:val="22"/>
              </w:rPr>
            </w:pPr>
            <w:r w:rsidRPr="00A81873">
              <w:rPr>
                <w:sz w:val="22"/>
              </w:rPr>
              <w:t>3</w:t>
            </w:r>
            <w:r w:rsidR="000D54D2" w:rsidRPr="00A81873">
              <w:rPr>
                <w:sz w:val="22"/>
              </w:rPr>
              <w:t xml:space="preserve"> priedas. </w:t>
            </w:r>
            <w:r w:rsidR="0075454A" w:rsidRPr="00A81873">
              <w:rPr>
                <w:sz w:val="22"/>
              </w:rPr>
              <w:t>Kelmės krašto partnerystės vietos veiklos grupės narių sąrašas</w:t>
            </w:r>
          </w:p>
        </w:tc>
        <w:tc>
          <w:tcPr>
            <w:tcW w:w="904" w:type="dxa"/>
            <w:shd w:val="clear" w:color="auto" w:fill="auto"/>
            <w:vAlign w:val="center"/>
          </w:tcPr>
          <w:p w14:paraId="48F2CC66" w14:textId="77777777" w:rsidR="00C47CEA" w:rsidRPr="00A81873" w:rsidRDefault="002D3528" w:rsidP="005C579A">
            <w:pPr>
              <w:spacing w:after="0" w:line="240" w:lineRule="auto"/>
              <w:jc w:val="center"/>
              <w:rPr>
                <w:sz w:val="22"/>
              </w:rPr>
            </w:pPr>
            <w:r>
              <w:rPr>
                <w:sz w:val="22"/>
              </w:rPr>
              <w:t>112</w:t>
            </w:r>
          </w:p>
        </w:tc>
      </w:tr>
      <w:tr w:rsidR="00236740" w:rsidRPr="005C579A" w14:paraId="251A469C" w14:textId="77777777">
        <w:trPr>
          <w:trHeight w:val="276"/>
        </w:trPr>
        <w:tc>
          <w:tcPr>
            <w:tcW w:w="8950" w:type="dxa"/>
            <w:gridSpan w:val="2"/>
            <w:shd w:val="clear" w:color="auto" w:fill="auto"/>
          </w:tcPr>
          <w:p w14:paraId="5E0D7937" w14:textId="77777777" w:rsidR="00236740" w:rsidRPr="00A81873" w:rsidRDefault="00236740" w:rsidP="005C579A">
            <w:pPr>
              <w:spacing w:after="0" w:line="240" w:lineRule="auto"/>
              <w:jc w:val="both"/>
              <w:rPr>
                <w:sz w:val="22"/>
              </w:rPr>
            </w:pPr>
            <w:r w:rsidRPr="00A81873">
              <w:rPr>
                <w:sz w:val="22"/>
              </w:rPr>
              <w:t>4 priedas.</w:t>
            </w:r>
            <w:r w:rsidR="0075454A" w:rsidRPr="00A81873">
              <w:rPr>
                <w:sz w:val="22"/>
              </w:rPr>
              <w:t xml:space="preserve"> Kelmės krašto partnerystės vietos veiklos grupės valdybos narių sąrašas</w:t>
            </w:r>
          </w:p>
        </w:tc>
        <w:tc>
          <w:tcPr>
            <w:tcW w:w="904" w:type="dxa"/>
            <w:shd w:val="clear" w:color="auto" w:fill="auto"/>
            <w:vAlign w:val="center"/>
          </w:tcPr>
          <w:p w14:paraId="45F00C72" w14:textId="77777777" w:rsidR="00236740" w:rsidRPr="00A81873" w:rsidRDefault="002D3528" w:rsidP="005C579A">
            <w:pPr>
              <w:spacing w:after="0" w:line="240" w:lineRule="auto"/>
              <w:jc w:val="center"/>
              <w:rPr>
                <w:sz w:val="22"/>
              </w:rPr>
            </w:pPr>
            <w:r>
              <w:rPr>
                <w:sz w:val="22"/>
              </w:rPr>
              <w:t>118</w:t>
            </w:r>
          </w:p>
        </w:tc>
      </w:tr>
      <w:tr w:rsidR="00236740" w:rsidRPr="005C579A" w14:paraId="60930F5F" w14:textId="77777777">
        <w:trPr>
          <w:trHeight w:val="276"/>
        </w:trPr>
        <w:tc>
          <w:tcPr>
            <w:tcW w:w="8950" w:type="dxa"/>
            <w:gridSpan w:val="2"/>
            <w:shd w:val="clear" w:color="auto" w:fill="auto"/>
          </w:tcPr>
          <w:p w14:paraId="7C13964D" w14:textId="77777777" w:rsidR="00236740" w:rsidRPr="00A81873" w:rsidRDefault="00236740" w:rsidP="005C579A">
            <w:pPr>
              <w:spacing w:after="0" w:line="240" w:lineRule="auto"/>
              <w:jc w:val="both"/>
              <w:rPr>
                <w:sz w:val="22"/>
              </w:rPr>
            </w:pPr>
            <w:r w:rsidRPr="00A81873">
              <w:rPr>
                <w:sz w:val="22"/>
              </w:rPr>
              <w:t>5 priedas.</w:t>
            </w:r>
            <w:r w:rsidR="0075454A" w:rsidRPr="00A81873">
              <w:rPr>
                <w:sz w:val="22"/>
              </w:rPr>
              <w:t xml:space="preserve"> Konsultacinių-informacinių renginių dalyvių sąrašai</w:t>
            </w:r>
          </w:p>
        </w:tc>
        <w:tc>
          <w:tcPr>
            <w:tcW w:w="904" w:type="dxa"/>
            <w:shd w:val="clear" w:color="auto" w:fill="auto"/>
            <w:vAlign w:val="center"/>
          </w:tcPr>
          <w:p w14:paraId="1679FAB1" w14:textId="77777777" w:rsidR="00236740" w:rsidRPr="00A81873" w:rsidRDefault="002D3528" w:rsidP="005C579A">
            <w:pPr>
              <w:spacing w:after="0" w:line="240" w:lineRule="auto"/>
              <w:jc w:val="center"/>
              <w:rPr>
                <w:sz w:val="22"/>
              </w:rPr>
            </w:pPr>
            <w:r>
              <w:rPr>
                <w:sz w:val="22"/>
              </w:rPr>
              <w:t>119</w:t>
            </w:r>
          </w:p>
        </w:tc>
      </w:tr>
      <w:tr w:rsidR="00236740" w:rsidRPr="005C579A" w14:paraId="4193F838" w14:textId="77777777">
        <w:trPr>
          <w:trHeight w:val="276"/>
        </w:trPr>
        <w:tc>
          <w:tcPr>
            <w:tcW w:w="8950" w:type="dxa"/>
            <w:gridSpan w:val="2"/>
            <w:shd w:val="clear" w:color="auto" w:fill="auto"/>
          </w:tcPr>
          <w:p w14:paraId="04C19CC3" w14:textId="77777777" w:rsidR="00236740" w:rsidRPr="00A81873" w:rsidRDefault="00236740" w:rsidP="005C579A">
            <w:pPr>
              <w:spacing w:after="0" w:line="240" w:lineRule="auto"/>
              <w:jc w:val="both"/>
              <w:rPr>
                <w:sz w:val="22"/>
              </w:rPr>
            </w:pPr>
            <w:r w:rsidRPr="00A81873">
              <w:rPr>
                <w:sz w:val="22"/>
              </w:rPr>
              <w:t>6 priedas.</w:t>
            </w:r>
            <w:r w:rsidR="0075454A" w:rsidRPr="00A81873">
              <w:rPr>
                <w:sz w:val="22"/>
              </w:rPr>
              <w:t xml:space="preserve"> Kelmės rajono projektų idėjų santrauka</w:t>
            </w:r>
          </w:p>
        </w:tc>
        <w:tc>
          <w:tcPr>
            <w:tcW w:w="904" w:type="dxa"/>
            <w:shd w:val="clear" w:color="auto" w:fill="auto"/>
            <w:vAlign w:val="center"/>
          </w:tcPr>
          <w:p w14:paraId="12A791E0" w14:textId="77777777" w:rsidR="00236740" w:rsidRPr="00A81873" w:rsidRDefault="002D3528" w:rsidP="005C579A">
            <w:pPr>
              <w:spacing w:after="0" w:line="240" w:lineRule="auto"/>
              <w:jc w:val="center"/>
              <w:rPr>
                <w:sz w:val="22"/>
              </w:rPr>
            </w:pPr>
            <w:r>
              <w:rPr>
                <w:sz w:val="22"/>
              </w:rPr>
              <w:t>154</w:t>
            </w:r>
          </w:p>
        </w:tc>
      </w:tr>
      <w:tr w:rsidR="00236740" w:rsidRPr="005C579A" w14:paraId="5A07E618" w14:textId="77777777">
        <w:trPr>
          <w:trHeight w:val="276"/>
        </w:trPr>
        <w:tc>
          <w:tcPr>
            <w:tcW w:w="8950" w:type="dxa"/>
            <w:gridSpan w:val="2"/>
            <w:shd w:val="clear" w:color="auto" w:fill="auto"/>
          </w:tcPr>
          <w:p w14:paraId="64A65EDF" w14:textId="77777777" w:rsidR="00236740" w:rsidRPr="00A81873" w:rsidRDefault="00236740" w:rsidP="005C579A">
            <w:pPr>
              <w:spacing w:after="0" w:line="240" w:lineRule="auto"/>
              <w:jc w:val="both"/>
              <w:rPr>
                <w:sz w:val="22"/>
              </w:rPr>
            </w:pPr>
            <w:r w:rsidRPr="00A81873">
              <w:rPr>
                <w:sz w:val="22"/>
              </w:rPr>
              <w:t>7 priedas.</w:t>
            </w:r>
            <w:r w:rsidR="0075454A" w:rsidRPr="00A81873">
              <w:rPr>
                <w:sz w:val="22"/>
              </w:rPr>
              <w:t xml:space="preserve"> Kaimo gyventojų anketinės apklausos anketos forma</w:t>
            </w:r>
          </w:p>
        </w:tc>
        <w:tc>
          <w:tcPr>
            <w:tcW w:w="904" w:type="dxa"/>
            <w:shd w:val="clear" w:color="auto" w:fill="auto"/>
            <w:vAlign w:val="center"/>
          </w:tcPr>
          <w:p w14:paraId="5D928BBE" w14:textId="77777777" w:rsidR="00236740" w:rsidRPr="00A81873" w:rsidRDefault="002D3528" w:rsidP="005C579A">
            <w:pPr>
              <w:spacing w:after="0" w:line="240" w:lineRule="auto"/>
              <w:jc w:val="center"/>
              <w:rPr>
                <w:sz w:val="22"/>
              </w:rPr>
            </w:pPr>
            <w:r>
              <w:rPr>
                <w:sz w:val="22"/>
              </w:rPr>
              <w:t>161</w:t>
            </w:r>
          </w:p>
        </w:tc>
      </w:tr>
      <w:tr w:rsidR="00236740" w:rsidRPr="005C579A" w14:paraId="03EC93BE" w14:textId="77777777">
        <w:trPr>
          <w:trHeight w:val="276"/>
        </w:trPr>
        <w:tc>
          <w:tcPr>
            <w:tcW w:w="8950" w:type="dxa"/>
            <w:gridSpan w:val="2"/>
            <w:shd w:val="clear" w:color="auto" w:fill="auto"/>
          </w:tcPr>
          <w:p w14:paraId="7C12FA09" w14:textId="77777777" w:rsidR="00236740" w:rsidRPr="00A81873" w:rsidRDefault="00236740" w:rsidP="005C579A">
            <w:pPr>
              <w:spacing w:after="0" w:line="240" w:lineRule="auto"/>
              <w:jc w:val="both"/>
              <w:rPr>
                <w:sz w:val="22"/>
              </w:rPr>
            </w:pPr>
            <w:r w:rsidRPr="00A81873">
              <w:rPr>
                <w:sz w:val="22"/>
              </w:rPr>
              <w:t>8 priedas.</w:t>
            </w:r>
            <w:r w:rsidR="0075454A" w:rsidRPr="00A81873">
              <w:rPr>
                <w:sz w:val="22"/>
              </w:rPr>
              <w:t xml:space="preserve"> Kelmės rajono kaimo gyventojų anketinės apklausos rezultatų suvestinė</w:t>
            </w:r>
          </w:p>
        </w:tc>
        <w:tc>
          <w:tcPr>
            <w:tcW w:w="904" w:type="dxa"/>
            <w:shd w:val="clear" w:color="auto" w:fill="auto"/>
            <w:vAlign w:val="center"/>
          </w:tcPr>
          <w:p w14:paraId="7F0F2ADE" w14:textId="77777777" w:rsidR="00236740" w:rsidRPr="00A81873" w:rsidRDefault="002D3528" w:rsidP="005C579A">
            <w:pPr>
              <w:spacing w:after="0" w:line="240" w:lineRule="auto"/>
              <w:jc w:val="center"/>
              <w:rPr>
                <w:sz w:val="22"/>
              </w:rPr>
            </w:pPr>
            <w:r>
              <w:rPr>
                <w:sz w:val="22"/>
              </w:rPr>
              <w:t>168</w:t>
            </w:r>
          </w:p>
        </w:tc>
      </w:tr>
      <w:tr w:rsidR="00236740" w:rsidRPr="005C579A" w14:paraId="36607AA0" w14:textId="77777777">
        <w:trPr>
          <w:trHeight w:val="276"/>
        </w:trPr>
        <w:tc>
          <w:tcPr>
            <w:tcW w:w="8950" w:type="dxa"/>
            <w:gridSpan w:val="2"/>
            <w:shd w:val="clear" w:color="auto" w:fill="auto"/>
          </w:tcPr>
          <w:p w14:paraId="25EC94B3" w14:textId="77777777" w:rsidR="00236740" w:rsidRPr="00A81873" w:rsidRDefault="00236740" w:rsidP="005C579A">
            <w:pPr>
              <w:spacing w:after="0" w:line="240" w:lineRule="auto"/>
              <w:jc w:val="both"/>
              <w:rPr>
                <w:sz w:val="22"/>
              </w:rPr>
            </w:pPr>
            <w:r w:rsidRPr="00A81873">
              <w:rPr>
                <w:sz w:val="22"/>
              </w:rPr>
              <w:t>9 priedas.</w:t>
            </w:r>
            <w:r w:rsidR="0075454A" w:rsidRPr="00A81873">
              <w:rPr>
                <w:sz w:val="22"/>
              </w:rPr>
              <w:t xml:space="preserve"> Seniūnijų apklausos anketos forma</w:t>
            </w:r>
          </w:p>
        </w:tc>
        <w:tc>
          <w:tcPr>
            <w:tcW w:w="904" w:type="dxa"/>
            <w:shd w:val="clear" w:color="auto" w:fill="auto"/>
            <w:vAlign w:val="center"/>
          </w:tcPr>
          <w:p w14:paraId="0011651B" w14:textId="77777777" w:rsidR="00236740" w:rsidRPr="00A81873" w:rsidRDefault="002D3528" w:rsidP="005C579A">
            <w:pPr>
              <w:spacing w:after="0" w:line="240" w:lineRule="auto"/>
              <w:jc w:val="center"/>
              <w:rPr>
                <w:sz w:val="22"/>
              </w:rPr>
            </w:pPr>
            <w:r>
              <w:rPr>
                <w:sz w:val="22"/>
              </w:rPr>
              <w:t>175</w:t>
            </w:r>
          </w:p>
        </w:tc>
      </w:tr>
      <w:tr w:rsidR="00236740" w:rsidRPr="005C579A" w14:paraId="7F21D978" w14:textId="77777777">
        <w:trPr>
          <w:trHeight w:val="276"/>
        </w:trPr>
        <w:tc>
          <w:tcPr>
            <w:tcW w:w="8950" w:type="dxa"/>
            <w:gridSpan w:val="2"/>
            <w:shd w:val="clear" w:color="auto" w:fill="auto"/>
          </w:tcPr>
          <w:p w14:paraId="2E4D2059" w14:textId="77777777" w:rsidR="00236740" w:rsidRPr="00A81873" w:rsidRDefault="00236740" w:rsidP="005C579A">
            <w:pPr>
              <w:spacing w:after="0" w:line="240" w:lineRule="auto"/>
              <w:jc w:val="both"/>
              <w:rPr>
                <w:sz w:val="22"/>
              </w:rPr>
            </w:pPr>
            <w:r w:rsidRPr="00A81873">
              <w:rPr>
                <w:sz w:val="22"/>
              </w:rPr>
              <w:t>10 priedas.</w:t>
            </w:r>
            <w:r w:rsidR="0075454A" w:rsidRPr="00A81873">
              <w:rPr>
                <w:sz w:val="22"/>
              </w:rPr>
              <w:t xml:space="preserve"> Kelmės VVG valdybos susirinkimų protokolai</w:t>
            </w:r>
          </w:p>
        </w:tc>
        <w:tc>
          <w:tcPr>
            <w:tcW w:w="904" w:type="dxa"/>
            <w:shd w:val="clear" w:color="auto" w:fill="auto"/>
            <w:vAlign w:val="center"/>
          </w:tcPr>
          <w:p w14:paraId="5FDEBDBD" w14:textId="77777777" w:rsidR="00236740" w:rsidRPr="00A81873" w:rsidRDefault="002D3528" w:rsidP="005C579A">
            <w:pPr>
              <w:spacing w:after="0" w:line="240" w:lineRule="auto"/>
              <w:jc w:val="center"/>
              <w:rPr>
                <w:sz w:val="22"/>
              </w:rPr>
            </w:pPr>
            <w:r>
              <w:rPr>
                <w:sz w:val="22"/>
              </w:rPr>
              <w:t>181</w:t>
            </w:r>
          </w:p>
        </w:tc>
      </w:tr>
    </w:tbl>
    <w:p w14:paraId="50A0BA51" w14:textId="77777777" w:rsidR="00976931" w:rsidRDefault="00976931" w:rsidP="00821CB8">
      <w:pPr>
        <w:spacing w:after="0" w:line="240" w:lineRule="auto"/>
      </w:pPr>
    </w:p>
    <w:p w14:paraId="41189AA7" w14:textId="77777777" w:rsidR="00821CB8" w:rsidRDefault="00821CB8" w:rsidP="00821CB8">
      <w:pPr>
        <w:spacing w:after="0" w:line="240" w:lineRule="auto"/>
      </w:pPr>
    </w:p>
    <w:p w14:paraId="67F1E1B7" w14:textId="77777777" w:rsidR="00821CB8" w:rsidRDefault="00821CB8" w:rsidP="00821CB8">
      <w:pPr>
        <w:spacing w:after="0" w:line="240" w:lineRule="auto"/>
      </w:pPr>
    </w:p>
    <w:p w14:paraId="456D1CA5" w14:textId="77777777" w:rsidR="00821CB8" w:rsidRDefault="00821CB8" w:rsidP="00821CB8">
      <w:pPr>
        <w:spacing w:after="0" w:line="240" w:lineRule="auto"/>
      </w:pPr>
    </w:p>
    <w:p w14:paraId="05F0C6C1" w14:textId="77777777" w:rsidR="00821CB8" w:rsidRDefault="00821CB8" w:rsidP="00821CB8">
      <w:pPr>
        <w:spacing w:after="0" w:line="240" w:lineRule="auto"/>
      </w:pPr>
    </w:p>
    <w:p w14:paraId="0105814E" w14:textId="77777777" w:rsidR="00821CB8" w:rsidRDefault="00821CB8" w:rsidP="00821CB8">
      <w:pPr>
        <w:spacing w:after="0" w:line="240" w:lineRule="auto"/>
      </w:pPr>
    </w:p>
    <w:p w14:paraId="4B3E40BD" w14:textId="77777777" w:rsidR="00821CB8" w:rsidRDefault="00821CB8" w:rsidP="00821CB8">
      <w:pPr>
        <w:spacing w:after="0" w:line="240" w:lineRule="auto"/>
      </w:pPr>
    </w:p>
    <w:p w14:paraId="2E465D5E" w14:textId="77777777" w:rsidR="00821CB8" w:rsidRDefault="00821CB8" w:rsidP="00821CB8">
      <w:pPr>
        <w:spacing w:after="0" w:line="240" w:lineRule="auto"/>
      </w:pPr>
    </w:p>
    <w:p w14:paraId="5C78A1C2" w14:textId="77777777" w:rsidR="00821CB8" w:rsidRDefault="00821CB8" w:rsidP="00821CB8">
      <w:pPr>
        <w:spacing w:after="0" w:line="240" w:lineRule="auto"/>
      </w:pPr>
    </w:p>
    <w:p w14:paraId="1AE27BAD" w14:textId="77777777" w:rsidR="00821CB8" w:rsidRDefault="00821CB8" w:rsidP="00821CB8">
      <w:pPr>
        <w:spacing w:after="0" w:line="240" w:lineRule="auto"/>
      </w:pPr>
    </w:p>
    <w:p w14:paraId="7DAF5A69" w14:textId="77777777" w:rsidR="00B8314B" w:rsidRDefault="00B8314B" w:rsidP="00821CB8">
      <w:pPr>
        <w:spacing w:after="0" w:line="240" w:lineRule="auto"/>
      </w:pPr>
    </w:p>
    <w:p w14:paraId="4B2C61AF" w14:textId="77777777" w:rsidR="00821CB8" w:rsidRDefault="00821CB8" w:rsidP="00821CB8">
      <w:pPr>
        <w:spacing w:after="0" w:line="240" w:lineRule="auto"/>
      </w:pPr>
    </w:p>
    <w:p w14:paraId="00AC5404" w14:textId="77777777" w:rsidR="004554DE" w:rsidRDefault="004554DE" w:rsidP="00821CB8">
      <w:pPr>
        <w:spacing w:after="0" w:line="240" w:lineRule="auto"/>
      </w:pPr>
    </w:p>
    <w:p w14:paraId="6E1FBDF8" w14:textId="77777777" w:rsidR="00A81873" w:rsidRDefault="00A81873" w:rsidP="00821CB8">
      <w:pPr>
        <w:spacing w:after="0" w:line="240" w:lineRule="auto"/>
      </w:pPr>
    </w:p>
    <w:p w14:paraId="52C7CCDA" w14:textId="77777777" w:rsidR="00B8314B" w:rsidRDefault="00B8314B" w:rsidP="00821CB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C4F83" w:rsidRPr="005C579A" w14:paraId="738288E6" w14:textId="77777777" w:rsidTr="0067562C">
        <w:tc>
          <w:tcPr>
            <w:tcW w:w="9854" w:type="dxa"/>
            <w:tcBorders>
              <w:bottom w:val="single" w:sz="4" w:space="0" w:color="auto"/>
            </w:tcBorders>
            <w:shd w:val="clear" w:color="auto" w:fill="F4B083"/>
          </w:tcPr>
          <w:p w14:paraId="560AB304" w14:textId="77777777" w:rsidR="003C4F83" w:rsidRPr="00B8314B" w:rsidRDefault="001562CD" w:rsidP="005C579A">
            <w:pPr>
              <w:pStyle w:val="Sraopastraipa"/>
              <w:spacing w:after="0" w:line="240" w:lineRule="auto"/>
              <w:jc w:val="center"/>
              <w:rPr>
                <w:b/>
                <w:sz w:val="22"/>
              </w:rPr>
            </w:pPr>
            <w:r w:rsidRPr="00B8314B">
              <w:rPr>
                <w:b/>
                <w:sz w:val="22"/>
              </w:rPr>
              <w:t>I DALIS. KAS MES</w:t>
            </w:r>
            <w:r w:rsidR="009F2402" w:rsidRPr="00B8314B">
              <w:rPr>
                <w:b/>
                <w:sz w:val="22"/>
              </w:rPr>
              <w:t xml:space="preserve">: </w:t>
            </w:r>
            <w:r w:rsidR="00580999" w:rsidRPr="00B8314B">
              <w:rPr>
                <w:b/>
                <w:sz w:val="22"/>
              </w:rPr>
              <w:t xml:space="preserve">ESAMA SITUACIJA IR </w:t>
            </w:r>
            <w:r w:rsidR="009F2402" w:rsidRPr="00B8314B">
              <w:rPr>
                <w:b/>
                <w:sz w:val="22"/>
              </w:rPr>
              <w:t xml:space="preserve">MŪSŲ SIEKIAI </w:t>
            </w:r>
          </w:p>
        </w:tc>
      </w:tr>
    </w:tbl>
    <w:p w14:paraId="71CAE7B2" w14:textId="77777777" w:rsidR="000A1C27" w:rsidRPr="00B8314B" w:rsidRDefault="000A1C27" w:rsidP="00842A0E">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8922"/>
      </w:tblGrid>
      <w:tr w:rsidR="001562CD" w:rsidRPr="00B8314B" w14:paraId="5A392E8C" w14:textId="77777777" w:rsidTr="0067562C">
        <w:tc>
          <w:tcPr>
            <w:tcW w:w="9854" w:type="dxa"/>
            <w:gridSpan w:val="2"/>
            <w:tcBorders>
              <w:bottom w:val="single" w:sz="4" w:space="0" w:color="auto"/>
            </w:tcBorders>
            <w:shd w:val="clear" w:color="auto" w:fill="F7CAAC"/>
          </w:tcPr>
          <w:p w14:paraId="10279985" w14:textId="77777777" w:rsidR="001562CD" w:rsidRPr="00B8314B" w:rsidRDefault="001562CD" w:rsidP="005C579A">
            <w:pPr>
              <w:pStyle w:val="Sraopastraipa"/>
              <w:numPr>
                <w:ilvl w:val="0"/>
                <w:numId w:val="1"/>
              </w:numPr>
              <w:spacing w:after="0" w:line="240" w:lineRule="auto"/>
              <w:jc w:val="center"/>
              <w:rPr>
                <w:b/>
                <w:sz w:val="22"/>
              </w:rPr>
            </w:pPr>
            <w:r w:rsidRPr="00B8314B">
              <w:rPr>
                <w:b/>
                <w:sz w:val="22"/>
              </w:rPr>
              <w:lastRenderedPageBreak/>
              <w:t xml:space="preserve">VVG </w:t>
            </w:r>
            <w:r w:rsidR="00D01DE9" w:rsidRPr="00B8314B">
              <w:rPr>
                <w:b/>
                <w:sz w:val="22"/>
              </w:rPr>
              <w:t xml:space="preserve">vertybės, </w:t>
            </w:r>
            <w:r w:rsidR="00991C81" w:rsidRPr="00B8314B">
              <w:rPr>
                <w:b/>
                <w:sz w:val="22"/>
              </w:rPr>
              <w:t>VVG teritorijos vizija</w:t>
            </w:r>
            <w:r w:rsidR="00703E63" w:rsidRPr="00B8314B">
              <w:rPr>
                <w:b/>
                <w:sz w:val="22"/>
              </w:rPr>
              <w:t xml:space="preserve"> </w:t>
            </w:r>
            <w:r w:rsidR="0047146F" w:rsidRPr="00B8314B">
              <w:rPr>
                <w:b/>
                <w:sz w:val="22"/>
              </w:rPr>
              <w:t xml:space="preserve">iki </w:t>
            </w:r>
            <w:r w:rsidR="00580999" w:rsidRPr="00B8314B">
              <w:rPr>
                <w:b/>
                <w:sz w:val="22"/>
              </w:rPr>
              <w:t>2023</w:t>
            </w:r>
            <w:r w:rsidR="00703E63" w:rsidRPr="00B8314B">
              <w:rPr>
                <w:b/>
                <w:sz w:val="22"/>
              </w:rPr>
              <w:t xml:space="preserve"> m. </w:t>
            </w:r>
            <w:r w:rsidR="00F64D0D" w:rsidRPr="00B8314B">
              <w:rPr>
                <w:b/>
                <w:sz w:val="22"/>
              </w:rPr>
              <w:t>ir VVG misija</w:t>
            </w:r>
          </w:p>
        </w:tc>
      </w:tr>
      <w:tr w:rsidR="001562CD" w:rsidRPr="005C579A" w14:paraId="5701EDA3" w14:textId="77777777" w:rsidTr="00B8314B">
        <w:tc>
          <w:tcPr>
            <w:tcW w:w="817" w:type="dxa"/>
            <w:shd w:val="clear" w:color="auto" w:fill="auto"/>
            <w:vAlign w:val="center"/>
          </w:tcPr>
          <w:p w14:paraId="5EBBA9A4" w14:textId="77777777" w:rsidR="001562CD" w:rsidRPr="00B8314B" w:rsidRDefault="001923C4" w:rsidP="00B8314B">
            <w:pPr>
              <w:spacing w:after="0" w:line="240" w:lineRule="auto"/>
              <w:rPr>
                <w:b/>
                <w:sz w:val="22"/>
              </w:rPr>
            </w:pPr>
            <w:r w:rsidRPr="00B8314B">
              <w:rPr>
                <w:b/>
                <w:sz w:val="22"/>
              </w:rPr>
              <w:t>1.1.</w:t>
            </w:r>
          </w:p>
        </w:tc>
        <w:tc>
          <w:tcPr>
            <w:tcW w:w="9037" w:type="dxa"/>
            <w:shd w:val="clear" w:color="auto" w:fill="auto"/>
          </w:tcPr>
          <w:p w14:paraId="6067F149" w14:textId="77777777" w:rsidR="001923C4" w:rsidRPr="00B8314B" w:rsidRDefault="001923C4" w:rsidP="00471978">
            <w:pPr>
              <w:spacing w:after="0"/>
              <w:jc w:val="both"/>
              <w:rPr>
                <w:b/>
                <w:sz w:val="22"/>
              </w:rPr>
            </w:pPr>
            <w:r w:rsidRPr="00B8314B">
              <w:rPr>
                <w:b/>
                <w:sz w:val="22"/>
              </w:rPr>
              <w:t>Informacija apie VVG</w:t>
            </w:r>
            <w:r w:rsidR="000E2A24" w:rsidRPr="00B8314B">
              <w:rPr>
                <w:b/>
                <w:sz w:val="22"/>
              </w:rPr>
              <w:t>:</w:t>
            </w:r>
          </w:p>
          <w:p w14:paraId="0EA06F44" w14:textId="77777777" w:rsidR="000E2A24" w:rsidRPr="00B8314B" w:rsidRDefault="000E2A24" w:rsidP="00471978">
            <w:pPr>
              <w:spacing w:after="0"/>
              <w:ind w:firstLine="567"/>
              <w:jc w:val="both"/>
              <w:rPr>
                <w:rFonts w:eastAsia="Times New Roman"/>
                <w:sz w:val="22"/>
              </w:rPr>
            </w:pPr>
            <w:r w:rsidRPr="00B8314B">
              <w:rPr>
                <w:sz w:val="22"/>
              </w:rPr>
              <w:t xml:space="preserve">2004 m. birželio 25 d. penkių fizinių asmenų (Virginija </w:t>
            </w:r>
            <w:proofErr w:type="spellStart"/>
            <w:r w:rsidRPr="00B8314B">
              <w:rPr>
                <w:sz w:val="22"/>
              </w:rPr>
              <w:t>Žurbenkienė</w:t>
            </w:r>
            <w:proofErr w:type="spellEnd"/>
            <w:r w:rsidRPr="00B8314B">
              <w:rPr>
                <w:sz w:val="22"/>
              </w:rPr>
              <w:t xml:space="preserve">, Vilma </w:t>
            </w:r>
            <w:proofErr w:type="spellStart"/>
            <w:r w:rsidRPr="00B8314B">
              <w:rPr>
                <w:sz w:val="22"/>
              </w:rPr>
              <w:t>Žernienė</w:t>
            </w:r>
            <w:proofErr w:type="spellEnd"/>
            <w:r w:rsidRPr="00B8314B">
              <w:rPr>
                <w:sz w:val="22"/>
              </w:rPr>
              <w:t xml:space="preserve">, Rasa </w:t>
            </w:r>
            <w:proofErr w:type="spellStart"/>
            <w:r w:rsidRPr="00B8314B">
              <w:rPr>
                <w:sz w:val="22"/>
              </w:rPr>
              <w:t>Norutienė</w:t>
            </w:r>
            <w:proofErr w:type="spellEnd"/>
            <w:r w:rsidRPr="00B8314B">
              <w:rPr>
                <w:sz w:val="22"/>
              </w:rPr>
              <w:t xml:space="preserve">, Ona Vaičiulienė, Meilutė Masalskienė) iniciatyva įsteigta Kelmės krašto partnerystės vietos veiklos grupė (toliau  - Kelmės VVG), kurios  tikslas -  </w:t>
            </w:r>
            <w:r w:rsidRPr="00B8314B">
              <w:rPr>
                <w:rFonts w:eastAsia="Times New Roman"/>
                <w:sz w:val="22"/>
              </w:rPr>
              <w:t xml:space="preserve">suvienijus visuomenininkų, vietos valdžios ir verslininkų žinias bei gebėjimus spartinti Kelmės rajono kaimiškų vietovių plėtrą. </w:t>
            </w:r>
          </w:p>
          <w:p w14:paraId="3BD92CD7" w14:textId="77777777" w:rsidR="000E2A24" w:rsidRPr="00B8314B" w:rsidRDefault="000E2A24" w:rsidP="00471978">
            <w:pPr>
              <w:spacing w:after="0"/>
              <w:ind w:firstLine="567"/>
              <w:jc w:val="both"/>
              <w:rPr>
                <w:rFonts w:eastAsia="Times New Roman"/>
                <w:sz w:val="22"/>
              </w:rPr>
            </w:pPr>
            <w:r w:rsidRPr="00B8314B">
              <w:rPr>
                <w:sz w:val="22"/>
              </w:rPr>
              <w:t>Juridinių asmenų registre Kelmės krašto partnerystės vietos veiklos grupė įregistruota 2004 m. liepos 12 d. adresu Budraičių k., Kelmės r. Kelmės VVG administracija įsikūrusi adresu Dariau</w:t>
            </w:r>
            <w:r w:rsidR="003A6EEA" w:rsidRPr="00B8314B">
              <w:rPr>
                <w:sz w:val="22"/>
              </w:rPr>
              <w:t xml:space="preserve">s ir Girėno g. </w:t>
            </w:r>
            <w:r w:rsidRPr="00B8314B">
              <w:rPr>
                <w:sz w:val="22"/>
              </w:rPr>
              <w:t xml:space="preserve">2a, Kelmė. </w:t>
            </w:r>
          </w:p>
          <w:p w14:paraId="159A033C" w14:textId="77777777" w:rsidR="000E2A24" w:rsidRPr="00B8314B" w:rsidRDefault="000E2A24" w:rsidP="00471978">
            <w:pPr>
              <w:spacing w:after="0"/>
              <w:ind w:firstLine="567"/>
              <w:jc w:val="both"/>
              <w:rPr>
                <w:rFonts w:eastAsia="Times New Roman"/>
                <w:sz w:val="22"/>
              </w:rPr>
            </w:pPr>
            <w:r w:rsidRPr="00B8314B">
              <w:rPr>
                <w:rFonts w:eastAsia="Times New Roman"/>
                <w:sz w:val="22"/>
              </w:rPr>
              <w:t xml:space="preserve">Kelmės </w:t>
            </w:r>
            <w:r w:rsidRPr="00B8314B">
              <w:rPr>
                <w:rFonts w:eastAsia="Times New Roman"/>
                <w:color w:val="000000"/>
                <w:sz w:val="22"/>
                <w:shd w:val="clear" w:color="auto" w:fill="FFFFFF"/>
                <w:lang w:eastAsia="lt-LT"/>
              </w:rPr>
              <w:t xml:space="preserve">VVG strateginis tikslas – propaguoti ir įgyvendinti partnerystės idėją Kelmės rajone, įsisavinant nacionalinę ir Europos Sąjungos finansinę paramą, skirtą integruotai kaimo plėtrai, bei konkurencingumo augimo skatinimas, sudarant sąlygas kaimo gyventojų gyvenimo kokybės gerinimui. </w:t>
            </w:r>
          </w:p>
          <w:p w14:paraId="507AC114" w14:textId="77777777" w:rsidR="00443FA7" w:rsidRPr="00B8314B" w:rsidRDefault="000E2A24" w:rsidP="00471978">
            <w:pPr>
              <w:spacing w:after="0"/>
              <w:ind w:firstLine="567"/>
              <w:jc w:val="both"/>
              <w:rPr>
                <w:sz w:val="22"/>
              </w:rPr>
            </w:pPr>
            <w:r w:rsidRPr="00B8314B">
              <w:rPr>
                <w:rFonts w:eastAsia="Times New Roman"/>
                <w:sz w:val="22"/>
              </w:rPr>
              <w:t xml:space="preserve">Pagrindiniai Kelmės VVG veiklos tikslai yra: </w:t>
            </w:r>
            <w:r w:rsidRPr="00B8314B">
              <w:rPr>
                <w:sz w:val="22"/>
              </w:rPr>
              <w:t xml:space="preserve">aktyviai dalyvauti rengiant ir įgyvendinant kaimo plėtros planus bei programas Kelmės rajono teritorijoje; telkti suinteresuotų vietos valdžios, verslo, nevyriausybinių ir kitų įstaigų bei organizacijų pastangas ieškant tinkamiausių sprendimų kaimo vietovių ekonominei ir socialinei gerovei kelti; skatinti ir palaikyti vietines kaimo žmonių iniciatyvas verslo, gamtos apsaugos, švietimo, kultūros, socialinės paramos ir kitose srityse; teikti pasiūlymus vietos ir nacionalinėms institucijoms bei organizacijoms dėl kaimo plėtros planų ir priemonių kūrimo bei įgyvendinimo; organizuoti kaimo plėtros dalyvių švietimą ir mokymą; įgyvendinti Europos Sąjungos ir Lietuvos respublikos iniciatyvas Kelmės rajone, organizuoti ir teikti paramą kaimo bendruomenių projektams ir iniciatyvoms įgyvendinti; skatinti bendradarbiavimą su kitomis visuomeninėmis nacionalinėmis ir tarptautinėmis organizacijomis bei kitomis įstaigomis ir organizacijomis Lietuvoje ir užsienyje; skatinti palankios verslo aplinkos formavimąsi, stiprinant ekonominį konkurencingumą ir investicinį klimatą, palankų esamų ir įsteigtų naujų įmonių plėtrai; skatinti ūkio augimą ir laisvą prekių, paslaugų ir asmenų judėjimą Kelmės rajone; užtikrinti, kad vykdoma veikla ir skatinamas augimas būtų suderintas su darnios plėtros principu. </w:t>
            </w:r>
          </w:p>
          <w:p w14:paraId="104E0385" w14:textId="77777777" w:rsidR="00443FA7" w:rsidRPr="00B8314B" w:rsidRDefault="00443FA7" w:rsidP="00471978">
            <w:pPr>
              <w:spacing w:after="0"/>
              <w:ind w:firstLine="567"/>
              <w:jc w:val="both"/>
              <w:rPr>
                <w:sz w:val="22"/>
              </w:rPr>
            </w:pPr>
            <w:r w:rsidRPr="00B8314B">
              <w:rPr>
                <w:color w:val="000000"/>
                <w:sz w:val="22"/>
                <w:shd w:val="clear" w:color="auto" w:fill="FFFFFF"/>
                <w:lang w:eastAsia="lt-LT"/>
              </w:rPr>
              <w:t xml:space="preserve">Siekiant užtikrinti efektyvią VVG veiklą, strategijos rengimą bei vykdymą </w:t>
            </w:r>
            <w:r w:rsidRPr="00B8314B">
              <w:rPr>
                <w:sz w:val="22"/>
              </w:rPr>
              <w:t xml:space="preserve">Kelmės krašto partnerystės vietos veiklos grupės </w:t>
            </w:r>
            <w:r w:rsidRPr="00B8314B">
              <w:rPr>
                <w:color w:val="000000"/>
                <w:sz w:val="22"/>
                <w:shd w:val="clear" w:color="auto" w:fill="FFFFFF"/>
                <w:lang w:eastAsia="lt-LT"/>
              </w:rPr>
              <w:t>valdymą vykdo</w:t>
            </w:r>
            <w:r w:rsidR="00925B95" w:rsidRPr="00B8314B">
              <w:rPr>
                <w:color w:val="000000"/>
                <w:sz w:val="22"/>
                <w:shd w:val="clear" w:color="auto" w:fill="FFFFFF"/>
                <w:lang w:eastAsia="lt-LT"/>
              </w:rPr>
              <w:t xml:space="preserve"> (žr. 1 pav.)</w:t>
            </w:r>
            <w:r w:rsidRPr="00B8314B">
              <w:rPr>
                <w:color w:val="000000"/>
                <w:sz w:val="22"/>
                <w:shd w:val="clear" w:color="auto" w:fill="FFFFFF"/>
                <w:lang w:eastAsia="lt-LT"/>
              </w:rPr>
              <w:t xml:space="preserve"> VVG nariai, valdyba, pirmininkas ir administracijos darbuotojai. VVG valdymo organai yra:</w:t>
            </w:r>
          </w:p>
          <w:p w14:paraId="1BE9C455" w14:textId="77777777" w:rsidR="00443FA7" w:rsidRPr="00B8314B" w:rsidRDefault="00443FA7" w:rsidP="00471978">
            <w:pPr>
              <w:numPr>
                <w:ilvl w:val="0"/>
                <w:numId w:val="9"/>
              </w:numPr>
              <w:tabs>
                <w:tab w:val="left" w:pos="713"/>
              </w:tabs>
              <w:spacing w:after="0"/>
              <w:ind w:left="-6" w:firstLine="448"/>
              <w:jc w:val="both"/>
              <w:rPr>
                <w:sz w:val="22"/>
              </w:rPr>
            </w:pPr>
            <w:r w:rsidRPr="00B8314B">
              <w:rPr>
                <w:color w:val="000000"/>
                <w:sz w:val="22"/>
                <w:shd w:val="clear" w:color="auto" w:fill="FFFFFF"/>
                <w:lang w:eastAsia="lt-LT"/>
              </w:rPr>
              <w:t>visuotinis narių susirinkimas;</w:t>
            </w:r>
          </w:p>
          <w:p w14:paraId="721DC180" w14:textId="77777777" w:rsidR="00443FA7" w:rsidRPr="00B8314B" w:rsidRDefault="00443FA7" w:rsidP="00471978">
            <w:pPr>
              <w:numPr>
                <w:ilvl w:val="0"/>
                <w:numId w:val="9"/>
              </w:numPr>
              <w:tabs>
                <w:tab w:val="left" w:pos="713"/>
              </w:tabs>
              <w:spacing w:after="0"/>
              <w:ind w:left="-6" w:firstLine="448"/>
              <w:jc w:val="both"/>
              <w:rPr>
                <w:sz w:val="22"/>
              </w:rPr>
            </w:pPr>
            <w:r w:rsidRPr="00B8314B">
              <w:rPr>
                <w:color w:val="000000"/>
                <w:sz w:val="22"/>
                <w:shd w:val="clear" w:color="auto" w:fill="FFFFFF"/>
                <w:lang w:eastAsia="lt-LT"/>
              </w:rPr>
              <w:t xml:space="preserve">kolegialus valdymo organas – valdyba. Valdybos darbui vadovauja valdybos pirmininkas: </w:t>
            </w:r>
          </w:p>
          <w:p w14:paraId="7A95366B" w14:textId="77777777" w:rsidR="00443FA7" w:rsidRPr="00B8314B" w:rsidRDefault="00443FA7" w:rsidP="00471978">
            <w:pPr>
              <w:numPr>
                <w:ilvl w:val="0"/>
                <w:numId w:val="9"/>
              </w:numPr>
              <w:tabs>
                <w:tab w:val="left" w:pos="713"/>
              </w:tabs>
              <w:spacing w:after="0"/>
              <w:ind w:left="-6" w:firstLine="448"/>
              <w:jc w:val="both"/>
              <w:rPr>
                <w:sz w:val="22"/>
              </w:rPr>
            </w:pPr>
            <w:r w:rsidRPr="00B8314B">
              <w:rPr>
                <w:color w:val="000000"/>
                <w:sz w:val="22"/>
                <w:shd w:val="clear" w:color="auto" w:fill="FFFFFF"/>
                <w:lang w:eastAsia="lt-LT"/>
              </w:rPr>
              <w:t xml:space="preserve">vienasmenis valdymo organas – pirmininkas. </w:t>
            </w:r>
          </w:p>
          <w:p w14:paraId="4955AEDE" w14:textId="77777777" w:rsidR="004D5F3C" w:rsidRPr="00B8314B" w:rsidRDefault="004D5F3C" w:rsidP="00471978">
            <w:pPr>
              <w:spacing w:after="0"/>
              <w:ind w:firstLine="443"/>
              <w:jc w:val="both"/>
              <w:rPr>
                <w:sz w:val="22"/>
              </w:rPr>
            </w:pPr>
          </w:p>
          <w:p w14:paraId="77224832" w14:textId="77777777" w:rsidR="004D5F3C" w:rsidRPr="00B8314B" w:rsidRDefault="004D5F3C" w:rsidP="00471978">
            <w:pPr>
              <w:spacing w:after="0"/>
              <w:ind w:firstLine="567"/>
              <w:jc w:val="both"/>
              <w:rPr>
                <w:sz w:val="22"/>
              </w:rPr>
            </w:pPr>
            <w:r w:rsidRPr="00B8314B">
              <w:rPr>
                <w:sz w:val="22"/>
              </w:rPr>
              <w:t xml:space="preserve">Kelmės krašto partnerystės VVG administracija:  </w:t>
            </w:r>
          </w:p>
          <w:p w14:paraId="7938A64A" w14:textId="77777777" w:rsidR="004D5F3C" w:rsidRPr="00B8314B" w:rsidRDefault="004D5F3C" w:rsidP="00471978">
            <w:pPr>
              <w:numPr>
                <w:ilvl w:val="0"/>
                <w:numId w:val="10"/>
              </w:numPr>
              <w:tabs>
                <w:tab w:val="left" w:pos="713"/>
              </w:tabs>
              <w:spacing w:after="0"/>
              <w:ind w:left="-7" w:firstLine="450"/>
              <w:jc w:val="both"/>
              <w:rPr>
                <w:sz w:val="22"/>
              </w:rPr>
            </w:pPr>
            <w:r w:rsidRPr="00B8314B">
              <w:rPr>
                <w:sz w:val="22"/>
              </w:rPr>
              <w:t>VVG administracijos vadovas (</w:t>
            </w:r>
            <w:r w:rsidR="00B46FE6" w:rsidRPr="00B8314B">
              <w:rPr>
                <w:sz w:val="22"/>
              </w:rPr>
              <w:t>VPS vadovas</w:t>
            </w:r>
            <w:r w:rsidRPr="00B8314B">
              <w:rPr>
                <w:sz w:val="22"/>
              </w:rPr>
              <w:t>);</w:t>
            </w:r>
          </w:p>
          <w:p w14:paraId="0D50561A" w14:textId="77777777" w:rsidR="004D5F3C" w:rsidRPr="00B8314B" w:rsidRDefault="004D5F3C" w:rsidP="00471978">
            <w:pPr>
              <w:numPr>
                <w:ilvl w:val="0"/>
                <w:numId w:val="10"/>
              </w:numPr>
              <w:tabs>
                <w:tab w:val="left" w:pos="713"/>
              </w:tabs>
              <w:spacing w:after="0"/>
              <w:ind w:left="-7" w:firstLine="450"/>
              <w:jc w:val="both"/>
              <w:rPr>
                <w:sz w:val="22"/>
              </w:rPr>
            </w:pPr>
            <w:r w:rsidRPr="00B8314B">
              <w:rPr>
                <w:sz w:val="22"/>
              </w:rPr>
              <w:t xml:space="preserve">VVG finansininkas </w:t>
            </w:r>
            <w:r w:rsidR="00B46FE6" w:rsidRPr="00B8314B">
              <w:rPr>
                <w:sz w:val="22"/>
              </w:rPr>
              <w:t>(VPS finansininkas</w:t>
            </w:r>
            <w:r w:rsidRPr="00B8314B">
              <w:rPr>
                <w:sz w:val="22"/>
              </w:rPr>
              <w:t>);</w:t>
            </w:r>
          </w:p>
          <w:p w14:paraId="5E03E89A" w14:textId="77777777" w:rsidR="004D5F3C" w:rsidRPr="00B8314B" w:rsidRDefault="004D5F3C" w:rsidP="00471978">
            <w:pPr>
              <w:numPr>
                <w:ilvl w:val="0"/>
                <w:numId w:val="10"/>
              </w:numPr>
              <w:tabs>
                <w:tab w:val="left" w:pos="713"/>
              </w:tabs>
              <w:spacing w:after="0"/>
              <w:ind w:left="-7" w:firstLine="450"/>
              <w:jc w:val="both"/>
              <w:rPr>
                <w:sz w:val="22"/>
              </w:rPr>
            </w:pPr>
            <w:r w:rsidRPr="00B8314B">
              <w:rPr>
                <w:sz w:val="22"/>
              </w:rPr>
              <w:t>VVG viešųjų ryšių specialistas</w:t>
            </w:r>
            <w:r w:rsidR="00B46FE6" w:rsidRPr="00B8314B">
              <w:rPr>
                <w:sz w:val="22"/>
              </w:rPr>
              <w:t>.</w:t>
            </w:r>
          </w:p>
          <w:p w14:paraId="56FF4EE2" w14:textId="77777777" w:rsidR="004D5F3C" w:rsidRPr="00B8314B" w:rsidRDefault="004D5F3C" w:rsidP="005C579A">
            <w:pPr>
              <w:tabs>
                <w:tab w:val="left" w:pos="713"/>
              </w:tabs>
              <w:spacing w:after="0" w:line="240" w:lineRule="auto"/>
              <w:ind w:left="-7"/>
              <w:jc w:val="both"/>
              <w:rPr>
                <w:sz w:val="22"/>
              </w:rPr>
            </w:pPr>
          </w:p>
          <w:p w14:paraId="1B82265F" w14:textId="77777777" w:rsidR="00925B95" w:rsidRPr="00B8314B" w:rsidRDefault="004D5F3C" w:rsidP="005C579A">
            <w:pPr>
              <w:tabs>
                <w:tab w:val="left" w:pos="713"/>
              </w:tabs>
              <w:spacing w:after="0" w:line="240" w:lineRule="auto"/>
              <w:ind w:left="-7"/>
              <w:jc w:val="center"/>
              <w:rPr>
                <w:sz w:val="22"/>
              </w:rPr>
            </w:pPr>
            <w:r w:rsidRPr="00B8314B">
              <w:rPr>
                <w:sz w:val="22"/>
              </w:rPr>
              <w:object w:dxaOrig="7950" w:dyaOrig="6150" w14:anchorId="6C53C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307.5pt" o:ole="">
                  <v:imagedata r:id="rId12" o:title=""/>
                </v:shape>
                <o:OLEObject Type="Embed" ProgID="PBrush" ShapeID="_x0000_i1025" DrawAspect="Content" ObjectID="_1769920507" r:id="rId13"/>
              </w:object>
            </w:r>
          </w:p>
          <w:p w14:paraId="6B06BE0F" w14:textId="77777777" w:rsidR="004D5F3C" w:rsidRPr="00B8314B" w:rsidRDefault="0024617D" w:rsidP="005C579A">
            <w:pPr>
              <w:tabs>
                <w:tab w:val="left" w:pos="713"/>
              </w:tabs>
              <w:spacing w:after="0" w:line="240" w:lineRule="auto"/>
              <w:ind w:left="-7"/>
              <w:jc w:val="center"/>
              <w:rPr>
                <w:color w:val="000000"/>
                <w:sz w:val="22"/>
                <w:shd w:val="clear" w:color="auto" w:fill="FFFFFF"/>
                <w:lang w:eastAsia="lt-LT"/>
              </w:rPr>
            </w:pPr>
            <w:r w:rsidRPr="00B8314B">
              <w:rPr>
                <w:b/>
                <w:sz w:val="22"/>
              </w:rPr>
              <w:t>1 pav.</w:t>
            </w:r>
            <w:r w:rsidR="004D5F3C" w:rsidRPr="00B8314B">
              <w:rPr>
                <w:sz w:val="22"/>
              </w:rPr>
              <w:t xml:space="preserve"> VVG valdymo struktūra</w:t>
            </w:r>
          </w:p>
          <w:p w14:paraId="7CB64473" w14:textId="77777777" w:rsidR="004D5F3C" w:rsidRPr="00B8314B" w:rsidRDefault="004D5F3C" w:rsidP="005C579A">
            <w:pPr>
              <w:spacing w:after="0" w:line="240" w:lineRule="auto"/>
              <w:ind w:firstLine="720"/>
              <w:jc w:val="both"/>
              <w:rPr>
                <w:sz w:val="22"/>
              </w:rPr>
            </w:pPr>
          </w:p>
          <w:p w14:paraId="776CEB7B" w14:textId="77777777" w:rsidR="004D5F3C" w:rsidRPr="00B8314B" w:rsidRDefault="004D5F3C" w:rsidP="00471978">
            <w:pPr>
              <w:spacing w:after="0"/>
              <w:ind w:firstLine="567"/>
              <w:jc w:val="both"/>
              <w:rPr>
                <w:sz w:val="22"/>
              </w:rPr>
            </w:pPr>
            <w:r w:rsidRPr="00B8314B">
              <w:rPr>
                <w:rFonts w:eastAsia="Times New Roman"/>
                <w:sz w:val="22"/>
              </w:rPr>
              <w:t xml:space="preserve">Šiuo metu </w:t>
            </w:r>
            <w:r w:rsidRPr="00B8314B">
              <w:rPr>
                <w:sz w:val="22"/>
              </w:rPr>
              <w:t xml:space="preserve">Kelmės VVG sudaro 76 fiziniai ir juridiniai asmenys, atstovaujantys įvairias organizacijas, įmones ir įstaigas, veikiančias Kelmės rajone (žr. </w:t>
            </w:r>
            <w:r w:rsidR="00B46FE6" w:rsidRPr="00B8314B">
              <w:rPr>
                <w:sz w:val="22"/>
              </w:rPr>
              <w:t>Priedas Nr. 3</w:t>
            </w:r>
            <w:r w:rsidRPr="00B8314B">
              <w:rPr>
                <w:sz w:val="22"/>
              </w:rPr>
              <w:t xml:space="preserve">). VVG narių pasiskirstymas pagal sektorius pateikiamas 2 pav. </w:t>
            </w:r>
          </w:p>
          <w:p w14:paraId="2892C9B1" w14:textId="77777777" w:rsidR="004D5F3C" w:rsidRPr="00B8314B" w:rsidRDefault="004D5F3C" w:rsidP="005C579A">
            <w:pPr>
              <w:spacing w:after="0" w:line="240" w:lineRule="auto"/>
              <w:jc w:val="center"/>
              <w:rPr>
                <w:sz w:val="22"/>
              </w:rPr>
            </w:pPr>
            <w:r w:rsidRPr="00B8314B">
              <w:rPr>
                <w:sz w:val="22"/>
              </w:rPr>
              <w:object w:dxaOrig="8595" w:dyaOrig="3480" w14:anchorId="650484AF">
                <v:shape id="_x0000_i1026" type="#_x0000_t75" style="width:428.25pt;height:174pt" o:ole="">
                  <v:imagedata r:id="rId14" o:title=""/>
                </v:shape>
                <o:OLEObject Type="Embed" ProgID="PBrush" ShapeID="_x0000_i1026" DrawAspect="Content" ObjectID="_1769920508" r:id="rId15"/>
              </w:object>
            </w:r>
          </w:p>
          <w:p w14:paraId="22505675" w14:textId="77777777" w:rsidR="004D5F3C" w:rsidRPr="00B8314B" w:rsidRDefault="0024617D" w:rsidP="005C579A">
            <w:pPr>
              <w:tabs>
                <w:tab w:val="left" w:pos="713"/>
              </w:tabs>
              <w:spacing w:after="0" w:line="240" w:lineRule="auto"/>
              <w:ind w:left="-7"/>
              <w:jc w:val="center"/>
              <w:rPr>
                <w:color w:val="000000"/>
                <w:sz w:val="22"/>
                <w:shd w:val="clear" w:color="auto" w:fill="FFFFFF"/>
                <w:lang w:eastAsia="lt-LT"/>
              </w:rPr>
            </w:pPr>
            <w:r w:rsidRPr="00B8314B">
              <w:rPr>
                <w:b/>
                <w:sz w:val="22"/>
              </w:rPr>
              <w:t>2 pav.</w:t>
            </w:r>
            <w:r w:rsidR="004D5F3C" w:rsidRPr="00B8314B">
              <w:rPr>
                <w:sz w:val="22"/>
              </w:rPr>
              <w:t xml:space="preserve"> VVG narių pasiskirstymas pagal atstovaujamą sektorių</w:t>
            </w:r>
          </w:p>
          <w:p w14:paraId="7F118118" w14:textId="77777777" w:rsidR="004D5F3C" w:rsidRPr="00B8314B" w:rsidRDefault="004D5F3C" w:rsidP="005C579A">
            <w:pPr>
              <w:spacing w:after="0" w:line="240" w:lineRule="auto"/>
              <w:jc w:val="center"/>
              <w:rPr>
                <w:sz w:val="22"/>
              </w:rPr>
            </w:pPr>
          </w:p>
          <w:p w14:paraId="5D927791" w14:textId="77777777" w:rsidR="004D5F3C" w:rsidRPr="00B8314B" w:rsidRDefault="004D5F3C" w:rsidP="00471978">
            <w:pPr>
              <w:spacing w:after="0"/>
              <w:ind w:firstLine="567"/>
              <w:jc w:val="both"/>
              <w:rPr>
                <w:sz w:val="22"/>
              </w:rPr>
            </w:pPr>
            <w:r w:rsidRPr="00B8314B">
              <w:rPr>
                <w:sz w:val="22"/>
              </w:rPr>
              <w:t xml:space="preserve">Kelmės krašto partnerystės VVG valdybą sudaro 12 narių (žr. </w:t>
            </w:r>
            <w:r w:rsidR="00B46FE6" w:rsidRPr="00B8314B">
              <w:rPr>
                <w:sz w:val="22"/>
              </w:rPr>
              <w:t>Priedas Nr. 4</w:t>
            </w:r>
            <w:r w:rsidRPr="00B8314B">
              <w:rPr>
                <w:sz w:val="22"/>
              </w:rPr>
              <w:t>), kurių atstovavimas visiškai atitinka Lietuvos kaimo plėtros 2014-2020 metų programos priemonės „Parama LEADER programos vietos plėtrai (bendruomenės inicijuota vietos plėtra (BIVP)“ įgyvendinimui keliamus reikalavimus: 41,7 % valdybos narių (5 valdybos nariai) atstovauja pilietinės visuomenės sektorių, 33,3 % valdybos narių (4 valdybos nariai) atstovauja verslo sektorių ir 25 % valdybos narių (3 valdybos nariai) atstovauja vietos valdžios sektorių. VVG valdyboje taip pat išlaikyta lyčių pusiausvyra: 41,7 % valdybos sudaro vyrai (5 valdybos nariai) ir 58,3 % moterys (7 valdybos nariai).</w:t>
            </w:r>
          </w:p>
        </w:tc>
      </w:tr>
      <w:tr w:rsidR="001923C4" w:rsidRPr="005C579A" w14:paraId="776BD0EB" w14:textId="77777777" w:rsidTr="00B8314B">
        <w:tc>
          <w:tcPr>
            <w:tcW w:w="817" w:type="dxa"/>
            <w:shd w:val="clear" w:color="auto" w:fill="auto"/>
            <w:vAlign w:val="center"/>
          </w:tcPr>
          <w:p w14:paraId="000658A4" w14:textId="77777777" w:rsidR="001923C4" w:rsidRPr="00B8314B" w:rsidRDefault="001923C4" w:rsidP="00B8314B">
            <w:pPr>
              <w:spacing w:after="0" w:line="240" w:lineRule="auto"/>
              <w:rPr>
                <w:b/>
                <w:sz w:val="22"/>
              </w:rPr>
            </w:pPr>
            <w:r w:rsidRPr="00B8314B">
              <w:rPr>
                <w:b/>
                <w:sz w:val="22"/>
              </w:rPr>
              <w:lastRenderedPageBreak/>
              <w:t>1.2.</w:t>
            </w:r>
          </w:p>
        </w:tc>
        <w:tc>
          <w:tcPr>
            <w:tcW w:w="9037" w:type="dxa"/>
            <w:shd w:val="clear" w:color="auto" w:fill="auto"/>
          </w:tcPr>
          <w:p w14:paraId="0E833790" w14:textId="77777777" w:rsidR="00471978" w:rsidRDefault="002F5F2E" w:rsidP="00471978">
            <w:pPr>
              <w:spacing w:after="0"/>
              <w:jc w:val="both"/>
              <w:rPr>
                <w:b/>
                <w:sz w:val="22"/>
              </w:rPr>
            </w:pPr>
            <w:r w:rsidRPr="00B8314B">
              <w:rPr>
                <w:b/>
                <w:sz w:val="22"/>
              </w:rPr>
              <w:t xml:space="preserve">VVG vertybės. </w:t>
            </w:r>
          </w:p>
          <w:p w14:paraId="5AF75AB1" w14:textId="77777777" w:rsidR="002F5F2E" w:rsidRPr="00B8314B" w:rsidRDefault="002F5F2E" w:rsidP="00471978">
            <w:pPr>
              <w:spacing w:after="0"/>
              <w:ind w:firstLine="567"/>
              <w:jc w:val="both"/>
              <w:rPr>
                <w:sz w:val="22"/>
              </w:rPr>
            </w:pPr>
            <w:r w:rsidRPr="00B8314B">
              <w:rPr>
                <w:sz w:val="22"/>
              </w:rPr>
              <w:lastRenderedPageBreak/>
              <w:t>Europos Sąjungos išskiriamos pagrindinės vertybės: žmogaus orumas, laisvė, demokratija, lygybė, teisinė valstybė, žmogaus teisių užtikrinimas. Šių vertybių propagavimas, taip pat taikos ir ES piliečių gerovės užtikrinimas yra vieni pagrindinių ES tikslų. Šiuos tikslus papildo konkretesni tikslai: socialinio teisingumo ir apsaugos propagavimas, kova su socialine atskirtimi ir diskriminacija. Organizacijos vertybės nusako kaip organizacija dirbs ir kuo vadovausis savo veikloje, vertybės yra pagrindinis principas, kuriuo VVG remiasi savo veikloje. Kelmės krašto partnerystės VVG vadovaudamasi daugiau nei 10 metų darbo patirtimi suformulavo pagrindines vertybes, kuriomis organizacija vadovausis 2015 – 2023 metų periode. VVG vertybės:</w:t>
            </w:r>
          </w:p>
          <w:p w14:paraId="5E5F1574" w14:textId="77777777" w:rsidR="00CA0D55" w:rsidRPr="00B8314B" w:rsidRDefault="00CA0D55" w:rsidP="00471978">
            <w:pPr>
              <w:numPr>
                <w:ilvl w:val="0"/>
                <w:numId w:val="11"/>
              </w:numPr>
              <w:tabs>
                <w:tab w:val="left" w:pos="803"/>
              </w:tabs>
              <w:spacing w:after="0"/>
              <w:ind w:left="-7" w:firstLine="450"/>
              <w:contextualSpacing/>
              <w:jc w:val="both"/>
              <w:rPr>
                <w:b/>
                <w:i/>
                <w:sz w:val="22"/>
              </w:rPr>
            </w:pPr>
            <w:r w:rsidRPr="00B8314B">
              <w:rPr>
                <w:b/>
                <w:sz w:val="22"/>
              </w:rPr>
              <w:t>Tolerancija.</w:t>
            </w:r>
            <w:r w:rsidRPr="00B8314B">
              <w:rPr>
                <w:b/>
                <w:i/>
                <w:sz w:val="22"/>
              </w:rPr>
              <w:t xml:space="preserve"> </w:t>
            </w:r>
            <w:r w:rsidRPr="00B8314B">
              <w:rPr>
                <w:sz w:val="22"/>
              </w:rPr>
              <w:t>Kelmės krašto partnerystės VVG vadovaujasi principu, kad skirtingų nuomonių, elgesio ar įsitikinimų pripažinimas pateikia įvairių minčių ir sprendimo būdų.</w:t>
            </w:r>
          </w:p>
          <w:p w14:paraId="00C6F303" w14:textId="77777777" w:rsidR="00CA0D55" w:rsidRPr="00B8314B" w:rsidRDefault="00CA0D55" w:rsidP="00471978">
            <w:pPr>
              <w:numPr>
                <w:ilvl w:val="0"/>
                <w:numId w:val="11"/>
              </w:numPr>
              <w:tabs>
                <w:tab w:val="left" w:pos="803"/>
              </w:tabs>
              <w:spacing w:after="0"/>
              <w:ind w:left="-7" w:firstLine="450"/>
              <w:contextualSpacing/>
              <w:jc w:val="both"/>
              <w:rPr>
                <w:b/>
                <w:i/>
                <w:sz w:val="22"/>
              </w:rPr>
            </w:pPr>
            <w:r w:rsidRPr="00B8314B">
              <w:rPr>
                <w:b/>
                <w:sz w:val="22"/>
              </w:rPr>
              <w:t>Bendradarbiavimas.</w:t>
            </w:r>
            <w:r w:rsidRPr="00B8314B">
              <w:rPr>
                <w:b/>
                <w:i/>
                <w:sz w:val="22"/>
              </w:rPr>
              <w:t xml:space="preserve"> </w:t>
            </w:r>
            <w:r w:rsidRPr="00B8314B">
              <w:rPr>
                <w:sz w:val="22"/>
              </w:rPr>
              <w:t>Kelmės krašto partnerystės VVG pavadinimas jau pasako, kad bendradarbiavimas tarp įvairių sektorių yra viena iš svarbiausių VVG vertybių.</w:t>
            </w:r>
          </w:p>
          <w:p w14:paraId="6B6574D5" w14:textId="77777777" w:rsidR="00CA0D55" w:rsidRPr="00B8314B" w:rsidRDefault="00CA0D55" w:rsidP="00471978">
            <w:pPr>
              <w:numPr>
                <w:ilvl w:val="0"/>
                <w:numId w:val="11"/>
              </w:numPr>
              <w:tabs>
                <w:tab w:val="left" w:pos="803"/>
              </w:tabs>
              <w:spacing w:after="0"/>
              <w:ind w:left="-7" w:firstLine="450"/>
              <w:contextualSpacing/>
              <w:jc w:val="both"/>
              <w:rPr>
                <w:b/>
                <w:i/>
                <w:sz w:val="22"/>
              </w:rPr>
            </w:pPr>
            <w:r w:rsidRPr="00B8314B">
              <w:rPr>
                <w:b/>
                <w:sz w:val="22"/>
              </w:rPr>
              <w:t>Kūrybingumas.</w:t>
            </w:r>
            <w:r w:rsidRPr="00B8314B">
              <w:rPr>
                <w:b/>
                <w:i/>
                <w:sz w:val="22"/>
              </w:rPr>
              <w:t xml:space="preserve"> </w:t>
            </w:r>
            <w:r w:rsidRPr="00B8314B">
              <w:rPr>
                <w:sz w:val="22"/>
              </w:rPr>
              <w:t>Savo veikloje Kelmės VVG vadovaujasi principu, kad ir neįgyvendinama idėja ar neišsprendžiama problema gali būti įveikta</w:t>
            </w:r>
            <w:r w:rsidR="00BC42FF" w:rsidRPr="00B8314B">
              <w:rPr>
                <w:sz w:val="22"/>
              </w:rPr>
              <w:t>,</w:t>
            </w:r>
            <w:r w:rsidRPr="00B8314B">
              <w:rPr>
                <w:sz w:val="22"/>
              </w:rPr>
              <w:t xml:space="preserve"> jei visi kartu siūlysime savo sprendimo būdus.</w:t>
            </w:r>
            <w:r w:rsidRPr="00B8314B">
              <w:rPr>
                <w:b/>
                <w:i/>
                <w:sz w:val="22"/>
              </w:rPr>
              <w:t xml:space="preserve"> </w:t>
            </w:r>
          </w:p>
          <w:p w14:paraId="2E3FF8CE" w14:textId="77777777" w:rsidR="00CA0D55" w:rsidRPr="00B8314B" w:rsidRDefault="00CA0D55" w:rsidP="00471978">
            <w:pPr>
              <w:numPr>
                <w:ilvl w:val="0"/>
                <w:numId w:val="11"/>
              </w:numPr>
              <w:tabs>
                <w:tab w:val="left" w:pos="803"/>
              </w:tabs>
              <w:spacing w:after="0"/>
              <w:ind w:left="-7" w:firstLine="450"/>
              <w:contextualSpacing/>
              <w:jc w:val="both"/>
              <w:rPr>
                <w:b/>
                <w:i/>
                <w:sz w:val="22"/>
              </w:rPr>
            </w:pPr>
            <w:r w:rsidRPr="00B8314B">
              <w:rPr>
                <w:b/>
                <w:sz w:val="22"/>
              </w:rPr>
              <w:t>Verslumas.</w:t>
            </w:r>
            <w:r w:rsidRPr="00B8314B">
              <w:rPr>
                <w:b/>
                <w:i/>
                <w:sz w:val="22"/>
              </w:rPr>
              <w:t xml:space="preserve"> </w:t>
            </w:r>
            <w:r w:rsidRPr="00B8314B">
              <w:rPr>
                <w:sz w:val="22"/>
              </w:rPr>
              <w:t>Verslumą Kelmės VVG supranta kaip naujų galimybių išbandymą, veiklos tobulinimą, kuris kuria gyvenimo kokybę.</w:t>
            </w:r>
          </w:p>
          <w:p w14:paraId="6738CBBA" w14:textId="77777777" w:rsidR="00CA0D55" w:rsidRPr="00B8314B" w:rsidRDefault="00CA0D55" w:rsidP="00471978">
            <w:pPr>
              <w:numPr>
                <w:ilvl w:val="0"/>
                <w:numId w:val="11"/>
              </w:numPr>
              <w:tabs>
                <w:tab w:val="left" w:pos="803"/>
              </w:tabs>
              <w:spacing w:after="0"/>
              <w:ind w:left="-7" w:firstLine="450"/>
              <w:contextualSpacing/>
              <w:jc w:val="both"/>
              <w:rPr>
                <w:b/>
                <w:sz w:val="22"/>
              </w:rPr>
            </w:pPr>
            <w:r w:rsidRPr="00B8314B">
              <w:rPr>
                <w:b/>
                <w:sz w:val="22"/>
              </w:rPr>
              <w:t xml:space="preserve">Atsakomybė. </w:t>
            </w:r>
            <w:r w:rsidRPr="00B8314B">
              <w:rPr>
                <w:sz w:val="22"/>
              </w:rPr>
              <w:t xml:space="preserve">Veiklos sėkmė priklauso nuo to kaip garbingai ir sąžiningai mes elgiamės vienas su kitu. Kelmės VVG vadovaujasi principu, kad visi organizacijos nariai yra atsakingi už vykdomas veiklas, vyksta darbų pasidalinimas paremtas pasitikėjimo, atsakomybės ir bendradarbiavimo principu. </w:t>
            </w:r>
          </w:p>
          <w:p w14:paraId="08EC970F" w14:textId="77777777" w:rsidR="001923C4" w:rsidRPr="00B8314B" w:rsidRDefault="00CA0D55" w:rsidP="00471978">
            <w:pPr>
              <w:pStyle w:val="Sraopastraipa"/>
              <w:numPr>
                <w:ilvl w:val="0"/>
                <w:numId w:val="11"/>
              </w:numPr>
              <w:tabs>
                <w:tab w:val="left" w:pos="803"/>
              </w:tabs>
              <w:spacing w:after="0"/>
              <w:ind w:left="-7" w:firstLine="450"/>
              <w:jc w:val="both"/>
              <w:rPr>
                <w:b/>
                <w:sz w:val="22"/>
              </w:rPr>
            </w:pPr>
            <w:r w:rsidRPr="00B8314B">
              <w:rPr>
                <w:b/>
                <w:sz w:val="22"/>
              </w:rPr>
              <w:t>Viešumas.</w:t>
            </w:r>
            <w:r w:rsidRPr="00B8314B">
              <w:rPr>
                <w:sz w:val="22"/>
              </w:rPr>
              <w:t xml:space="preserve"> Tam, kad viskas vyktų skaidriai viskas turi būti vieša. VVG siekia viešumo, tuo pat metu skaidrumo bei darbo kokybės.</w:t>
            </w:r>
          </w:p>
        </w:tc>
      </w:tr>
      <w:tr w:rsidR="001923C4" w:rsidRPr="005C579A" w14:paraId="51032299" w14:textId="77777777" w:rsidTr="00B8314B">
        <w:tc>
          <w:tcPr>
            <w:tcW w:w="817" w:type="dxa"/>
            <w:shd w:val="clear" w:color="auto" w:fill="auto"/>
            <w:vAlign w:val="center"/>
          </w:tcPr>
          <w:p w14:paraId="7E3AC998" w14:textId="77777777" w:rsidR="001923C4" w:rsidRPr="005C579A" w:rsidRDefault="001923C4" w:rsidP="00B8314B">
            <w:pPr>
              <w:spacing w:after="0" w:line="240" w:lineRule="auto"/>
              <w:rPr>
                <w:b/>
              </w:rPr>
            </w:pPr>
            <w:r w:rsidRPr="005C579A">
              <w:rPr>
                <w:b/>
              </w:rPr>
              <w:lastRenderedPageBreak/>
              <w:t>1.</w:t>
            </w:r>
            <w:r w:rsidR="0047146F" w:rsidRPr="005C579A">
              <w:rPr>
                <w:b/>
              </w:rPr>
              <w:t>3</w:t>
            </w:r>
            <w:r w:rsidRPr="005C579A">
              <w:rPr>
                <w:b/>
              </w:rPr>
              <w:t>.</w:t>
            </w:r>
          </w:p>
        </w:tc>
        <w:tc>
          <w:tcPr>
            <w:tcW w:w="9037" w:type="dxa"/>
            <w:shd w:val="clear" w:color="auto" w:fill="auto"/>
          </w:tcPr>
          <w:p w14:paraId="3054C0BC" w14:textId="77777777" w:rsidR="007871B6" w:rsidRPr="00B8314B" w:rsidRDefault="007871B6" w:rsidP="00471978">
            <w:pPr>
              <w:spacing w:after="0"/>
              <w:jc w:val="both"/>
              <w:rPr>
                <w:b/>
                <w:sz w:val="22"/>
              </w:rPr>
            </w:pPr>
            <w:r w:rsidRPr="00B8314B">
              <w:rPr>
                <w:b/>
                <w:sz w:val="22"/>
              </w:rPr>
              <w:t xml:space="preserve">VVG teritorijos vizija iki 2023 m. </w:t>
            </w:r>
          </w:p>
          <w:p w14:paraId="3E72B128" w14:textId="77777777" w:rsidR="001923C4" w:rsidRPr="00B8314B" w:rsidRDefault="007871B6" w:rsidP="00471978">
            <w:pPr>
              <w:spacing w:after="0"/>
              <w:ind w:firstLine="567"/>
              <w:jc w:val="both"/>
              <w:rPr>
                <w:sz w:val="22"/>
              </w:rPr>
            </w:pPr>
            <w:r w:rsidRPr="00B8314B">
              <w:rPr>
                <w:sz w:val="22"/>
              </w:rPr>
              <w:t xml:space="preserve">Atlikus Kelmės krašto partnerystės VVG teritorijos situacijos analizę, SSGG analizę, išsiaiškinus pagrindines gyventojų problemas, poreikius, įvertinus esamą situaciją buvo suformuota </w:t>
            </w:r>
            <w:r w:rsidRPr="00B8314B">
              <w:rPr>
                <w:b/>
                <w:sz w:val="22"/>
              </w:rPr>
              <w:t>Kelmės VVG vizija:</w:t>
            </w:r>
            <w:r w:rsidR="007C542B" w:rsidRPr="00B8314B">
              <w:rPr>
                <w:color w:val="FF0000"/>
                <w:sz w:val="22"/>
              </w:rPr>
              <w:t xml:space="preserve"> </w:t>
            </w:r>
            <w:r w:rsidR="00E82FA0" w:rsidRPr="00B8314B">
              <w:rPr>
                <w:sz w:val="22"/>
              </w:rPr>
              <w:t>Kelmės rajonas – patraukti erdvė darbui, gyvenimui ir poilsiui su išplėtota gamybine ir socialine infrastruktūra. Kaimo gamtos ištekliai, techninis ir kūrybinis potencialas sudarys sąlygas prisitaikyti prie nuolat besikeičiančios rinkos aplinkos, siekiant pateikti konkurencingus geros kokybės produktus bei paslaugas, didinant jų pridedamąją vertę ir kaimo žmonių gyvenimo kokybę bei kuriant naujas darbo vietas rajone.</w:t>
            </w:r>
          </w:p>
        </w:tc>
      </w:tr>
      <w:tr w:rsidR="001923C4" w:rsidRPr="005C579A" w14:paraId="27B496F5" w14:textId="77777777" w:rsidTr="00B8314B">
        <w:tc>
          <w:tcPr>
            <w:tcW w:w="817" w:type="dxa"/>
            <w:shd w:val="clear" w:color="auto" w:fill="auto"/>
            <w:vAlign w:val="center"/>
          </w:tcPr>
          <w:p w14:paraId="005323F9" w14:textId="77777777" w:rsidR="001923C4" w:rsidRPr="005C579A" w:rsidRDefault="001923C4" w:rsidP="00B8314B">
            <w:pPr>
              <w:spacing w:after="0" w:line="240" w:lineRule="auto"/>
              <w:rPr>
                <w:b/>
              </w:rPr>
            </w:pPr>
            <w:r w:rsidRPr="005C579A">
              <w:rPr>
                <w:b/>
              </w:rPr>
              <w:t>1.</w:t>
            </w:r>
            <w:r w:rsidR="0047146F" w:rsidRPr="005C579A">
              <w:rPr>
                <w:b/>
              </w:rPr>
              <w:t>4</w:t>
            </w:r>
            <w:r w:rsidRPr="005C579A">
              <w:rPr>
                <w:b/>
              </w:rPr>
              <w:t>.</w:t>
            </w:r>
          </w:p>
        </w:tc>
        <w:tc>
          <w:tcPr>
            <w:tcW w:w="9037" w:type="dxa"/>
            <w:shd w:val="clear" w:color="auto" w:fill="auto"/>
          </w:tcPr>
          <w:p w14:paraId="1097B983" w14:textId="77777777" w:rsidR="001923C4" w:rsidRPr="00B8314B" w:rsidRDefault="007871B6" w:rsidP="00471978">
            <w:pPr>
              <w:spacing w:after="0"/>
              <w:jc w:val="both"/>
              <w:rPr>
                <w:color w:val="FF0000"/>
                <w:sz w:val="22"/>
              </w:rPr>
            </w:pPr>
            <w:r w:rsidRPr="00B8314B">
              <w:rPr>
                <w:b/>
                <w:sz w:val="22"/>
              </w:rPr>
              <w:t>Kelmės VVG misija</w:t>
            </w:r>
            <w:r w:rsidRPr="00B8314B">
              <w:rPr>
                <w:sz w:val="22"/>
              </w:rPr>
              <w:t xml:space="preserve"> – apjungti vietos valdžios, verslo atstovų, įvairių nevyriausybinių organizacijų, atstovaujančių kaimo žmonių interesus, pastangas siekiant spartinti kaimo vietovės darnią plėtrą. Siekti suaktyvinti kaimo bendruomenes, skatinti jos narių ir įvairių socialinių grupių žmonių gebėjimus aktyviau dalyvauti vietos ekonominėje, socialinėje, aplinkosaugos ir kultūros paveldo priežiūros ir išsaugojimo veikloje tam panaudojant vidaus ir išorės potencines galimybes.</w:t>
            </w:r>
          </w:p>
        </w:tc>
      </w:tr>
    </w:tbl>
    <w:p w14:paraId="560FF7F8" w14:textId="77777777" w:rsidR="00471978" w:rsidRPr="00B8314B" w:rsidRDefault="00471978" w:rsidP="00471978">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628"/>
      </w:tblGrid>
      <w:tr w:rsidR="001923C4" w:rsidRPr="005C579A" w14:paraId="1118A150" w14:textId="77777777" w:rsidTr="0067562C">
        <w:tc>
          <w:tcPr>
            <w:tcW w:w="9854" w:type="dxa"/>
            <w:shd w:val="clear" w:color="auto" w:fill="F4B083"/>
          </w:tcPr>
          <w:p w14:paraId="3DA8D5A3" w14:textId="77777777" w:rsidR="001923C4" w:rsidRPr="005C579A" w:rsidRDefault="001923C4" w:rsidP="005C579A">
            <w:pPr>
              <w:pStyle w:val="Sraopastraipa"/>
              <w:numPr>
                <w:ilvl w:val="0"/>
                <w:numId w:val="1"/>
              </w:numPr>
              <w:spacing w:after="0" w:line="240" w:lineRule="auto"/>
              <w:jc w:val="center"/>
            </w:pPr>
            <w:r w:rsidRPr="00B8314B">
              <w:rPr>
                <w:b/>
                <w:sz w:val="22"/>
              </w:rPr>
              <w:t>VVG teritorijos socialinės</w:t>
            </w:r>
            <w:r w:rsidR="00611D48" w:rsidRPr="00B8314B">
              <w:rPr>
                <w:b/>
                <w:sz w:val="22"/>
              </w:rPr>
              <w:t>,</w:t>
            </w:r>
            <w:r w:rsidRPr="00B8314B">
              <w:rPr>
                <w:b/>
                <w:sz w:val="22"/>
              </w:rPr>
              <w:t xml:space="preserve"> ekonominės </w:t>
            </w:r>
            <w:r w:rsidR="00611D48" w:rsidRPr="00B8314B">
              <w:rPr>
                <w:b/>
                <w:sz w:val="22"/>
              </w:rPr>
              <w:t xml:space="preserve">bei aplinkos </w:t>
            </w:r>
            <w:r w:rsidRPr="00B8314B">
              <w:rPr>
                <w:b/>
                <w:sz w:val="22"/>
              </w:rPr>
              <w:t xml:space="preserve">situacijos </w:t>
            </w:r>
            <w:r w:rsidR="003376DD" w:rsidRPr="00B8314B">
              <w:rPr>
                <w:b/>
                <w:sz w:val="22"/>
              </w:rPr>
              <w:t xml:space="preserve">ir gyventojų poreikių </w:t>
            </w:r>
            <w:r w:rsidRPr="00B8314B">
              <w:rPr>
                <w:b/>
                <w:sz w:val="22"/>
              </w:rPr>
              <w:t>analizė</w:t>
            </w:r>
            <w:r w:rsidR="007F20A3" w:rsidRPr="005C579A">
              <w:rPr>
                <w:rStyle w:val="Puslapioinaosnuoroda"/>
                <w:b/>
              </w:rPr>
              <w:footnoteReference w:id="1"/>
            </w:r>
            <w:r w:rsidR="00611D48" w:rsidRPr="005C579A">
              <w:rPr>
                <w:b/>
              </w:rPr>
              <w:t xml:space="preserve"> </w:t>
            </w:r>
          </w:p>
        </w:tc>
      </w:tr>
    </w:tbl>
    <w:p w14:paraId="78F13E65" w14:textId="77777777" w:rsidR="001923C4" w:rsidRPr="00B8314B" w:rsidRDefault="001923C4" w:rsidP="007F20A3">
      <w:pPr>
        <w:spacing w:after="0" w:line="24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09"/>
        <w:gridCol w:w="8819"/>
      </w:tblGrid>
      <w:tr w:rsidR="00611D48" w:rsidRPr="005C579A" w14:paraId="054A4CCB" w14:textId="77777777" w:rsidTr="0067562C">
        <w:tc>
          <w:tcPr>
            <w:tcW w:w="817" w:type="dxa"/>
            <w:shd w:val="clear" w:color="auto" w:fill="F7CAAC"/>
          </w:tcPr>
          <w:p w14:paraId="59F39BB5" w14:textId="77777777" w:rsidR="00611D48" w:rsidRPr="00B8314B" w:rsidRDefault="00611D48" w:rsidP="005C579A">
            <w:pPr>
              <w:spacing w:after="0" w:line="240" w:lineRule="auto"/>
              <w:jc w:val="center"/>
              <w:rPr>
                <w:b/>
                <w:sz w:val="22"/>
              </w:rPr>
            </w:pPr>
            <w:r w:rsidRPr="00B8314B">
              <w:rPr>
                <w:b/>
                <w:sz w:val="22"/>
              </w:rPr>
              <w:t>2.1.</w:t>
            </w:r>
          </w:p>
        </w:tc>
        <w:tc>
          <w:tcPr>
            <w:tcW w:w="9037" w:type="dxa"/>
            <w:shd w:val="clear" w:color="auto" w:fill="F7CAAC"/>
          </w:tcPr>
          <w:p w14:paraId="71A941B2" w14:textId="77777777" w:rsidR="00611D48" w:rsidRPr="00B8314B" w:rsidRDefault="00611D48" w:rsidP="005C579A">
            <w:pPr>
              <w:pStyle w:val="Sraopastraipa"/>
              <w:spacing w:after="0" w:line="240" w:lineRule="auto"/>
              <w:ind w:left="0"/>
              <w:jc w:val="both"/>
              <w:rPr>
                <w:b/>
                <w:sz w:val="22"/>
              </w:rPr>
            </w:pPr>
            <w:r w:rsidRPr="00B8314B">
              <w:rPr>
                <w:b/>
                <w:sz w:val="22"/>
              </w:rPr>
              <w:t>Pagrindiniai VVG teritorijos duomenys</w:t>
            </w:r>
            <w:r w:rsidR="003268C5" w:rsidRPr="00B8314B">
              <w:rPr>
                <w:b/>
                <w:sz w:val="22"/>
              </w:rPr>
              <w:t>,</w:t>
            </w:r>
            <w:r w:rsidR="002D0340" w:rsidRPr="00B8314B">
              <w:rPr>
                <w:b/>
                <w:sz w:val="22"/>
              </w:rPr>
              <w:t xml:space="preserve"> </w:t>
            </w:r>
            <w:r w:rsidR="003268C5" w:rsidRPr="00B8314B">
              <w:rPr>
                <w:b/>
                <w:sz w:val="22"/>
              </w:rPr>
              <w:t xml:space="preserve">teritorijos </w:t>
            </w:r>
            <w:r w:rsidR="002D0340" w:rsidRPr="00B8314B">
              <w:rPr>
                <w:b/>
                <w:sz w:val="22"/>
              </w:rPr>
              <w:t>išskirtinumas</w:t>
            </w:r>
            <w:r w:rsidR="00415B0E" w:rsidRPr="00B8314B">
              <w:rPr>
                <w:b/>
                <w:sz w:val="22"/>
              </w:rPr>
              <w:t xml:space="preserve"> </w:t>
            </w:r>
            <w:r w:rsidR="006D70AB" w:rsidRPr="00B8314B">
              <w:rPr>
                <w:b/>
                <w:sz w:val="22"/>
              </w:rPr>
              <w:t xml:space="preserve">ir </w:t>
            </w:r>
            <w:r w:rsidR="00415B0E" w:rsidRPr="00B8314B">
              <w:rPr>
                <w:b/>
                <w:sz w:val="22"/>
              </w:rPr>
              <w:t>identitetas</w:t>
            </w:r>
          </w:p>
        </w:tc>
      </w:tr>
    </w:tbl>
    <w:p w14:paraId="0E70B66E" w14:textId="77777777" w:rsidR="001E0D67" w:rsidRPr="00B8314B" w:rsidRDefault="001E0D67" w:rsidP="00471978">
      <w:pPr>
        <w:spacing w:after="0"/>
        <w:ind w:firstLine="720"/>
        <w:jc w:val="both"/>
        <w:rPr>
          <w:sz w:val="22"/>
        </w:rPr>
      </w:pPr>
      <w:r w:rsidRPr="00B8314B">
        <w:rPr>
          <w:sz w:val="22"/>
        </w:rPr>
        <w:t>Kelmės krašto partnerystės vietos veiklos grupė</w:t>
      </w:r>
      <w:r w:rsidR="002B099C" w:rsidRPr="00B8314B">
        <w:rPr>
          <w:sz w:val="22"/>
        </w:rPr>
        <w:t xml:space="preserve"> </w:t>
      </w:r>
      <w:r w:rsidRPr="00B8314B">
        <w:rPr>
          <w:sz w:val="22"/>
        </w:rPr>
        <w:t>veikia Kelmės rajono savivaldybės teritorijoje. Kelmės rajonas</w:t>
      </w:r>
      <w:r w:rsidR="00B12B5D" w:rsidRPr="00B8314B">
        <w:rPr>
          <w:sz w:val="22"/>
        </w:rPr>
        <w:t xml:space="preserve"> (žr. 3 pav.)</w:t>
      </w:r>
      <w:r w:rsidRPr="00B8314B">
        <w:rPr>
          <w:sz w:val="22"/>
        </w:rPr>
        <w:t xml:space="preserve"> yra Šiaulių apskrities pietvakarinėje dalyje, Vidurio Žemaičių aukštumoje ir Rytų Žemaičių plynaukštėje, kurio centras – Kelmės miestas. Rajonas ribojasi šiaurėje su Šiaulių, rytuose - Radviliškio, pietuose - Raseinių, Tauragės, pietvakariuose su Šilalės ir šiaurės vakarinėje dalyje su Telšių rajonais. Bendras rajono plotas – 1 705 km², tai yra </w:t>
      </w:r>
      <w:r w:rsidR="00826739" w:rsidRPr="00B8314B">
        <w:rPr>
          <w:sz w:val="22"/>
        </w:rPr>
        <w:t>2,6</w:t>
      </w:r>
      <w:r w:rsidRPr="00B8314B">
        <w:rPr>
          <w:sz w:val="22"/>
        </w:rPr>
        <w:t xml:space="preserve"> proc. šalies ir </w:t>
      </w:r>
      <w:r w:rsidR="00826739" w:rsidRPr="00B8314B">
        <w:rPr>
          <w:sz w:val="22"/>
        </w:rPr>
        <w:t>20</w:t>
      </w:r>
      <w:r w:rsidRPr="00B8314B">
        <w:rPr>
          <w:sz w:val="22"/>
        </w:rPr>
        <w:t xml:space="preserve"> proc. </w:t>
      </w:r>
      <w:r w:rsidR="00826739" w:rsidRPr="00B8314B">
        <w:rPr>
          <w:sz w:val="22"/>
        </w:rPr>
        <w:t xml:space="preserve">Šiaulių </w:t>
      </w:r>
      <w:r w:rsidRPr="00B8314B">
        <w:rPr>
          <w:sz w:val="22"/>
        </w:rPr>
        <w:t>apskrities teritorijos</w:t>
      </w:r>
      <w:r w:rsidR="00826739" w:rsidRPr="00B8314B">
        <w:rPr>
          <w:rStyle w:val="Puslapioinaosnuoroda"/>
          <w:sz w:val="22"/>
        </w:rPr>
        <w:footnoteReference w:id="2"/>
      </w:r>
      <w:r w:rsidRPr="00B8314B">
        <w:rPr>
          <w:sz w:val="22"/>
        </w:rPr>
        <w:t>.</w:t>
      </w:r>
    </w:p>
    <w:p w14:paraId="151353A9" w14:textId="77777777" w:rsidR="00826739" w:rsidRPr="005B2C5A" w:rsidRDefault="00826739" w:rsidP="00471978">
      <w:pPr>
        <w:autoSpaceDE w:val="0"/>
        <w:autoSpaceDN w:val="0"/>
        <w:adjustRightInd w:val="0"/>
        <w:spacing w:after="0"/>
        <w:ind w:firstLine="720"/>
        <w:jc w:val="both"/>
        <w:rPr>
          <w:szCs w:val="24"/>
        </w:rPr>
      </w:pPr>
      <w:r w:rsidRPr="00B8314B">
        <w:rPr>
          <w:sz w:val="22"/>
        </w:rPr>
        <w:lastRenderedPageBreak/>
        <w:t>Savivaldybėje yra 3 miestai – Kelmė, Tytuvėnai, Užventis, ir 6 miesteliai – Karklėnai, Kražiai, Lioliai, Pašilė, Šaukėnai ir Žalpiai. Rajone yra 11 seniūnijų, iš kurių dešimt - Kelmės apylinkių, Vaiguvos, Šaukėnų, Užvenčio, Kražių, Pakražančio, Liolių, Tytuvėnų apylinkių, Tytuvėnų m., Kukečių patenka į Kelmės krašto partnerystės vietos veiklos grupės teritoriją</w:t>
      </w:r>
      <w:r w:rsidR="00C7285A" w:rsidRPr="005B2C5A">
        <w:rPr>
          <w:rStyle w:val="Puslapioinaosnuoroda"/>
          <w:szCs w:val="24"/>
        </w:rPr>
        <w:footnoteReference w:id="3"/>
      </w:r>
      <w:r w:rsidRPr="005B2C5A">
        <w:rPr>
          <w:szCs w:val="24"/>
        </w:rPr>
        <w:t>.</w:t>
      </w:r>
    </w:p>
    <w:p w14:paraId="217D28A1" w14:textId="77777777" w:rsidR="00826739" w:rsidRPr="00B8314B" w:rsidRDefault="00826739" w:rsidP="00826739">
      <w:pPr>
        <w:autoSpaceDE w:val="0"/>
        <w:autoSpaceDN w:val="0"/>
        <w:adjustRightInd w:val="0"/>
        <w:spacing w:after="0" w:line="240" w:lineRule="auto"/>
        <w:jc w:val="both"/>
        <w:rPr>
          <w:sz w:val="22"/>
        </w:rPr>
      </w:pPr>
    </w:p>
    <w:p w14:paraId="598C5EBC" w14:textId="77777777" w:rsidR="00826739" w:rsidRPr="005B2C5A" w:rsidRDefault="00904D51" w:rsidP="00826739">
      <w:pPr>
        <w:autoSpaceDE w:val="0"/>
        <w:autoSpaceDN w:val="0"/>
        <w:adjustRightInd w:val="0"/>
        <w:spacing w:after="0" w:line="240" w:lineRule="auto"/>
        <w:jc w:val="both"/>
        <w:rPr>
          <w:szCs w:val="24"/>
        </w:rPr>
      </w:pPr>
      <w:r w:rsidRPr="00F92214">
        <w:rPr>
          <w:noProof/>
          <w:szCs w:val="24"/>
          <w:lang w:eastAsia="lt-LT"/>
        </w:rPr>
        <w:drawing>
          <wp:inline distT="0" distB="0" distL="0" distR="0" wp14:anchorId="79632C20" wp14:editId="6CA0BFCF">
            <wp:extent cx="6112510" cy="2867025"/>
            <wp:effectExtent l="0" t="0" r="0" b="0"/>
            <wp:docPr id="7" name="Picture 1" descr="Kelmee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meeeee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2510" cy="2867025"/>
                    </a:xfrm>
                    <a:prstGeom prst="rect">
                      <a:avLst/>
                    </a:prstGeom>
                    <a:noFill/>
                    <a:ln>
                      <a:noFill/>
                    </a:ln>
                  </pic:spPr>
                </pic:pic>
              </a:graphicData>
            </a:graphic>
          </wp:inline>
        </w:drawing>
      </w:r>
    </w:p>
    <w:p w14:paraId="791B3F9D" w14:textId="77777777" w:rsidR="00826739" w:rsidRPr="005B2C5A" w:rsidRDefault="0024617D" w:rsidP="00826739">
      <w:pPr>
        <w:autoSpaceDE w:val="0"/>
        <w:autoSpaceDN w:val="0"/>
        <w:adjustRightInd w:val="0"/>
        <w:spacing w:after="0" w:line="240" w:lineRule="auto"/>
        <w:jc w:val="center"/>
        <w:rPr>
          <w:sz w:val="22"/>
        </w:rPr>
      </w:pPr>
      <w:r w:rsidRPr="005B2C5A">
        <w:rPr>
          <w:b/>
          <w:sz w:val="22"/>
        </w:rPr>
        <w:t>3 pav.</w:t>
      </w:r>
      <w:r w:rsidR="00826739" w:rsidRPr="005B2C5A">
        <w:rPr>
          <w:sz w:val="22"/>
        </w:rPr>
        <w:t xml:space="preserve"> Kelmės rajono savivaldybės teritorija</w:t>
      </w:r>
      <w:r w:rsidR="002B099C" w:rsidRPr="005B2C5A">
        <w:rPr>
          <w:sz w:val="22"/>
        </w:rPr>
        <w:t xml:space="preserve"> ir seniūnijos</w:t>
      </w:r>
    </w:p>
    <w:p w14:paraId="25646AC4" w14:textId="77777777" w:rsidR="005E0100" w:rsidRPr="00B8314B" w:rsidRDefault="005E0100" w:rsidP="001E0D67">
      <w:pPr>
        <w:autoSpaceDE w:val="0"/>
        <w:autoSpaceDN w:val="0"/>
        <w:adjustRightInd w:val="0"/>
        <w:spacing w:after="0" w:line="240" w:lineRule="auto"/>
        <w:ind w:firstLine="720"/>
        <w:jc w:val="both"/>
        <w:rPr>
          <w:sz w:val="22"/>
        </w:rPr>
      </w:pPr>
    </w:p>
    <w:p w14:paraId="18609714" w14:textId="77777777" w:rsidR="00C7285A" w:rsidRPr="00B8314B" w:rsidRDefault="00C7285A" w:rsidP="00471978">
      <w:pPr>
        <w:spacing w:after="0"/>
        <w:ind w:firstLine="720"/>
        <w:jc w:val="both"/>
        <w:rPr>
          <w:sz w:val="22"/>
        </w:rPr>
      </w:pPr>
      <w:r w:rsidRPr="00B8314B">
        <w:rPr>
          <w:sz w:val="22"/>
        </w:rPr>
        <w:t xml:space="preserve">Pagal </w:t>
      </w:r>
      <w:r w:rsidR="00947FD9" w:rsidRPr="00B8314B">
        <w:rPr>
          <w:sz w:val="22"/>
        </w:rPr>
        <w:t>2015 m.</w:t>
      </w:r>
      <w:r w:rsidRPr="00B8314B">
        <w:rPr>
          <w:sz w:val="22"/>
        </w:rPr>
        <w:t xml:space="preserve"> seniūnijų pateiktus duomenis (žr. 2.1.1. lentelė) rajone yra 8</w:t>
      </w:r>
      <w:r w:rsidR="00947FD9" w:rsidRPr="00B8314B">
        <w:rPr>
          <w:sz w:val="22"/>
        </w:rPr>
        <w:t>2</w:t>
      </w:r>
      <w:r w:rsidRPr="00B8314B">
        <w:rPr>
          <w:sz w:val="22"/>
        </w:rPr>
        <w:t xml:space="preserve"> viensėdžiai (vienkiemiai), </w:t>
      </w:r>
      <w:r w:rsidR="00947FD9" w:rsidRPr="00B8314B">
        <w:rPr>
          <w:sz w:val="22"/>
        </w:rPr>
        <w:t>667</w:t>
      </w:r>
      <w:r w:rsidRPr="00B8314B">
        <w:rPr>
          <w:sz w:val="22"/>
        </w:rPr>
        <w:t xml:space="preserve"> kaima</w:t>
      </w:r>
      <w:r w:rsidR="00947FD9" w:rsidRPr="00B8314B">
        <w:rPr>
          <w:sz w:val="22"/>
        </w:rPr>
        <w:t>i,</w:t>
      </w:r>
      <w:r w:rsidRPr="00B8314B">
        <w:rPr>
          <w:sz w:val="22"/>
        </w:rPr>
        <w:t xml:space="preserve"> </w:t>
      </w:r>
      <w:r w:rsidR="00947FD9" w:rsidRPr="00B8314B">
        <w:rPr>
          <w:sz w:val="22"/>
        </w:rPr>
        <w:t>6 miesteliai ir 2 miestai iki 6 tūkst. gyventojų.</w:t>
      </w:r>
    </w:p>
    <w:p w14:paraId="4C90A4BE" w14:textId="77777777" w:rsidR="00C7285A" w:rsidRPr="00B8314B" w:rsidRDefault="00C7285A" w:rsidP="00C7285A">
      <w:pPr>
        <w:spacing w:after="0" w:line="240" w:lineRule="auto"/>
        <w:jc w:val="both"/>
        <w:rPr>
          <w:sz w:val="22"/>
        </w:rPr>
      </w:pPr>
    </w:p>
    <w:p w14:paraId="640CFBFE" w14:textId="77777777" w:rsidR="00C7285A" w:rsidRDefault="00C7285A" w:rsidP="00471978">
      <w:pPr>
        <w:numPr>
          <w:ilvl w:val="2"/>
          <w:numId w:val="1"/>
        </w:numPr>
        <w:spacing w:after="0" w:line="240" w:lineRule="auto"/>
        <w:jc w:val="center"/>
        <w:rPr>
          <w:sz w:val="22"/>
        </w:rPr>
      </w:pPr>
      <w:r w:rsidRPr="00B8314B">
        <w:rPr>
          <w:b/>
          <w:sz w:val="22"/>
        </w:rPr>
        <w:t xml:space="preserve">lentelė. </w:t>
      </w:r>
      <w:r w:rsidRPr="00B8314B">
        <w:rPr>
          <w:sz w:val="22"/>
        </w:rPr>
        <w:t>Kelmės rajono administracinis suskirstymas pagal gyvenamąsias vietoves</w:t>
      </w:r>
      <w:r w:rsidR="002162AB">
        <w:rPr>
          <w:rStyle w:val="Puslapioinaosnuoroda"/>
        </w:rPr>
        <w:footnoteReference w:id="4"/>
      </w:r>
    </w:p>
    <w:p w14:paraId="612C197C" w14:textId="77777777" w:rsidR="00471978" w:rsidRPr="00471978" w:rsidRDefault="00471978" w:rsidP="00471978">
      <w:pPr>
        <w:spacing w:after="0" w:line="240" w:lineRule="auto"/>
        <w:ind w:left="360"/>
        <w:jc w:val="center"/>
        <w:rPr>
          <w:sz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710"/>
        <w:gridCol w:w="1800"/>
        <w:gridCol w:w="1620"/>
        <w:gridCol w:w="2160"/>
      </w:tblGrid>
      <w:tr w:rsidR="00C7285A" w:rsidRPr="005C579A" w14:paraId="139A6D42" w14:textId="77777777" w:rsidTr="0067562C">
        <w:tc>
          <w:tcPr>
            <w:tcW w:w="2448" w:type="dxa"/>
            <w:shd w:val="clear" w:color="auto" w:fill="FBE4D5"/>
            <w:vAlign w:val="center"/>
          </w:tcPr>
          <w:p w14:paraId="73DA9E8F" w14:textId="77777777" w:rsidR="00C7285A" w:rsidRPr="00471978" w:rsidRDefault="00C7285A" w:rsidP="005B14ED">
            <w:pPr>
              <w:spacing w:after="0" w:line="240" w:lineRule="auto"/>
              <w:jc w:val="center"/>
              <w:rPr>
                <w:b/>
                <w:sz w:val="22"/>
              </w:rPr>
            </w:pPr>
            <w:r w:rsidRPr="00471978">
              <w:rPr>
                <w:b/>
                <w:sz w:val="22"/>
              </w:rPr>
              <w:t>Seniūnija</w:t>
            </w:r>
          </w:p>
        </w:tc>
        <w:tc>
          <w:tcPr>
            <w:tcW w:w="1710" w:type="dxa"/>
            <w:shd w:val="clear" w:color="auto" w:fill="FBE4D5"/>
            <w:vAlign w:val="center"/>
          </w:tcPr>
          <w:p w14:paraId="2501BF19" w14:textId="77777777" w:rsidR="00C7285A" w:rsidRPr="00471978" w:rsidRDefault="00C7285A" w:rsidP="005B14ED">
            <w:pPr>
              <w:tabs>
                <w:tab w:val="left" w:pos="450"/>
              </w:tabs>
              <w:spacing w:after="0" w:line="240" w:lineRule="auto"/>
              <w:jc w:val="center"/>
              <w:rPr>
                <w:b/>
                <w:sz w:val="22"/>
              </w:rPr>
            </w:pPr>
            <w:r w:rsidRPr="00471978">
              <w:rPr>
                <w:b/>
                <w:sz w:val="22"/>
              </w:rPr>
              <w:t>Viensėdžiai (vienkiemiai)*</w:t>
            </w:r>
          </w:p>
        </w:tc>
        <w:tc>
          <w:tcPr>
            <w:tcW w:w="1800" w:type="dxa"/>
            <w:shd w:val="clear" w:color="auto" w:fill="FBE4D5"/>
            <w:vAlign w:val="center"/>
          </w:tcPr>
          <w:p w14:paraId="4F0CF254" w14:textId="77777777" w:rsidR="00C7285A" w:rsidRPr="00471978" w:rsidRDefault="00C7285A" w:rsidP="005B14ED">
            <w:pPr>
              <w:tabs>
                <w:tab w:val="left" w:pos="450"/>
              </w:tabs>
              <w:spacing w:after="0" w:line="240" w:lineRule="auto"/>
              <w:jc w:val="center"/>
              <w:rPr>
                <w:b/>
                <w:sz w:val="22"/>
              </w:rPr>
            </w:pPr>
            <w:r w:rsidRPr="00471978">
              <w:rPr>
                <w:b/>
                <w:sz w:val="22"/>
              </w:rPr>
              <w:t>Kaimai**</w:t>
            </w:r>
          </w:p>
        </w:tc>
        <w:tc>
          <w:tcPr>
            <w:tcW w:w="1620" w:type="dxa"/>
            <w:shd w:val="clear" w:color="auto" w:fill="FBE4D5"/>
            <w:vAlign w:val="center"/>
          </w:tcPr>
          <w:p w14:paraId="3EB96EF6" w14:textId="77777777" w:rsidR="00C7285A" w:rsidRPr="00471978" w:rsidRDefault="00C7285A" w:rsidP="005B14ED">
            <w:pPr>
              <w:tabs>
                <w:tab w:val="left" w:pos="450"/>
              </w:tabs>
              <w:spacing w:after="0" w:line="240" w:lineRule="auto"/>
              <w:jc w:val="center"/>
              <w:rPr>
                <w:b/>
                <w:sz w:val="22"/>
              </w:rPr>
            </w:pPr>
            <w:r w:rsidRPr="00471978">
              <w:rPr>
                <w:b/>
                <w:sz w:val="22"/>
              </w:rPr>
              <w:t>Miesteliai***</w:t>
            </w:r>
          </w:p>
        </w:tc>
        <w:tc>
          <w:tcPr>
            <w:tcW w:w="2160" w:type="dxa"/>
            <w:shd w:val="clear" w:color="auto" w:fill="FBE4D5"/>
            <w:vAlign w:val="center"/>
          </w:tcPr>
          <w:p w14:paraId="6AE2A32A" w14:textId="77777777" w:rsidR="00C7285A" w:rsidRPr="00471978" w:rsidRDefault="00C7285A" w:rsidP="005B14ED">
            <w:pPr>
              <w:tabs>
                <w:tab w:val="left" w:pos="450"/>
              </w:tabs>
              <w:spacing w:after="0" w:line="240" w:lineRule="auto"/>
              <w:jc w:val="center"/>
              <w:rPr>
                <w:b/>
                <w:sz w:val="22"/>
              </w:rPr>
            </w:pPr>
            <w:r w:rsidRPr="00471978">
              <w:rPr>
                <w:b/>
                <w:sz w:val="22"/>
              </w:rPr>
              <w:t>Miestai iki 6 tūkst. gyventojų</w:t>
            </w:r>
          </w:p>
        </w:tc>
      </w:tr>
      <w:tr w:rsidR="00C7285A" w:rsidRPr="005C579A" w14:paraId="5F473A0E" w14:textId="77777777">
        <w:tc>
          <w:tcPr>
            <w:tcW w:w="2448" w:type="dxa"/>
          </w:tcPr>
          <w:p w14:paraId="265E3F24" w14:textId="77777777" w:rsidR="00C7285A" w:rsidRPr="00471978" w:rsidRDefault="00C7285A" w:rsidP="000C0072">
            <w:pPr>
              <w:spacing w:after="0" w:line="240" w:lineRule="auto"/>
              <w:jc w:val="both"/>
              <w:rPr>
                <w:sz w:val="22"/>
              </w:rPr>
            </w:pPr>
            <w:r w:rsidRPr="00471978">
              <w:rPr>
                <w:sz w:val="22"/>
              </w:rPr>
              <w:t xml:space="preserve">Kelmės </w:t>
            </w:r>
            <w:r w:rsidR="00465D41" w:rsidRPr="00471978">
              <w:rPr>
                <w:sz w:val="22"/>
              </w:rPr>
              <w:t>apylinkių</w:t>
            </w:r>
          </w:p>
        </w:tc>
        <w:tc>
          <w:tcPr>
            <w:tcW w:w="1710" w:type="dxa"/>
            <w:vAlign w:val="center"/>
          </w:tcPr>
          <w:p w14:paraId="08A90A78" w14:textId="77777777" w:rsidR="00C7285A" w:rsidRPr="00471978" w:rsidRDefault="00C7285A" w:rsidP="000C0072">
            <w:pPr>
              <w:spacing w:after="0" w:line="240" w:lineRule="auto"/>
              <w:jc w:val="center"/>
              <w:rPr>
                <w:sz w:val="22"/>
              </w:rPr>
            </w:pPr>
            <w:r w:rsidRPr="00471978">
              <w:rPr>
                <w:sz w:val="22"/>
              </w:rPr>
              <w:t>9</w:t>
            </w:r>
          </w:p>
        </w:tc>
        <w:tc>
          <w:tcPr>
            <w:tcW w:w="1800" w:type="dxa"/>
            <w:vAlign w:val="center"/>
          </w:tcPr>
          <w:p w14:paraId="58034E85" w14:textId="77777777" w:rsidR="00C7285A" w:rsidRPr="00471978" w:rsidRDefault="00C7285A" w:rsidP="000C0072">
            <w:pPr>
              <w:spacing w:after="0" w:line="240" w:lineRule="auto"/>
              <w:jc w:val="center"/>
              <w:rPr>
                <w:sz w:val="22"/>
              </w:rPr>
            </w:pPr>
            <w:r w:rsidRPr="00471978">
              <w:rPr>
                <w:sz w:val="22"/>
              </w:rPr>
              <w:t>76</w:t>
            </w:r>
          </w:p>
        </w:tc>
        <w:tc>
          <w:tcPr>
            <w:tcW w:w="1620" w:type="dxa"/>
            <w:vAlign w:val="center"/>
          </w:tcPr>
          <w:p w14:paraId="11E8359C" w14:textId="77777777" w:rsidR="00C7285A" w:rsidRPr="00471978" w:rsidRDefault="00C7285A" w:rsidP="000C0072">
            <w:pPr>
              <w:spacing w:after="0" w:line="240" w:lineRule="auto"/>
              <w:jc w:val="center"/>
              <w:rPr>
                <w:sz w:val="22"/>
              </w:rPr>
            </w:pPr>
            <w:r w:rsidRPr="00471978">
              <w:rPr>
                <w:sz w:val="22"/>
              </w:rPr>
              <w:t>-</w:t>
            </w:r>
          </w:p>
        </w:tc>
        <w:tc>
          <w:tcPr>
            <w:tcW w:w="2160" w:type="dxa"/>
            <w:vAlign w:val="center"/>
          </w:tcPr>
          <w:p w14:paraId="145D6DBA" w14:textId="77777777" w:rsidR="00C7285A" w:rsidRPr="00471978" w:rsidRDefault="00C7285A" w:rsidP="000C0072">
            <w:pPr>
              <w:spacing w:after="0" w:line="240" w:lineRule="auto"/>
              <w:jc w:val="center"/>
              <w:rPr>
                <w:sz w:val="22"/>
              </w:rPr>
            </w:pPr>
            <w:r w:rsidRPr="00471978">
              <w:rPr>
                <w:sz w:val="22"/>
              </w:rPr>
              <w:t>-</w:t>
            </w:r>
          </w:p>
        </w:tc>
      </w:tr>
      <w:tr w:rsidR="00C7285A" w:rsidRPr="005C579A" w14:paraId="27F4724D" w14:textId="77777777">
        <w:tc>
          <w:tcPr>
            <w:tcW w:w="2448" w:type="dxa"/>
          </w:tcPr>
          <w:p w14:paraId="4A8B21D9" w14:textId="77777777" w:rsidR="00C7285A" w:rsidRPr="00471978" w:rsidRDefault="00C7285A" w:rsidP="000C0072">
            <w:pPr>
              <w:spacing w:after="0" w:line="240" w:lineRule="auto"/>
              <w:jc w:val="both"/>
              <w:rPr>
                <w:sz w:val="22"/>
              </w:rPr>
            </w:pPr>
            <w:r w:rsidRPr="00471978">
              <w:rPr>
                <w:sz w:val="22"/>
              </w:rPr>
              <w:t>Kražių</w:t>
            </w:r>
          </w:p>
        </w:tc>
        <w:tc>
          <w:tcPr>
            <w:tcW w:w="1710" w:type="dxa"/>
            <w:vAlign w:val="center"/>
          </w:tcPr>
          <w:p w14:paraId="569E57D9" w14:textId="77777777" w:rsidR="00C7285A" w:rsidRPr="00471978" w:rsidRDefault="00C7285A" w:rsidP="000C0072">
            <w:pPr>
              <w:spacing w:after="0" w:line="240" w:lineRule="auto"/>
              <w:jc w:val="center"/>
              <w:rPr>
                <w:sz w:val="22"/>
              </w:rPr>
            </w:pPr>
            <w:r w:rsidRPr="00471978">
              <w:rPr>
                <w:sz w:val="22"/>
              </w:rPr>
              <w:t>15</w:t>
            </w:r>
          </w:p>
        </w:tc>
        <w:tc>
          <w:tcPr>
            <w:tcW w:w="1800" w:type="dxa"/>
            <w:vAlign w:val="center"/>
          </w:tcPr>
          <w:p w14:paraId="139D0DC1" w14:textId="77777777" w:rsidR="00C7285A" w:rsidRPr="00471978" w:rsidRDefault="00C7285A" w:rsidP="000C0072">
            <w:pPr>
              <w:spacing w:after="0" w:line="240" w:lineRule="auto"/>
              <w:jc w:val="center"/>
              <w:rPr>
                <w:sz w:val="22"/>
              </w:rPr>
            </w:pPr>
            <w:r w:rsidRPr="00471978">
              <w:rPr>
                <w:sz w:val="22"/>
              </w:rPr>
              <w:t>137</w:t>
            </w:r>
          </w:p>
        </w:tc>
        <w:tc>
          <w:tcPr>
            <w:tcW w:w="1620" w:type="dxa"/>
            <w:vAlign w:val="center"/>
          </w:tcPr>
          <w:p w14:paraId="0B256A80" w14:textId="77777777" w:rsidR="00C7285A" w:rsidRPr="00471978" w:rsidRDefault="00C7285A" w:rsidP="000C0072">
            <w:pPr>
              <w:spacing w:after="0" w:line="240" w:lineRule="auto"/>
              <w:jc w:val="center"/>
              <w:rPr>
                <w:sz w:val="22"/>
              </w:rPr>
            </w:pPr>
            <w:r w:rsidRPr="00471978">
              <w:rPr>
                <w:sz w:val="22"/>
              </w:rPr>
              <w:t>3</w:t>
            </w:r>
          </w:p>
        </w:tc>
        <w:tc>
          <w:tcPr>
            <w:tcW w:w="2160" w:type="dxa"/>
            <w:vAlign w:val="center"/>
          </w:tcPr>
          <w:p w14:paraId="35736B9F" w14:textId="77777777" w:rsidR="00C7285A" w:rsidRPr="00471978" w:rsidRDefault="00C7285A" w:rsidP="000C0072">
            <w:pPr>
              <w:spacing w:after="0" w:line="240" w:lineRule="auto"/>
              <w:jc w:val="center"/>
              <w:rPr>
                <w:sz w:val="22"/>
              </w:rPr>
            </w:pPr>
            <w:r w:rsidRPr="00471978">
              <w:rPr>
                <w:sz w:val="22"/>
              </w:rPr>
              <w:t>-</w:t>
            </w:r>
          </w:p>
        </w:tc>
      </w:tr>
      <w:tr w:rsidR="00C7285A" w:rsidRPr="005C579A" w14:paraId="35C6D6F6" w14:textId="77777777">
        <w:tc>
          <w:tcPr>
            <w:tcW w:w="2448" w:type="dxa"/>
          </w:tcPr>
          <w:p w14:paraId="67D1CF02" w14:textId="77777777" w:rsidR="00C7285A" w:rsidRPr="00471978" w:rsidRDefault="00C7285A" w:rsidP="000C0072">
            <w:pPr>
              <w:spacing w:after="0" w:line="240" w:lineRule="auto"/>
              <w:jc w:val="both"/>
              <w:rPr>
                <w:sz w:val="22"/>
              </w:rPr>
            </w:pPr>
            <w:r w:rsidRPr="00471978">
              <w:rPr>
                <w:sz w:val="22"/>
              </w:rPr>
              <w:t>Kukečių</w:t>
            </w:r>
          </w:p>
        </w:tc>
        <w:tc>
          <w:tcPr>
            <w:tcW w:w="1710" w:type="dxa"/>
            <w:vAlign w:val="center"/>
          </w:tcPr>
          <w:p w14:paraId="76FF7429" w14:textId="77777777" w:rsidR="00C7285A" w:rsidRPr="00471978" w:rsidRDefault="00C7285A" w:rsidP="000C0072">
            <w:pPr>
              <w:spacing w:after="0" w:line="240" w:lineRule="auto"/>
              <w:jc w:val="center"/>
              <w:rPr>
                <w:sz w:val="22"/>
              </w:rPr>
            </w:pPr>
            <w:r w:rsidRPr="00471978">
              <w:rPr>
                <w:sz w:val="22"/>
              </w:rPr>
              <w:t>13</w:t>
            </w:r>
          </w:p>
        </w:tc>
        <w:tc>
          <w:tcPr>
            <w:tcW w:w="1800" w:type="dxa"/>
            <w:vAlign w:val="center"/>
          </w:tcPr>
          <w:p w14:paraId="41185370" w14:textId="77777777" w:rsidR="00C7285A" w:rsidRPr="00471978" w:rsidRDefault="00C7285A" w:rsidP="000C0072">
            <w:pPr>
              <w:spacing w:after="0" w:line="240" w:lineRule="auto"/>
              <w:jc w:val="center"/>
              <w:rPr>
                <w:sz w:val="22"/>
              </w:rPr>
            </w:pPr>
            <w:r w:rsidRPr="00471978">
              <w:rPr>
                <w:sz w:val="22"/>
              </w:rPr>
              <w:t>70</w:t>
            </w:r>
          </w:p>
        </w:tc>
        <w:tc>
          <w:tcPr>
            <w:tcW w:w="1620" w:type="dxa"/>
            <w:vAlign w:val="center"/>
          </w:tcPr>
          <w:p w14:paraId="5D45C3FB" w14:textId="77777777" w:rsidR="00C7285A" w:rsidRPr="00471978" w:rsidRDefault="00C7285A" w:rsidP="000C0072">
            <w:pPr>
              <w:spacing w:after="0" w:line="240" w:lineRule="auto"/>
              <w:jc w:val="center"/>
              <w:rPr>
                <w:sz w:val="22"/>
              </w:rPr>
            </w:pPr>
            <w:r w:rsidRPr="00471978">
              <w:rPr>
                <w:sz w:val="22"/>
              </w:rPr>
              <w:t>-</w:t>
            </w:r>
          </w:p>
        </w:tc>
        <w:tc>
          <w:tcPr>
            <w:tcW w:w="2160" w:type="dxa"/>
            <w:vAlign w:val="center"/>
          </w:tcPr>
          <w:p w14:paraId="587C5B49" w14:textId="77777777" w:rsidR="00C7285A" w:rsidRPr="00471978" w:rsidRDefault="00C7285A" w:rsidP="000C0072">
            <w:pPr>
              <w:spacing w:after="0" w:line="240" w:lineRule="auto"/>
              <w:jc w:val="center"/>
              <w:rPr>
                <w:sz w:val="22"/>
              </w:rPr>
            </w:pPr>
            <w:r w:rsidRPr="00471978">
              <w:rPr>
                <w:sz w:val="22"/>
              </w:rPr>
              <w:t>-</w:t>
            </w:r>
          </w:p>
        </w:tc>
      </w:tr>
      <w:tr w:rsidR="00C7285A" w:rsidRPr="005C579A" w14:paraId="570CFD49" w14:textId="77777777">
        <w:tc>
          <w:tcPr>
            <w:tcW w:w="2448" w:type="dxa"/>
          </w:tcPr>
          <w:p w14:paraId="2831743C" w14:textId="77777777" w:rsidR="00C7285A" w:rsidRPr="00471978" w:rsidRDefault="00575BEA" w:rsidP="000C0072">
            <w:pPr>
              <w:spacing w:after="0" w:line="240" w:lineRule="auto"/>
              <w:jc w:val="both"/>
              <w:rPr>
                <w:sz w:val="22"/>
              </w:rPr>
            </w:pPr>
            <w:r w:rsidRPr="00471978">
              <w:rPr>
                <w:sz w:val="22"/>
              </w:rPr>
              <w:t>Liolių</w:t>
            </w:r>
          </w:p>
        </w:tc>
        <w:tc>
          <w:tcPr>
            <w:tcW w:w="1710" w:type="dxa"/>
            <w:vAlign w:val="center"/>
          </w:tcPr>
          <w:p w14:paraId="0C44E59C" w14:textId="77777777" w:rsidR="00C7285A" w:rsidRPr="00471978" w:rsidRDefault="00575BEA" w:rsidP="000C0072">
            <w:pPr>
              <w:spacing w:after="0" w:line="240" w:lineRule="auto"/>
              <w:jc w:val="center"/>
              <w:rPr>
                <w:sz w:val="22"/>
              </w:rPr>
            </w:pPr>
            <w:r w:rsidRPr="00471978">
              <w:rPr>
                <w:sz w:val="22"/>
              </w:rPr>
              <w:t>1</w:t>
            </w:r>
          </w:p>
        </w:tc>
        <w:tc>
          <w:tcPr>
            <w:tcW w:w="1800" w:type="dxa"/>
            <w:vAlign w:val="center"/>
          </w:tcPr>
          <w:p w14:paraId="4A2953E8" w14:textId="77777777" w:rsidR="00C7285A" w:rsidRPr="00471978" w:rsidRDefault="00575BEA" w:rsidP="000C0072">
            <w:pPr>
              <w:spacing w:after="0" w:line="240" w:lineRule="auto"/>
              <w:jc w:val="center"/>
              <w:rPr>
                <w:sz w:val="22"/>
              </w:rPr>
            </w:pPr>
            <w:r w:rsidRPr="00471978">
              <w:rPr>
                <w:sz w:val="22"/>
              </w:rPr>
              <w:t>60</w:t>
            </w:r>
          </w:p>
        </w:tc>
        <w:tc>
          <w:tcPr>
            <w:tcW w:w="1620" w:type="dxa"/>
            <w:vAlign w:val="center"/>
          </w:tcPr>
          <w:p w14:paraId="2E84DB00" w14:textId="77777777" w:rsidR="00C7285A" w:rsidRPr="00471978" w:rsidRDefault="00575BEA" w:rsidP="000C0072">
            <w:pPr>
              <w:spacing w:after="0" w:line="240" w:lineRule="auto"/>
              <w:jc w:val="center"/>
              <w:rPr>
                <w:sz w:val="22"/>
              </w:rPr>
            </w:pPr>
            <w:r w:rsidRPr="00471978">
              <w:rPr>
                <w:sz w:val="22"/>
              </w:rPr>
              <w:t>1</w:t>
            </w:r>
          </w:p>
        </w:tc>
        <w:tc>
          <w:tcPr>
            <w:tcW w:w="2160" w:type="dxa"/>
            <w:vAlign w:val="center"/>
          </w:tcPr>
          <w:p w14:paraId="39D2622C" w14:textId="77777777" w:rsidR="00C7285A" w:rsidRPr="00471978" w:rsidRDefault="00575BEA" w:rsidP="000C0072">
            <w:pPr>
              <w:spacing w:after="0" w:line="240" w:lineRule="auto"/>
              <w:jc w:val="center"/>
              <w:rPr>
                <w:sz w:val="22"/>
              </w:rPr>
            </w:pPr>
            <w:r w:rsidRPr="00471978">
              <w:rPr>
                <w:sz w:val="22"/>
              </w:rPr>
              <w:t>-</w:t>
            </w:r>
          </w:p>
        </w:tc>
      </w:tr>
      <w:tr w:rsidR="00C7285A" w:rsidRPr="005C579A" w14:paraId="489A01E3" w14:textId="77777777">
        <w:tc>
          <w:tcPr>
            <w:tcW w:w="2448" w:type="dxa"/>
          </w:tcPr>
          <w:p w14:paraId="285DC86A" w14:textId="77777777" w:rsidR="00C7285A" w:rsidRPr="00471978" w:rsidRDefault="00575BEA" w:rsidP="000C0072">
            <w:pPr>
              <w:spacing w:after="0" w:line="240" w:lineRule="auto"/>
              <w:jc w:val="both"/>
              <w:rPr>
                <w:sz w:val="22"/>
              </w:rPr>
            </w:pPr>
            <w:r w:rsidRPr="00471978">
              <w:rPr>
                <w:sz w:val="22"/>
              </w:rPr>
              <w:t>Pakražančio</w:t>
            </w:r>
          </w:p>
        </w:tc>
        <w:tc>
          <w:tcPr>
            <w:tcW w:w="1710" w:type="dxa"/>
            <w:vAlign w:val="center"/>
          </w:tcPr>
          <w:p w14:paraId="30DE5DC1" w14:textId="77777777" w:rsidR="00C7285A" w:rsidRPr="00471978" w:rsidRDefault="00575BEA" w:rsidP="000C0072">
            <w:pPr>
              <w:spacing w:after="0" w:line="240" w:lineRule="auto"/>
              <w:jc w:val="center"/>
              <w:rPr>
                <w:sz w:val="22"/>
              </w:rPr>
            </w:pPr>
            <w:r w:rsidRPr="00471978">
              <w:rPr>
                <w:sz w:val="22"/>
              </w:rPr>
              <w:t>8</w:t>
            </w:r>
          </w:p>
        </w:tc>
        <w:tc>
          <w:tcPr>
            <w:tcW w:w="1800" w:type="dxa"/>
            <w:vAlign w:val="center"/>
          </w:tcPr>
          <w:p w14:paraId="5DBF8762" w14:textId="77777777" w:rsidR="00C7285A" w:rsidRPr="00471978" w:rsidRDefault="00575BEA" w:rsidP="000C0072">
            <w:pPr>
              <w:spacing w:after="0" w:line="240" w:lineRule="auto"/>
              <w:jc w:val="center"/>
              <w:rPr>
                <w:sz w:val="22"/>
              </w:rPr>
            </w:pPr>
            <w:r w:rsidRPr="00471978">
              <w:rPr>
                <w:sz w:val="22"/>
              </w:rPr>
              <w:t>73</w:t>
            </w:r>
          </w:p>
        </w:tc>
        <w:tc>
          <w:tcPr>
            <w:tcW w:w="1620" w:type="dxa"/>
            <w:vAlign w:val="center"/>
          </w:tcPr>
          <w:p w14:paraId="17B9A561" w14:textId="77777777" w:rsidR="00C7285A" w:rsidRPr="00471978" w:rsidRDefault="00575BEA" w:rsidP="000C0072">
            <w:pPr>
              <w:spacing w:after="0" w:line="240" w:lineRule="auto"/>
              <w:jc w:val="center"/>
              <w:rPr>
                <w:sz w:val="22"/>
              </w:rPr>
            </w:pPr>
            <w:r w:rsidRPr="00471978">
              <w:rPr>
                <w:sz w:val="22"/>
              </w:rPr>
              <w:t>1</w:t>
            </w:r>
          </w:p>
        </w:tc>
        <w:tc>
          <w:tcPr>
            <w:tcW w:w="2160" w:type="dxa"/>
            <w:vAlign w:val="center"/>
          </w:tcPr>
          <w:p w14:paraId="480A277F" w14:textId="77777777" w:rsidR="00C7285A" w:rsidRPr="00471978" w:rsidRDefault="00575BEA" w:rsidP="000C0072">
            <w:pPr>
              <w:spacing w:after="0" w:line="240" w:lineRule="auto"/>
              <w:jc w:val="center"/>
              <w:rPr>
                <w:sz w:val="22"/>
              </w:rPr>
            </w:pPr>
            <w:r w:rsidRPr="00471978">
              <w:rPr>
                <w:sz w:val="22"/>
              </w:rPr>
              <w:t>-</w:t>
            </w:r>
          </w:p>
        </w:tc>
      </w:tr>
      <w:tr w:rsidR="00C7285A" w:rsidRPr="005C579A" w14:paraId="3B4C55CD" w14:textId="77777777">
        <w:tc>
          <w:tcPr>
            <w:tcW w:w="2448" w:type="dxa"/>
          </w:tcPr>
          <w:p w14:paraId="574737A2" w14:textId="77777777" w:rsidR="00C7285A" w:rsidRPr="00471978" w:rsidRDefault="00575BEA" w:rsidP="000C0072">
            <w:pPr>
              <w:spacing w:after="0" w:line="240" w:lineRule="auto"/>
              <w:jc w:val="both"/>
              <w:rPr>
                <w:sz w:val="22"/>
              </w:rPr>
            </w:pPr>
            <w:r w:rsidRPr="00471978">
              <w:rPr>
                <w:sz w:val="22"/>
              </w:rPr>
              <w:t>Šaukėnų</w:t>
            </w:r>
          </w:p>
        </w:tc>
        <w:tc>
          <w:tcPr>
            <w:tcW w:w="1710" w:type="dxa"/>
            <w:vAlign w:val="center"/>
          </w:tcPr>
          <w:p w14:paraId="622E1758" w14:textId="77777777" w:rsidR="00C7285A" w:rsidRPr="00471978" w:rsidRDefault="00575BEA" w:rsidP="000C0072">
            <w:pPr>
              <w:spacing w:after="0" w:line="240" w:lineRule="auto"/>
              <w:jc w:val="center"/>
              <w:rPr>
                <w:sz w:val="22"/>
              </w:rPr>
            </w:pPr>
            <w:r w:rsidRPr="00471978">
              <w:rPr>
                <w:sz w:val="22"/>
              </w:rPr>
              <w:t>2</w:t>
            </w:r>
          </w:p>
        </w:tc>
        <w:tc>
          <w:tcPr>
            <w:tcW w:w="1800" w:type="dxa"/>
            <w:vAlign w:val="center"/>
          </w:tcPr>
          <w:p w14:paraId="1D426E7A" w14:textId="77777777" w:rsidR="00C7285A" w:rsidRPr="00471978" w:rsidRDefault="00575BEA" w:rsidP="000C0072">
            <w:pPr>
              <w:spacing w:after="0" w:line="240" w:lineRule="auto"/>
              <w:jc w:val="center"/>
              <w:rPr>
                <w:sz w:val="22"/>
              </w:rPr>
            </w:pPr>
            <w:r w:rsidRPr="00471978">
              <w:rPr>
                <w:sz w:val="22"/>
              </w:rPr>
              <w:t>53</w:t>
            </w:r>
          </w:p>
        </w:tc>
        <w:tc>
          <w:tcPr>
            <w:tcW w:w="1620" w:type="dxa"/>
            <w:vAlign w:val="center"/>
          </w:tcPr>
          <w:p w14:paraId="1894FA31" w14:textId="77777777" w:rsidR="00C7285A" w:rsidRPr="00471978" w:rsidRDefault="00575BEA" w:rsidP="000C0072">
            <w:pPr>
              <w:spacing w:after="0" w:line="240" w:lineRule="auto"/>
              <w:jc w:val="center"/>
              <w:rPr>
                <w:sz w:val="22"/>
              </w:rPr>
            </w:pPr>
            <w:r w:rsidRPr="00471978">
              <w:rPr>
                <w:sz w:val="22"/>
              </w:rPr>
              <w:t>1</w:t>
            </w:r>
          </w:p>
        </w:tc>
        <w:tc>
          <w:tcPr>
            <w:tcW w:w="2160" w:type="dxa"/>
            <w:vAlign w:val="center"/>
          </w:tcPr>
          <w:p w14:paraId="264EE24C" w14:textId="77777777" w:rsidR="00C7285A" w:rsidRPr="00471978" w:rsidRDefault="00575BEA" w:rsidP="000C0072">
            <w:pPr>
              <w:spacing w:after="0" w:line="240" w:lineRule="auto"/>
              <w:jc w:val="center"/>
              <w:rPr>
                <w:sz w:val="22"/>
              </w:rPr>
            </w:pPr>
            <w:r w:rsidRPr="00471978">
              <w:rPr>
                <w:sz w:val="22"/>
              </w:rPr>
              <w:t>-</w:t>
            </w:r>
          </w:p>
        </w:tc>
      </w:tr>
      <w:tr w:rsidR="00C7285A" w:rsidRPr="005C579A" w14:paraId="7F97CF47" w14:textId="77777777">
        <w:tc>
          <w:tcPr>
            <w:tcW w:w="2448" w:type="dxa"/>
          </w:tcPr>
          <w:p w14:paraId="7A846B4B" w14:textId="77777777" w:rsidR="00C7285A" w:rsidRPr="00471978" w:rsidRDefault="00575BEA" w:rsidP="000C0072">
            <w:pPr>
              <w:spacing w:after="0" w:line="240" w:lineRule="auto"/>
              <w:jc w:val="both"/>
              <w:rPr>
                <w:sz w:val="22"/>
              </w:rPr>
            </w:pPr>
            <w:r w:rsidRPr="00471978">
              <w:rPr>
                <w:sz w:val="22"/>
              </w:rPr>
              <w:t xml:space="preserve">Tytuvėnų </w:t>
            </w:r>
            <w:r w:rsidR="00465D41" w:rsidRPr="00471978">
              <w:rPr>
                <w:sz w:val="22"/>
              </w:rPr>
              <w:t>apylinkių</w:t>
            </w:r>
          </w:p>
        </w:tc>
        <w:tc>
          <w:tcPr>
            <w:tcW w:w="1710" w:type="dxa"/>
            <w:vAlign w:val="center"/>
          </w:tcPr>
          <w:p w14:paraId="45150392" w14:textId="77777777" w:rsidR="00C7285A" w:rsidRPr="00471978" w:rsidRDefault="00575BEA" w:rsidP="000C0072">
            <w:pPr>
              <w:spacing w:after="0" w:line="240" w:lineRule="auto"/>
              <w:jc w:val="center"/>
              <w:rPr>
                <w:sz w:val="22"/>
              </w:rPr>
            </w:pPr>
            <w:r w:rsidRPr="00471978">
              <w:rPr>
                <w:sz w:val="22"/>
              </w:rPr>
              <w:t>8</w:t>
            </w:r>
          </w:p>
        </w:tc>
        <w:tc>
          <w:tcPr>
            <w:tcW w:w="1800" w:type="dxa"/>
            <w:vAlign w:val="center"/>
          </w:tcPr>
          <w:p w14:paraId="5236E476" w14:textId="77777777" w:rsidR="00C7285A" w:rsidRPr="00471978" w:rsidRDefault="00575BEA" w:rsidP="000C0072">
            <w:pPr>
              <w:spacing w:after="0" w:line="240" w:lineRule="auto"/>
              <w:jc w:val="center"/>
              <w:rPr>
                <w:sz w:val="22"/>
              </w:rPr>
            </w:pPr>
            <w:r w:rsidRPr="00471978">
              <w:rPr>
                <w:sz w:val="22"/>
              </w:rPr>
              <w:t>109</w:t>
            </w:r>
          </w:p>
        </w:tc>
        <w:tc>
          <w:tcPr>
            <w:tcW w:w="1620" w:type="dxa"/>
            <w:vAlign w:val="center"/>
          </w:tcPr>
          <w:p w14:paraId="1EE75657" w14:textId="77777777" w:rsidR="00C7285A" w:rsidRPr="00471978" w:rsidRDefault="00575BEA" w:rsidP="000C0072">
            <w:pPr>
              <w:spacing w:after="0" w:line="240" w:lineRule="auto"/>
              <w:jc w:val="center"/>
              <w:rPr>
                <w:sz w:val="22"/>
              </w:rPr>
            </w:pPr>
            <w:r w:rsidRPr="00471978">
              <w:rPr>
                <w:sz w:val="22"/>
              </w:rPr>
              <w:t>-</w:t>
            </w:r>
          </w:p>
        </w:tc>
        <w:tc>
          <w:tcPr>
            <w:tcW w:w="2160" w:type="dxa"/>
            <w:vAlign w:val="center"/>
          </w:tcPr>
          <w:p w14:paraId="2BE8086C" w14:textId="77777777" w:rsidR="00C7285A" w:rsidRPr="00471978" w:rsidRDefault="00575BEA" w:rsidP="000C0072">
            <w:pPr>
              <w:spacing w:after="0" w:line="240" w:lineRule="auto"/>
              <w:jc w:val="center"/>
              <w:rPr>
                <w:sz w:val="22"/>
              </w:rPr>
            </w:pPr>
            <w:r w:rsidRPr="00471978">
              <w:rPr>
                <w:sz w:val="22"/>
              </w:rPr>
              <w:t>-</w:t>
            </w:r>
          </w:p>
        </w:tc>
      </w:tr>
      <w:tr w:rsidR="00C7285A" w:rsidRPr="005C579A" w14:paraId="2CC6A504" w14:textId="77777777">
        <w:tc>
          <w:tcPr>
            <w:tcW w:w="2448" w:type="dxa"/>
          </w:tcPr>
          <w:p w14:paraId="7DF7D1E6" w14:textId="77777777" w:rsidR="00C7285A" w:rsidRPr="00471978" w:rsidRDefault="00575BEA" w:rsidP="000C0072">
            <w:pPr>
              <w:spacing w:after="0" w:line="240" w:lineRule="auto"/>
              <w:jc w:val="both"/>
              <w:rPr>
                <w:sz w:val="22"/>
              </w:rPr>
            </w:pPr>
            <w:r w:rsidRPr="00471978">
              <w:rPr>
                <w:sz w:val="22"/>
              </w:rPr>
              <w:t>Tytuvėnų</w:t>
            </w:r>
          </w:p>
        </w:tc>
        <w:tc>
          <w:tcPr>
            <w:tcW w:w="1710" w:type="dxa"/>
            <w:vAlign w:val="center"/>
          </w:tcPr>
          <w:p w14:paraId="273C4F2E" w14:textId="77777777" w:rsidR="00C7285A" w:rsidRPr="00471978" w:rsidRDefault="00575BEA" w:rsidP="000C0072">
            <w:pPr>
              <w:spacing w:after="0" w:line="240" w:lineRule="auto"/>
              <w:jc w:val="center"/>
              <w:rPr>
                <w:sz w:val="22"/>
              </w:rPr>
            </w:pPr>
            <w:r w:rsidRPr="00471978">
              <w:rPr>
                <w:sz w:val="22"/>
              </w:rPr>
              <w:t>-</w:t>
            </w:r>
          </w:p>
        </w:tc>
        <w:tc>
          <w:tcPr>
            <w:tcW w:w="1800" w:type="dxa"/>
            <w:vAlign w:val="center"/>
          </w:tcPr>
          <w:p w14:paraId="4FB65D78" w14:textId="77777777" w:rsidR="00C7285A" w:rsidRPr="00471978" w:rsidRDefault="00575BEA" w:rsidP="000C0072">
            <w:pPr>
              <w:spacing w:after="0" w:line="240" w:lineRule="auto"/>
              <w:jc w:val="center"/>
              <w:rPr>
                <w:sz w:val="22"/>
              </w:rPr>
            </w:pPr>
            <w:r w:rsidRPr="00471978">
              <w:rPr>
                <w:sz w:val="22"/>
              </w:rPr>
              <w:t>-</w:t>
            </w:r>
          </w:p>
        </w:tc>
        <w:tc>
          <w:tcPr>
            <w:tcW w:w="1620" w:type="dxa"/>
            <w:vAlign w:val="center"/>
          </w:tcPr>
          <w:p w14:paraId="222CA28E" w14:textId="77777777" w:rsidR="00C7285A" w:rsidRPr="00471978" w:rsidRDefault="00575BEA" w:rsidP="000C0072">
            <w:pPr>
              <w:spacing w:after="0" w:line="240" w:lineRule="auto"/>
              <w:jc w:val="center"/>
              <w:rPr>
                <w:sz w:val="22"/>
              </w:rPr>
            </w:pPr>
            <w:r w:rsidRPr="00471978">
              <w:rPr>
                <w:sz w:val="22"/>
              </w:rPr>
              <w:t>-</w:t>
            </w:r>
          </w:p>
        </w:tc>
        <w:tc>
          <w:tcPr>
            <w:tcW w:w="2160" w:type="dxa"/>
            <w:vAlign w:val="center"/>
          </w:tcPr>
          <w:p w14:paraId="2564F2E3" w14:textId="77777777" w:rsidR="00C7285A" w:rsidRPr="00471978" w:rsidRDefault="00575BEA" w:rsidP="000C0072">
            <w:pPr>
              <w:spacing w:after="0" w:line="240" w:lineRule="auto"/>
              <w:jc w:val="center"/>
              <w:rPr>
                <w:sz w:val="22"/>
              </w:rPr>
            </w:pPr>
            <w:r w:rsidRPr="00471978">
              <w:rPr>
                <w:sz w:val="22"/>
              </w:rPr>
              <w:t>1</w:t>
            </w:r>
          </w:p>
        </w:tc>
      </w:tr>
      <w:tr w:rsidR="00C7285A" w:rsidRPr="005C579A" w14:paraId="53546F30" w14:textId="77777777">
        <w:tc>
          <w:tcPr>
            <w:tcW w:w="2448" w:type="dxa"/>
          </w:tcPr>
          <w:p w14:paraId="5BB546EB" w14:textId="77777777" w:rsidR="00C7285A" w:rsidRPr="00471978" w:rsidRDefault="00575BEA" w:rsidP="000C0072">
            <w:pPr>
              <w:spacing w:after="0" w:line="240" w:lineRule="auto"/>
              <w:jc w:val="both"/>
              <w:rPr>
                <w:sz w:val="22"/>
              </w:rPr>
            </w:pPr>
            <w:r w:rsidRPr="00471978">
              <w:rPr>
                <w:sz w:val="22"/>
              </w:rPr>
              <w:t>Užvenčio</w:t>
            </w:r>
          </w:p>
        </w:tc>
        <w:tc>
          <w:tcPr>
            <w:tcW w:w="1710" w:type="dxa"/>
            <w:vAlign w:val="center"/>
          </w:tcPr>
          <w:p w14:paraId="546E959D" w14:textId="77777777" w:rsidR="00C7285A" w:rsidRPr="00471978" w:rsidRDefault="00575BEA" w:rsidP="000C0072">
            <w:pPr>
              <w:spacing w:after="0" w:line="240" w:lineRule="auto"/>
              <w:jc w:val="center"/>
              <w:rPr>
                <w:sz w:val="22"/>
              </w:rPr>
            </w:pPr>
            <w:r w:rsidRPr="00471978">
              <w:rPr>
                <w:sz w:val="22"/>
              </w:rPr>
              <w:t>22</w:t>
            </w:r>
          </w:p>
        </w:tc>
        <w:tc>
          <w:tcPr>
            <w:tcW w:w="1800" w:type="dxa"/>
            <w:vAlign w:val="center"/>
          </w:tcPr>
          <w:p w14:paraId="316E859F" w14:textId="77777777" w:rsidR="00C7285A" w:rsidRPr="00471978" w:rsidRDefault="00575BEA" w:rsidP="000C0072">
            <w:pPr>
              <w:spacing w:after="0" w:line="240" w:lineRule="auto"/>
              <w:jc w:val="center"/>
              <w:rPr>
                <w:sz w:val="22"/>
              </w:rPr>
            </w:pPr>
            <w:r w:rsidRPr="00471978">
              <w:rPr>
                <w:sz w:val="22"/>
              </w:rPr>
              <w:t>62</w:t>
            </w:r>
          </w:p>
        </w:tc>
        <w:tc>
          <w:tcPr>
            <w:tcW w:w="1620" w:type="dxa"/>
            <w:vAlign w:val="center"/>
          </w:tcPr>
          <w:p w14:paraId="7808F994" w14:textId="77777777" w:rsidR="00C7285A" w:rsidRPr="00471978" w:rsidRDefault="00575BEA" w:rsidP="000C0072">
            <w:pPr>
              <w:spacing w:after="0" w:line="240" w:lineRule="auto"/>
              <w:jc w:val="center"/>
              <w:rPr>
                <w:sz w:val="22"/>
              </w:rPr>
            </w:pPr>
            <w:r w:rsidRPr="00471978">
              <w:rPr>
                <w:sz w:val="22"/>
              </w:rPr>
              <w:t>-</w:t>
            </w:r>
          </w:p>
        </w:tc>
        <w:tc>
          <w:tcPr>
            <w:tcW w:w="2160" w:type="dxa"/>
            <w:vAlign w:val="center"/>
          </w:tcPr>
          <w:p w14:paraId="0B5B9449" w14:textId="77777777" w:rsidR="00C7285A" w:rsidRPr="00471978" w:rsidRDefault="00575BEA" w:rsidP="000C0072">
            <w:pPr>
              <w:spacing w:after="0" w:line="240" w:lineRule="auto"/>
              <w:jc w:val="center"/>
              <w:rPr>
                <w:sz w:val="22"/>
              </w:rPr>
            </w:pPr>
            <w:r w:rsidRPr="00471978">
              <w:rPr>
                <w:sz w:val="22"/>
              </w:rPr>
              <w:t>1</w:t>
            </w:r>
          </w:p>
        </w:tc>
      </w:tr>
      <w:tr w:rsidR="00C7285A" w:rsidRPr="005C579A" w14:paraId="488B3B31" w14:textId="77777777">
        <w:tc>
          <w:tcPr>
            <w:tcW w:w="2448" w:type="dxa"/>
          </w:tcPr>
          <w:p w14:paraId="693A66E4" w14:textId="77777777" w:rsidR="00C7285A" w:rsidRPr="00471978" w:rsidRDefault="00575BEA" w:rsidP="000C0072">
            <w:pPr>
              <w:spacing w:after="0" w:line="240" w:lineRule="auto"/>
              <w:jc w:val="both"/>
              <w:rPr>
                <w:sz w:val="22"/>
              </w:rPr>
            </w:pPr>
            <w:r w:rsidRPr="00471978">
              <w:rPr>
                <w:sz w:val="22"/>
              </w:rPr>
              <w:t>Vaiguvos</w:t>
            </w:r>
          </w:p>
        </w:tc>
        <w:tc>
          <w:tcPr>
            <w:tcW w:w="1710" w:type="dxa"/>
            <w:vAlign w:val="center"/>
          </w:tcPr>
          <w:p w14:paraId="008A2C99" w14:textId="77777777" w:rsidR="00C7285A" w:rsidRPr="00471978" w:rsidRDefault="00575BEA" w:rsidP="000C0072">
            <w:pPr>
              <w:spacing w:after="0" w:line="240" w:lineRule="auto"/>
              <w:jc w:val="center"/>
              <w:rPr>
                <w:sz w:val="22"/>
              </w:rPr>
            </w:pPr>
            <w:r w:rsidRPr="00471978">
              <w:rPr>
                <w:sz w:val="22"/>
              </w:rPr>
              <w:t>4</w:t>
            </w:r>
          </w:p>
        </w:tc>
        <w:tc>
          <w:tcPr>
            <w:tcW w:w="1800" w:type="dxa"/>
            <w:vAlign w:val="center"/>
          </w:tcPr>
          <w:p w14:paraId="4FDD8F0C" w14:textId="77777777" w:rsidR="00C7285A" w:rsidRPr="00471978" w:rsidRDefault="00575BEA" w:rsidP="000C0072">
            <w:pPr>
              <w:spacing w:after="0" w:line="240" w:lineRule="auto"/>
              <w:jc w:val="center"/>
              <w:rPr>
                <w:sz w:val="22"/>
              </w:rPr>
            </w:pPr>
            <w:r w:rsidRPr="00471978">
              <w:rPr>
                <w:sz w:val="22"/>
              </w:rPr>
              <w:t>27</w:t>
            </w:r>
          </w:p>
        </w:tc>
        <w:tc>
          <w:tcPr>
            <w:tcW w:w="1620" w:type="dxa"/>
            <w:vAlign w:val="center"/>
          </w:tcPr>
          <w:p w14:paraId="01C5924F" w14:textId="77777777" w:rsidR="00C7285A" w:rsidRPr="00471978" w:rsidRDefault="00575BEA" w:rsidP="000C0072">
            <w:pPr>
              <w:spacing w:after="0" w:line="240" w:lineRule="auto"/>
              <w:jc w:val="center"/>
              <w:rPr>
                <w:sz w:val="22"/>
              </w:rPr>
            </w:pPr>
            <w:r w:rsidRPr="00471978">
              <w:rPr>
                <w:sz w:val="22"/>
              </w:rPr>
              <w:t>-</w:t>
            </w:r>
          </w:p>
        </w:tc>
        <w:tc>
          <w:tcPr>
            <w:tcW w:w="2160" w:type="dxa"/>
            <w:vAlign w:val="center"/>
          </w:tcPr>
          <w:p w14:paraId="138AA290" w14:textId="77777777" w:rsidR="00C7285A" w:rsidRPr="00471978" w:rsidRDefault="00575BEA" w:rsidP="000C0072">
            <w:pPr>
              <w:spacing w:after="0" w:line="240" w:lineRule="auto"/>
              <w:jc w:val="center"/>
              <w:rPr>
                <w:sz w:val="22"/>
              </w:rPr>
            </w:pPr>
            <w:r w:rsidRPr="00471978">
              <w:rPr>
                <w:sz w:val="22"/>
              </w:rPr>
              <w:t>-</w:t>
            </w:r>
          </w:p>
        </w:tc>
      </w:tr>
      <w:tr w:rsidR="00C7285A" w:rsidRPr="005C579A" w14:paraId="21EC259D" w14:textId="77777777">
        <w:tc>
          <w:tcPr>
            <w:tcW w:w="2448" w:type="dxa"/>
          </w:tcPr>
          <w:p w14:paraId="206A9F38" w14:textId="77777777" w:rsidR="00C7285A" w:rsidRPr="00471978" w:rsidRDefault="00C7285A" w:rsidP="000C0072">
            <w:pPr>
              <w:spacing w:after="0" w:line="240" w:lineRule="auto"/>
              <w:jc w:val="right"/>
              <w:rPr>
                <w:b/>
                <w:sz w:val="22"/>
              </w:rPr>
            </w:pPr>
            <w:r w:rsidRPr="00471978">
              <w:rPr>
                <w:b/>
                <w:sz w:val="22"/>
              </w:rPr>
              <w:t>Iš viso:</w:t>
            </w:r>
          </w:p>
        </w:tc>
        <w:tc>
          <w:tcPr>
            <w:tcW w:w="1710" w:type="dxa"/>
            <w:vAlign w:val="center"/>
          </w:tcPr>
          <w:p w14:paraId="356AE7B5" w14:textId="77777777" w:rsidR="00C7285A" w:rsidRPr="00471978" w:rsidRDefault="00947FD9" w:rsidP="000C0072">
            <w:pPr>
              <w:spacing w:after="0" w:line="240" w:lineRule="auto"/>
              <w:jc w:val="center"/>
              <w:rPr>
                <w:b/>
                <w:sz w:val="22"/>
              </w:rPr>
            </w:pPr>
            <w:r w:rsidRPr="00471978">
              <w:rPr>
                <w:b/>
                <w:sz w:val="22"/>
              </w:rPr>
              <w:t>82</w:t>
            </w:r>
          </w:p>
        </w:tc>
        <w:tc>
          <w:tcPr>
            <w:tcW w:w="1800" w:type="dxa"/>
            <w:vAlign w:val="center"/>
          </w:tcPr>
          <w:p w14:paraId="6147E5B7" w14:textId="77777777" w:rsidR="00C7285A" w:rsidRPr="00471978" w:rsidRDefault="00947FD9" w:rsidP="000C0072">
            <w:pPr>
              <w:spacing w:after="0" w:line="240" w:lineRule="auto"/>
              <w:jc w:val="center"/>
              <w:rPr>
                <w:b/>
                <w:sz w:val="22"/>
              </w:rPr>
            </w:pPr>
            <w:r w:rsidRPr="00471978">
              <w:rPr>
                <w:b/>
                <w:sz w:val="22"/>
              </w:rPr>
              <w:t>667</w:t>
            </w:r>
          </w:p>
        </w:tc>
        <w:tc>
          <w:tcPr>
            <w:tcW w:w="1620" w:type="dxa"/>
            <w:vAlign w:val="center"/>
          </w:tcPr>
          <w:p w14:paraId="1E448AF4" w14:textId="77777777" w:rsidR="00C7285A" w:rsidRPr="00471978" w:rsidRDefault="00947FD9" w:rsidP="000C0072">
            <w:pPr>
              <w:spacing w:after="0" w:line="240" w:lineRule="auto"/>
              <w:jc w:val="center"/>
              <w:rPr>
                <w:b/>
                <w:sz w:val="22"/>
              </w:rPr>
            </w:pPr>
            <w:r w:rsidRPr="00471978">
              <w:rPr>
                <w:b/>
                <w:sz w:val="22"/>
              </w:rPr>
              <w:t>6</w:t>
            </w:r>
          </w:p>
        </w:tc>
        <w:tc>
          <w:tcPr>
            <w:tcW w:w="2160" w:type="dxa"/>
            <w:vAlign w:val="center"/>
          </w:tcPr>
          <w:p w14:paraId="46937494" w14:textId="77777777" w:rsidR="00C7285A" w:rsidRPr="00471978" w:rsidRDefault="00947FD9" w:rsidP="000C0072">
            <w:pPr>
              <w:spacing w:after="0" w:line="240" w:lineRule="auto"/>
              <w:jc w:val="center"/>
              <w:rPr>
                <w:b/>
                <w:sz w:val="22"/>
              </w:rPr>
            </w:pPr>
            <w:r w:rsidRPr="00471978">
              <w:rPr>
                <w:b/>
                <w:sz w:val="22"/>
              </w:rPr>
              <w:t>2</w:t>
            </w:r>
          </w:p>
        </w:tc>
      </w:tr>
    </w:tbl>
    <w:p w14:paraId="7B6BB553" w14:textId="77777777" w:rsidR="00C7285A" w:rsidRPr="005B2C5A" w:rsidRDefault="00C7285A" w:rsidP="00C7285A">
      <w:pPr>
        <w:tabs>
          <w:tab w:val="left" w:pos="450"/>
        </w:tabs>
        <w:spacing w:after="0" w:line="240" w:lineRule="auto"/>
        <w:jc w:val="both"/>
        <w:rPr>
          <w:i/>
          <w:sz w:val="20"/>
          <w:szCs w:val="20"/>
        </w:rPr>
      </w:pPr>
      <w:r w:rsidRPr="005B2C5A">
        <w:rPr>
          <w:i/>
          <w:sz w:val="20"/>
          <w:szCs w:val="20"/>
        </w:rPr>
        <w:t>Viensėdžiai (vienkiemiai)* - gyvenamosios vietovės, susidedančios iš pavienių sodybų.</w:t>
      </w:r>
    </w:p>
    <w:p w14:paraId="6E182151" w14:textId="77777777" w:rsidR="00C7285A" w:rsidRPr="005B2C5A" w:rsidRDefault="00C7285A" w:rsidP="00C7285A">
      <w:pPr>
        <w:tabs>
          <w:tab w:val="left" w:pos="450"/>
        </w:tabs>
        <w:spacing w:after="0" w:line="240" w:lineRule="auto"/>
        <w:jc w:val="both"/>
        <w:rPr>
          <w:i/>
          <w:sz w:val="20"/>
          <w:szCs w:val="20"/>
        </w:rPr>
      </w:pPr>
      <w:r w:rsidRPr="005B2C5A">
        <w:rPr>
          <w:i/>
          <w:sz w:val="20"/>
          <w:szCs w:val="20"/>
        </w:rPr>
        <w:t>Kaimas** - gyvenamosios vietovės, neturinčios miestų ir miestelių požymių</w:t>
      </w:r>
    </w:p>
    <w:p w14:paraId="2EC31D7C" w14:textId="77777777" w:rsidR="00C7285A" w:rsidRPr="005B2C5A" w:rsidRDefault="00C7285A" w:rsidP="00C7285A">
      <w:pPr>
        <w:tabs>
          <w:tab w:val="left" w:pos="450"/>
        </w:tabs>
        <w:spacing w:after="0" w:line="240" w:lineRule="auto"/>
        <w:jc w:val="both"/>
        <w:rPr>
          <w:i/>
          <w:sz w:val="20"/>
          <w:szCs w:val="20"/>
        </w:rPr>
      </w:pPr>
      <w:r w:rsidRPr="005B2C5A">
        <w:rPr>
          <w:i/>
          <w:sz w:val="20"/>
          <w:szCs w:val="20"/>
        </w:rPr>
        <w:t>Miestelis*** - kompaktiškai užstatytos gyvenamosios vietovės, turinčios nuo 500 iki 3000 gyventojų, kurių dauguma gyventojų dirba pramonėje, verslo bei gamybinės ir socialinės infrastruktūros srityje, taip pat tradiciniai miesteliai.</w:t>
      </w:r>
    </w:p>
    <w:p w14:paraId="0E4ED7AC" w14:textId="77777777" w:rsidR="00C7285A" w:rsidRDefault="00C7285A" w:rsidP="001E0D67">
      <w:pPr>
        <w:autoSpaceDE w:val="0"/>
        <w:autoSpaceDN w:val="0"/>
        <w:adjustRightInd w:val="0"/>
        <w:spacing w:after="0" w:line="240" w:lineRule="auto"/>
        <w:ind w:firstLine="720"/>
        <w:jc w:val="both"/>
        <w:rPr>
          <w:sz w:val="22"/>
        </w:rPr>
      </w:pPr>
    </w:p>
    <w:p w14:paraId="01B488C0" w14:textId="77777777" w:rsidR="00471978" w:rsidRPr="00471978" w:rsidRDefault="00471978" w:rsidP="001E0D67">
      <w:pPr>
        <w:autoSpaceDE w:val="0"/>
        <w:autoSpaceDN w:val="0"/>
        <w:adjustRightInd w:val="0"/>
        <w:spacing w:after="0" w:line="240" w:lineRule="auto"/>
        <w:ind w:firstLine="720"/>
        <w:jc w:val="both"/>
        <w:rPr>
          <w:sz w:val="22"/>
        </w:rPr>
      </w:pPr>
    </w:p>
    <w:p w14:paraId="05EEE81F" w14:textId="77777777" w:rsidR="00435ED5" w:rsidRPr="00471978" w:rsidRDefault="00C87508" w:rsidP="00471978">
      <w:pPr>
        <w:autoSpaceDE w:val="0"/>
        <w:autoSpaceDN w:val="0"/>
        <w:adjustRightInd w:val="0"/>
        <w:spacing w:after="0"/>
        <w:ind w:firstLine="720"/>
        <w:jc w:val="both"/>
        <w:rPr>
          <w:sz w:val="22"/>
        </w:rPr>
      </w:pPr>
      <w:r w:rsidRPr="00471978">
        <w:rPr>
          <w:sz w:val="22"/>
        </w:rPr>
        <w:t xml:space="preserve">2.1.2. lentelėje pateikti </w:t>
      </w:r>
      <w:r w:rsidR="00435ED5" w:rsidRPr="00471978">
        <w:rPr>
          <w:sz w:val="22"/>
        </w:rPr>
        <w:t xml:space="preserve">seniūnijų </w:t>
      </w:r>
      <w:r w:rsidRPr="00471978">
        <w:rPr>
          <w:sz w:val="22"/>
        </w:rPr>
        <w:t>duomenys apie gyventojų pasiskirstymą pagal gyvenamąsias vietoves rodo, jog</w:t>
      </w:r>
      <w:r w:rsidR="00435ED5" w:rsidRPr="00471978">
        <w:rPr>
          <w:sz w:val="22"/>
        </w:rPr>
        <w:t xml:space="preserve"> daugiausia Kelmės rajono VVG teritorijos gyventojų gyven</w:t>
      </w:r>
      <w:r w:rsidRPr="00471978">
        <w:rPr>
          <w:sz w:val="22"/>
        </w:rPr>
        <w:t>a</w:t>
      </w:r>
      <w:r w:rsidR="00435ED5" w:rsidRPr="00471978">
        <w:rPr>
          <w:sz w:val="22"/>
        </w:rPr>
        <w:t xml:space="preserve"> gyvenamosiose vietovėse</w:t>
      </w:r>
      <w:r w:rsidR="000C0072" w:rsidRPr="00471978">
        <w:rPr>
          <w:sz w:val="22"/>
        </w:rPr>
        <w:t xml:space="preserve"> iki 200 gyventojų, tokia dalis sudar</w:t>
      </w:r>
      <w:r w:rsidRPr="00471978">
        <w:rPr>
          <w:sz w:val="22"/>
        </w:rPr>
        <w:t>o</w:t>
      </w:r>
      <w:r w:rsidR="000C0072" w:rsidRPr="00471978">
        <w:rPr>
          <w:sz w:val="22"/>
        </w:rPr>
        <w:t xml:space="preserve"> 57 proc. visų Kelmės rajono seniūnijų gyventojų.</w:t>
      </w:r>
      <w:r w:rsidR="003B0AA8" w:rsidRPr="00471978">
        <w:rPr>
          <w:sz w:val="22"/>
        </w:rPr>
        <w:t xml:space="preserve"> 33 proc. gyventojų gyven</w:t>
      </w:r>
      <w:r w:rsidRPr="00471978">
        <w:rPr>
          <w:sz w:val="22"/>
        </w:rPr>
        <w:t>a</w:t>
      </w:r>
      <w:r w:rsidR="003B0AA8" w:rsidRPr="00471978">
        <w:rPr>
          <w:sz w:val="22"/>
        </w:rPr>
        <w:t xml:space="preserve"> </w:t>
      </w:r>
      <w:r w:rsidR="003B0AA8" w:rsidRPr="00471978">
        <w:rPr>
          <w:sz w:val="22"/>
        </w:rPr>
        <w:lastRenderedPageBreak/>
        <w:t xml:space="preserve">gyvenamosiose vietovėse, kurių dydis nuo 201 iki 1000 gyventojų, </w:t>
      </w:r>
      <w:r w:rsidRPr="00471978">
        <w:rPr>
          <w:sz w:val="22"/>
        </w:rPr>
        <w:t>9,4 proc. gyventojų gyvena Tytuvėnų mieste, o likusi dalis, 0,6 proc., gyvena viensėdžiuose (vienkiemiuose).</w:t>
      </w:r>
    </w:p>
    <w:p w14:paraId="394BB3D9" w14:textId="77777777" w:rsidR="00435ED5" w:rsidRPr="00471978" w:rsidRDefault="00435ED5" w:rsidP="00435ED5">
      <w:pPr>
        <w:autoSpaceDE w:val="0"/>
        <w:autoSpaceDN w:val="0"/>
        <w:adjustRightInd w:val="0"/>
        <w:spacing w:after="0" w:line="240" w:lineRule="auto"/>
        <w:jc w:val="both"/>
        <w:rPr>
          <w:sz w:val="22"/>
        </w:rPr>
      </w:pPr>
    </w:p>
    <w:p w14:paraId="283F5A59" w14:textId="77777777" w:rsidR="00435ED5" w:rsidRDefault="00435ED5" w:rsidP="00471978">
      <w:pPr>
        <w:numPr>
          <w:ilvl w:val="2"/>
          <w:numId w:val="1"/>
        </w:numPr>
        <w:spacing w:after="0" w:line="240" w:lineRule="auto"/>
        <w:jc w:val="center"/>
        <w:rPr>
          <w:rFonts w:eastAsia="Times New Roman"/>
        </w:rPr>
      </w:pPr>
      <w:r w:rsidRPr="00471978">
        <w:rPr>
          <w:rFonts w:eastAsia="Times New Roman"/>
          <w:b/>
          <w:sz w:val="22"/>
        </w:rPr>
        <w:t>lentelė.</w:t>
      </w:r>
      <w:r w:rsidRPr="00471978">
        <w:rPr>
          <w:rFonts w:eastAsia="Times New Roman"/>
          <w:sz w:val="22"/>
        </w:rPr>
        <w:t xml:space="preserve"> Kelmės VVG teritorijos gyventojų skaičius pagal gyvenamąsias vietoves</w:t>
      </w:r>
      <w:r w:rsidR="002162AB">
        <w:rPr>
          <w:rStyle w:val="Puslapioinaosnuoroda"/>
          <w:rFonts w:eastAsia="Times New Roman"/>
        </w:rPr>
        <w:footnoteReference w:id="5"/>
      </w:r>
      <w:r w:rsidRPr="005B2C5A">
        <w:rPr>
          <w:rFonts w:eastAsia="Times New Roman"/>
        </w:rPr>
        <w:t xml:space="preserve"> </w:t>
      </w:r>
    </w:p>
    <w:p w14:paraId="2179E0AD" w14:textId="77777777" w:rsidR="00471978" w:rsidRPr="00471978" w:rsidRDefault="00471978" w:rsidP="00471978">
      <w:pPr>
        <w:spacing w:after="0" w:line="240" w:lineRule="auto"/>
        <w:ind w:left="360"/>
        <w:jc w:val="center"/>
        <w:rPr>
          <w:rFonts w:eastAsia="Times New Roman"/>
          <w:sz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945"/>
        <w:gridCol w:w="945"/>
        <w:gridCol w:w="765"/>
        <w:gridCol w:w="855"/>
        <w:gridCol w:w="765"/>
        <w:gridCol w:w="765"/>
        <w:gridCol w:w="810"/>
        <w:gridCol w:w="810"/>
        <w:gridCol w:w="855"/>
        <w:gridCol w:w="855"/>
      </w:tblGrid>
      <w:tr w:rsidR="00BF1E81" w:rsidRPr="005C579A" w14:paraId="68CB1650" w14:textId="77777777" w:rsidTr="0067562C">
        <w:tc>
          <w:tcPr>
            <w:tcW w:w="1548" w:type="dxa"/>
            <w:vMerge w:val="restart"/>
            <w:shd w:val="clear" w:color="auto" w:fill="FBE4D5"/>
            <w:vAlign w:val="center"/>
          </w:tcPr>
          <w:p w14:paraId="5BAD063E" w14:textId="77777777" w:rsidR="00BF1E81" w:rsidRPr="005B2C5A" w:rsidRDefault="00BF1E81" w:rsidP="00BF1E81">
            <w:pPr>
              <w:spacing w:after="0" w:line="240" w:lineRule="auto"/>
              <w:jc w:val="center"/>
              <w:rPr>
                <w:b/>
                <w:sz w:val="22"/>
              </w:rPr>
            </w:pPr>
            <w:r w:rsidRPr="005B2C5A">
              <w:rPr>
                <w:b/>
                <w:sz w:val="22"/>
              </w:rPr>
              <w:t>Seniūnija</w:t>
            </w:r>
          </w:p>
        </w:tc>
        <w:tc>
          <w:tcPr>
            <w:tcW w:w="1890" w:type="dxa"/>
            <w:gridSpan w:val="2"/>
            <w:shd w:val="clear" w:color="auto" w:fill="FBE4D5"/>
            <w:vAlign w:val="center"/>
          </w:tcPr>
          <w:p w14:paraId="17D5579C" w14:textId="77777777" w:rsidR="00BF1E81" w:rsidRPr="005B2C5A" w:rsidRDefault="00BF1E81" w:rsidP="00BF1E81">
            <w:pPr>
              <w:spacing w:after="0" w:line="240" w:lineRule="auto"/>
              <w:jc w:val="center"/>
              <w:rPr>
                <w:b/>
                <w:sz w:val="22"/>
              </w:rPr>
            </w:pPr>
            <w:r w:rsidRPr="005B2C5A">
              <w:rPr>
                <w:b/>
                <w:sz w:val="22"/>
              </w:rPr>
              <w:t>Gyvenantys viensėdžiuose (vienkiemiuose)</w:t>
            </w:r>
          </w:p>
        </w:tc>
        <w:tc>
          <w:tcPr>
            <w:tcW w:w="1620" w:type="dxa"/>
            <w:gridSpan w:val="2"/>
            <w:shd w:val="clear" w:color="auto" w:fill="FBE4D5"/>
            <w:vAlign w:val="center"/>
          </w:tcPr>
          <w:p w14:paraId="6E8EC267" w14:textId="77777777" w:rsidR="00BF1E81" w:rsidRPr="005B2C5A" w:rsidRDefault="00BF1E81" w:rsidP="00BF1E81">
            <w:pPr>
              <w:spacing w:after="0" w:line="240" w:lineRule="auto"/>
              <w:jc w:val="center"/>
              <w:rPr>
                <w:b/>
                <w:sz w:val="22"/>
              </w:rPr>
            </w:pPr>
            <w:r w:rsidRPr="005B2C5A">
              <w:rPr>
                <w:b/>
                <w:sz w:val="22"/>
              </w:rPr>
              <w:t>Gyvenantys gyv. vietovėse iki 200 gyventojų (išskyrus viensėdžius)</w:t>
            </w:r>
          </w:p>
        </w:tc>
        <w:tc>
          <w:tcPr>
            <w:tcW w:w="1530" w:type="dxa"/>
            <w:gridSpan w:val="2"/>
            <w:shd w:val="clear" w:color="auto" w:fill="FBE4D5"/>
            <w:vAlign w:val="center"/>
          </w:tcPr>
          <w:p w14:paraId="75C4D53D" w14:textId="77777777" w:rsidR="00BF1E81" w:rsidRPr="005B2C5A" w:rsidRDefault="00BF1E81" w:rsidP="00BF1E81">
            <w:pPr>
              <w:spacing w:after="0" w:line="240" w:lineRule="auto"/>
              <w:jc w:val="center"/>
              <w:rPr>
                <w:b/>
                <w:sz w:val="22"/>
              </w:rPr>
            </w:pPr>
            <w:r w:rsidRPr="005B2C5A">
              <w:rPr>
                <w:b/>
                <w:sz w:val="22"/>
              </w:rPr>
              <w:t>Gyvenantys gyv. vietovėse nuo 201 iki 1000 gyventojų</w:t>
            </w:r>
          </w:p>
        </w:tc>
        <w:tc>
          <w:tcPr>
            <w:tcW w:w="1620" w:type="dxa"/>
            <w:gridSpan w:val="2"/>
            <w:shd w:val="clear" w:color="auto" w:fill="FBE4D5"/>
            <w:vAlign w:val="center"/>
          </w:tcPr>
          <w:p w14:paraId="1B356DB0" w14:textId="77777777" w:rsidR="00BF1E81" w:rsidRPr="005B2C5A" w:rsidRDefault="00BF1E81" w:rsidP="00BF1E81">
            <w:pPr>
              <w:spacing w:after="0" w:line="240" w:lineRule="auto"/>
              <w:jc w:val="center"/>
              <w:rPr>
                <w:b/>
                <w:sz w:val="22"/>
              </w:rPr>
            </w:pPr>
            <w:r w:rsidRPr="005B2C5A">
              <w:rPr>
                <w:b/>
                <w:sz w:val="22"/>
              </w:rPr>
              <w:t>Gyvenantys gyv. vietovėse nuo 1001 iki 2999 gyventojų</w:t>
            </w:r>
          </w:p>
        </w:tc>
        <w:tc>
          <w:tcPr>
            <w:tcW w:w="1710" w:type="dxa"/>
            <w:gridSpan w:val="2"/>
            <w:shd w:val="clear" w:color="auto" w:fill="FBE4D5"/>
            <w:vAlign w:val="center"/>
          </w:tcPr>
          <w:p w14:paraId="6BBDBB66" w14:textId="77777777" w:rsidR="00BF1E81" w:rsidRPr="005B2C5A" w:rsidRDefault="00BF1E81" w:rsidP="00BF1E81">
            <w:pPr>
              <w:spacing w:after="0" w:line="240" w:lineRule="auto"/>
              <w:jc w:val="center"/>
              <w:rPr>
                <w:b/>
                <w:sz w:val="22"/>
              </w:rPr>
            </w:pPr>
            <w:r w:rsidRPr="005B2C5A">
              <w:rPr>
                <w:b/>
                <w:sz w:val="22"/>
              </w:rPr>
              <w:t>Gyvenantys gyv. vietovėse nuo 3000 iki 6000 gyventojų (išskyrus savivaldybių centrus)</w:t>
            </w:r>
          </w:p>
        </w:tc>
      </w:tr>
      <w:tr w:rsidR="00BF1E81" w:rsidRPr="005C579A" w14:paraId="2DCCE43B" w14:textId="77777777" w:rsidTr="0067562C">
        <w:tc>
          <w:tcPr>
            <w:tcW w:w="1548" w:type="dxa"/>
            <w:vMerge/>
            <w:shd w:val="clear" w:color="auto" w:fill="FBE4D5"/>
            <w:vAlign w:val="center"/>
          </w:tcPr>
          <w:p w14:paraId="5223E862" w14:textId="77777777" w:rsidR="00BF1E81" w:rsidRPr="005B2C5A" w:rsidRDefault="00BF1E81" w:rsidP="00BF1E81">
            <w:pPr>
              <w:spacing w:after="0" w:line="240" w:lineRule="auto"/>
              <w:jc w:val="center"/>
              <w:rPr>
                <w:b/>
                <w:sz w:val="22"/>
              </w:rPr>
            </w:pPr>
          </w:p>
        </w:tc>
        <w:tc>
          <w:tcPr>
            <w:tcW w:w="945" w:type="dxa"/>
            <w:shd w:val="clear" w:color="auto" w:fill="FBE4D5"/>
            <w:vAlign w:val="center"/>
          </w:tcPr>
          <w:p w14:paraId="4696D1F7" w14:textId="77777777" w:rsidR="00BF1E81" w:rsidRPr="005B2C5A" w:rsidRDefault="00BF1E81" w:rsidP="00BF1E81">
            <w:pPr>
              <w:spacing w:after="0" w:line="240" w:lineRule="auto"/>
              <w:ind w:right="-63"/>
              <w:jc w:val="center"/>
              <w:rPr>
                <w:sz w:val="22"/>
              </w:rPr>
            </w:pPr>
            <w:r w:rsidRPr="005B2C5A">
              <w:rPr>
                <w:sz w:val="22"/>
              </w:rPr>
              <w:t>2011</w:t>
            </w:r>
            <w:r w:rsidRPr="005B2C5A">
              <w:rPr>
                <w:sz w:val="22"/>
                <w:vertAlign w:val="superscript"/>
              </w:rPr>
              <w:t>*</w:t>
            </w:r>
            <w:r w:rsidRPr="005B2C5A">
              <w:rPr>
                <w:sz w:val="22"/>
              </w:rPr>
              <w:t xml:space="preserve"> m.</w:t>
            </w:r>
          </w:p>
        </w:tc>
        <w:tc>
          <w:tcPr>
            <w:tcW w:w="945" w:type="dxa"/>
            <w:shd w:val="clear" w:color="auto" w:fill="FBE4D5"/>
            <w:vAlign w:val="center"/>
          </w:tcPr>
          <w:p w14:paraId="2301CCD2" w14:textId="77777777" w:rsidR="00BF1E81" w:rsidRPr="005B2C5A" w:rsidRDefault="00BF1E81" w:rsidP="00BF1E81">
            <w:pPr>
              <w:tabs>
                <w:tab w:val="left" w:pos="747"/>
              </w:tabs>
              <w:spacing w:after="0" w:line="240" w:lineRule="auto"/>
              <w:ind w:left="-63" w:right="-108"/>
              <w:jc w:val="center"/>
              <w:rPr>
                <w:sz w:val="22"/>
              </w:rPr>
            </w:pPr>
            <w:r w:rsidRPr="005B2C5A">
              <w:rPr>
                <w:sz w:val="22"/>
              </w:rPr>
              <w:t>2014</w:t>
            </w:r>
            <w:r w:rsidRPr="005B2C5A">
              <w:rPr>
                <w:sz w:val="22"/>
                <w:vertAlign w:val="superscript"/>
              </w:rPr>
              <w:t>**</w:t>
            </w:r>
            <w:r w:rsidRPr="005B2C5A">
              <w:rPr>
                <w:sz w:val="22"/>
              </w:rPr>
              <w:t xml:space="preserve"> m.</w:t>
            </w:r>
          </w:p>
        </w:tc>
        <w:tc>
          <w:tcPr>
            <w:tcW w:w="765" w:type="dxa"/>
            <w:shd w:val="clear" w:color="auto" w:fill="FBE4D5"/>
            <w:vAlign w:val="center"/>
          </w:tcPr>
          <w:p w14:paraId="171B50D5" w14:textId="77777777" w:rsidR="00BF1E81" w:rsidRPr="005B2C5A" w:rsidRDefault="00BF1E81" w:rsidP="00BF1E81">
            <w:pPr>
              <w:spacing w:after="0" w:line="240" w:lineRule="auto"/>
              <w:ind w:left="-108" w:right="-153"/>
              <w:jc w:val="center"/>
              <w:rPr>
                <w:sz w:val="22"/>
              </w:rPr>
            </w:pPr>
            <w:r w:rsidRPr="005B2C5A">
              <w:rPr>
                <w:sz w:val="22"/>
              </w:rPr>
              <w:t>2011 m.</w:t>
            </w:r>
          </w:p>
        </w:tc>
        <w:tc>
          <w:tcPr>
            <w:tcW w:w="855" w:type="dxa"/>
            <w:shd w:val="clear" w:color="auto" w:fill="FBE4D5"/>
            <w:vAlign w:val="center"/>
          </w:tcPr>
          <w:p w14:paraId="0DF8CC3B" w14:textId="77777777" w:rsidR="00BF1E81" w:rsidRPr="005B2C5A" w:rsidRDefault="00BF1E81" w:rsidP="00BF1E81">
            <w:pPr>
              <w:spacing w:after="0" w:line="240" w:lineRule="auto"/>
              <w:ind w:left="-63" w:right="-108"/>
              <w:jc w:val="center"/>
              <w:rPr>
                <w:sz w:val="22"/>
              </w:rPr>
            </w:pPr>
            <w:r w:rsidRPr="005B2C5A">
              <w:rPr>
                <w:sz w:val="22"/>
              </w:rPr>
              <w:t>2014 m.</w:t>
            </w:r>
          </w:p>
        </w:tc>
        <w:tc>
          <w:tcPr>
            <w:tcW w:w="765" w:type="dxa"/>
            <w:shd w:val="clear" w:color="auto" w:fill="FBE4D5"/>
            <w:vAlign w:val="center"/>
          </w:tcPr>
          <w:p w14:paraId="1CBFA68A" w14:textId="77777777" w:rsidR="00BF1E81" w:rsidRPr="005B2C5A" w:rsidRDefault="00BF1E81" w:rsidP="00BF1E81">
            <w:pPr>
              <w:spacing w:after="0" w:line="240" w:lineRule="auto"/>
              <w:ind w:left="-108" w:right="-153"/>
              <w:jc w:val="center"/>
              <w:rPr>
                <w:sz w:val="22"/>
              </w:rPr>
            </w:pPr>
            <w:r w:rsidRPr="005B2C5A">
              <w:rPr>
                <w:sz w:val="22"/>
              </w:rPr>
              <w:t>2011 m.</w:t>
            </w:r>
          </w:p>
        </w:tc>
        <w:tc>
          <w:tcPr>
            <w:tcW w:w="765" w:type="dxa"/>
            <w:shd w:val="clear" w:color="auto" w:fill="FBE4D5"/>
            <w:vAlign w:val="center"/>
          </w:tcPr>
          <w:p w14:paraId="7F64AAF6" w14:textId="77777777" w:rsidR="00BF1E81" w:rsidRPr="005B2C5A" w:rsidRDefault="00BF1E81" w:rsidP="00BF1E81">
            <w:pPr>
              <w:spacing w:after="0" w:line="240" w:lineRule="auto"/>
              <w:ind w:left="-153" w:right="-108"/>
              <w:jc w:val="center"/>
              <w:rPr>
                <w:sz w:val="22"/>
              </w:rPr>
            </w:pPr>
            <w:r w:rsidRPr="005B2C5A">
              <w:rPr>
                <w:sz w:val="22"/>
              </w:rPr>
              <w:t>2014 m.</w:t>
            </w:r>
          </w:p>
        </w:tc>
        <w:tc>
          <w:tcPr>
            <w:tcW w:w="810" w:type="dxa"/>
            <w:shd w:val="clear" w:color="auto" w:fill="FBE4D5"/>
            <w:vAlign w:val="center"/>
          </w:tcPr>
          <w:p w14:paraId="53FF8D5C" w14:textId="77777777" w:rsidR="00BF1E81" w:rsidRPr="005B2C5A" w:rsidRDefault="00BF1E81" w:rsidP="00BF1E81">
            <w:pPr>
              <w:spacing w:after="0" w:line="240" w:lineRule="auto"/>
              <w:ind w:left="-108" w:right="-108"/>
              <w:jc w:val="center"/>
              <w:rPr>
                <w:sz w:val="22"/>
              </w:rPr>
            </w:pPr>
            <w:r w:rsidRPr="005B2C5A">
              <w:rPr>
                <w:sz w:val="22"/>
              </w:rPr>
              <w:t>2011 m.</w:t>
            </w:r>
          </w:p>
        </w:tc>
        <w:tc>
          <w:tcPr>
            <w:tcW w:w="810" w:type="dxa"/>
            <w:shd w:val="clear" w:color="auto" w:fill="FBE4D5"/>
            <w:vAlign w:val="center"/>
          </w:tcPr>
          <w:p w14:paraId="0DDEF524" w14:textId="77777777" w:rsidR="00BF1E81" w:rsidRPr="005B2C5A" w:rsidRDefault="00BF1E81" w:rsidP="00BF1E81">
            <w:pPr>
              <w:spacing w:after="0" w:line="240" w:lineRule="auto"/>
              <w:ind w:left="-108" w:right="-108"/>
              <w:jc w:val="center"/>
              <w:rPr>
                <w:sz w:val="22"/>
              </w:rPr>
            </w:pPr>
            <w:r w:rsidRPr="005B2C5A">
              <w:rPr>
                <w:sz w:val="22"/>
              </w:rPr>
              <w:t>2014 m.</w:t>
            </w:r>
          </w:p>
        </w:tc>
        <w:tc>
          <w:tcPr>
            <w:tcW w:w="855" w:type="dxa"/>
            <w:shd w:val="clear" w:color="auto" w:fill="FBE4D5"/>
            <w:vAlign w:val="center"/>
          </w:tcPr>
          <w:p w14:paraId="3D6F1D13" w14:textId="77777777" w:rsidR="00BF1E81" w:rsidRPr="005B2C5A" w:rsidRDefault="00BF1E81" w:rsidP="00BF1E81">
            <w:pPr>
              <w:spacing w:after="0" w:line="240" w:lineRule="auto"/>
              <w:ind w:left="-108" w:right="-63"/>
              <w:jc w:val="center"/>
              <w:rPr>
                <w:sz w:val="22"/>
              </w:rPr>
            </w:pPr>
            <w:r w:rsidRPr="005B2C5A">
              <w:rPr>
                <w:sz w:val="22"/>
              </w:rPr>
              <w:t>2011 m.</w:t>
            </w:r>
          </w:p>
        </w:tc>
        <w:tc>
          <w:tcPr>
            <w:tcW w:w="855" w:type="dxa"/>
            <w:shd w:val="clear" w:color="auto" w:fill="FBE4D5"/>
            <w:vAlign w:val="center"/>
          </w:tcPr>
          <w:p w14:paraId="6ABB482D" w14:textId="77777777" w:rsidR="00BF1E81" w:rsidRPr="005B2C5A" w:rsidRDefault="00BF1E81" w:rsidP="00BF1E81">
            <w:pPr>
              <w:spacing w:after="0" w:line="240" w:lineRule="auto"/>
              <w:ind w:right="-108"/>
              <w:jc w:val="center"/>
              <w:rPr>
                <w:sz w:val="22"/>
              </w:rPr>
            </w:pPr>
            <w:r w:rsidRPr="005B2C5A">
              <w:rPr>
                <w:sz w:val="22"/>
              </w:rPr>
              <w:t>2014 m.</w:t>
            </w:r>
          </w:p>
        </w:tc>
      </w:tr>
      <w:tr w:rsidR="00BF1E81" w:rsidRPr="005C579A" w14:paraId="123A4202" w14:textId="77777777">
        <w:tc>
          <w:tcPr>
            <w:tcW w:w="1548" w:type="dxa"/>
          </w:tcPr>
          <w:p w14:paraId="285C64E8" w14:textId="77777777" w:rsidR="00BF1E81" w:rsidRPr="00471978" w:rsidRDefault="00BF1E81" w:rsidP="00BF1E81">
            <w:pPr>
              <w:spacing w:after="0" w:line="240" w:lineRule="auto"/>
              <w:jc w:val="both"/>
              <w:rPr>
                <w:sz w:val="22"/>
              </w:rPr>
            </w:pPr>
            <w:r w:rsidRPr="00471978">
              <w:rPr>
                <w:sz w:val="22"/>
              </w:rPr>
              <w:t xml:space="preserve">Kelmės </w:t>
            </w:r>
            <w:r w:rsidR="00465D41" w:rsidRPr="00471978">
              <w:rPr>
                <w:sz w:val="22"/>
              </w:rPr>
              <w:t>apylinkių</w:t>
            </w:r>
          </w:p>
        </w:tc>
        <w:tc>
          <w:tcPr>
            <w:tcW w:w="945" w:type="dxa"/>
            <w:vAlign w:val="center"/>
          </w:tcPr>
          <w:p w14:paraId="7B97D7F8" w14:textId="77777777" w:rsidR="00BF1E81" w:rsidRPr="00471978" w:rsidRDefault="00BF1E81" w:rsidP="00BF1E81">
            <w:pPr>
              <w:spacing w:after="0" w:line="240" w:lineRule="auto"/>
              <w:jc w:val="center"/>
              <w:rPr>
                <w:sz w:val="22"/>
              </w:rPr>
            </w:pPr>
            <w:r w:rsidRPr="00471978">
              <w:rPr>
                <w:sz w:val="22"/>
              </w:rPr>
              <w:t>32</w:t>
            </w:r>
          </w:p>
        </w:tc>
        <w:tc>
          <w:tcPr>
            <w:tcW w:w="945" w:type="dxa"/>
            <w:vAlign w:val="center"/>
          </w:tcPr>
          <w:p w14:paraId="0B452E12" w14:textId="77777777" w:rsidR="00BF1E81" w:rsidRPr="00471978" w:rsidRDefault="00BF1E81" w:rsidP="00BF1E81">
            <w:pPr>
              <w:spacing w:after="0" w:line="240" w:lineRule="auto"/>
              <w:jc w:val="center"/>
              <w:rPr>
                <w:sz w:val="22"/>
              </w:rPr>
            </w:pPr>
            <w:r w:rsidRPr="00471978">
              <w:rPr>
                <w:sz w:val="22"/>
              </w:rPr>
              <w:t>46</w:t>
            </w:r>
          </w:p>
        </w:tc>
        <w:tc>
          <w:tcPr>
            <w:tcW w:w="765" w:type="dxa"/>
            <w:vAlign w:val="center"/>
          </w:tcPr>
          <w:p w14:paraId="78052E72" w14:textId="77777777" w:rsidR="00BF1E81" w:rsidRPr="00471978" w:rsidRDefault="00BF1E81" w:rsidP="00BF1E81">
            <w:pPr>
              <w:spacing w:after="0" w:line="240" w:lineRule="auto"/>
              <w:jc w:val="center"/>
              <w:rPr>
                <w:sz w:val="22"/>
              </w:rPr>
            </w:pPr>
            <w:r w:rsidRPr="00471978">
              <w:rPr>
                <w:sz w:val="22"/>
              </w:rPr>
              <w:t>1 324</w:t>
            </w:r>
          </w:p>
        </w:tc>
        <w:tc>
          <w:tcPr>
            <w:tcW w:w="855" w:type="dxa"/>
            <w:vAlign w:val="center"/>
          </w:tcPr>
          <w:p w14:paraId="79D3B74F" w14:textId="77777777" w:rsidR="00BF1E81" w:rsidRPr="00471978" w:rsidRDefault="00BF1E81" w:rsidP="00BF1E81">
            <w:pPr>
              <w:spacing w:after="0" w:line="240" w:lineRule="auto"/>
              <w:jc w:val="center"/>
              <w:rPr>
                <w:sz w:val="22"/>
              </w:rPr>
            </w:pPr>
            <w:r w:rsidRPr="00471978">
              <w:rPr>
                <w:sz w:val="22"/>
              </w:rPr>
              <w:t>1 420</w:t>
            </w:r>
          </w:p>
        </w:tc>
        <w:tc>
          <w:tcPr>
            <w:tcW w:w="765" w:type="dxa"/>
            <w:vAlign w:val="center"/>
          </w:tcPr>
          <w:p w14:paraId="4A2C411E" w14:textId="77777777" w:rsidR="00BF1E81" w:rsidRPr="00471978" w:rsidRDefault="00BF1E81" w:rsidP="00BF1E81">
            <w:pPr>
              <w:spacing w:after="0" w:line="240" w:lineRule="auto"/>
              <w:jc w:val="center"/>
              <w:rPr>
                <w:sz w:val="22"/>
              </w:rPr>
            </w:pPr>
            <w:r w:rsidRPr="00471978">
              <w:rPr>
                <w:sz w:val="22"/>
              </w:rPr>
              <w:t>943</w:t>
            </w:r>
          </w:p>
        </w:tc>
        <w:tc>
          <w:tcPr>
            <w:tcW w:w="765" w:type="dxa"/>
            <w:vAlign w:val="center"/>
          </w:tcPr>
          <w:p w14:paraId="1ECAF9A3" w14:textId="77777777" w:rsidR="00BF1E81" w:rsidRPr="00471978" w:rsidRDefault="00BF1E81" w:rsidP="00BF1E81">
            <w:pPr>
              <w:spacing w:after="0" w:line="240" w:lineRule="auto"/>
              <w:jc w:val="center"/>
              <w:rPr>
                <w:sz w:val="22"/>
              </w:rPr>
            </w:pPr>
            <w:r w:rsidRPr="00471978">
              <w:rPr>
                <w:sz w:val="22"/>
              </w:rPr>
              <w:t>1 013</w:t>
            </w:r>
          </w:p>
        </w:tc>
        <w:tc>
          <w:tcPr>
            <w:tcW w:w="810" w:type="dxa"/>
            <w:vAlign w:val="center"/>
          </w:tcPr>
          <w:p w14:paraId="6BD79E9B"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49EC8995"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1266FAEA"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13B4980F" w14:textId="77777777" w:rsidR="00BF1E81" w:rsidRPr="00471978" w:rsidRDefault="00BF1E81" w:rsidP="00BF1E81">
            <w:pPr>
              <w:spacing w:after="0" w:line="240" w:lineRule="auto"/>
              <w:jc w:val="center"/>
              <w:rPr>
                <w:sz w:val="22"/>
              </w:rPr>
            </w:pPr>
          </w:p>
        </w:tc>
      </w:tr>
      <w:tr w:rsidR="00BF1E81" w:rsidRPr="005C579A" w14:paraId="69D80372" w14:textId="77777777">
        <w:tc>
          <w:tcPr>
            <w:tcW w:w="1548" w:type="dxa"/>
          </w:tcPr>
          <w:p w14:paraId="6002EFEF" w14:textId="77777777" w:rsidR="00BF1E81" w:rsidRPr="00471978" w:rsidRDefault="00BF1E81" w:rsidP="00BF1E81">
            <w:pPr>
              <w:spacing w:after="0" w:line="240" w:lineRule="auto"/>
              <w:jc w:val="both"/>
              <w:rPr>
                <w:sz w:val="22"/>
              </w:rPr>
            </w:pPr>
            <w:r w:rsidRPr="00471978">
              <w:rPr>
                <w:sz w:val="22"/>
              </w:rPr>
              <w:t>Kražių</w:t>
            </w:r>
          </w:p>
        </w:tc>
        <w:tc>
          <w:tcPr>
            <w:tcW w:w="945" w:type="dxa"/>
            <w:vAlign w:val="center"/>
          </w:tcPr>
          <w:p w14:paraId="6BBBA047" w14:textId="77777777" w:rsidR="00BF1E81" w:rsidRPr="00471978" w:rsidRDefault="00BF1E81" w:rsidP="00BF1E81">
            <w:pPr>
              <w:spacing w:after="0" w:line="240" w:lineRule="auto"/>
              <w:jc w:val="center"/>
              <w:rPr>
                <w:sz w:val="22"/>
              </w:rPr>
            </w:pPr>
            <w:r w:rsidRPr="00471978">
              <w:rPr>
                <w:sz w:val="22"/>
              </w:rPr>
              <w:t>9</w:t>
            </w:r>
          </w:p>
        </w:tc>
        <w:tc>
          <w:tcPr>
            <w:tcW w:w="945" w:type="dxa"/>
            <w:vAlign w:val="center"/>
          </w:tcPr>
          <w:p w14:paraId="1800B8AF" w14:textId="77777777" w:rsidR="00BF1E81" w:rsidRPr="00471978" w:rsidRDefault="00BF1E81" w:rsidP="00BF1E81">
            <w:pPr>
              <w:spacing w:after="0" w:line="240" w:lineRule="auto"/>
              <w:jc w:val="center"/>
              <w:rPr>
                <w:sz w:val="22"/>
              </w:rPr>
            </w:pPr>
            <w:r w:rsidRPr="00471978">
              <w:rPr>
                <w:sz w:val="22"/>
              </w:rPr>
              <w:t>10</w:t>
            </w:r>
          </w:p>
        </w:tc>
        <w:tc>
          <w:tcPr>
            <w:tcW w:w="765" w:type="dxa"/>
            <w:vAlign w:val="center"/>
          </w:tcPr>
          <w:p w14:paraId="6EB9D2D6" w14:textId="77777777" w:rsidR="00BF1E81" w:rsidRPr="00471978" w:rsidRDefault="00BF1E81" w:rsidP="00BF1E81">
            <w:pPr>
              <w:spacing w:after="0" w:line="240" w:lineRule="auto"/>
              <w:jc w:val="center"/>
              <w:rPr>
                <w:sz w:val="22"/>
              </w:rPr>
            </w:pPr>
            <w:r w:rsidRPr="00471978">
              <w:rPr>
                <w:sz w:val="22"/>
              </w:rPr>
              <w:t>1 779</w:t>
            </w:r>
          </w:p>
        </w:tc>
        <w:tc>
          <w:tcPr>
            <w:tcW w:w="855" w:type="dxa"/>
            <w:vAlign w:val="center"/>
          </w:tcPr>
          <w:p w14:paraId="69DA3D99" w14:textId="77777777" w:rsidR="00BF1E81" w:rsidRPr="00471978" w:rsidRDefault="00BF1E81" w:rsidP="00BF1E81">
            <w:pPr>
              <w:spacing w:after="0" w:line="240" w:lineRule="auto"/>
              <w:jc w:val="center"/>
              <w:rPr>
                <w:sz w:val="22"/>
              </w:rPr>
            </w:pPr>
            <w:r w:rsidRPr="00471978">
              <w:rPr>
                <w:sz w:val="22"/>
              </w:rPr>
              <w:t>1 729</w:t>
            </w:r>
          </w:p>
        </w:tc>
        <w:tc>
          <w:tcPr>
            <w:tcW w:w="765" w:type="dxa"/>
            <w:vAlign w:val="center"/>
          </w:tcPr>
          <w:p w14:paraId="7479F91C" w14:textId="77777777" w:rsidR="00BF1E81" w:rsidRPr="00471978" w:rsidRDefault="00BF1E81" w:rsidP="00BF1E81">
            <w:pPr>
              <w:spacing w:after="0" w:line="240" w:lineRule="auto"/>
              <w:jc w:val="center"/>
              <w:rPr>
                <w:sz w:val="22"/>
              </w:rPr>
            </w:pPr>
            <w:r w:rsidRPr="00471978">
              <w:rPr>
                <w:sz w:val="22"/>
              </w:rPr>
              <w:t>888</w:t>
            </w:r>
          </w:p>
        </w:tc>
        <w:tc>
          <w:tcPr>
            <w:tcW w:w="765" w:type="dxa"/>
            <w:vAlign w:val="center"/>
          </w:tcPr>
          <w:p w14:paraId="0656A1E9" w14:textId="77777777" w:rsidR="00BF1E81" w:rsidRPr="00471978" w:rsidRDefault="00BF1E81" w:rsidP="00BF1E81">
            <w:pPr>
              <w:spacing w:after="0" w:line="240" w:lineRule="auto"/>
              <w:jc w:val="center"/>
              <w:rPr>
                <w:sz w:val="22"/>
              </w:rPr>
            </w:pPr>
            <w:r w:rsidRPr="00471978">
              <w:rPr>
                <w:sz w:val="22"/>
              </w:rPr>
              <w:t>924</w:t>
            </w:r>
          </w:p>
        </w:tc>
        <w:tc>
          <w:tcPr>
            <w:tcW w:w="810" w:type="dxa"/>
            <w:vAlign w:val="center"/>
          </w:tcPr>
          <w:p w14:paraId="448E0923"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180164F9"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088B7575"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6925CA8A" w14:textId="77777777" w:rsidR="00BF1E81" w:rsidRPr="00471978" w:rsidRDefault="00BF1E81" w:rsidP="00BF1E81">
            <w:pPr>
              <w:spacing w:after="0" w:line="240" w:lineRule="auto"/>
              <w:jc w:val="center"/>
              <w:rPr>
                <w:sz w:val="22"/>
              </w:rPr>
            </w:pPr>
            <w:r w:rsidRPr="00471978">
              <w:rPr>
                <w:sz w:val="22"/>
              </w:rPr>
              <w:t>-</w:t>
            </w:r>
          </w:p>
        </w:tc>
      </w:tr>
      <w:tr w:rsidR="00BF1E81" w:rsidRPr="005C579A" w14:paraId="56968A43" w14:textId="77777777">
        <w:tc>
          <w:tcPr>
            <w:tcW w:w="1548" w:type="dxa"/>
          </w:tcPr>
          <w:p w14:paraId="1F091B29" w14:textId="77777777" w:rsidR="00BF1E81" w:rsidRPr="00471978" w:rsidRDefault="00BF1E81" w:rsidP="00BF1E81">
            <w:pPr>
              <w:spacing w:after="0" w:line="240" w:lineRule="auto"/>
              <w:jc w:val="both"/>
              <w:rPr>
                <w:sz w:val="22"/>
              </w:rPr>
            </w:pPr>
            <w:r w:rsidRPr="00471978">
              <w:rPr>
                <w:sz w:val="22"/>
              </w:rPr>
              <w:t>Kukečių</w:t>
            </w:r>
          </w:p>
        </w:tc>
        <w:tc>
          <w:tcPr>
            <w:tcW w:w="945" w:type="dxa"/>
            <w:vAlign w:val="center"/>
          </w:tcPr>
          <w:p w14:paraId="3B63B934" w14:textId="77777777" w:rsidR="00BF1E81" w:rsidRPr="00471978" w:rsidRDefault="00BF1E81" w:rsidP="00BF1E81">
            <w:pPr>
              <w:spacing w:after="0" w:line="240" w:lineRule="auto"/>
              <w:jc w:val="center"/>
              <w:rPr>
                <w:sz w:val="22"/>
              </w:rPr>
            </w:pPr>
            <w:r w:rsidRPr="00471978">
              <w:rPr>
                <w:sz w:val="22"/>
              </w:rPr>
              <w:t>16</w:t>
            </w:r>
          </w:p>
        </w:tc>
        <w:tc>
          <w:tcPr>
            <w:tcW w:w="945" w:type="dxa"/>
            <w:vAlign w:val="center"/>
          </w:tcPr>
          <w:p w14:paraId="7BC4DA67" w14:textId="77777777" w:rsidR="00BF1E81" w:rsidRPr="00471978" w:rsidRDefault="00BF1E81" w:rsidP="00BF1E81">
            <w:pPr>
              <w:spacing w:after="0" w:line="240" w:lineRule="auto"/>
              <w:jc w:val="center"/>
              <w:rPr>
                <w:sz w:val="22"/>
              </w:rPr>
            </w:pPr>
            <w:r w:rsidRPr="00471978">
              <w:rPr>
                <w:sz w:val="22"/>
              </w:rPr>
              <w:t>17</w:t>
            </w:r>
          </w:p>
        </w:tc>
        <w:tc>
          <w:tcPr>
            <w:tcW w:w="765" w:type="dxa"/>
            <w:vAlign w:val="center"/>
          </w:tcPr>
          <w:p w14:paraId="49FB8B71" w14:textId="77777777" w:rsidR="00BF1E81" w:rsidRPr="00471978" w:rsidRDefault="00BF1E81" w:rsidP="00BF1E81">
            <w:pPr>
              <w:spacing w:after="0" w:line="240" w:lineRule="auto"/>
              <w:jc w:val="center"/>
              <w:rPr>
                <w:sz w:val="22"/>
              </w:rPr>
            </w:pPr>
            <w:r w:rsidRPr="00471978">
              <w:rPr>
                <w:sz w:val="22"/>
              </w:rPr>
              <w:t>1 204</w:t>
            </w:r>
          </w:p>
        </w:tc>
        <w:tc>
          <w:tcPr>
            <w:tcW w:w="855" w:type="dxa"/>
            <w:vAlign w:val="center"/>
          </w:tcPr>
          <w:p w14:paraId="522148CA" w14:textId="77777777" w:rsidR="00BF1E81" w:rsidRPr="00471978" w:rsidRDefault="00BF1E81" w:rsidP="00BF1E81">
            <w:pPr>
              <w:spacing w:after="0" w:line="240" w:lineRule="auto"/>
              <w:jc w:val="center"/>
              <w:rPr>
                <w:sz w:val="22"/>
              </w:rPr>
            </w:pPr>
            <w:r w:rsidRPr="00471978">
              <w:rPr>
                <w:sz w:val="22"/>
              </w:rPr>
              <w:t>1 130</w:t>
            </w:r>
          </w:p>
        </w:tc>
        <w:tc>
          <w:tcPr>
            <w:tcW w:w="765" w:type="dxa"/>
            <w:vAlign w:val="center"/>
          </w:tcPr>
          <w:p w14:paraId="61F245F2" w14:textId="77777777" w:rsidR="00BF1E81" w:rsidRPr="00471978" w:rsidRDefault="00BF1E81" w:rsidP="00BF1E81">
            <w:pPr>
              <w:spacing w:after="0" w:line="240" w:lineRule="auto"/>
              <w:jc w:val="center"/>
              <w:rPr>
                <w:sz w:val="22"/>
              </w:rPr>
            </w:pPr>
            <w:r w:rsidRPr="00471978">
              <w:rPr>
                <w:sz w:val="22"/>
              </w:rPr>
              <w:t>461</w:t>
            </w:r>
          </w:p>
        </w:tc>
        <w:tc>
          <w:tcPr>
            <w:tcW w:w="765" w:type="dxa"/>
            <w:vAlign w:val="center"/>
          </w:tcPr>
          <w:p w14:paraId="26724994" w14:textId="77777777" w:rsidR="00BF1E81" w:rsidRPr="00471978" w:rsidRDefault="00BF1E81" w:rsidP="00BF1E81">
            <w:pPr>
              <w:spacing w:after="0" w:line="240" w:lineRule="auto"/>
              <w:jc w:val="center"/>
              <w:rPr>
                <w:sz w:val="22"/>
              </w:rPr>
            </w:pPr>
            <w:r w:rsidRPr="00471978">
              <w:rPr>
                <w:sz w:val="22"/>
              </w:rPr>
              <w:t>556</w:t>
            </w:r>
          </w:p>
        </w:tc>
        <w:tc>
          <w:tcPr>
            <w:tcW w:w="810" w:type="dxa"/>
            <w:vAlign w:val="center"/>
          </w:tcPr>
          <w:p w14:paraId="097D857D"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2F76D445"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7CBA15F5"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09E94F5E" w14:textId="77777777" w:rsidR="00BF1E81" w:rsidRPr="00471978" w:rsidRDefault="00BF1E81" w:rsidP="00BF1E81">
            <w:pPr>
              <w:spacing w:after="0" w:line="240" w:lineRule="auto"/>
              <w:jc w:val="center"/>
              <w:rPr>
                <w:sz w:val="22"/>
              </w:rPr>
            </w:pPr>
            <w:r w:rsidRPr="00471978">
              <w:rPr>
                <w:sz w:val="22"/>
              </w:rPr>
              <w:t>-</w:t>
            </w:r>
          </w:p>
        </w:tc>
      </w:tr>
      <w:tr w:rsidR="00BF1E81" w:rsidRPr="005C579A" w14:paraId="6D40E429" w14:textId="77777777">
        <w:tc>
          <w:tcPr>
            <w:tcW w:w="1548" w:type="dxa"/>
          </w:tcPr>
          <w:p w14:paraId="68430042" w14:textId="77777777" w:rsidR="00BF1E81" w:rsidRPr="00471978" w:rsidRDefault="00BF1E81" w:rsidP="00BF1E81">
            <w:pPr>
              <w:spacing w:after="0" w:line="240" w:lineRule="auto"/>
              <w:jc w:val="both"/>
              <w:rPr>
                <w:sz w:val="22"/>
              </w:rPr>
            </w:pPr>
            <w:r w:rsidRPr="00471978">
              <w:rPr>
                <w:sz w:val="22"/>
              </w:rPr>
              <w:t>Liolių</w:t>
            </w:r>
          </w:p>
        </w:tc>
        <w:tc>
          <w:tcPr>
            <w:tcW w:w="945" w:type="dxa"/>
            <w:vAlign w:val="center"/>
          </w:tcPr>
          <w:p w14:paraId="6D6DCE99" w14:textId="77777777" w:rsidR="00BF1E81" w:rsidRPr="00471978" w:rsidRDefault="00BF1E81" w:rsidP="00BF1E81">
            <w:pPr>
              <w:spacing w:after="0" w:line="240" w:lineRule="auto"/>
              <w:jc w:val="center"/>
              <w:rPr>
                <w:sz w:val="22"/>
              </w:rPr>
            </w:pPr>
            <w:r w:rsidRPr="00471978">
              <w:rPr>
                <w:sz w:val="22"/>
              </w:rPr>
              <w:t>4</w:t>
            </w:r>
          </w:p>
        </w:tc>
        <w:tc>
          <w:tcPr>
            <w:tcW w:w="945" w:type="dxa"/>
            <w:vAlign w:val="center"/>
          </w:tcPr>
          <w:p w14:paraId="289BAFA1" w14:textId="77777777" w:rsidR="00BF1E81" w:rsidRPr="00471978" w:rsidRDefault="00BF1E81" w:rsidP="00BF1E81">
            <w:pPr>
              <w:spacing w:after="0" w:line="240" w:lineRule="auto"/>
              <w:jc w:val="center"/>
              <w:rPr>
                <w:sz w:val="22"/>
              </w:rPr>
            </w:pPr>
            <w:r w:rsidRPr="00471978">
              <w:rPr>
                <w:sz w:val="22"/>
              </w:rPr>
              <w:t>4</w:t>
            </w:r>
          </w:p>
        </w:tc>
        <w:tc>
          <w:tcPr>
            <w:tcW w:w="765" w:type="dxa"/>
            <w:vAlign w:val="center"/>
          </w:tcPr>
          <w:p w14:paraId="77AD8AA0" w14:textId="77777777" w:rsidR="00BF1E81" w:rsidRPr="00471978" w:rsidRDefault="00BF1E81" w:rsidP="00BF1E81">
            <w:pPr>
              <w:spacing w:after="0" w:line="240" w:lineRule="auto"/>
              <w:jc w:val="center"/>
              <w:rPr>
                <w:sz w:val="22"/>
              </w:rPr>
            </w:pPr>
            <w:r w:rsidRPr="00471978">
              <w:rPr>
                <w:sz w:val="22"/>
              </w:rPr>
              <w:t>1 233</w:t>
            </w:r>
          </w:p>
        </w:tc>
        <w:tc>
          <w:tcPr>
            <w:tcW w:w="855" w:type="dxa"/>
            <w:vAlign w:val="center"/>
          </w:tcPr>
          <w:p w14:paraId="57AC25D8" w14:textId="77777777" w:rsidR="00BF1E81" w:rsidRPr="00471978" w:rsidRDefault="00BF1E81" w:rsidP="00BF1E81">
            <w:pPr>
              <w:spacing w:after="0" w:line="240" w:lineRule="auto"/>
              <w:jc w:val="center"/>
              <w:rPr>
                <w:sz w:val="22"/>
              </w:rPr>
            </w:pPr>
            <w:r w:rsidRPr="00471978">
              <w:rPr>
                <w:sz w:val="22"/>
              </w:rPr>
              <w:t>1 222</w:t>
            </w:r>
          </w:p>
        </w:tc>
        <w:tc>
          <w:tcPr>
            <w:tcW w:w="765" w:type="dxa"/>
            <w:vAlign w:val="center"/>
          </w:tcPr>
          <w:p w14:paraId="0234A3EB" w14:textId="77777777" w:rsidR="00BF1E81" w:rsidRPr="00471978" w:rsidRDefault="00BF1E81" w:rsidP="00BF1E81">
            <w:pPr>
              <w:spacing w:after="0" w:line="240" w:lineRule="auto"/>
              <w:jc w:val="center"/>
              <w:rPr>
                <w:sz w:val="22"/>
              </w:rPr>
            </w:pPr>
            <w:r w:rsidRPr="00471978">
              <w:rPr>
                <w:sz w:val="22"/>
              </w:rPr>
              <w:t>1 285</w:t>
            </w:r>
          </w:p>
        </w:tc>
        <w:tc>
          <w:tcPr>
            <w:tcW w:w="765" w:type="dxa"/>
            <w:vAlign w:val="center"/>
          </w:tcPr>
          <w:p w14:paraId="388116AF" w14:textId="77777777" w:rsidR="00BF1E81" w:rsidRPr="00471978" w:rsidRDefault="00BF1E81" w:rsidP="00BF1E81">
            <w:pPr>
              <w:spacing w:after="0" w:line="240" w:lineRule="auto"/>
              <w:jc w:val="center"/>
              <w:rPr>
                <w:sz w:val="22"/>
              </w:rPr>
            </w:pPr>
            <w:r w:rsidRPr="00471978">
              <w:rPr>
                <w:sz w:val="22"/>
              </w:rPr>
              <w:t>1 239</w:t>
            </w:r>
          </w:p>
        </w:tc>
        <w:tc>
          <w:tcPr>
            <w:tcW w:w="810" w:type="dxa"/>
            <w:vAlign w:val="center"/>
          </w:tcPr>
          <w:p w14:paraId="4B5006C7"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5820CA8C"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7D0736EB"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18D2E250" w14:textId="77777777" w:rsidR="00BF1E81" w:rsidRPr="00471978" w:rsidRDefault="00BF1E81" w:rsidP="00BF1E81">
            <w:pPr>
              <w:spacing w:after="0" w:line="240" w:lineRule="auto"/>
              <w:jc w:val="center"/>
              <w:rPr>
                <w:sz w:val="22"/>
              </w:rPr>
            </w:pPr>
            <w:r w:rsidRPr="00471978">
              <w:rPr>
                <w:sz w:val="22"/>
              </w:rPr>
              <w:t>-</w:t>
            </w:r>
          </w:p>
        </w:tc>
      </w:tr>
      <w:tr w:rsidR="00BF1E81" w:rsidRPr="005C579A" w14:paraId="13C3DDF0" w14:textId="77777777">
        <w:tc>
          <w:tcPr>
            <w:tcW w:w="1548" w:type="dxa"/>
          </w:tcPr>
          <w:p w14:paraId="6D7DF593" w14:textId="77777777" w:rsidR="00BF1E81" w:rsidRPr="00471978" w:rsidRDefault="00BF1E81" w:rsidP="00BF1E81">
            <w:pPr>
              <w:spacing w:after="0" w:line="240" w:lineRule="auto"/>
              <w:jc w:val="both"/>
              <w:rPr>
                <w:sz w:val="22"/>
              </w:rPr>
            </w:pPr>
            <w:r w:rsidRPr="00471978">
              <w:rPr>
                <w:sz w:val="22"/>
              </w:rPr>
              <w:t>Pakražančio</w:t>
            </w:r>
          </w:p>
        </w:tc>
        <w:tc>
          <w:tcPr>
            <w:tcW w:w="945" w:type="dxa"/>
            <w:vAlign w:val="center"/>
          </w:tcPr>
          <w:p w14:paraId="1442EBD6" w14:textId="77777777" w:rsidR="00BF1E81" w:rsidRPr="00471978" w:rsidRDefault="00BF1E81" w:rsidP="00BF1E81">
            <w:pPr>
              <w:spacing w:after="0" w:line="240" w:lineRule="auto"/>
              <w:jc w:val="center"/>
              <w:rPr>
                <w:sz w:val="22"/>
              </w:rPr>
            </w:pPr>
            <w:r w:rsidRPr="00471978">
              <w:rPr>
                <w:sz w:val="22"/>
              </w:rPr>
              <w:t>19</w:t>
            </w:r>
          </w:p>
        </w:tc>
        <w:tc>
          <w:tcPr>
            <w:tcW w:w="945" w:type="dxa"/>
            <w:vAlign w:val="center"/>
          </w:tcPr>
          <w:p w14:paraId="665E25B7" w14:textId="77777777" w:rsidR="00BF1E81" w:rsidRPr="00471978" w:rsidRDefault="00BF1E81" w:rsidP="00BF1E81">
            <w:pPr>
              <w:spacing w:after="0" w:line="240" w:lineRule="auto"/>
              <w:jc w:val="center"/>
              <w:rPr>
                <w:sz w:val="22"/>
              </w:rPr>
            </w:pPr>
            <w:r w:rsidRPr="00471978">
              <w:rPr>
                <w:sz w:val="22"/>
              </w:rPr>
              <w:t>19</w:t>
            </w:r>
          </w:p>
        </w:tc>
        <w:tc>
          <w:tcPr>
            <w:tcW w:w="765" w:type="dxa"/>
            <w:vAlign w:val="center"/>
          </w:tcPr>
          <w:p w14:paraId="44D9C76E" w14:textId="77777777" w:rsidR="00BF1E81" w:rsidRPr="00471978" w:rsidRDefault="00BF1E81" w:rsidP="00BF1E81">
            <w:pPr>
              <w:spacing w:after="0" w:line="240" w:lineRule="auto"/>
              <w:jc w:val="center"/>
              <w:rPr>
                <w:sz w:val="22"/>
              </w:rPr>
            </w:pPr>
            <w:r w:rsidRPr="00471978">
              <w:rPr>
                <w:sz w:val="22"/>
              </w:rPr>
              <w:t>1 739</w:t>
            </w:r>
          </w:p>
        </w:tc>
        <w:tc>
          <w:tcPr>
            <w:tcW w:w="855" w:type="dxa"/>
            <w:vAlign w:val="center"/>
          </w:tcPr>
          <w:p w14:paraId="71C49AA7" w14:textId="77777777" w:rsidR="00BF1E81" w:rsidRPr="00471978" w:rsidRDefault="00BF1E81" w:rsidP="00BF1E81">
            <w:pPr>
              <w:spacing w:after="0" w:line="240" w:lineRule="auto"/>
              <w:jc w:val="center"/>
              <w:rPr>
                <w:sz w:val="22"/>
              </w:rPr>
            </w:pPr>
            <w:r w:rsidRPr="00471978">
              <w:rPr>
                <w:sz w:val="22"/>
              </w:rPr>
              <w:t>1 762</w:t>
            </w:r>
          </w:p>
        </w:tc>
        <w:tc>
          <w:tcPr>
            <w:tcW w:w="765" w:type="dxa"/>
            <w:vAlign w:val="center"/>
          </w:tcPr>
          <w:p w14:paraId="1E6DF4C0" w14:textId="77777777" w:rsidR="00BF1E81" w:rsidRPr="00471978" w:rsidRDefault="00BF1E81" w:rsidP="00BF1E81">
            <w:pPr>
              <w:spacing w:after="0" w:line="240" w:lineRule="auto"/>
              <w:jc w:val="center"/>
              <w:rPr>
                <w:sz w:val="22"/>
              </w:rPr>
            </w:pPr>
            <w:r w:rsidRPr="00471978">
              <w:rPr>
                <w:sz w:val="22"/>
              </w:rPr>
              <w:t>296</w:t>
            </w:r>
          </w:p>
        </w:tc>
        <w:tc>
          <w:tcPr>
            <w:tcW w:w="765" w:type="dxa"/>
            <w:vAlign w:val="center"/>
          </w:tcPr>
          <w:p w14:paraId="7B533BCB" w14:textId="77777777" w:rsidR="00BF1E81" w:rsidRPr="00471978" w:rsidRDefault="00BF1E81" w:rsidP="00BF1E81">
            <w:pPr>
              <w:spacing w:after="0" w:line="240" w:lineRule="auto"/>
              <w:jc w:val="center"/>
              <w:rPr>
                <w:sz w:val="22"/>
              </w:rPr>
            </w:pPr>
            <w:r w:rsidRPr="00471978">
              <w:rPr>
                <w:sz w:val="22"/>
              </w:rPr>
              <w:t>326</w:t>
            </w:r>
          </w:p>
        </w:tc>
        <w:tc>
          <w:tcPr>
            <w:tcW w:w="810" w:type="dxa"/>
            <w:vAlign w:val="center"/>
          </w:tcPr>
          <w:p w14:paraId="4329D6FA"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372914F4"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3E15B034"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61159361" w14:textId="77777777" w:rsidR="00BF1E81" w:rsidRPr="00471978" w:rsidRDefault="00BF1E81" w:rsidP="00BF1E81">
            <w:pPr>
              <w:spacing w:after="0" w:line="240" w:lineRule="auto"/>
              <w:jc w:val="center"/>
              <w:rPr>
                <w:sz w:val="22"/>
              </w:rPr>
            </w:pPr>
          </w:p>
        </w:tc>
      </w:tr>
      <w:tr w:rsidR="00BF1E81" w:rsidRPr="005C579A" w14:paraId="39785643" w14:textId="77777777">
        <w:tc>
          <w:tcPr>
            <w:tcW w:w="1548" w:type="dxa"/>
          </w:tcPr>
          <w:p w14:paraId="5C25F0AA" w14:textId="77777777" w:rsidR="00BF1E81" w:rsidRPr="00471978" w:rsidRDefault="00BF1E81" w:rsidP="00BF1E81">
            <w:pPr>
              <w:spacing w:after="0" w:line="240" w:lineRule="auto"/>
              <w:jc w:val="both"/>
              <w:rPr>
                <w:sz w:val="22"/>
              </w:rPr>
            </w:pPr>
            <w:r w:rsidRPr="00471978">
              <w:rPr>
                <w:sz w:val="22"/>
              </w:rPr>
              <w:t>Šaukėnų</w:t>
            </w:r>
          </w:p>
        </w:tc>
        <w:tc>
          <w:tcPr>
            <w:tcW w:w="945" w:type="dxa"/>
            <w:vAlign w:val="center"/>
          </w:tcPr>
          <w:p w14:paraId="368E979B" w14:textId="77777777" w:rsidR="00BF1E81" w:rsidRPr="00471978" w:rsidRDefault="00BF1E81" w:rsidP="00BF1E81">
            <w:pPr>
              <w:spacing w:after="0" w:line="240" w:lineRule="auto"/>
              <w:jc w:val="center"/>
              <w:rPr>
                <w:sz w:val="22"/>
              </w:rPr>
            </w:pPr>
            <w:r w:rsidRPr="00471978">
              <w:rPr>
                <w:sz w:val="22"/>
              </w:rPr>
              <w:t>8</w:t>
            </w:r>
          </w:p>
        </w:tc>
        <w:tc>
          <w:tcPr>
            <w:tcW w:w="945" w:type="dxa"/>
            <w:vAlign w:val="center"/>
          </w:tcPr>
          <w:p w14:paraId="175AD3BA" w14:textId="77777777" w:rsidR="00BF1E81" w:rsidRPr="00471978" w:rsidRDefault="00BF1E81" w:rsidP="00BF1E81">
            <w:pPr>
              <w:spacing w:after="0" w:line="240" w:lineRule="auto"/>
              <w:jc w:val="center"/>
              <w:rPr>
                <w:sz w:val="22"/>
              </w:rPr>
            </w:pPr>
            <w:r w:rsidRPr="00471978">
              <w:rPr>
                <w:sz w:val="22"/>
              </w:rPr>
              <w:t>6</w:t>
            </w:r>
          </w:p>
        </w:tc>
        <w:tc>
          <w:tcPr>
            <w:tcW w:w="765" w:type="dxa"/>
            <w:vAlign w:val="center"/>
          </w:tcPr>
          <w:p w14:paraId="127945D0" w14:textId="77777777" w:rsidR="00BF1E81" w:rsidRPr="00471978" w:rsidRDefault="00BF1E81" w:rsidP="00BF1E81">
            <w:pPr>
              <w:spacing w:after="0" w:line="240" w:lineRule="auto"/>
              <w:jc w:val="center"/>
              <w:rPr>
                <w:sz w:val="22"/>
              </w:rPr>
            </w:pPr>
            <w:r w:rsidRPr="00471978">
              <w:rPr>
                <w:sz w:val="22"/>
              </w:rPr>
              <w:t>1 346</w:t>
            </w:r>
          </w:p>
        </w:tc>
        <w:tc>
          <w:tcPr>
            <w:tcW w:w="855" w:type="dxa"/>
            <w:vAlign w:val="center"/>
          </w:tcPr>
          <w:p w14:paraId="5177FBBA" w14:textId="77777777" w:rsidR="00BF1E81" w:rsidRPr="00471978" w:rsidRDefault="00BF1E81" w:rsidP="00BF1E81">
            <w:pPr>
              <w:spacing w:after="0" w:line="240" w:lineRule="auto"/>
              <w:jc w:val="center"/>
              <w:rPr>
                <w:sz w:val="22"/>
              </w:rPr>
            </w:pPr>
            <w:r w:rsidRPr="00471978">
              <w:rPr>
                <w:sz w:val="22"/>
              </w:rPr>
              <w:t>1 366</w:t>
            </w:r>
          </w:p>
        </w:tc>
        <w:tc>
          <w:tcPr>
            <w:tcW w:w="765" w:type="dxa"/>
            <w:vAlign w:val="center"/>
          </w:tcPr>
          <w:p w14:paraId="0300ED22" w14:textId="77777777" w:rsidR="00BF1E81" w:rsidRPr="00471978" w:rsidRDefault="00BF1E81" w:rsidP="00BF1E81">
            <w:pPr>
              <w:spacing w:after="0" w:line="240" w:lineRule="auto"/>
              <w:jc w:val="center"/>
              <w:rPr>
                <w:sz w:val="22"/>
              </w:rPr>
            </w:pPr>
            <w:r w:rsidRPr="00471978">
              <w:rPr>
                <w:sz w:val="22"/>
              </w:rPr>
              <w:t>1 066</w:t>
            </w:r>
          </w:p>
        </w:tc>
        <w:tc>
          <w:tcPr>
            <w:tcW w:w="765" w:type="dxa"/>
            <w:vAlign w:val="center"/>
          </w:tcPr>
          <w:p w14:paraId="5595EDAB" w14:textId="77777777" w:rsidR="00BF1E81" w:rsidRPr="00471978" w:rsidRDefault="00BF1E81" w:rsidP="00BF1E81">
            <w:pPr>
              <w:spacing w:after="0" w:line="240" w:lineRule="auto"/>
              <w:jc w:val="center"/>
              <w:rPr>
                <w:sz w:val="22"/>
              </w:rPr>
            </w:pPr>
            <w:r w:rsidRPr="00471978">
              <w:rPr>
                <w:sz w:val="22"/>
              </w:rPr>
              <w:t>1 142</w:t>
            </w:r>
          </w:p>
        </w:tc>
        <w:tc>
          <w:tcPr>
            <w:tcW w:w="810" w:type="dxa"/>
            <w:vAlign w:val="center"/>
          </w:tcPr>
          <w:p w14:paraId="73CB9B6D"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6516A16D"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303BC41E"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7FDF6D7D" w14:textId="77777777" w:rsidR="00BF1E81" w:rsidRPr="00471978" w:rsidRDefault="00BF1E81" w:rsidP="00BF1E81">
            <w:pPr>
              <w:spacing w:after="0" w:line="240" w:lineRule="auto"/>
              <w:jc w:val="center"/>
              <w:rPr>
                <w:sz w:val="22"/>
              </w:rPr>
            </w:pPr>
            <w:r w:rsidRPr="00471978">
              <w:rPr>
                <w:sz w:val="22"/>
              </w:rPr>
              <w:t>-</w:t>
            </w:r>
          </w:p>
        </w:tc>
      </w:tr>
      <w:tr w:rsidR="00BF1E81" w:rsidRPr="005C579A" w14:paraId="28B196AE" w14:textId="77777777">
        <w:tc>
          <w:tcPr>
            <w:tcW w:w="1548" w:type="dxa"/>
          </w:tcPr>
          <w:p w14:paraId="589219F0" w14:textId="77777777" w:rsidR="00BF1E81" w:rsidRPr="00471978" w:rsidRDefault="00BF1E81" w:rsidP="00BF1E81">
            <w:pPr>
              <w:spacing w:after="0" w:line="240" w:lineRule="auto"/>
              <w:jc w:val="both"/>
              <w:rPr>
                <w:sz w:val="22"/>
              </w:rPr>
            </w:pPr>
            <w:r w:rsidRPr="00471978">
              <w:rPr>
                <w:sz w:val="22"/>
              </w:rPr>
              <w:t xml:space="preserve">Tytuvėnų </w:t>
            </w:r>
            <w:r w:rsidR="00465D41" w:rsidRPr="00471978">
              <w:rPr>
                <w:sz w:val="22"/>
              </w:rPr>
              <w:t>apylinkių</w:t>
            </w:r>
          </w:p>
        </w:tc>
        <w:tc>
          <w:tcPr>
            <w:tcW w:w="945" w:type="dxa"/>
            <w:vAlign w:val="center"/>
          </w:tcPr>
          <w:p w14:paraId="77F9DE9B" w14:textId="77777777" w:rsidR="00BF1E81" w:rsidRPr="00471978" w:rsidRDefault="00BF1E81" w:rsidP="00BF1E81">
            <w:pPr>
              <w:spacing w:after="0" w:line="240" w:lineRule="auto"/>
              <w:jc w:val="center"/>
              <w:rPr>
                <w:sz w:val="22"/>
              </w:rPr>
            </w:pPr>
            <w:r w:rsidRPr="00471978">
              <w:rPr>
                <w:sz w:val="22"/>
              </w:rPr>
              <w:t>70</w:t>
            </w:r>
          </w:p>
        </w:tc>
        <w:tc>
          <w:tcPr>
            <w:tcW w:w="945" w:type="dxa"/>
            <w:vAlign w:val="center"/>
          </w:tcPr>
          <w:p w14:paraId="47DDD905" w14:textId="77777777" w:rsidR="00BF1E81" w:rsidRPr="00471978" w:rsidRDefault="00BF1E81" w:rsidP="00BF1E81">
            <w:pPr>
              <w:spacing w:after="0" w:line="240" w:lineRule="auto"/>
              <w:jc w:val="center"/>
              <w:rPr>
                <w:sz w:val="22"/>
              </w:rPr>
            </w:pPr>
            <w:r w:rsidRPr="00471978">
              <w:rPr>
                <w:sz w:val="22"/>
              </w:rPr>
              <w:t>52</w:t>
            </w:r>
          </w:p>
        </w:tc>
        <w:tc>
          <w:tcPr>
            <w:tcW w:w="765" w:type="dxa"/>
            <w:vAlign w:val="center"/>
          </w:tcPr>
          <w:p w14:paraId="24DB6045" w14:textId="77777777" w:rsidR="00BF1E81" w:rsidRPr="00471978" w:rsidRDefault="00BF1E81" w:rsidP="00BF1E81">
            <w:pPr>
              <w:spacing w:after="0" w:line="240" w:lineRule="auto"/>
              <w:jc w:val="center"/>
              <w:rPr>
                <w:sz w:val="22"/>
              </w:rPr>
            </w:pPr>
            <w:r w:rsidRPr="00471978">
              <w:rPr>
                <w:sz w:val="22"/>
              </w:rPr>
              <w:t>1 893</w:t>
            </w:r>
          </w:p>
        </w:tc>
        <w:tc>
          <w:tcPr>
            <w:tcW w:w="855" w:type="dxa"/>
            <w:vAlign w:val="center"/>
          </w:tcPr>
          <w:p w14:paraId="0F090D89" w14:textId="77777777" w:rsidR="00BF1E81" w:rsidRPr="00471978" w:rsidRDefault="00BF1E81" w:rsidP="00BF1E81">
            <w:pPr>
              <w:spacing w:after="0" w:line="240" w:lineRule="auto"/>
              <w:jc w:val="center"/>
              <w:rPr>
                <w:sz w:val="22"/>
              </w:rPr>
            </w:pPr>
            <w:r w:rsidRPr="00471978">
              <w:rPr>
                <w:sz w:val="22"/>
              </w:rPr>
              <w:t>1 963</w:t>
            </w:r>
          </w:p>
        </w:tc>
        <w:tc>
          <w:tcPr>
            <w:tcW w:w="765" w:type="dxa"/>
            <w:vAlign w:val="center"/>
          </w:tcPr>
          <w:p w14:paraId="69590BC5" w14:textId="77777777" w:rsidR="00BF1E81" w:rsidRPr="00471978" w:rsidRDefault="00BF1E81" w:rsidP="00BF1E81">
            <w:pPr>
              <w:spacing w:after="0" w:line="240" w:lineRule="auto"/>
              <w:jc w:val="center"/>
              <w:rPr>
                <w:sz w:val="22"/>
              </w:rPr>
            </w:pPr>
            <w:r w:rsidRPr="00471978">
              <w:rPr>
                <w:sz w:val="22"/>
              </w:rPr>
              <w:t>1 110</w:t>
            </w:r>
          </w:p>
        </w:tc>
        <w:tc>
          <w:tcPr>
            <w:tcW w:w="765" w:type="dxa"/>
            <w:vAlign w:val="center"/>
          </w:tcPr>
          <w:p w14:paraId="18257DF4" w14:textId="77777777" w:rsidR="00BF1E81" w:rsidRPr="00471978" w:rsidRDefault="00BF1E81" w:rsidP="00BF1E81">
            <w:pPr>
              <w:spacing w:after="0" w:line="240" w:lineRule="auto"/>
              <w:jc w:val="center"/>
              <w:rPr>
                <w:sz w:val="22"/>
              </w:rPr>
            </w:pPr>
            <w:r w:rsidRPr="00471978">
              <w:rPr>
                <w:sz w:val="22"/>
              </w:rPr>
              <w:t>1 188</w:t>
            </w:r>
          </w:p>
        </w:tc>
        <w:tc>
          <w:tcPr>
            <w:tcW w:w="810" w:type="dxa"/>
            <w:vAlign w:val="center"/>
          </w:tcPr>
          <w:p w14:paraId="715DB701"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33429880"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1CE13926"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075A27B2" w14:textId="77777777" w:rsidR="00BF1E81" w:rsidRPr="00471978" w:rsidRDefault="00BF1E81" w:rsidP="00BF1E81">
            <w:pPr>
              <w:spacing w:after="0" w:line="240" w:lineRule="auto"/>
              <w:jc w:val="center"/>
              <w:rPr>
                <w:sz w:val="22"/>
              </w:rPr>
            </w:pPr>
            <w:r w:rsidRPr="00471978">
              <w:rPr>
                <w:sz w:val="22"/>
              </w:rPr>
              <w:t>-</w:t>
            </w:r>
          </w:p>
        </w:tc>
      </w:tr>
      <w:tr w:rsidR="00BF1E81" w:rsidRPr="005C579A" w14:paraId="0A12F16A" w14:textId="77777777">
        <w:tc>
          <w:tcPr>
            <w:tcW w:w="1548" w:type="dxa"/>
          </w:tcPr>
          <w:p w14:paraId="3FEE61D6" w14:textId="77777777" w:rsidR="00BF1E81" w:rsidRPr="00471978" w:rsidRDefault="00BF1E81" w:rsidP="00BF1E81">
            <w:pPr>
              <w:spacing w:after="0" w:line="240" w:lineRule="auto"/>
              <w:jc w:val="both"/>
              <w:rPr>
                <w:sz w:val="22"/>
              </w:rPr>
            </w:pPr>
            <w:r w:rsidRPr="00471978">
              <w:rPr>
                <w:sz w:val="22"/>
              </w:rPr>
              <w:t>Tytuvėnų</w:t>
            </w:r>
          </w:p>
        </w:tc>
        <w:tc>
          <w:tcPr>
            <w:tcW w:w="945" w:type="dxa"/>
            <w:vAlign w:val="center"/>
          </w:tcPr>
          <w:p w14:paraId="372C134D" w14:textId="77777777" w:rsidR="00BF1E81" w:rsidRPr="00471978" w:rsidRDefault="00BF1E81" w:rsidP="00BF1E81">
            <w:pPr>
              <w:spacing w:after="0" w:line="240" w:lineRule="auto"/>
              <w:jc w:val="center"/>
              <w:rPr>
                <w:sz w:val="22"/>
              </w:rPr>
            </w:pPr>
            <w:r w:rsidRPr="00471978">
              <w:rPr>
                <w:sz w:val="22"/>
              </w:rPr>
              <w:t>-</w:t>
            </w:r>
          </w:p>
        </w:tc>
        <w:tc>
          <w:tcPr>
            <w:tcW w:w="945" w:type="dxa"/>
            <w:vAlign w:val="center"/>
          </w:tcPr>
          <w:p w14:paraId="30ED5288" w14:textId="77777777" w:rsidR="00BF1E81" w:rsidRPr="00471978" w:rsidRDefault="00BF1E81" w:rsidP="00BF1E81">
            <w:pPr>
              <w:spacing w:after="0" w:line="240" w:lineRule="auto"/>
              <w:jc w:val="center"/>
              <w:rPr>
                <w:sz w:val="22"/>
              </w:rPr>
            </w:pPr>
            <w:r w:rsidRPr="00471978">
              <w:rPr>
                <w:sz w:val="22"/>
              </w:rPr>
              <w:t>-</w:t>
            </w:r>
          </w:p>
        </w:tc>
        <w:tc>
          <w:tcPr>
            <w:tcW w:w="765" w:type="dxa"/>
            <w:vAlign w:val="center"/>
          </w:tcPr>
          <w:p w14:paraId="1B83F1EB"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2FE474ED" w14:textId="77777777" w:rsidR="00BF1E81" w:rsidRPr="00471978" w:rsidRDefault="00BF1E81" w:rsidP="00BF1E81">
            <w:pPr>
              <w:spacing w:after="0" w:line="240" w:lineRule="auto"/>
              <w:jc w:val="center"/>
              <w:rPr>
                <w:sz w:val="22"/>
              </w:rPr>
            </w:pPr>
            <w:r w:rsidRPr="00471978">
              <w:rPr>
                <w:sz w:val="22"/>
              </w:rPr>
              <w:t>-</w:t>
            </w:r>
          </w:p>
        </w:tc>
        <w:tc>
          <w:tcPr>
            <w:tcW w:w="765" w:type="dxa"/>
            <w:vAlign w:val="center"/>
          </w:tcPr>
          <w:p w14:paraId="6A66768C" w14:textId="77777777" w:rsidR="00BF1E81" w:rsidRPr="00471978" w:rsidRDefault="00BF1E81" w:rsidP="00BF1E81">
            <w:pPr>
              <w:spacing w:after="0" w:line="240" w:lineRule="auto"/>
              <w:jc w:val="center"/>
              <w:rPr>
                <w:sz w:val="22"/>
              </w:rPr>
            </w:pPr>
            <w:r w:rsidRPr="00471978">
              <w:rPr>
                <w:sz w:val="22"/>
              </w:rPr>
              <w:t>-</w:t>
            </w:r>
          </w:p>
        </w:tc>
        <w:tc>
          <w:tcPr>
            <w:tcW w:w="765" w:type="dxa"/>
            <w:vAlign w:val="center"/>
          </w:tcPr>
          <w:p w14:paraId="77DEB984"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367FE2EE" w14:textId="77777777" w:rsidR="00BF1E81" w:rsidRPr="00471978" w:rsidRDefault="00BF1E81" w:rsidP="00BF1E81">
            <w:pPr>
              <w:spacing w:after="0" w:line="240" w:lineRule="auto"/>
              <w:jc w:val="center"/>
              <w:rPr>
                <w:sz w:val="22"/>
              </w:rPr>
            </w:pPr>
            <w:r w:rsidRPr="00471978">
              <w:rPr>
                <w:sz w:val="22"/>
              </w:rPr>
              <w:t>2 302</w:t>
            </w:r>
          </w:p>
        </w:tc>
        <w:tc>
          <w:tcPr>
            <w:tcW w:w="810" w:type="dxa"/>
            <w:vAlign w:val="center"/>
          </w:tcPr>
          <w:p w14:paraId="6331A68A" w14:textId="77777777" w:rsidR="00BF1E81" w:rsidRPr="00471978" w:rsidRDefault="00BF1E81" w:rsidP="00BF1E81">
            <w:pPr>
              <w:spacing w:after="0" w:line="240" w:lineRule="auto"/>
              <w:jc w:val="center"/>
              <w:rPr>
                <w:sz w:val="22"/>
              </w:rPr>
            </w:pPr>
            <w:r w:rsidRPr="00471978">
              <w:rPr>
                <w:sz w:val="22"/>
              </w:rPr>
              <w:t>2 225</w:t>
            </w:r>
          </w:p>
        </w:tc>
        <w:tc>
          <w:tcPr>
            <w:tcW w:w="855" w:type="dxa"/>
            <w:vAlign w:val="center"/>
          </w:tcPr>
          <w:p w14:paraId="02CEF36C"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585D304D" w14:textId="77777777" w:rsidR="00BF1E81" w:rsidRPr="00471978" w:rsidRDefault="00BF1E81" w:rsidP="00BF1E81">
            <w:pPr>
              <w:spacing w:after="0" w:line="240" w:lineRule="auto"/>
              <w:jc w:val="center"/>
              <w:rPr>
                <w:sz w:val="22"/>
              </w:rPr>
            </w:pPr>
            <w:r w:rsidRPr="00471978">
              <w:rPr>
                <w:sz w:val="22"/>
              </w:rPr>
              <w:t>-</w:t>
            </w:r>
          </w:p>
        </w:tc>
      </w:tr>
      <w:tr w:rsidR="00BF1E81" w:rsidRPr="005C579A" w14:paraId="39341AF1" w14:textId="77777777">
        <w:tc>
          <w:tcPr>
            <w:tcW w:w="1548" w:type="dxa"/>
          </w:tcPr>
          <w:p w14:paraId="13C42828" w14:textId="77777777" w:rsidR="00BF1E81" w:rsidRPr="00471978" w:rsidRDefault="00BF1E81" w:rsidP="00BF1E81">
            <w:pPr>
              <w:spacing w:after="0" w:line="240" w:lineRule="auto"/>
              <w:jc w:val="both"/>
              <w:rPr>
                <w:sz w:val="22"/>
              </w:rPr>
            </w:pPr>
            <w:r w:rsidRPr="00471978">
              <w:rPr>
                <w:sz w:val="22"/>
              </w:rPr>
              <w:t>Užvenčio</w:t>
            </w:r>
          </w:p>
        </w:tc>
        <w:tc>
          <w:tcPr>
            <w:tcW w:w="945" w:type="dxa"/>
            <w:vAlign w:val="center"/>
          </w:tcPr>
          <w:p w14:paraId="6745464B" w14:textId="77777777" w:rsidR="00BF1E81" w:rsidRPr="00471978" w:rsidRDefault="00BF1E81" w:rsidP="00BF1E81">
            <w:pPr>
              <w:spacing w:after="0" w:line="240" w:lineRule="auto"/>
              <w:jc w:val="center"/>
              <w:rPr>
                <w:sz w:val="22"/>
              </w:rPr>
            </w:pPr>
            <w:r w:rsidRPr="00471978">
              <w:rPr>
                <w:sz w:val="22"/>
              </w:rPr>
              <w:t>-</w:t>
            </w:r>
          </w:p>
        </w:tc>
        <w:tc>
          <w:tcPr>
            <w:tcW w:w="945" w:type="dxa"/>
            <w:vAlign w:val="center"/>
          </w:tcPr>
          <w:p w14:paraId="67A69B30" w14:textId="77777777" w:rsidR="00BF1E81" w:rsidRPr="00471978" w:rsidRDefault="00BF1E81" w:rsidP="00BF1E81">
            <w:pPr>
              <w:spacing w:after="0" w:line="240" w:lineRule="auto"/>
              <w:jc w:val="center"/>
              <w:rPr>
                <w:sz w:val="22"/>
              </w:rPr>
            </w:pPr>
            <w:r w:rsidRPr="00471978">
              <w:rPr>
                <w:sz w:val="22"/>
              </w:rPr>
              <w:t>18</w:t>
            </w:r>
          </w:p>
        </w:tc>
        <w:tc>
          <w:tcPr>
            <w:tcW w:w="765" w:type="dxa"/>
            <w:vAlign w:val="center"/>
          </w:tcPr>
          <w:p w14:paraId="7D9C6882" w14:textId="77777777" w:rsidR="00BF1E81" w:rsidRPr="00471978" w:rsidRDefault="00BF1E81" w:rsidP="00BF1E81">
            <w:pPr>
              <w:spacing w:after="0" w:line="240" w:lineRule="auto"/>
              <w:jc w:val="center"/>
              <w:rPr>
                <w:sz w:val="22"/>
              </w:rPr>
            </w:pPr>
            <w:r w:rsidRPr="00471978">
              <w:rPr>
                <w:sz w:val="22"/>
              </w:rPr>
              <w:t>1 926</w:t>
            </w:r>
          </w:p>
        </w:tc>
        <w:tc>
          <w:tcPr>
            <w:tcW w:w="855" w:type="dxa"/>
            <w:vAlign w:val="center"/>
          </w:tcPr>
          <w:p w14:paraId="74624EE4" w14:textId="77777777" w:rsidR="00BF1E81" w:rsidRPr="00471978" w:rsidRDefault="00BF1E81" w:rsidP="00BF1E81">
            <w:pPr>
              <w:spacing w:after="0" w:line="240" w:lineRule="auto"/>
              <w:jc w:val="center"/>
              <w:rPr>
                <w:sz w:val="22"/>
              </w:rPr>
            </w:pPr>
            <w:r w:rsidRPr="00471978">
              <w:rPr>
                <w:sz w:val="22"/>
              </w:rPr>
              <w:t>2 530</w:t>
            </w:r>
          </w:p>
        </w:tc>
        <w:tc>
          <w:tcPr>
            <w:tcW w:w="765" w:type="dxa"/>
            <w:vAlign w:val="center"/>
          </w:tcPr>
          <w:p w14:paraId="7A7970D8" w14:textId="77777777" w:rsidR="00BF1E81" w:rsidRPr="00471978" w:rsidRDefault="00BF1E81" w:rsidP="00BF1E81">
            <w:pPr>
              <w:spacing w:after="0" w:line="240" w:lineRule="auto"/>
              <w:jc w:val="center"/>
              <w:rPr>
                <w:sz w:val="22"/>
              </w:rPr>
            </w:pPr>
            <w:r w:rsidRPr="00471978">
              <w:rPr>
                <w:sz w:val="22"/>
              </w:rPr>
              <w:t>1 362</w:t>
            </w:r>
          </w:p>
        </w:tc>
        <w:tc>
          <w:tcPr>
            <w:tcW w:w="765" w:type="dxa"/>
            <w:vAlign w:val="center"/>
          </w:tcPr>
          <w:p w14:paraId="1FEAFD97" w14:textId="77777777" w:rsidR="00BF1E81" w:rsidRPr="00471978" w:rsidRDefault="00BF1E81" w:rsidP="00BF1E81">
            <w:pPr>
              <w:spacing w:after="0" w:line="240" w:lineRule="auto"/>
              <w:jc w:val="center"/>
              <w:rPr>
                <w:sz w:val="22"/>
              </w:rPr>
            </w:pPr>
            <w:r w:rsidRPr="00471978">
              <w:rPr>
                <w:sz w:val="22"/>
              </w:rPr>
              <w:t>728</w:t>
            </w:r>
          </w:p>
        </w:tc>
        <w:tc>
          <w:tcPr>
            <w:tcW w:w="810" w:type="dxa"/>
            <w:vAlign w:val="center"/>
          </w:tcPr>
          <w:p w14:paraId="150F4BB8"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06D89EB9"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3F4DE09F"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29AEFD31" w14:textId="77777777" w:rsidR="00BF1E81" w:rsidRPr="00471978" w:rsidRDefault="00BF1E81" w:rsidP="00BF1E81">
            <w:pPr>
              <w:spacing w:after="0" w:line="240" w:lineRule="auto"/>
              <w:jc w:val="center"/>
              <w:rPr>
                <w:sz w:val="22"/>
              </w:rPr>
            </w:pPr>
          </w:p>
        </w:tc>
      </w:tr>
      <w:tr w:rsidR="00BF1E81" w:rsidRPr="005C579A" w14:paraId="737DA605" w14:textId="77777777">
        <w:tc>
          <w:tcPr>
            <w:tcW w:w="1548" w:type="dxa"/>
          </w:tcPr>
          <w:p w14:paraId="1EFA56BC" w14:textId="77777777" w:rsidR="00BF1E81" w:rsidRPr="00471978" w:rsidRDefault="00BF1E81" w:rsidP="00BF1E81">
            <w:pPr>
              <w:spacing w:after="0" w:line="240" w:lineRule="auto"/>
              <w:jc w:val="both"/>
              <w:rPr>
                <w:sz w:val="22"/>
              </w:rPr>
            </w:pPr>
            <w:r w:rsidRPr="00471978">
              <w:rPr>
                <w:sz w:val="22"/>
              </w:rPr>
              <w:t>Vaiguvos</w:t>
            </w:r>
          </w:p>
        </w:tc>
        <w:tc>
          <w:tcPr>
            <w:tcW w:w="945" w:type="dxa"/>
            <w:vAlign w:val="center"/>
          </w:tcPr>
          <w:p w14:paraId="04DE3335" w14:textId="77777777" w:rsidR="00BF1E81" w:rsidRPr="00471978" w:rsidRDefault="00BF1E81" w:rsidP="00BF1E81">
            <w:pPr>
              <w:spacing w:after="0" w:line="240" w:lineRule="auto"/>
              <w:jc w:val="center"/>
              <w:rPr>
                <w:sz w:val="22"/>
              </w:rPr>
            </w:pPr>
            <w:r w:rsidRPr="00471978">
              <w:rPr>
                <w:sz w:val="22"/>
              </w:rPr>
              <w:t>-</w:t>
            </w:r>
          </w:p>
        </w:tc>
        <w:tc>
          <w:tcPr>
            <w:tcW w:w="945" w:type="dxa"/>
            <w:vAlign w:val="center"/>
          </w:tcPr>
          <w:p w14:paraId="5B5F219D" w14:textId="77777777" w:rsidR="00BF1E81" w:rsidRPr="00471978" w:rsidRDefault="00BF1E81" w:rsidP="00BF1E81">
            <w:pPr>
              <w:spacing w:after="0" w:line="240" w:lineRule="auto"/>
              <w:jc w:val="center"/>
              <w:rPr>
                <w:sz w:val="22"/>
              </w:rPr>
            </w:pPr>
            <w:r w:rsidRPr="00471978">
              <w:rPr>
                <w:sz w:val="22"/>
              </w:rPr>
              <w:t>14</w:t>
            </w:r>
          </w:p>
        </w:tc>
        <w:tc>
          <w:tcPr>
            <w:tcW w:w="765" w:type="dxa"/>
            <w:vAlign w:val="center"/>
          </w:tcPr>
          <w:p w14:paraId="6B996810" w14:textId="77777777" w:rsidR="00BF1E81" w:rsidRPr="00471978" w:rsidRDefault="00BF1E81" w:rsidP="00BF1E81">
            <w:pPr>
              <w:spacing w:after="0" w:line="240" w:lineRule="auto"/>
              <w:jc w:val="center"/>
              <w:rPr>
                <w:sz w:val="22"/>
              </w:rPr>
            </w:pPr>
            <w:r w:rsidRPr="00471978">
              <w:rPr>
                <w:sz w:val="22"/>
              </w:rPr>
              <w:t>326</w:t>
            </w:r>
          </w:p>
        </w:tc>
        <w:tc>
          <w:tcPr>
            <w:tcW w:w="855" w:type="dxa"/>
            <w:vAlign w:val="center"/>
          </w:tcPr>
          <w:p w14:paraId="773A1A75" w14:textId="77777777" w:rsidR="00BF1E81" w:rsidRPr="00471978" w:rsidRDefault="00BF1E81" w:rsidP="00BF1E81">
            <w:pPr>
              <w:spacing w:after="0" w:line="240" w:lineRule="auto"/>
              <w:jc w:val="center"/>
              <w:rPr>
                <w:sz w:val="22"/>
              </w:rPr>
            </w:pPr>
            <w:r w:rsidRPr="00471978">
              <w:rPr>
                <w:sz w:val="22"/>
              </w:rPr>
              <w:t>329</w:t>
            </w:r>
          </w:p>
        </w:tc>
        <w:tc>
          <w:tcPr>
            <w:tcW w:w="765" w:type="dxa"/>
            <w:vAlign w:val="center"/>
          </w:tcPr>
          <w:p w14:paraId="0B15E308" w14:textId="77777777" w:rsidR="00BF1E81" w:rsidRPr="00471978" w:rsidRDefault="00BF1E81" w:rsidP="00BF1E81">
            <w:pPr>
              <w:spacing w:after="0" w:line="240" w:lineRule="auto"/>
              <w:jc w:val="center"/>
              <w:rPr>
                <w:sz w:val="22"/>
              </w:rPr>
            </w:pPr>
            <w:r w:rsidRPr="00471978">
              <w:rPr>
                <w:sz w:val="22"/>
              </w:rPr>
              <w:t>621</w:t>
            </w:r>
          </w:p>
        </w:tc>
        <w:tc>
          <w:tcPr>
            <w:tcW w:w="765" w:type="dxa"/>
            <w:vAlign w:val="center"/>
          </w:tcPr>
          <w:p w14:paraId="61B36C5E" w14:textId="77777777" w:rsidR="00BF1E81" w:rsidRPr="00471978" w:rsidRDefault="00BF1E81" w:rsidP="00BF1E81">
            <w:pPr>
              <w:spacing w:after="0" w:line="240" w:lineRule="auto"/>
              <w:jc w:val="center"/>
              <w:rPr>
                <w:sz w:val="22"/>
              </w:rPr>
            </w:pPr>
            <w:r w:rsidRPr="00471978">
              <w:rPr>
                <w:sz w:val="22"/>
              </w:rPr>
              <w:t>645</w:t>
            </w:r>
          </w:p>
        </w:tc>
        <w:tc>
          <w:tcPr>
            <w:tcW w:w="810" w:type="dxa"/>
            <w:vAlign w:val="center"/>
          </w:tcPr>
          <w:p w14:paraId="3B513069" w14:textId="77777777" w:rsidR="00BF1E81" w:rsidRPr="00471978" w:rsidRDefault="00BF1E81" w:rsidP="00BF1E81">
            <w:pPr>
              <w:spacing w:after="0" w:line="240" w:lineRule="auto"/>
              <w:jc w:val="center"/>
              <w:rPr>
                <w:sz w:val="22"/>
              </w:rPr>
            </w:pPr>
            <w:r w:rsidRPr="00471978">
              <w:rPr>
                <w:sz w:val="22"/>
              </w:rPr>
              <w:t>-</w:t>
            </w:r>
          </w:p>
        </w:tc>
        <w:tc>
          <w:tcPr>
            <w:tcW w:w="810" w:type="dxa"/>
            <w:vAlign w:val="center"/>
          </w:tcPr>
          <w:p w14:paraId="34BAF2F4"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03074712" w14:textId="77777777" w:rsidR="00BF1E81" w:rsidRPr="00471978" w:rsidRDefault="00BF1E81" w:rsidP="00BF1E81">
            <w:pPr>
              <w:spacing w:after="0" w:line="240" w:lineRule="auto"/>
              <w:jc w:val="center"/>
              <w:rPr>
                <w:sz w:val="22"/>
              </w:rPr>
            </w:pPr>
            <w:r w:rsidRPr="00471978">
              <w:rPr>
                <w:sz w:val="22"/>
              </w:rPr>
              <w:t>-</w:t>
            </w:r>
          </w:p>
        </w:tc>
        <w:tc>
          <w:tcPr>
            <w:tcW w:w="855" w:type="dxa"/>
            <w:vAlign w:val="center"/>
          </w:tcPr>
          <w:p w14:paraId="493E3B81" w14:textId="77777777" w:rsidR="00BF1E81" w:rsidRPr="00471978" w:rsidRDefault="00BF1E81" w:rsidP="00BF1E81">
            <w:pPr>
              <w:spacing w:after="0" w:line="240" w:lineRule="auto"/>
              <w:jc w:val="center"/>
              <w:rPr>
                <w:sz w:val="22"/>
              </w:rPr>
            </w:pPr>
            <w:r w:rsidRPr="00471978">
              <w:rPr>
                <w:sz w:val="22"/>
              </w:rPr>
              <w:t>-</w:t>
            </w:r>
          </w:p>
        </w:tc>
      </w:tr>
      <w:tr w:rsidR="00BF1E81" w:rsidRPr="005C579A" w14:paraId="50C5C8C9" w14:textId="77777777">
        <w:tc>
          <w:tcPr>
            <w:tcW w:w="1548" w:type="dxa"/>
          </w:tcPr>
          <w:p w14:paraId="3656FCB6" w14:textId="77777777" w:rsidR="00BF1E81" w:rsidRPr="00471978" w:rsidRDefault="00BF1E81" w:rsidP="00BF1E81">
            <w:pPr>
              <w:spacing w:after="0" w:line="240" w:lineRule="auto"/>
              <w:jc w:val="both"/>
              <w:rPr>
                <w:b/>
                <w:sz w:val="22"/>
              </w:rPr>
            </w:pPr>
            <w:r w:rsidRPr="00471978">
              <w:rPr>
                <w:b/>
                <w:sz w:val="22"/>
              </w:rPr>
              <w:t>Iš viso:</w:t>
            </w:r>
          </w:p>
        </w:tc>
        <w:tc>
          <w:tcPr>
            <w:tcW w:w="945" w:type="dxa"/>
            <w:vAlign w:val="center"/>
          </w:tcPr>
          <w:p w14:paraId="4229A55D" w14:textId="77777777" w:rsidR="00BF1E81" w:rsidRPr="00471978" w:rsidRDefault="00BF1E81" w:rsidP="00BF1E81">
            <w:pPr>
              <w:spacing w:after="0" w:line="240" w:lineRule="auto"/>
              <w:jc w:val="center"/>
              <w:rPr>
                <w:b/>
                <w:sz w:val="22"/>
              </w:rPr>
            </w:pPr>
            <w:r w:rsidRPr="00471978">
              <w:rPr>
                <w:b/>
                <w:sz w:val="22"/>
              </w:rPr>
              <w:t>158</w:t>
            </w:r>
          </w:p>
        </w:tc>
        <w:tc>
          <w:tcPr>
            <w:tcW w:w="945" w:type="dxa"/>
            <w:vAlign w:val="center"/>
          </w:tcPr>
          <w:p w14:paraId="52B9B30E" w14:textId="77777777" w:rsidR="00BF1E81" w:rsidRPr="00471978" w:rsidRDefault="00BF1E81" w:rsidP="00BF1E81">
            <w:pPr>
              <w:spacing w:after="0" w:line="240" w:lineRule="auto"/>
              <w:jc w:val="center"/>
              <w:rPr>
                <w:b/>
                <w:sz w:val="22"/>
              </w:rPr>
            </w:pPr>
            <w:r w:rsidRPr="00471978">
              <w:rPr>
                <w:b/>
                <w:sz w:val="22"/>
              </w:rPr>
              <w:t>186</w:t>
            </w:r>
          </w:p>
        </w:tc>
        <w:tc>
          <w:tcPr>
            <w:tcW w:w="765" w:type="dxa"/>
            <w:vAlign w:val="center"/>
          </w:tcPr>
          <w:p w14:paraId="39170ADC" w14:textId="77777777" w:rsidR="00BF1E81" w:rsidRPr="00471978" w:rsidRDefault="00BF1E81" w:rsidP="00BF1E81">
            <w:pPr>
              <w:spacing w:after="0" w:line="240" w:lineRule="auto"/>
              <w:ind w:right="-63"/>
              <w:jc w:val="center"/>
              <w:rPr>
                <w:b/>
                <w:sz w:val="22"/>
              </w:rPr>
            </w:pPr>
            <w:r w:rsidRPr="00471978">
              <w:rPr>
                <w:b/>
                <w:sz w:val="22"/>
              </w:rPr>
              <w:t>12 770</w:t>
            </w:r>
          </w:p>
        </w:tc>
        <w:tc>
          <w:tcPr>
            <w:tcW w:w="855" w:type="dxa"/>
            <w:vAlign w:val="center"/>
          </w:tcPr>
          <w:p w14:paraId="44086D8B" w14:textId="77777777" w:rsidR="00BF1E81" w:rsidRPr="00471978" w:rsidRDefault="00BF1E81" w:rsidP="00BF1E81">
            <w:pPr>
              <w:spacing w:after="0" w:line="240" w:lineRule="auto"/>
              <w:jc w:val="center"/>
              <w:rPr>
                <w:b/>
                <w:sz w:val="22"/>
              </w:rPr>
            </w:pPr>
            <w:r w:rsidRPr="00471978">
              <w:rPr>
                <w:b/>
                <w:sz w:val="22"/>
              </w:rPr>
              <w:t>13 451</w:t>
            </w:r>
          </w:p>
        </w:tc>
        <w:tc>
          <w:tcPr>
            <w:tcW w:w="765" w:type="dxa"/>
            <w:vAlign w:val="center"/>
          </w:tcPr>
          <w:p w14:paraId="125F3C40" w14:textId="77777777" w:rsidR="00BF1E81" w:rsidRPr="00471978" w:rsidRDefault="00BF1E81" w:rsidP="00BF1E81">
            <w:pPr>
              <w:spacing w:after="0" w:line="240" w:lineRule="auto"/>
              <w:jc w:val="center"/>
              <w:rPr>
                <w:b/>
                <w:sz w:val="22"/>
              </w:rPr>
            </w:pPr>
            <w:r w:rsidRPr="00471978">
              <w:rPr>
                <w:b/>
                <w:sz w:val="22"/>
              </w:rPr>
              <w:t>8 032</w:t>
            </w:r>
          </w:p>
        </w:tc>
        <w:tc>
          <w:tcPr>
            <w:tcW w:w="765" w:type="dxa"/>
            <w:vAlign w:val="center"/>
          </w:tcPr>
          <w:p w14:paraId="6A97130D" w14:textId="77777777" w:rsidR="00BF1E81" w:rsidRPr="00471978" w:rsidRDefault="00BF1E81" w:rsidP="00BF1E81">
            <w:pPr>
              <w:spacing w:after="0" w:line="240" w:lineRule="auto"/>
              <w:jc w:val="center"/>
              <w:rPr>
                <w:b/>
                <w:sz w:val="22"/>
              </w:rPr>
            </w:pPr>
            <w:r w:rsidRPr="00471978">
              <w:rPr>
                <w:b/>
                <w:sz w:val="22"/>
              </w:rPr>
              <w:t>7 761</w:t>
            </w:r>
          </w:p>
        </w:tc>
        <w:tc>
          <w:tcPr>
            <w:tcW w:w="810" w:type="dxa"/>
            <w:vAlign w:val="center"/>
          </w:tcPr>
          <w:p w14:paraId="40C2D594" w14:textId="77777777" w:rsidR="00BF1E81" w:rsidRPr="00471978" w:rsidRDefault="00BF1E81" w:rsidP="00BF1E81">
            <w:pPr>
              <w:spacing w:after="0" w:line="240" w:lineRule="auto"/>
              <w:jc w:val="center"/>
              <w:rPr>
                <w:b/>
                <w:sz w:val="22"/>
              </w:rPr>
            </w:pPr>
            <w:r w:rsidRPr="00471978">
              <w:rPr>
                <w:b/>
                <w:sz w:val="22"/>
              </w:rPr>
              <w:t>2 302</w:t>
            </w:r>
          </w:p>
        </w:tc>
        <w:tc>
          <w:tcPr>
            <w:tcW w:w="810" w:type="dxa"/>
            <w:vAlign w:val="center"/>
          </w:tcPr>
          <w:p w14:paraId="0D887246" w14:textId="77777777" w:rsidR="00BF1E81" w:rsidRPr="00471978" w:rsidRDefault="00BF1E81" w:rsidP="00BF1E81">
            <w:pPr>
              <w:spacing w:after="0" w:line="240" w:lineRule="auto"/>
              <w:jc w:val="center"/>
              <w:rPr>
                <w:b/>
                <w:sz w:val="22"/>
              </w:rPr>
            </w:pPr>
            <w:r w:rsidRPr="00471978">
              <w:rPr>
                <w:b/>
                <w:sz w:val="22"/>
              </w:rPr>
              <w:t>2 225</w:t>
            </w:r>
          </w:p>
        </w:tc>
        <w:tc>
          <w:tcPr>
            <w:tcW w:w="855" w:type="dxa"/>
            <w:vAlign w:val="center"/>
          </w:tcPr>
          <w:p w14:paraId="4694A34C" w14:textId="77777777" w:rsidR="00BF1E81" w:rsidRPr="00471978" w:rsidRDefault="00BF1E81" w:rsidP="00BF1E81">
            <w:pPr>
              <w:spacing w:after="0" w:line="240" w:lineRule="auto"/>
              <w:jc w:val="center"/>
              <w:rPr>
                <w:b/>
                <w:sz w:val="22"/>
              </w:rPr>
            </w:pPr>
            <w:r w:rsidRPr="00471978">
              <w:rPr>
                <w:b/>
                <w:sz w:val="22"/>
              </w:rPr>
              <w:t>-</w:t>
            </w:r>
          </w:p>
        </w:tc>
        <w:tc>
          <w:tcPr>
            <w:tcW w:w="855" w:type="dxa"/>
            <w:vAlign w:val="center"/>
          </w:tcPr>
          <w:p w14:paraId="4F497978" w14:textId="77777777" w:rsidR="00BF1E81" w:rsidRPr="00471978" w:rsidRDefault="00BF1E81" w:rsidP="00BF1E81">
            <w:pPr>
              <w:spacing w:after="0" w:line="240" w:lineRule="auto"/>
              <w:jc w:val="center"/>
              <w:rPr>
                <w:b/>
                <w:sz w:val="22"/>
              </w:rPr>
            </w:pPr>
          </w:p>
        </w:tc>
      </w:tr>
    </w:tbl>
    <w:p w14:paraId="4EB498D7" w14:textId="77777777" w:rsidR="00BF1E81" w:rsidRPr="005B2C5A" w:rsidRDefault="00BF1E81" w:rsidP="00BF1E81">
      <w:pPr>
        <w:spacing w:after="0" w:line="240" w:lineRule="auto"/>
        <w:rPr>
          <w:i/>
          <w:sz w:val="20"/>
          <w:szCs w:val="20"/>
        </w:rPr>
      </w:pPr>
      <w:r w:rsidRPr="005B2C5A">
        <w:rPr>
          <w:sz w:val="20"/>
          <w:szCs w:val="20"/>
          <w:vertAlign w:val="superscript"/>
        </w:rPr>
        <w:t>*</w:t>
      </w:r>
      <w:r w:rsidRPr="005B2C5A">
        <w:rPr>
          <w:i/>
          <w:sz w:val="20"/>
          <w:szCs w:val="20"/>
        </w:rPr>
        <w:t xml:space="preserve"> Duomenys pateikti remiantis 2011 m. gyventojų ir būstų surašymo duomenimis</w:t>
      </w:r>
    </w:p>
    <w:p w14:paraId="01585770" w14:textId="77777777" w:rsidR="00BF1E81" w:rsidRPr="005B2C5A" w:rsidRDefault="00BF1E81" w:rsidP="00BF1E81">
      <w:pPr>
        <w:spacing w:after="0" w:line="240" w:lineRule="auto"/>
        <w:rPr>
          <w:sz w:val="20"/>
          <w:szCs w:val="20"/>
        </w:rPr>
      </w:pPr>
      <w:r w:rsidRPr="005B2C5A">
        <w:rPr>
          <w:i/>
          <w:sz w:val="20"/>
          <w:szCs w:val="20"/>
          <w:vertAlign w:val="superscript"/>
        </w:rPr>
        <w:t>**</w:t>
      </w:r>
      <w:r w:rsidRPr="005B2C5A">
        <w:rPr>
          <w:i/>
          <w:sz w:val="20"/>
          <w:szCs w:val="20"/>
        </w:rPr>
        <w:t xml:space="preserve"> Duomenys pateikti remiantis seniūnijų pateiktais duomenis iš gyvenamosios vietos deklaravimo informacinės sistemos už 2014 metus</w:t>
      </w:r>
    </w:p>
    <w:p w14:paraId="351F034F" w14:textId="77777777" w:rsidR="00435ED5" w:rsidRPr="00471978" w:rsidRDefault="00435ED5" w:rsidP="00435ED5">
      <w:pPr>
        <w:autoSpaceDE w:val="0"/>
        <w:autoSpaceDN w:val="0"/>
        <w:adjustRightInd w:val="0"/>
        <w:spacing w:after="0" w:line="240" w:lineRule="auto"/>
        <w:jc w:val="both"/>
        <w:rPr>
          <w:sz w:val="22"/>
        </w:rPr>
      </w:pPr>
    </w:p>
    <w:p w14:paraId="01CEBA35" w14:textId="77777777" w:rsidR="0074302F" w:rsidRPr="00471978" w:rsidRDefault="000F2527" w:rsidP="00471978">
      <w:pPr>
        <w:spacing w:after="0"/>
        <w:ind w:firstLine="720"/>
        <w:jc w:val="both"/>
        <w:rPr>
          <w:rFonts w:eastAsia="Times New Roman"/>
          <w:sz w:val="22"/>
        </w:rPr>
      </w:pPr>
      <w:r w:rsidRPr="00471978">
        <w:rPr>
          <w:sz w:val="22"/>
        </w:rPr>
        <w:t>Išskirtinumas ir identitetas</w:t>
      </w:r>
      <w:r w:rsidR="002D41F5" w:rsidRPr="00471978">
        <w:rPr>
          <w:sz w:val="22"/>
        </w:rPr>
        <w:t>:</w:t>
      </w:r>
      <w:r w:rsidRPr="00471978">
        <w:rPr>
          <w:sz w:val="22"/>
        </w:rPr>
        <w:t xml:space="preserve"> </w:t>
      </w:r>
      <w:r w:rsidR="002D41F5" w:rsidRPr="00471978">
        <w:rPr>
          <w:sz w:val="22"/>
        </w:rPr>
        <w:t xml:space="preserve">Kelmės rajono savivaldybė yra Šiaulių apskrities pietvakarinėje dalyje, kurios centras – Kelmė. Kelmės miesto įkūrimo data laikoma 1484 m., kada buvo pastatyta pirmoji bažnyčia. Kelmė – vieta, kur pirmiausia Lietuvoje buvo iškelta 1831 m. sukilimo vėliava. 1915–1917 m. ir 1945–1950 m. Kelmė buvo apskrities centras. Kelmės rajonas, būdamas prie istorinio Via Hanza kelio,  traukia lankytojus savo krašto įvairove: nuostabiais Dubysos, Ventos ir kitų upių vingiais, tyrais ežerais, daugybe paveldo objektų. </w:t>
      </w:r>
      <w:r w:rsidR="0074302F" w:rsidRPr="00471978">
        <w:rPr>
          <w:sz w:val="22"/>
        </w:rPr>
        <w:t>Rajone yra net 7 draustiniai (Šilkainių geomorfologinis, Šatrijos kraštovaizdžio ir kt.) ir 4 regioniniai parkai (Tytuvėnų, Kurtuvėnų, Dubysos, Varnių).  Per teritoriją teka Dubysa ir Venta su intakais. Tyvuliuoja 53 ežerai (didžiausi – Gauštvinis, Gludas, Bridvaišis, Karklėnų), 10 tvenkinių (Aunuvėnų, Kentrių, Pašiaušės). Didžiausi miškai – Vainagių, Patumšių, Padubysio, Tytuvėnų. Priskaičiuojama apie 10 parkų. Žymiausias iš jų – Pagryžuvio parkas. Kelmės rajone savivaldybės susisiekimo sistemą formuoja šios pagrindinės transporto rūšys: autotransportas, geležinkelis. Kelmės rajono savivaldybėje taip pat yra aerodromai (Vaiguvos, Mockaičių ir Liolių vietovėse).</w:t>
      </w:r>
      <w:r w:rsidR="00D558FA" w:rsidRPr="00471978">
        <w:rPr>
          <w:sz w:val="22"/>
        </w:rPr>
        <w:t xml:space="preserve"> </w:t>
      </w:r>
      <w:r w:rsidR="00D558FA" w:rsidRPr="00471978">
        <w:rPr>
          <w:rFonts w:eastAsia="Times New Roman"/>
          <w:sz w:val="22"/>
        </w:rPr>
        <w:t xml:space="preserve">Kelmės rajonas, būdamas prie istorinio Via Hanza kelio, traukia lankytojus savo krašto įvairove: nuostabiais Dubysos, Ventos ir kitų upių vingiais, tyrais ežerais, daugybe paveldo objektų. </w:t>
      </w:r>
      <w:r w:rsidR="00D558FA" w:rsidRPr="00471978">
        <w:rPr>
          <w:sz w:val="22"/>
        </w:rPr>
        <w:t>Rajone yra per 70 tautodailininkų, kurie savo kūrinius demonstruoja įvairiose liaudies meno parodose. Etninės kultūros puoselėtojai kasmet (liepos mėn.) organizuoja etnomuzikavimo ir liaudies amatų kursus, kurių metu mokoma įvairių senųjų amatų ir grojimo senaisiais liaudies instrumentais, apeiginio giedojimo. Kas antri metai vyksta akmentašių stovyklos, skirtos akmentašiui J. Liaudanskiui atminti, o skulptorių sukurti kūriniai papuošia Kelmės miestą. Tytuvėnų regioninio parko šiaurinėje dalyje, gūdžiuose Užpelkių miškuose, slepiasi du unikalūs akmenų ruožai, žmonių vadinami rūžomis. Tai ledynmečio palikimas.</w:t>
      </w:r>
      <w:r w:rsidR="00D558FA" w:rsidRPr="00471978">
        <w:rPr>
          <w:rFonts w:ascii="MS Mincho" w:eastAsia="MS Mincho" w:hAnsi="MS Mincho" w:cs="MS Mincho"/>
          <w:sz w:val="22"/>
        </w:rPr>
        <w:t> </w:t>
      </w:r>
      <w:r w:rsidR="00D558FA" w:rsidRPr="00471978">
        <w:rPr>
          <w:sz w:val="22"/>
        </w:rPr>
        <w:t xml:space="preserve"> Vienas jų – Velniakelis – </w:t>
      </w:r>
      <w:r w:rsidR="00D558FA" w:rsidRPr="00471978">
        <w:rPr>
          <w:sz w:val="22"/>
        </w:rPr>
        <w:lastRenderedPageBreak/>
        <w:t>tęsiasi 350 m ir yra taisyklingos pylimo formos. Jo gale – smėlio kūgis, kuris liudija, kad šioje vietoje iš ledyno plyšio ištekėjo tirpsmo vandens srautai, kurie ir išplovė Velniakelio akmenis, o rajono šiaurės rytuose (apie 5 km nuo Šaukėnų), Kurtuvėnų regioniniame parke, trykšta vieni įspūdingiausių Svilės šaltiniai. Jie yra didžiausi Lietuvoje pagal užimamą plotą ir treti pagal trykštančio požeminio vandens kiekį. 1,8 ha plote verda per šimtą šaltinio akių, iš kurių susidaro maždaug 350 m ilgio Svilės upelis.</w:t>
      </w:r>
    </w:p>
    <w:p w14:paraId="72CA2D53" w14:textId="77777777" w:rsidR="001F26EB" w:rsidRPr="00471978" w:rsidRDefault="001F26EB" w:rsidP="001F26EB">
      <w:pPr>
        <w:autoSpaceDE w:val="0"/>
        <w:autoSpaceDN w:val="0"/>
        <w:adjustRightInd w:val="0"/>
        <w:spacing w:after="0" w:line="240" w:lineRule="auto"/>
        <w:jc w:val="both"/>
        <w:rPr>
          <w:sz w:val="22"/>
        </w:rPr>
      </w:pPr>
    </w:p>
    <w:p w14:paraId="5139B5D6" w14:textId="77777777" w:rsidR="001F26EB" w:rsidRPr="00471978" w:rsidRDefault="001F26EB" w:rsidP="00471978">
      <w:pPr>
        <w:autoSpaceDE w:val="0"/>
        <w:autoSpaceDN w:val="0"/>
        <w:adjustRightInd w:val="0"/>
        <w:spacing w:after="0"/>
        <w:ind w:firstLine="720"/>
        <w:jc w:val="both"/>
        <w:rPr>
          <w:b/>
          <w:sz w:val="22"/>
        </w:rPr>
      </w:pPr>
      <w:r w:rsidRPr="00471978">
        <w:rPr>
          <w:b/>
          <w:sz w:val="22"/>
        </w:rPr>
        <w:t>APIBENDRINIMAS:</w:t>
      </w:r>
    </w:p>
    <w:p w14:paraId="2E01C276" w14:textId="77777777" w:rsidR="001F26EB" w:rsidRPr="00471978" w:rsidRDefault="001F26EB" w:rsidP="00471978">
      <w:pPr>
        <w:pStyle w:val="Sraopastraipa"/>
        <w:numPr>
          <w:ilvl w:val="0"/>
          <w:numId w:val="4"/>
        </w:numPr>
        <w:tabs>
          <w:tab w:val="left" w:pos="720"/>
        </w:tabs>
        <w:spacing w:after="0"/>
        <w:ind w:left="0" w:firstLine="360"/>
        <w:jc w:val="both"/>
        <w:rPr>
          <w:sz w:val="22"/>
        </w:rPr>
      </w:pPr>
      <w:r w:rsidRPr="00471978">
        <w:rPr>
          <w:sz w:val="22"/>
        </w:rPr>
        <w:t>Patogi rajono geografinė padėtis, bendras rajono plotas – 1 705 km² (R1);</w:t>
      </w:r>
    </w:p>
    <w:p w14:paraId="148DFC0A" w14:textId="77777777" w:rsidR="001F26EB" w:rsidRPr="00471978" w:rsidRDefault="001F26EB" w:rsidP="00471978">
      <w:pPr>
        <w:pStyle w:val="Sraopastraipa"/>
        <w:numPr>
          <w:ilvl w:val="0"/>
          <w:numId w:val="4"/>
        </w:numPr>
        <w:tabs>
          <w:tab w:val="left" w:pos="720"/>
        </w:tabs>
        <w:spacing w:after="0"/>
        <w:ind w:left="0" w:firstLine="360"/>
        <w:jc w:val="both"/>
        <w:rPr>
          <w:sz w:val="22"/>
        </w:rPr>
      </w:pPr>
      <w:r w:rsidRPr="00471978">
        <w:rPr>
          <w:sz w:val="22"/>
        </w:rPr>
        <w:t>Rajone yra 82 viensėdžiai (vienkiemiai), 667 kaimai, 6 miesteliai ir 2 miestai iki 6 tūkst. gyventojų (R2);</w:t>
      </w:r>
    </w:p>
    <w:p w14:paraId="260AD6F0" w14:textId="77777777" w:rsidR="001F26EB" w:rsidRPr="00471978" w:rsidRDefault="001F26EB" w:rsidP="00471978">
      <w:pPr>
        <w:pStyle w:val="Sraopastraipa"/>
        <w:numPr>
          <w:ilvl w:val="0"/>
          <w:numId w:val="4"/>
        </w:numPr>
        <w:tabs>
          <w:tab w:val="left" w:pos="720"/>
        </w:tabs>
        <w:spacing w:after="0"/>
        <w:ind w:left="0" w:firstLine="360"/>
        <w:jc w:val="both"/>
        <w:rPr>
          <w:sz w:val="22"/>
        </w:rPr>
      </w:pPr>
      <w:r w:rsidRPr="00471978">
        <w:rPr>
          <w:sz w:val="22"/>
        </w:rPr>
        <w:t>57 proc. visų Kelmės rajono seniūnijų gyventojų gyvena gyvenamosiose v</w:t>
      </w:r>
      <w:r w:rsidR="00471978">
        <w:rPr>
          <w:sz w:val="22"/>
        </w:rPr>
        <w:t>ietovėse iki 200 gyventojų (R3).</w:t>
      </w:r>
    </w:p>
    <w:p w14:paraId="08E47DB9" w14:textId="77777777" w:rsidR="00471978" w:rsidRPr="00471978" w:rsidRDefault="00471978" w:rsidP="001F26EB">
      <w:pPr>
        <w:autoSpaceDE w:val="0"/>
        <w:autoSpaceDN w:val="0"/>
        <w:adjustRightInd w:val="0"/>
        <w:spacing w:after="0" w:line="24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09"/>
        <w:gridCol w:w="8819"/>
      </w:tblGrid>
      <w:tr w:rsidR="005E0100" w:rsidRPr="005C579A" w14:paraId="4F4A1FE6" w14:textId="77777777" w:rsidTr="0067562C">
        <w:tc>
          <w:tcPr>
            <w:tcW w:w="817" w:type="dxa"/>
            <w:shd w:val="clear" w:color="auto" w:fill="F7CAAC"/>
          </w:tcPr>
          <w:p w14:paraId="40B7CF17" w14:textId="77777777" w:rsidR="005E0100" w:rsidRPr="00471978" w:rsidRDefault="005E0100" w:rsidP="005C579A">
            <w:pPr>
              <w:spacing w:after="0" w:line="240" w:lineRule="auto"/>
              <w:jc w:val="center"/>
              <w:rPr>
                <w:b/>
                <w:sz w:val="22"/>
              </w:rPr>
            </w:pPr>
            <w:r w:rsidRPr="00471978">
              <w:rPr>
                <w:b/>
                <w:sz w:val="22"/>
              </w:rPr>
              <w:t>2.2.</w:t>
            </w:r>
          </w:p>
        </w:tc>
        <w:tc>
          <w:tcPr>
            <w:tcW w:w="9037" w:type="dxa"/>
            <w:shd w:val="clear" w:color="auto" w:fill="F7CAAC"/>
          </w:tcPr>
          <w:p w14:paraId="669077A0" w14:textId="77777777" w:rsidR="005E0100" w:rsidRPr="00471978" w:rsidRDefault="005E0100" w:rsidP="005C579A">
            <w:pPr>
              <w:spacing w:after="0" w:line="240" w:lineRule="auto"/>
              <w:jc w:val="both"/>
              <w:rPr>
                <w:b/>
                <w:sz w:val="22"/>
              </w:rPr>
            </w:pPr>
            <w:r w:rsidRPr="00471978">
              <w:rPr>
                <w:b/>
                <w:sz w:val="22"/>
              </w:rPr>
              <w:t>VVG teritorijos gyventojų poreiki</w:t>
            </w:r>
            <w:r w:rsidR="003A336C" w:rsidRPr="00471978">
              <w:rPr>
                <w:b/>
                <w:sz w:val="22"/>
              </w:rPr>
              <w:t>ų analizė</w:t>
            </w:r>
          </w:p>
        </w:tc>
      </w:tr>
    </w:tbl>
    <w:p w14:paraId="69B68E2C" w14:textId="77777777" w:rsidR="005D2792" w:rsidRPr="00471978" w:rsidRDefault="005D2792" w:rsidP="00471978">
      <w:pPr>
        <w:autoSpaceDE w:val="0"/>
        <w:autoSpaceDN w:val="0"/>
        <w:adjustRightInd w:val="0"/>
        <w:spacing w:after="0"/>
        <w:ind w:firstLine="720"/>
        <w:jc w:val="both"/>
        <w:rPr>
          <w:sz w:val="22"/>
        </w:rPr>
      </w:pPr>
      <w:r w:rsidRPr="00471978">
        <w:rPr>
          <w:sz w:val="22"/>
        </w:rPr>
        <w:t xml:space="preserve">Vienas iš svarbiausių vietos plėtros strategijos rengimo etapų </w:t>
      </w:r>
      <w:r w:rsidR="0097352E" w:rsidRPr="00471978">
        <w:rPr>
          <w:sz w:val="22"/>
        </w:rPr>
        <w:t>–</w:t>
      </w:r>
      <w:r w:rsidRPr="00471978">
        <w:rPr>
          <w:sz w:val="22"/>
        </w:rPr>
        <w:t xml:space="preserve"> rajono</w:t>
      </w:r>
      <w:r w:rsidR="0097352E" w:rsidRPr="00471978">
        <w:rPr>
          <w:sz w:val="22"/>
        </w:rPr>
        <w:t xml:space="preserve"> </w:t>
      </w:r>
      <w:r w:rsidRPr="00471978">
        <w:rPr>
          <w:sz w:val="22"/>
        </w:rPr>
        <w:t xml:space="preserve">situacijos ir gyventojų poreikių analizė, kuria siekdama išsiaiškinti vietos gyventojų požiūrį į rajono situaciją, sužinoti pagrindines problemas bei lūkesčius, todėl </w:t>
      </w:r>
      <w:r w:rsidR="003128D4" w:rsidRPr="00471978">
        <w:rPr>
          <w:sz w:val="22"/>
        </w:rPr>
        <w:t xml:space="preserve">rengiant Kelmės krašto partnerystės VVG vietos plėtros strategiją </w:t>
      </w:r>
      <w:r w:rsidR="009906CB" w:rsidRPr="00471978">
        <w:rPr>
          <w:sz w:val="22"/>
        </w:rPr>
        <w:t>buvo daug dėmesio ski</w:t>
      </w:r>
      <w:r w:rsidRPr="00471978">
        <w:rPr>
          <w:sz w:val="22"/>
        </w:rPr>
        <w:t xml:space="preserve">riama rajono gyventojų ir organizacijų poreikiams ištirti. </w:t>
      </w:r>
    </w:p>
    <w:p w14:paraId="1B79231A" w14:textId="77777777" w:rsidR="005D2792" w:rsidRPr="00471978" w:rsidRDefault="005D2792" w:rsidP="00471978">
      <w:pPr>
        <w:autoSpaceDE w:val="0"/>
        <w:autoSpaceDN w:val="0"/>
        <w:adjustRightInd w:val="0"/>
        <w:spacing w:after="0"/>
        <w:ind w:firstLine="720"/>
        <w:jc w:val="both"/>
        <w:rPr>
          <w:sz w:val="22"/>
        </w:rPr>
      </w:pPr>
      <w:r w:rsidRPr="00471978">
        <w:rPr>
          <w:color w:val="000000"/>
          <w:kern w:val="1"/>
          <w:sz w:val="22"/>
        </w:rPr>
        <w:t>Rajono gyventojų poreikių išsiaiškinimas</w:t>
      </w:r>
      <w:r w:rsidR="003128D4" w:rsidRPr="00471978">
        <w:rPr>
          <w:color w:val="000000"/>
          <w:kern w:val="1"/>
          <w:sz w:val="22"/>
        </w:rPr>
        <w:t xml:space="preserve"> ne tik </w:t>
      </w:r>
      <w:r w:rsidRPr="00471978">
        <w:rPr>
          <w:color w:val="000000"/>
          <w:kern w:val="1"/>
          <w:sz w:val="22"/>
        </w:rPr>
        <w:t xml:space="preserve">aktyvina kaimo gyventojus, bet ir įtraukiant rajono žmones padeda priimti teisingus strateginius sprendimus. </w:t>
      </w:r>
      <w:r w:rsidR="00830AB4" w:rsidRPr="00471978">
        <w:rPr>
          <w:color w:val="000000"/>
          <w:kern w:val="1"/>
          <w:sz w:val="22"/>
        </w:rPr>
        <w:t>K</w:t>
      </w:r>
      <w:r w:rsidRPr="00471978">
        <w:rPr>
          <w:color w:val="000000"/>
          <w:kern w:val="1"/>
          <w:sz w:val="22"/>
        </w:rPr>
        <w:t>iek aktyviai į šį procesą bus įtraukti vietos gyventojai ir o</w:t>
      </w:r>
      <w:r w:rsidR="00843713" w:rsidRPr="00471978">
        <w:rPr>
          <w:color w:val="000000"/>
          <w:kern w:val="1"/>
          <w:sz w:val="22"/>
        </w:rPr>
        <w:t>r</w:t>
      </w:r>
      <w:r w:rsidRPr="00471978">
        <w:rPr>
          <w:color w:val="000000"/>
          <w:kern w:val="1"/>
          <w:sz w:val="22"/>
        </w:rPr>
        <w:t>ganizacijos</w:t>
      </w:r>
      <w:r w:rsidR="006704B1" w:rsidRPr="00471978">
        <w:rPr>
          <w:color w:val="000000"/>
          <w:kern w:val="1"/>
          <w:sz w:val="22"/>
        </w:rPr>
        <w:t>,</w:t>
      </w:r>
      <w:r w:rsidRPr="00471978">
        <w:rPr>
          <w:color w:val="000000"/>
          <w:kern w:val="1"/>
          <w:sz w:val="22"/>
        </w:rPr>
        <w:t xml:space="preserve"> didele dalimi nulemia vietos plėtros strategijos įgyvendinimo sėkmę.</w:t>
      </w:r>
    </w:p>
    <w:p w14:paraId="11444C41" w14:textId="77777777" w:rsidR="005D2792" w:rsidRPr="00471978" w:rsidRDefault="00830AB4" w:rsidP="00471978">
      <w:pPr>
        <w:autoSpaceDE w:val="0"/>
        <w:autoSpaceDN w:val="0"/>
        <w:adjustRightInd w:val="0"/>
        <w:spacing w:after="0"/>
        <w:ind w:firstLine="720"/>
        <w:jc w:val="both"/>
        <w:rPr>
          <w:sz w:val="22"/>
        </w:rPr>
      </w:pPr>
      <w:r w:rsidRPr="00471978">
        <w:rPr>
          <w:sz w:val="22"/>
        </w:rPr>
        <w:t xml:space="preserve">Kelmės </w:t>
      </w:r>
      <w:r w:rsidR="005D2792" w:rsidRPr="00471978">
        <w:rPr>
          <w:sz w:val="22"/>
        </w:rPr>
        <w:t xml:space="preserve">VVG stengėsi surinkti kuo daugiau ir platesnės informacijos apie savo rajono žmonių poreikius, identifikuoti tikslinių gyventojų grupių problemas. Tuo pačiu buvo siekiama, kad surinkta informacija galėtų atspindėti viso rajono kaimo gyventojų nuomones. Tuo tikslu </w:t>
      </w:r>
      <w:r w:rsidR="003128D4" w:rsidRPr="00471978">
        <w:rPr>
          <w:sz w:val="22"/>
        </w:rPr>
        <w:t xml:space="preserve">gyventojų poreikių tyrimas buvo vykdomas </w:t>
      </w:r>
      <w:r w:rsidR="002D6ABE" w:rsidRPr="00471978">
        <w:rPr>
          <w:sz w:val="22"/>
        </w:rPr>
        <w:t>šiais</w:t>
      </w:r>
      <w:r w:rsidR="003128D4" w:rsidRPr="00471978">
        <w:rPr>
          <w:sz w:val="22"/>
        </w:rPr>
        <w:t xml:space="preserve"> </w:t>
      </w:r>
      <w:r w:rsidR="002D6ABE" w:rsidRPr="00471978">
        <w:rPr>
          <w:sz w:val="22"/>
        </w:rPr>
        <w:t>metodais</w:t>
      </w:r>
      <w:r w:rsidR="003128D4" w:rsidRPr="00471978">
        <w:rPr>
          <w:sz w:val="22"/>
        </w:rPr>
        <w:t>:</w:t>
      </w:r>
    </w:p>
    <w:p w14:paraId="042E08BF" w14:textId="77777777" w:rsidR="005D2792" w:rsidRPr="00471978" w:rsidRDefault="002D6ABE" w:rsidP="00471978">
      <w:pPr>
        <w:pStyle w:val="Sraopastraipa"/>
        <w:numPr>
          <w:ilvl w:val="0"/>
          <w:numId w:val="3"/>
        </w:numPr>
        <w:tabs>
          <w:tab w:val="left" w:pos="851"/>
          <w:tab w:val="left" w:pos="990"/>
        </w:tabs>
        <w:autoSpaceDE w:val="0"/>
        <w:autoSpaceDN w:val="0"/>
        <w:adjustRightInd w:val="0"/>
        <w:spacing w:after="0"/>
        <w:ind w:left="0" w:firstLine="720"/>
        <w:jc w:val="both"/>
        <w:rPr>
          <w:sz w:val="22"/>
          <w:u w:val="single"/>
        </w:rPr>
      </w:pPr>
      <w:r w:rsidRPr="00471978">
        <w:rPr>
          <w:sz w:val="22"/>
          <w:u w:val="single"/>
        </w:rPr>
        <w:t>Konsultaciniai-informaciniai renginiai</w:t>
      </w:r>
      <w:r w:rsidR="005D2792" w:rsidRPr="00471978">
        <w:rPr>
          <w:sz w:val="22"/>
          <w:u w:val="single"/>
        </w:rPr>
        <w:t>;</w:t>
      </w:r>
    </w:p>
    <w:p w14:paraId="75124486" w14:textId="77777777" w:rsidR="002D6ABE" w:rsidRPr="00471978" w:rsidRDefault="002D6ABE" w:rsidP="00471978">
      <w:pPr>
        <w:pStyle w:val="Sraopastraipa"/>
        <w:numPr>
          <w:ilvl w:val="0"/>
          <w:numId w:val="3"/>
        </w:numPr>
        <w:tabs>
          <w:tab w:val="left" w:pos="851"/>
          <w:tab w:val="left" w:pos="990"/>
        </w:tabs>
        <w:autoSpaceDE w:val="0"/>
        <w:autoSpaceDN w:val="0"/>
        <w:adjustRightInd w:val="0"/>
        <w:spacing w:after="0"/>
        <w:ind w:left="0" w:firstLine="720"/>
        <w:jc w:val="both"/>
        <w:rPr>
          <w:sz w:val="22"/>
          <w:u w:val="single"/>
        </w:rPr>
      </w:pPr>
      <w:r w:rsidRPr="00471978">
        <w:rPr>
          <w:sz w:val="22"/>
          <w:u w:val="single"/>
        </w:rPr>
        <w:t>Jaunimo darbo grupės;</w:t>
      </w:r>
    </w:p>
    <w:p w14:paraId="58DBD146" w14:textId="77777777" w:rsidR="003128D4" w:rsidRPr="00471978" w:rsidRDefault="002D6ABE" w:rsidP="00471978">
      <w:pPr>
        <w:pStyle w:val="Sraopastraipa"/>
        <w:numPr>
          <w:ilvl w:val="0"/>
          <w:numId w:val="3"/>
        </w:numPr>
        <w:tabs>
          <w:tab w:val="left" w:pos="851"/>
          <w:tab w:val="left" w:pos="990"/>
        </w:tabs>
        <w:autoSpaceDE w:val="0"/>
        <w:autoSpaceDN w:val="0"/>
        <w:adjustRightInd w:val="0"/>
        <w:spacing w:after="0"/>
        <w:ind w:left="0" w:firstLine="720"/>
        <w:jc w:val="both"/>
        <w:rPr>
          <w:sz w:val="22"/>
          <w:u w:val="single"/>
        </w:rPr>
      </w:pPr>
      <w:r w:rsidRPr="00471978">
        <w:rPr>
          <w:sz w:val="22"/>
          <w:u w:val="single"/>
        </w:rPr>
        <w:t>K</w:t>
      </w:r>
      <w:r w:rsidR="005D2792" w:rsidRPr="00471978">
        <w:rPr>
          <w:sz w:val="22"/>
          <w:u w:val="single"/>
        </w:rPr>
        <w:t>aimo</w:t>
      </w:r>
      <w:r w:rsidRPr="00471978">
        <w:rPr>
          <w:sz w:val="22"/>
          <w:u w:val="single"/>
        </w:rPr>
        <w:t xml:space="preserve"> </w:t>
      </w:r>
      <w:r w:rsidR="005D2792" w:rsidRPr="00471978">
        <w:rPr>
          <w:sz w:val="22"/>
          <w:u w:val="single"/>
        </w:rPr>
        <w:t xml:space="preserve">gyventojų anketinė </w:t>
      </w:r>
      <w:r w:rsidR="00830AB4" w:rsidRPr="00471978">
        <w:rPr>
          <w:sz w:val="22"/>
          <w:u w:val="single"/>
        </w:rPr>
        <w:t>apklausa</w:t>
      </w:r>
      <w:r w:rsidR="003128D4" w:rsidRPr="00471978">
        <w:rPr>
          <w:sz w:val="22"/>
          <w:u w:val="single"/>
        </w:rPr>
        <w:t>;</w:t>
      </w:r>
    </w:p>
    <w:p w14:paraId="03F8495E" w14:textId="77777777" w:rsidR="002D6ABE" w:rsidRPr="00471978" w:rsidRDefault="003128D4" w:rsidP="00471978">
      <w:pPr>
        <w:pStyle w:val="Sraopastraipa"/>
        <w:numPr>
          <w:ilvl w:val="0"/>
          <w:numId w:val="3"/>
        </w:numPr>
        <w:tabs>
          <w:tab w:val="left" w:pos="851"/>
          <w:tab w:val="left" w:pos="990"/>
        </w:tabs>
        <w:autoSpaceDE w:val="0"/>
        <w:autoSpaceDN w:val="0"/>
        <w:adjustRightInd w:val="0"/>
        <w:spacing w:after="0"/>
        <w:ind w:left="0" w:firstLine="720"/>
        <w:jc w:val="both"/>
        <w:rPr>
          <w:sz w:val="22"/>
          <w:u w:val="single"/>
        </w:rPr>
      </w:pPr>
      <w:r w:rsidRPr="00471978">
        <w:rPr>
          <w:sz w:val="22"/>
          <w:u w:val="single"/>
        </w:rPr>
        <w:t xml:space="preserve">Kelmės rajono seniūnijų ir </w:t>
      </w:r>
      <w:r w:rsidR="00C77363" w:rsidRPr="00471978">
        <w:rPr>
          <w:sz w:val="22"/>
          <w:u w:val="single"/>
        </w:rPr>
        <w:t>savivaldybės administr</w:t>
      </w:r>
      <w:r w:rsidR="002D6ABE" w:rsidRPr="00471978">
        <w:rPr>
          <w:sz w:val="22"/>
          <w:u w:val="single"/>
        </w:rPr>
        <w:t>acijos skyrių anketinė apklausa;</w:t>
      </w:r>
    </w:p>
    <w:p w14:paraId="672353F1" w14:textId="77777777" w:rsidR="002D6ABE" w:rsidRPr="00471978" w:rsidRDefault="00C056FA" w:rsidP="00471978">
      <w:pPr>
        <w:pStyle w:val="Sraopastraipa"/>
        <w:numPr>
          <w:ilvl w:val="0"/>
          <w:numId w:val="3"/>
        </w:numPr>
        <w:tabs>
          <w:tab w:val="left" w:pos="851"/>
          <w:tab w:val="left" w:pos="990"/>
        </w:tabs>
        <w:autoSpaceDE w:val="0"/>
        <w:autoSpaceDN w:val="0"/>
        <w:adjustRightInd w:val="0"/>
        <w:spacing w:after="0"/>
        <w:ind w:left="0" w:firstLine="720"/>
        <w:jc w:val="both"/>
        <w:rPr>
          <w:sz w:val="22"/>
          <w:u w:val="single"/>
        </w:rPr>
      </w:pPr>
      <w:r w:rsidRPr="00471978">
        <w:rPr>
          <w:sz w:val="22"/>
          <w:u w:val="single"/>
        </w:rPr>
        <w:t>Kelmės VVG valdybos</w:t>
      </w:r>
      <w:r w:rsidR="002D6ABE" w:rsidRPr="00471978">
        <w:rPr>
          <w:sz w:val="22"/>
          <w:u w:val="single"/>
        </w:rPr>
        <w:t xml:space="preserve"> susirinkimai;</w:t>
      </w:r>
    </w:p>
    <w:p w14:paraId="5158389D" w14:textId="77777777" w:rsidR="002D6ABE" w:rsidRPr="00471978" w:rsidRDefault="002D6ABE" w:rsidP="00471978">
      <w:pPr>
        <w:pStyle w:val="Sraopastraipa"/>
        <w:numPr>
          <w:ilvl w:val="0"/>
          <w:numId w:val="3"/>
        </w:numPr>
        <w:tabs>
          <w:tab w:val="left" w:pos="851"/>
          <w:tab w:val="left" w:pos="990"/>
        </w:tabs>
        <w:autoSpaceDE w:val="0"/>
        <w:autoSpaceDN w:val="0"/>
        <w:adjustRightInd w:val="0"/>
        <w:spacing w:after="0"/>
        <w:ind w:left="0" w:firstLine="720"/>
        <w:jc w:val="both"/>
        <w:rPr>
          <w:sz w:val="22"/>
          <w:u w:val="single"/>
        </w:rPr>
      </w:pPr>
      <w:r w:rsidRPr="00471978">
        <w:rPr>
          <w:sz w:val="22"/>
          <w:u w:val="single"/>
        </w:rPr>
        <w:t>Viešai prieinamos statistinės informacijos, rajono strateginių ir kitų dokumentų analizė.</w:t>
      </w:r>
    </w:p>
    <w:p w14:paraId="4080C6BC" w14:textId="77777777" w:rsidR="002D6ABE" w:rsidRPr="00471978" w:rsidRDefault="002D6ABE" w:rsidP="00471978">
      <w:pPr>
        <w:autoSpaceDE w:val="0"/>
        <w:autoSpaceDN w:val="0"/>
        <w:adjustRightInd w:val="0"/>
        <w:spacing w:after="0"/>
        <w:ind w:firstLine="567"/>
        <w:jc w:val="both"/>
        <w:rPr>
          <w:sz w:val="22"/>
        </w:rPr>
      </w:pPr>
    </w:p>
    <w:p w14:paraId="27550320" w14:textId="77777777" w:rsidR="00730338" w:rsidRPr="00471978" w:rsidRDefault="00730338" w:rsidP="00471978">
      <w:pPr>
        <w:autoSpaceDE w:val="0"/>
        <w:autoSpaceDN w:val="0"/>
        <w:adjustRightInd w:val="0"/>
        <w:spacing w:after="0"/>
        <w:ind w:firstLine="720"/>
        <w:jc w:val="both"/>
        <w:rPr>
          <w:sz w:val="22"/>
        </w:rPr>
      </w:pPr>
      <w:r w:rsidRPr="00471978">
        <w:rPr>
          <w:sz w:val="22"/>
        </w:rPr>
        <w:t xml:space="preserve">Gyventojų poreikių tyrimas prasidėjo nuo </w:t>
      </w:r>
      <w:r w:rsidR="002D6ABE" w:rsidRPr="00471978">
        <w:rPr>
          <w:b/>
          <w:sz w:val="22"/>
        </w:rPr>
        <w:t xml:space="preserve">konsultacinių-informacinių renginių. </w:t>
      </w:r>
      <w:r w:rsidR="002D6ABE" w:rsidRPr="00471978">
        <w:rPr>
          <w:sz w:val="22"/>
        </w:rPr>
        <w:t>T</w:t>
      </w:r>
      <w:r w:rsidR="005D2792" w:rsidRPr="00471978">
        <w:rPr>
          <w:sz w:val="22"/>
        </w:rPr>
        <w:t xml:space="preserve">ai struktūruoti </w:t>
      </w:r>
      <w:r w:rsidR="002D6ABE" w:rsidRPr="00471978">
        <w:rPr>
          <w:sz w:val="22"/>
        </w:rPr>
        <w:t>susitikimai</w:t>
      </w:r>
      <w:r w:rsidR="005D2792" w:rsidRPr="00471978">
        <w:rPr>
          <w:sz w:val="22"/>
        </w:rPr>
        <w:t xml:space="preserve"> su tikslinėmis žmonių grupėmis</w:t>
      </w:r>
      <w:r w:rsidRPr="00471978">
        <w:rPr>
          <w:sz w:val="22"/>
        </w:rPr>
        <w:t>, šiuo atveju buvo pasirinktos šios tikslinės grupės:</w:t>
      </w:r>
    </w:p>
    <w:p w14:paraId="03659A87" w14:textId="77777777" w:rsidR="00730338" w:rsidRPr="00471978" w:rsidRDefault="00730338" w:rsidP="00295A47">
      <w:pPr>
        <w:numPr>
          <w:ilvl w:val="0"/>
          <w:numId w:val="76"/>
        </w:numPr>
        <w:tabs>
          <w:tab w:val="left" w:pos="851"/>
          <w:tab w:val="left" w:pos="990"/>
        </w:tabs>
        <w:autoSpaceDE w:val="0"/>
        <w:autoSpaceDN w:val="0"/>
        <w:adjustRightInd w:val="0"/>
        <w:spacing w:after="0"/>
        <w:ind w:left="0" w:firstLine="720"/>
        <w:jc w:val="both"/>
        <w:rPr>
          <w:sz w:val="22"/>
        </w:rPr>
      </w:pPr>
      <w:r w:rsidRPr="00471978">
        <w:rPr>
          <w:sz w:val="22"/>
        </w:rPr>
        <w:t>kaimo bendruomeninių ir kitų organizacijų atstovais;</w:t>
      </w:r>
    </w:p>
    <w:p w14:paraId="6BE5CD7C" w14:textId="77777777" w:rsidR="00730338" w:rsidRPr="00471978" w:rsidRDefault="00730338" w:rsidP="00295A47">
      <w:pPr>
        <w:numPr>
          <w:ilvl w:val="0"/>
          <w:numId w:val="76"/>
        </w:numPr>
        <w:tabs>
          <w:tab w:val="left" w:pos="851"/>
          <w:tab w:val="left" w:pos="990"/>
        </w:tabs>
        <w:autoSpaceDE w:val="0"/>
        <w:autoSpaceDN w:val="0"/>
        <w:adjustRightInd w:val="0"/>
        <w:spacing w:after="0"/>
        <w:ind w:left="0" w:firstLine="720"/>
        <w:jc w:val="both"/>
        <w:rPr>
          <w:sz w:val="22"/>
        </w:rPr>
      </w:pPr>
      <w:r w:rsidRPr="00471978">
        <w:rPr>
          <w:sz w:val="22"/>
        </w:rPr>
        <w:t>seniūnais ir vietos valdžios atstovais;</w:t>
      </w:r>
    </w:p>
    <w:p w14:paraId="6A0900D6" w14:textId="77777777" w:rsidR="00730338" w:rsidRPr="00471978" w:rsidRDefault="00730338" w:rsidP="00295A47">
      <w:pPr>
        <w:numPr>
          <w:ilvl w:val="0"/>
          <w:numId w:val="76"/>
        </w:numPr>
        <w:tabs>
          <w:tab w:val="left" w:pos="851"/>
          <w:tab w:val="left" w:pos="990"/>
        </w:tabs>
        <w:autoSpaceDE w:val="0"/>
        <w:autoSpaceDN w:val="0"/>
        <w:adjustRightInd w:val="0"/>
        <w:spacing w:after="0"/>
        <w:ind w:left="0" w:firstLine="720"/>
        <w:jc w:val="both"/>
        <w:rPr>
          <w:sz w:val="22"/>
        </w:rPr>
      </w:pPr>
      <w:r w:rsidRPr="00471978">
        <w:rPr>
          <w:sz w:val="22"/>
        </w:rPr>
        <w:t>Kelmės krašto partnerystės VVG nariais;</w:t>
      </w:r>
    </w:p>
    <w:p w14:paraId="7671F611" w14:textId="77777777" w:rsidR="00730338" w:rsidRPr="00471978" w:rsidRDefault="00730338" w:rsidP="00295A47">
      <w:pPr>
        <w:numPr>
          <w:ilvl w:val="0"/>
          <w:numId w:val="76"/>
        </w:numPr>
        <w:tabs>
          <w:tab w:val="left" w:pos="851"/>
          <w:tab w:val="left" w:pos="990"/>
        </w:tabs>
        <w:autoSpaceDE w:val="0"/>
        <w:autoSpaceDN w:val="0"/>
        <w:adjustRightInd w:val="0"/>
        <w:spacing w:after="0"/>
        <w:ind w:left="0" w:firstLine="720"/>
        <w:jc w:val="both"/>
        <w:rPr>
          <w:sz w:val="22"/>
        </w:rPr>
      </w:pPr>
      <w:r w:rsidRPr="00471978">
        <w:rPr>
          <w:sz w:val="22"/>
        </w:rPr>
        <w:t>Kelmės jaunimu;</w:t>
      </w:r>
    </w:p>
    <w:p w14:paraId="0CF9F2B3" w14:textId="77777777" w:rsidR="00730338" w:rsidRPr="00471978" w:rsidRDefault="00730338" w:rsidP="00295A47">
      <w:pPr>
        <w:numPr>
          <w:ilvl w:val="0"/>
          <w:numId w:val="76"/>
        </w:numPr>
        <w:tabs>
          <w:tab w:val="left" w:pos="851"/>
          <w:tab w:val="left" w:pos="990"/>
        </w:tabs>
        <w:autoSpaceDE w:val="0"/>
        <w:autoSpaceDN w:val="0"/>
        <w:adjustRightInd w:val="0"/>
        <w:spacing w:after="0"/>
        <w:ind w:left="0" w:firstLine="720"/>
        <w:jc w:val="both"/>
        <w:rPr>
          <w:sz w:val="22"/>
        </w:rPr>
      </w:pPr>
      <w:r w:rsidRPr="00471978">
        <w:rPr>
          <w:sz w:val="22"/>
        </w:rPr>
        <w:t xml:space="preserve">vietos verslininkais. </w:t>
      </w:r>
    </w:p>
    <w:p w14:paraId="6BE06EB4" w14:textId="77777777" w:rsidR="00843713" w:rsidRPr="00471978" w:rsidRDefault="008811A8" w:rsidP="00471978">
      <w:pPr>
        <w:autoSpaceDE w:val="0"/>
        <w:autoSpaceDN w:val="0"/>
        <w:adjustRightInd w:val="0"/>
        <w:spacing w:after="0"/>
        <w:ind w:firstLine="720"/>
        <w:jc w:val="both"/>
        <w:rPr>
          <w:sz w:val="22"/>
        </w:rPr>
      </w:pPr>
      <w:r w:rsidRPr="00471978">
        <w:rPr>
          <w:sz w:val="22"/>
        </w:rPr>
        <w:t>Konsultaciniai-informaciniai renginiai</w:t>
      </w:r>
      <w:r w:rsidR="005D2792" w:rsidRPr="00471978">
        <w:rPr>
          <w:sz w:val="22"/>
        </w:rPr>
        <w:t xml:space="preserve"> vyko neformalios diskusijos forma, </w:t>
      </w:r>
      <w:r w:rsidR="00730338" w:rsidRPr="00471978">
        <w:rPr>
          <w:sz w:val="22"/>
        </w:rPr>
        <w:t>kurios metu buvo diskutuojama</w:t>
      </w:r>
      <w:r w:rsidR="005D2792" w:rsidRPr="00471978">
        <w:rPr>
          <w:sz w:val="22"/>
        </w:rPr>
        <w:t xml:space="preserve"> iš anksto numatytomis temomis.</w:t>
      </w:r>
      <w:r w:rsidR="005D2792" w:rsidRPr="00471978">
        <w:rPr>
          <w:color w:val="FF0000"/>
          <w:sz w:val="22"/>
        </w:rPr>
        <w:t xml:space="preserve"> </w:t>
      </w:r>
      <w:r w:rsidR="00843713" w:rsidRPr="00471978">
        <w:rPr>
          <w:sz w:val="22"/>
        </w:rPr>
        <w:t>Tai</w:t>
      </w:r>
      <w:r w:rsidR="005D2792" w:rsidRPr="00471978">
        <w:rPr>
          <w:sz w:val="22"/>
        </w:rPr>
        <w:t xml:space="preserve"> padeda gauti kokybi</w:t>
      </w:r>
      <w:r w:rsidR="00843713" w:rsidRPr="00471978">
        <w:rPr>
          <w:sz w:val="22"/>
        </w:rPr>
        <w:t>nę informaciją ir yra geriausia priemonė</w:t>
      </w:r>
      <w:r w:rsidR="005D2792" w:rsidRPr="00471978">
        <w:rPr>
          <w:sz w:val="22"/>
        </w:rPr>
        <w:t>, kai siekiama išsiaiškinti ryškiausias problemas, išgirsti įvairias nuomones, idėjas, suprasti žmonių požiūrį bei išsiaiškinti jų poreikius ir lūkesčius ateinančiam periodui.</w:t>
      </w:r>
    </w:p>
    <w:p w14:paraId="1C03D9A4" w14:textId="77777777" w:rsidR="008811A8" w:rsidRPr="00471978" w:rsidRDefault="008811A8" w:rsidP="00471978">
      <w:pPr>
        <w:autoSpaceDE w:val="0"/>
        <w:autoSpaceDN w:val="0"/>
        <w:adjustRightInd w:val="0"/>
        <w:spacing w:after="0"/>
        <w:ind w:firstLine="720"/>
        <w:jc w:val="both"/>
        <w:rPr>
          <w:sz w:val="22"/>
        </w:rPr>
      </w:pPr>
      <w:r w:rsidRPr="00471978">
        <w:rPr>
          <w:sz w:val="22"/>
        </w:rPr>
        <w:t>Iš viso visame Kelmės rajone buvo suorganizuota 30 konsultacinių-informacinių renginių šiomis temomis: „Efektyvus projektų valdymas: nuo minties iki rezultato“ ir „Regiono perspektyvinės plėtros modelio kūrimas“, kuriuose dalyvavo visų kaimo bendruomenių, mokyklų, kultūros centrų, seniūnijų, jaunimo</w:t>
      </w:r>
      <w:r w:rsidR="00843713" w:rsidRPr="00471978">
        <w:rPr>
          <w:sz w:val="22"/>
        </w:rPr>
        <w:t xml:space="preserve"> ir kitų organizacijų atstovai bei </w:t>
      </w:r>
      <w:r w:rsidRPr="00471978">
        <w:rPr>
          <w:sz w:val="22"/>
        </w:rPr>
        <w:t>smulkūs kaimo verslininkai (</w:t>
      </w:r>
      <w:r w:rsidR="00843713" w:rsidRPr="00471978">
        <w:rPr>
          <w:sz w:val="22"/>
        </w:rPr>
        <w:t xml:space="preserve">dalyvių </w:t>
      </w:r>
      <w:r w:rsidRPr="00471978">
        <w:rPr>
          <w:sz w:val="22"/>
        </w:rPr>
        <w:t xml:space="preserve">sąrašai pridedami, žr. Priedas Nr. 5). </w:t>
      </w:r>
      <w:r w:rsidR="00A63CC2" w:rsidRPr="00471978">
        <w:rPr>
          <w:sz w:val="22"/>
        </w:rPr>
        <w:t xml:space="preserve">Šie renginiai pasirinkti, kaip vienas iš tyrimo metodų, kad būtų galimybė diskusijų pagalba „išgryninti“ potencialių vietos projektų pareiškėjų idėjas, sužinoti jų rajono viziją ateinančiu periodu bei įvertinti savo regiono </w:t>
      </w:r>
      <w:r w:rsidR="00A63CC2" w:rsidRPr="00471978">
        <w:rPr>
          <w:sz w:val="22"/>
        </w:rPr>
        <w:lastRenderedPageBreak/>
        <w:t>specifiškumą.</w:t>
      </w:r>
      <w:r w:rsidR="0027675B" w:rsidRPr="00471978">
        <w:rPr>
          <w:sz w:val="22"/>
        </w:rPr>
        <w:t xml:space="preserve"> </w:t>
      </w:r>
      <w:r w:rsidR="00843713" w:rsidRPr="00471978">
        <w:rPr>
          <w:sz w:val="22"/>
        </w:rPr>
        <w:t>Renginių metu</w:t>
      </w:r>
      <w:r w:rsidR="00A63CC2" w:rsidRPr="00471978">
        <w:rPr>
          <w:sz w:val="22"/>
        </w:rPr>
        <w:t xml:space="preserve"> taip pat</w:t>
      </w:r>
      <w:r w:rsidR="00843713" w:rsidRPr="00471978">
        <w:rPr>
          <w:sz w:val="22"/>
        </w:rPr>
        <w:t xml:space="preserve"> buvo siekiama</w:t>
      </w:r>
      <w:r w:rsidRPr="00471978">
        <w:rPr>
          <w:sz w:val="22"/>
        </w:rPr>
        <w:t xml:space="preserve"> išsiaiškinti vietos pro</w:t>
      </w:r>
      <w:r w:rsidR="00843713" w:rsidRPr="00471978">
        <w:rPr>
          <w:sz w:val="22"/>
        </w:rPr>
        <w:t>blemas bei gyventojų poreikius, tam tikslui pasiekti buvo naudojami šie</w:t>
      </w:r>
      <w:r w:rsidRPr="00471978">
        <w:rPr>
          <w:b/>
          <w:i/>
          <w:sz w:val="22"/>
        </w:rPr>
        <w:t xml:space="preserve"> </w:t>
      </w:r>
      <w:r w:rsidRPr="00471978">
        <w:rPr>
          <w:sz w:val="22"/>
        </w:rPr>
        <w:t>metodai:</w:t>
      </w:r>
    </w:p>
    <w:p w14:paraId="5AC131EE" w14:textId="77777777" w:rsidR="008811A8" w:rsidRPr="00471978" w:rsidRDefault="008811A8" w:rsidP="00295A47">
      <w:pPr>
        <w:numPr>
          <w:ilvl w:val="0"/>
          <w:numId w:val="75"/>
        </w:numPr>
        <w:tabs>
          <w:tab w:val="left" w:pos="900"/>
          <w:tab w:val="left" w:pos="990"/>
        </w:tabs>
        <w:autoSpaceDE w:val="0"/>
        <w:autoSpaceDN w:val="0"/>
        <w:adjustRightInd w:val="0"/>
        <w:spacing w:after="0"/>
        <w:ind w:left="0" w:firstLine="720"/>
        <w:jc w:val="both"/>
        <w:rPr>
          <w:sz w:val="22"/>
        </w:rPr>
      </w:pPr>
      <w:r w:rsidRPr="00471978">
        <w:rPr>
          <w:sz w:val="22"/>
        </w:rPr>
        <w:t>diskusijos, kurių tikslas buvo aptarti 2014-2020 metų finansavimo periodo naujoves,</w:t>
      </w:r>
      <w:r w:rsidR="00843713" w:rsidRPr="00471978">
        <w:rPr>
          <w:sz w:val="22"/>
        </w:rPr>
        <w:t xml:space="preserve"> </w:t>
      </w:r>
      <w:r w:rsidRPr="00471978">
        <w:rPr>
          <w:sz w:val="22"/>
        </w:rPr>
        <w:t>reikalavimus ir galimybes;</w:t>
      </w:r>
    </w:p>
    <w:p w14:paraId="40A570FF" w14:textId="77777777" w:rsidR="00A63CC2" w:rsidRPr="00471978" w:rsidRDefault="008811A8" w:rsidP="00295A47">
      <w:pPr>
        <w:numPr>
          <w:ilvl w:val="0"/>
          <w:numId w:val="75"/>
        </w:numPr>
        <w:tabs>
          <w:tab w:val="left" w:pos="900"/>
          <w:tab w:val="left" w:pos="990"/>
        </w:tabs>
        <w:autoSpaceDE w:val="0"/>
        <w:autoSpaceDN w:val="0"/>
        <w:adjustRightInd w:val="0"/>
        <w:spacing w:after="0"/>
        <w:ind w:left="0" w:firstLine="720"/>
        <w:jc w:val="both"/>
        <w:rPr>
          <w:sz w:val="22"/>
        </w:rPr>
      </w:pPr>
      <w:r w:rsidRPr="00471978">
        <w:rPr>
          <w:sz w:val="22"/>
        </w:rPr>
        <w:t>„Smegenų šturmas“ – kurio tikslas buvo išsiaiškinti skirtingų vietovių išteklius, turimą</w:t>
      </w:r>
      <w:r w:rsidR="00843713" w:rsidRPr="00471978">
        <w:rPr>
          <w:sz w:val="22"/>
        </w:rPr>
        <w:t xml:space="preserve"> </w:t>
      </w:r>
      <w:r w:rsidRPr="00471978">
        <w:rPr>
          <w:sz w:val="22"/>
        </w:rPr>
        <w:t>potencialą, galimas plė</w:t>
      </w:r>
      <w:r w:rsidR="0089618D" w:rsidRPr="00471978">
        <w:rPr>
          <w:sz w:val="22"/>
        </w:rPr>
        <w:t>t</w:t>
      </w:r>
      <w:r w:rsidRPr="00471978">
        <w:rPr>
          <w:sz w:val="22"/>
        </w:rPr>
        <w:t>ros kryptis ir projektines idėjas (generuotų idėjų santrauka pridedama</w:t>
      </w:r>
      <w:r w:rsidR="00843713" w:rsidRPr="00471978">
        <w:rPr>
          <w:sz w:val="22"/>
        </w:rPr>
        <w:t>, žr. P</w:t>
      </w:r>
      <w:r w:rsidRPr="00471978">
        <w:rPr>
          <w:sz w:val="22"/>
        </w:rPr>
        <w:t>ried</w:t>
      </w:r>
      <w:r w:rsidR="00843713" w:rsidRPr="00471978">
        <w:rPr>
          <w:sz w:val="22"/>
        </w:rPr>
        <w:t>as</w:t>
      </w:r>
      <w:r w:rsidRPr="00471978">
        <w:rPr>
          <w:sz w:val="22"/>
        </w:rPr>
        <w:t xml:space="preserve"> Nr. 6).</w:t>
      </w:r>
    </w:p>
    <w:p w14:paraId="25ECB1F1" w14:textId="77777777" w:rsidR="00843713" w:rsidRPr="00471978" w:rsidRDefault="00843713" w:rsidP="00471978">
      <w:pPr>
        <w:tabs>
          <w:tab w:val="left" w:pos="900"/>
          <w:tab w:val="left" w:pos="990"/>
        </w:tabs>
        <w:autoSpaceDE w:val="0"/>
        <w:autoSpaceDN w:val="0"/>
        <w:adjustRightInd w:val="0"/>
        <w:spacing w:after="0"/>
        <w:ind w:firstLine="720"/>
        <w:jc w:val="both"/>
        <w:rPr>
          <w:sz w:val="22"/>
        </w:rPr>
      </w:pPr>
      <w:r w:rsidRPr="00471978">
        <w:rPr>
          <w:sz w:val="22"/>
        </w:rPr>
        <w:t xml:space="preserve">Tuo pačiu metu buvo organizuojamos ir </w:t>
      </w:r>
      <w:r w:rsidRPr="00471978">
        <w:rPr>
          <w:b/>
          <w:sz w:val="22"/>
        </w:rPr>
        <w:t xml:space="preserve">jaunimo darbo grupės, </w:t>
      </w:r>
      <w:r w:rsidRPr="00471978">
        <w:rPr>
          <w:sz w:val="22"/>
        </w:rPr>
        <w:t>šių susitikimų metu vyko diskusijos prie apskrito stalo su kaimiškų vietovių jaunimu (</w:t>
      </w:r>
      <w:r w:rsidR="00203CE8" w:rsidRPr="00471978">
        <w:rPr>
          <w:sz w:val="22"/>
        </w:rPr>
        <w:t>dalyvių sąrašai pridedami, žr. Priedas Nr. 5</w:t>
      </w:r>
      <w:r w:rsidRPr="00471978">
        <w:rPr>
          <w:sz w:val="22"/>
        </w:rPr>
        <w:t xml:space="preserve">) apie įvairias kaimiškųjų vietovių jaunimo problemas ir galimus jų sprendimo būdus. Susitikimų metu taip pat buvo pristatyta Kelmės VVG veikla, pateikta platesnė informacija apie rengiamą vietos plėtros </w:t>
      </w:r>
      <w:r w:rsidR="00465D41" w:rsidRPr="00471978">
        <w:rPr>
          <w:sz w:val="22"/>
        </w:rPr>
        <w:t>strategiją</w:t>
      </w:r>
      <w:r w:rsidRPr="00471978">
        <w:rPr>
          <w:sz w:val="22"/>
        </w:rPr>
        <w:t xml:space="preserve"> ir analizuojami pagrindiniai jaunimo poreikiai ateinančiam periodui.</w:t>
      </w:r>
    </w:p>
    <w:p w14:paraId="04733316" w14:textId="77777777" w:rsidR="005D2792" w:rsidRPr="00471978" w:rsidRDefault="00203CE8" w:rsidP="00471978">
      <w:pPr>
        <w:autoSpaceDE w:val="0"/>
        <w:autoSpaceDN w:val="0"/>
        <w:adjustRightInd w:val="0"/>
        <w:spacing w:after="0"/>
        <w:ind w:firstLine="720"/>
        <w:jc w:val="both"/>
        <w:rPr>
          <w:sz w:val="22"/>
        </w:rPr>
      </w:pPr>
      <w:r w:rsidRPr="00471978">
        <w:rPr>
          <w:sz w:val="22"/>
        </w:rPr>
        <w:t xml:space="preserve">Atsižvelgiant į konsultacinių-informacinių renginių metu gautą informaciją, bei siekiant į vietos plėtros </w:t>
      </w:r>
      <w:r w:rsidR="00465D41" w:rsidRPr="00471978">
        <w:rPr>
          <w:sz w:val="22"/>
        </w:rPr>
        <w:t>strategijos</w:t>
      </w:r>
      <w:r w:rsidRPr="00471978">
        <w:rPr>
          <w:sz w:val="22"/>
        </w:rPr>
        <w:t xml:space="preserve"> rengimą įtraukti kuo daugiau rajono gyventojų, VVG administracijos darbuotojai parengė situacijos ir poreikių analizės anketą, ir tuo tikslu buvo vykdoma</w:t>
      </w:r>
      <w:r w:rsidR="00890998" w:rsidRPr="00471978">
        <w:rPr>
          <w:sz w:val="22"/>
        </w:rPr>
        <w:t xml:space="preserve"> </w:t>
      </w:r>
      <w:r w:rsidR="00890998" w:rsidRPr="00471978">
        <w:rPr>
          <w:b/>
          <w:sz w:val="22"/>
        </w:rPr>
        <w:t>k</w:t>
      </w:r>
      <w:r w:rsidR="005D2792" w:rsidRPr="00471978">
        <w:rPr>
          <w:b/>
          <w:sz w:val="22"/>
        </w:rPr>
        <w:t>aimo gyventojų anketinė apklausa</w:t>
      </w:r>
      <w:r w:rsidR="005D2792" w:rsidRPr="00471978">
        <w:rPr>
          <w:sz w:val="22"/>
        </w:rPr>
        <w:t xml:space="preserve"> – tai metodas, kuris padeda gauti kiekybinę informaciją</w:t>
      </w:r>
      <w:r w:rsidR="00890998" w:rsidRPr="00471978">
        <w:rPr>
          <w:sz w:val="22"/>
        </w:rPr>
        <w:t>.</w:t>
      </w:r>
      <w:r w:rsidR="005D2792" w:rsidRPr="00471978">
        <w:rPr>
          <w:sz w:val="22"/>
        </w:rPr>
        <w:t xml:space="preserve"> </w:t>
      </w:r>
    </w:p>
    <w:p w14:paraId="527B7FE0" w14:textId="77777777" w:rsidR="0039564F" w:rsidRPr="00471978" w:rsidRDefault="005D2792" w:rsidP="00471978">
      <w:pPr>
        <w:autoSpaceDE w:val="0"/>
        <w:autoSpaceDN w:val="0"/>
        <w:adjustRightInd w:val="0"/>
        <w:spacing w:after="0"/>
        <w:ind w:firstLine="720"/>
        <w:jc w:val="both"/>
        <w:rPr>
          <w:sz w:val="22"/>
        </w:rPr>
      </w:pPr>
      <w:r w:rsidRPr="00471978">
        <w:rPr>
          <w:sz w:val="22"/>
        </w:rPr>
        <w:t xml:space="preserve">Vykdant </w:t>
      </w:r>
      <w:r w:rsidR="00203CE8" w:rsidRPr="00471978">
        <w:rPr>
          <w:sz w:val="22"/>
        </w:rPr>
        <w:t xml:space="preserve">šią </w:t>
      </w:r>
      <w:r w:rsidRPr="00471978">
        <w:rPr>
          <w:sz w:val="22"/>
        </w:rPr>
        <w:t xml:space="preserve">anketinę apklausą buvo apklausti </w:t>
      </w:r>
      <w:r w:rsidR="00890998" w:rsidRPr="00471978">
        <w:rPr>
          <w:sz w:val="22"/>
        </w:rPr>
        <w:t xml:space="preserve">rajono gyventojai, </w:t>
      </w:r>
      <w:r w:rsidRPr="00471978">
        <w:rPr>
          <w:sz w:val="22"/>
        </w:rPr>
        <w:t>kaimo bendruomenių ir kitų rajone veikiančių įstaigų bei or</w:t>
      </w:r>
      <w:r w:rsidR="00890998" w:rsidRPr="00471978">
        <w:rPr>
          <w:sz w:val="22"/>
        </w:rPr>
        <w:t xml:space="preserve">ganizacijų atstovai, jaunimas. </w:t>
      </w:r>
      <w:r w:rsidR="0039564F" w:rsidRPr="00471978">
        <w:rPr>
          <w:sz w:val="22"/>
        </w:rPr>
        <w:t>Siekiant, kad atlikta apklausa būtų reprezentatyvi, o gauti duomenys atspindėtų viso rajono situaciją buvo skaičiuojama apklausos imtis</w:t>
      </w:r>
      <w:r w:rsidR="00EA533A" w:rsidRPr="00471978">
        <w:rPr>
          <w:sz w:val="22"/>
        </w:rPr>
        <w:t xml:space="preserve"> – reikalingas tyrimo dalyvių skaičius.</w:t>
      </w:r>
      <w:r w:rsidR="0039564F" w:rsidRPr="00471978">
        <w:rPr>
          <w:sz w:val="22"/>
        </w:rPr>
        <w:t xml:space="preserve"> </w:t>
      </w:r>
      <w:r w:rsidR="00EA533A" w:rsidRPr="00471978">
        <w:rPr>
          <w:sz w:val="22"/>
        </w:rPr>
        <w:t xml:space="preserve">Žinant Kelmės rajono gyventojų </w:t>
      </w:r>
      <w:r w:rsidR="00465D41" w:rsidRPr="00471978">
        <w:rPr>
          <w:sz w:val="22"/>
        </w:rPr>
        <w:t>skaičių</w:t>
      </w:r>
      <w:r w:rsidR="00EA533A" w:rsidRPr="00471978">
        <w:rPr>
          <w:rStyle w:val="Puslapioinaosnuoroda"/>
          <w:sz w:val="22"/>
        </w:rPr>
        <w:footnoteReference w:id="6"/>
      </w:r>
      <w:r w:rsidR="00EA533A" w:rsidRPr="00471978">
        <w:rPr>
          <w:sz w:val="22"/>
        </w:rPr>
        <w:t xml:space="preserve"> ir pasirinkus statistinę paklaidą </w:t>
      </w:r>
      <w:r w:rsidR="00EA533A" w:rsidRPr="00471978">
        <w:rPr>
          <w:position w:val="-4"/>
          <w:sz w:val="22"/>
        </w:rPr>
        <w:object w:dxaOrig="220" w:dyaOrig="240" w14:anchorId="6DEB4F86">
          <v:shape id="_x0000_i1027" type="#_x0000_t75" style="width:12.75pt;height:12.75pt" o:ole="">
            <v:imagedata r:id="rId17" o:title=""/>
          </v:shape>
          <o:OLEObject Type="Embed" ProgID="Equation.3" ShapeID="_x0000_i1027" DrawAspect="Content" ObjectID="_1769920509" r:id="rId18"/>
        </w:object>
      </w:r>
      <w:r w:rsidR="00EA533A" w:rsidRPr="00471978">
        <w:rPr>
          <w:sz w:val="22"/>
        </w:rPr>
        <w:t xml:space="preserve"> 5%, esant 95% patikimumo lygmeniui, pakankama paprastoji atsitiktinė imtis - 378</w:t>
      </w:r>
      <w:r w:rsidR="00EA533A" w:rsidRPr="00471978">
        <w:rPr>
          <w:rStyle w:val="Puslapioinaosnuoroda"/>
          <w:sz w:val="22"/>
        </w:rPr>
        <w:footnoteReference w:id="7"/>
      </w:r>
      <w:r w:rsidR="00EA533A" w:rsidRPr="00471978">
        <w:rPr>
          <w:sz w:val="22"/>
        </w:rPr>
        <w:t>.</w:t>
      </w:r>
      <w:r w:rsidR="00077B2F" w:rsidRPr="00471978">
        <w:rPr>
          <w:sz w:val="22"/>
        </w:rPr>
        <w:t xml:space="preserve"> Tyrimas buvo vykdomas 2015 m. kovo – gegužės mėn. O apklausoje iš viso dalyvavo 576 įvairaus amžiaus respondentai (tyrimo rezultatų apibendrinimas pateikiamas, žr. Priedas Nr. 8). </w:t>
      </w:r>
    </w:p>
    <w:p w14:paraId="66E586A5" w14:textId="77777777" w:rsidR="00077B2F" w:rsidRPr="00471978" w:rsidRDefault="00890998" w:rsidP="00471978">
      <w:pPr>
        <w:autoSpaceDE w:val="0"/>
        <w:autoSpaceDN w:val="0"/>
        <w:adjustRightInd w:val="0"/>
        <w:spacing w:after="0"/>
        <w:ind w:firstLine="720"/>
        <w:jc w:val="both"/>
        <w:rPr>
          <w:sz w:val="22"/>
        </w:rPr>
      </w:pPr>
      <w:r w:rsidRPr="00471978">
        <w:rPr>
          <w:sz w:val="22"/>
        </w:rPr>
        <w:t xml:space="preserve">Anketa </w:t>
      </w:r>
      <w:r w:rsidR="005D2792" w:rsidRPr="00471978">
        <w:rPr>
          <w:sz w:val="22"/>
        </w:rPr>
        <w:t xml:space="preserve">buvo sudaryta iš 29 klausimų, iš kurių 9 klausimai buvo skirti bendrai informacijai apie respondentą gauti, likę klausimai </w:t>
      </w:r>
      <w:r w:rsidRPr="00471978">
        <w:rPr>
          <w:sz w:val="22"/>
        </w:rPr>
        <w:t>-</w:t>
      </w:r>
      <w:r w:rsidR="005D2792" w:rsidRPr="00471978">
        <w:rPr>
          <w:sz w:val="22"/>
        </w:rPr>
        <w:t xml:space="preserve"> išsiaiškinti: opiausias gyvenamosios vietovės problemas, kokioms paramos sritims gyventojai teiktų prioritetą laikotarpiui iki 2020 metų, atitinkamų paslaugų trukūmą gyvenamojoje vietoje, gyventojų nuomonę apie patraukliausias ekonomines veiklas, bendruomeninį verslą bei kaimo jaunimo situaciją (</w:t>
      </w:r>
      <w:r w:rsidR="00203CE8" w:rsidRPr="00471978">
        <w:rPr>
          <w:sz w:val="22"/>
        </w:rPr>
        <w:t>anketa pridedama, žr. P</w:t>
      </w:r>
      <w:r w:rsidR="005D2792" w:rsidRPr="00471978">
        <w:rPr>
          <w:sz w:val="22"/>
        </w:rPr>
        <w:t>ried</w:t>
      </w:r>
      <w:r w:rsidR="00203CE8" w:rsidRPr="00471978">
        <w:rPr>
          <w:sz w:val="22"/>
        </w:rPr>
        <w:t>as Nr. 7</w:t>
      </w:r>
      <w:r w:rsidR="005D2792" w:rsidRPr="00471978">
        <w:rPr>
          <w:sz w:val="22"/>
        </w:rPr>
        <w:t xml:space="preserve">). </w:t>
      </w:r>
    </w:p>
    <w:p w14:paraId="0E6B52B8" w14:textId="77777777" w:rsidR="005D2792" w:rsidRPr="00471978" w:rsidRDefault="00077B2F" w:rsidP="00471978">
      <w:pPr>
        <w:autoSpaceDE w:val="0"/>
        <w:autoSpaceDN w:val="0"/>
        <w:adjustRightInd w:val="0"/>
        <w:spacing w:after="0"/>
        <w:ind w:firstLine="720"/>
        <w:jc w:val="both"/>
        <w:rPr>
          <w:sz w:val="22"/>
        </w:rPr>
      </w:pPr>
      <w:r w:rsidRPr="00471978">
        <w:rPr>
          <w:sz w:val="22"/>
        </w:rPr>
        <w:t>Taip pat buvo atliekama</w:t>
      </w:r>
      <w:r w:rsidR="00890998" w:rsidRPr="00471978">
        <w:rPr>
          <w:sz w:val="22"/>
        </w:rPr>
        <w:t xml:space="preserve"> </w:t>
      </w:r>
      <w:r w:rsidR="00890998" w:rsidRPr="00471978">
        <w:rPr>
          <w:b/>
          <w:sz w:val="22"/>
        </w:rPr>
        <w:t>Kelmės rajono seniūnijų ir savivaldybės administracijos skyrių anketinė apklausa</w:t>
      </w:r>
      <w:r w:rsidR="00890998" w:rsidRPr="00471978">
        <w:rPr>
          <w:sz w:val="22"/>
        </w:rPr>
        <w:t xml:space="preserve"> </w:t>
      </w:r>
      <w:r w:rsidR="001B4E4B" w:rsidRPr="00471978">
        <w:rPr>
          <w:sz w:val="22"/>
        </w:rPr>
        <w:t>–</w:t>
      </w:r>
      <w:r w:rsidR="00890998" w:rsidRPr="00471978">
        <w:rPr>
          <w:sz w:val="22"/>
        </w:rPr>
        <w:t xml:space="preserve"> </w:t>
      </w:r>
      <w:r w:rsidR="005D2792" w:rsidRPr="00471978">
        <w:rPr>
          <w:sz w:val="22"/>
        </w:rPr>
        <w:t>s</w:t>
      </w:r>
      <w:r w:rsidR="00890998" w:rsidRPr="00471978">
        <w:rPr>
          <w:sz w:val="22"/>
        </w:rPr>
        <w:t>k</w:t>
      </w:r>
      <w:r w:rsidRPr="00471978">
        <w:rPr>
          <w:sz w:val="22"/>
        </w:rPr>
        <w:t>irta</w:t>
      </w:r>
      <w:r w:rsidR="005D2792" w:rsidRPr="00471978">
        <w:rPr>
          <w:sz w:val="22"/>
        </w:rPr>
        <w:t xml:space="preserve"> kiekybiniams duomenims ir informacijai </w:t>
      </w:r>
      <w:r w:rsidR="001B4E4B" w:rsidRPr="00471978">
        <w:rPr>
          <w:sz w:val="22"/>
        </w:rPr>
        <w:t xml:space="preserve">apie padėtį Kelmės rajono kaimo vietovėse </w:t>
      </w:r>
      <w:r w:rsidRPr="00471978">
        <w:rPr>
          <w:sz w:val="22"/>
        </w:rPr>
        <w:t xml:space="preserve">gauti. </w:t>
      </w:r>
      <w:r w:rsidR="005D2792" w:rsidRPr="00471978">
        <w:rPr>
          <w:sz w:val="22"/>
        </w:rPr>
        <w:t xml:space="preserve">Buvo apklausta 10 </w:t>
      </w:r>
      <w:r w:rsidR="001B4E4B" w:rsidRPr="00471978">
        <w:rPr>
          <w:sz w:val="22"/>
        </w:rPr>
        <w:t>Kelmės rajono seniūnijų. Joms</w:t>
      </w:r>
      <w:r w:rsidR="005D2792" w:rsidRPr="00471978">
        <w:rPr>
          <w:sz w:val="22"/>
        </w:rPr>
        <w:t xml:space="preserve"> buvo pateiktos anketos</w:t>
      </w:r>
      <w:r w:rsidRPr="00471978">
        <w:rPr>
          <w:sz w:val="22"/>
        </w:rPr>
        <w:t xml:space="preserve"> (žr. Priedas Nr. 9)</w:t>
      </w:r>
      <w:r w:rsidR="005D2792" w:rsidRPr="00471978">
        <w:rPr>
          <w:sz w:val="22"/>
        </w:rPr>
        <w:t xml:space="preserve">, kuriose buvo prašoma pateikti statistinę informaciją apie seniūnijos gyventojų skaičių, gyventojų pasiskirstymą pagal amžių ir gyvenamąsias vietoves, apie gyventojus patiriančius ekonominius sunkumus ar socialinę atskirtį. Seniūnijų taip pat buvo paprašyta pateikti duomenis apie gyventojų užimtumą, smulkų ir vidutinį verslą, paslaugų sektorių, žemės ūkį, gamtos išteklius, kultūrą ir NVO veikiančias jų teritorijoje bei įvairias įstaigas ir organizacijas, veikiančias seniūnijos teritorijoje. </w:t>
      </w:r>
    </w:p>
    <w:p w14:paraId="46510A1A" w14:textId="77777777" w:rsidR="005D2792" w:rsidRPr="00471978" w:rsidRDefault="002F3972" w:rsidP="00471978">
      <w:pPr>
        <w:autoSpaceDE w:val="0"/>
        <w:autoSpaceDN w:val="0"/>
        <w:adjustRightInd w:val="0"/>
        <w:spacing w:after="0"/>
        <w:ind w:firstLine="720"/>
        <w:jc w:val="both"/>
        <w:rPr>
          <w:sz w:val="22"/>
        </w:rPr>
      </w:pPr>
      <w:r w:rsidRPr="00471978">
        <w:rPr>
          <w:sz w:val="22"/>
        </w:rPr>
        <w:t>Rajono savivaldybės Socialinės paramos skyriaus prašyta pate</w:t>
      </w:r>
      <w:r w:rsidR="00666D40" w:rsidRPr="00471978">
        <w:rPr>
          <w:sz w:val="22"/>
        </w:rPr>
        <w:t>ikti bendrą rajono situaciją apie asmenis patiriančius</w:t>
      </w:r>
      <w:r w:rsidRPr="00471978">
        <w:rPr>
          <w:sz w:val="22"/>
        </w:rPr>
        <w:t xml:space="preserve"> socialinę atskirtį ir su</w:t>
      </w:r>
      <w:r w:rsidR="00666D40" w:rsidRPr="00471978">
        <w:rPr>
          <w:sz w:val="22"/>
        </w:rPr>
        <w:t>siduriančius</w:t>
      </w:r>
      <w:r w:rsidRPr="00471978">
        <w:rPr>
          <w:sz w:val="22"/>
        </w:rPr>
        <w:t xml:space="preserve"> su ekonominiais sunkumais bei apie įstaigas susijusias su socialinių paslaugų teikimu ir jų pastatų būkl</w:t>
      </w:r>
      <w:r w:rsidR="00666D40" w:rsidRPr="00471978">
        <w:rPr>
          <w:sz w:val="22"/>
        </w:rPr>
        <w:t>e</w:t>
      </w:r>
      <w:r w:rsidRPr="00471978">
        <w:rPr>
          <w:sz w:val="22"/>
        </w:rPr>
        <w:t xml:space="preserve">. </w:t>
      </w:r>
      <w:r w:rsidR="005D2792" w:rsidRPr="00471978">
        <w:rPr>
          <w:sz w:val="22"/>
        </w:rPr>
        <w:t>Kultūros ir sporto skyriaus pateik</w:t>
      </w:r>
      <w:r w:rsidRPr="00471978">
        <w:rPr>
          <w:sz w:val="22"/>
        </w:rPr>
        <w:t>ė</w:t>
      </w:r>
      <w:r w:rsidR="005D2792" w:rsidRPr="00471978">
        <w:rPr>
          <w:sz w:val="22"/>
        </w:rPr>
        <w:t xml:space="preserve"> informaciją apie rajono teritorijoje esančius kultūros ir istorijos objektus bei vertybes, plėtojamą tautinį paveldą bei organizuojamus tradicinius renginius. Švietimo skyrius </w:t>
      </w:r>
      <w:r w:rsidRPr="00471978">
        <w:rPr>
          <w:sz w:val="22"/>
        </w:rPr>
        <w:t>–</w:t>
      </w:r>
      <w:r w:rsidR="005D2792" w:rsidRPr="00471978">
        <w:rPr>
          <w:sz w:val="22"/>
        </w:rPr>
        <w:t xml:space="preserve"> duomenis</w:t>
      </w:r>
      <w:r w:rsidRPr="00471978">
        <w:rPr>
          <w:sz w:val="22"/>
        </w:rPr>
        <w:t xml:space="preserve"> </w:t>
      </w:r>
      <w:r w:rsidR="005D2792" w:rsidRPr="00471978">
        <w:rPr>
          <w:sz w:val="22"/>
        </w:rPr>
        <w:t xml:space="preserve">apie savivaldybei pavaldžias švietimo įstaigas ir organizacijas, veikiančias </w:t>
      </w:r>
      <w:r w:rsidR="00DF160E" w:rsidRPr="00471978">
        <w:rPr>
          <w:sz w:val="22"/>
        </w:rPr>
        <w:t>Kelmės</w:t>
      </w:r>
      <w:r w:rsidR="005D2792" w:rsidRPr="00471978">
        <w:rPr>
          <w:sz w:val="22"/>
        </w:rPr>
        <w:t xml:space="preserve"> rajone. Taip pat nurod</w:t>
      </w:r>
      <w:r w:rsidRPr="00471978">
        <w:rPr>
          <w:sz w:val="22"/>
        </w:rPr>
        <w:t>ė</w:t>
      </w:r>
      <w:r w:rsidR="005D2792" w:rsidRPr="00471978">
        <w:rPr>
          <w:sz w:val="22"/>
        </w:rPr>
        <w:t>, jose besimokančių asmenų skaičių ir pastatų būklę.</w:t>
      </w:r>
    </w:p>
    <w:p w14:paraId="2DFD5632" w14:textId="77777777" w:rsidR="002F3972" w:rsidRPr="00471978" w:rsidRDefault="002F3972" w:rsidP="00471978">
      <w:pPr>
        <w:autoSpaceDE w:val="0"/>
        <w:autoSpaceDN w:val="0"/>
        <w:adjustRightInd w:val="0"/>
        <w:spacing w:after="0"/>
        <w:ind w:firstLine="720"/>
        <w:jc w:val="both"/>
        <w:rPr>
          <w:sz w:val="22"/>
        </w:rPr>
      </w:pPr>
      <w:r w:rsidRPr="00471978">
        <w:rPr>
          <w:sz w:val="22"/>
        </w:rPr>
        <w:t xml:space="preserve">Siekiant </w:t>
      </w:r>
      <w:r w:rsidR="00465D41" w:rsidRPr="00471978">
        <w:rPr>
          <w:sz w:val="22"/>
        </w:rPr>
        <w:t>užtikrinti</w:t>
      </w:r>
      <w:r w:rsidRPr="00471978">
        <w:rPr>
          <w:sz w:val="22"/>
        </w:rPr>
        <w:t xml:space="preserve"> sklandų VPS rengimą buvo organizuojami </w:t>
      </w:r>
      <w:r w:rsidR="00C056FA" w:rsidRPr="00471978">
        <w:rPr>
          <w:sz w:val="22"/>
        </w:rPr>
        <w:t xml:space="preserve">reguliarūs </w:t>
      </w:r>
      <w:r w:rsidRPr="00471978">
        <w:rPr>
          <w:b/>
          <w:sz w:val="22"/>
        </w:rPr>
        <w:t>Kelmės</w:t>
      </w:r>
      <w:r w:rsidR="00C056FA" w:rsidRPr="00471978">
        <w:rPr>
          <w:b/>
          <w:sz w:val="22"/>
        </w:rPr>
        <w:t xml:space="preserve"> VVG valdybos</w:t>
      </w:r>
      <w:r w:rsidRPr="00471978">
        <w:rPr>
          <w:b/>
          <w:sz w:val="22"/>
        </w:rPr>
        <w:t xml:space="preserve"> susirinkimai</w:t>
      </w:r>
      <w:r w:rsidRPr="00471978">
        <w:rPr>
          <w:sz w:val="22"/>
        </w:rPr>
        <w:t xml:space="preserve">, kurių metu teikiami įvairūs siūlymai, vertinimai ir daromos įvairios vyraujančių gyventojų poreikių įžvalgos. Atskirų susirinkimų metu buvo atlikta  Kelmės rajono stiprybių, silpnybių, galimybių ir grėsmių (SSGG) analizė, vadovaujantis atlikta anketine apklausa apibrėžti plėtros poreikiai. Taip pat </w:t>
      </w:r>
      <w:r w:rsidRPr="00471978">
        <w:rPr>
          <w:sz w:val="22"/>
        </w:rPr>
        <w:lastRenderedPageBreak/>
        <w:t>panaudojant grupinių susitikimų metu gautą informaciją nustatyti VPS prioritetai, priemonės, veiklos kry</w:t>
      </w:r>
      <w:r w:rsidR="0025739B" w:rsidRPr="00471978">
        <w:rPr>
          <w:sz w:val="22"/>
        </w:rPr>
        <w:t>p</w:t>
      </w:r>
      <w:r w:rsidRPr="00471978">
        <w:rPr>
          <w:sz w:val="22"/>
        </w:rPr>
        <w:t xml:space="preserve">tys bei numatytas finansinis planas </w:t>
      </w:r>
      <w:r w:rsidR="00C056FA" w:rsidRPr="00471978">
        <w:rPr>
          <w:sz w:val="22"/>
        </w:rPr>
        <w:t>(Kelmės VVG valdybos</w:t>
      </w:r>
      <w:r w:rsidRPr="00471978">
        <w:rPr>
          <w:sz w:val="22"/>
        </w:rPr>
        <w:t xml:space="preserve"> susirinkimų protok</w:t>
      </w:r>
      <w:r w:rsidR="00C056FA" w:rsidRPr="00471978">
        <w:rPr>
          <w:sz w:val="22"/>
        </w:rPr>
        <w:t xml:space="preserve">olai pridedami </w:t>
      </w:r>
      <w:r w:rsidRPr="00471978">
        <w:rPr>
          <w:sz w:val="22"/>
        </w:rPr>
        <w:t>žr. Priedas Nr. 10).</w:t>
      </w:r>
    </w:p>
    <w:p w14:paraId="6AE09254" w14:textId="77777777" w:rsidR="00F21CB3" w:rsidRPr="00471978" w:rsidRDefault="00F21CB3" w:rsidP="00471978">
      <w:pPr>
        <w:autoSpaceDE w:val="0"/>
        <w:autoSpaceDN w:val="0"/>
        <w:adjustRightInd w:val="0"/>
        <w:spacing w:after="0"/>
        <w:ind w:firstLine="720"/>
        <w:jc w:val="both"/>
        <w:rPr>
          <w:sz w:val="22"/>
        </w:rPr>
      </w:pPr>
      <w:r w:rsidRPr="00471978">
        <w:rPr>
          <w:sz w:val="22"/>
        </w:rPr>
        <w:t xml:space="preserve">Visi poreikių tyrimu metu surinkti duomenys naudojami rengiant kitus Kelmės VVG vietos plėtros strategijos skyrius. </w:t>
      </w:r>
    </w:p>
    <w:p w14:paraId="445A9C5F" w14:textId="77777777" w:rsidR="00F21CB3" w:rsidRPr="00471978" w:rsidRDefault="00F21CB3" w:rsidP="00471978">
      <w:pPr>
        <w:autoSpaceDE w:val="0"/>
        <w:autoSpaceDN w:val="0"/>
        <w:adjustRightInd w:val="0"/>
        <w:spacing w:after="0"/>
        <w:ind w:firstLine="720"/>
        <w:jc w:val="both"/>
        <w:rPr>
          <w:sz w:val="22"/>
        </w:rPr>
      </w:pPr>
      <w:r w:rsidRPr="00471978">
        <w:rPr>
          <w:sz w:val="22"/>
        </w:rPr>
        <w:t xml:space="preserve">Rengiant šią vietos plėtros </w:t>
      </w:r>
      <w:r w:rsidR="00465D41" w:rsidRPr="00471978">
        <w:rPr>
          <w:sz w:val="22"/>
        </w:rPr>
        <w:t>strategiją</w:t>
      </w:r>
      <w:r w:rsidRPr="00471978">
        <w:rPr>
          <w:sz w:val="22"/>
        </w:rPr>
        <w:t xml:space="preserve"> ir siekiant pateikti kuo išsamesnę VVG teritorijos socialinė</w:t>
      </w:r>
      <w:r w:rsidR="00B12B5D" w:rsidRPr="00471978">
        <w:rPr>
          <w:sz w:val="22"/>
        </w:rPr>
        <w:t>s, ekonominės bei aplinkos situacijos analizę</w:t>
      </w:r>
      <w:r w:rsidR="00293231" w:rsidRPr="00471978">
        <w:rPr>
          <w:sz w:val="22"/>
        </w:rPr>
        <w:t>,</w:t>
      </w:r>
      <w:r w:rsidRPr="00471978">
        <w:rPr>
          <w:sz w:val="22"/>
        </w:rPr>
        <w:t xml:space="preserve"> buvo analizuojam</w:t>
      </w:r>
      <w:r w:rsidR="00293231" w:rsidRPr="00471978">
        <w:rPr>
          <w:sz w:val="22"/>
        </w:rPr>
        <w:t>a</w:t>
      </w:r>
      <w:r w:rsidRPr="00471978">
        <w:rPr>
          <w:sz w:val="22"/>
        </w:rPr>
        <w:t xml:space="preserve"> viešai prieinama statistinė informacija</w:t>
      </w:r>
      <w:r w:rsidR="00B12B5D" w:rsidRPr="00471978">
        <w:rPr>
          <w:sz w:val="22"/>
        </w:rPr>
        <w:t xml:space="preserve"> ir</w:t>
      </w:r>
      <w:r w:rsidRPr="00471978">
        <w:rPr>
          <w:sz w:val="22"/>
        </w:rPr>
        <w:t xml:space="preserve"> atlikta rajono strateginių ir kitų dokumentų analizė.</w:t>
      </w:r>
    </w:p>
    <w:p w14:paraId="632DCC17" w14:textId="77777777" w:rsidR="00B50235" w:rsidRPr="00471978" w:rsidRDefault="00B50235" w:rsidP="00F21CB3">
      <w:pPr>
        <w:autoSpaceDE w:val="0"/>
        <w:autoSpaceDN w:val="0"/>
        <w:adjustRightInd w:val="0"/>
        <w:spacing w:after="0" w:line="240" w:lineRule="auto"/>
        <w:ind w:firstLine="72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67"/>
        <w:gridCol w:w="8761"/>
      </w:tblGrid>
      <w:tr w:rsidR="00611D48" w:rsidRPr="00471978" w14:paraId="1AD711CC" w14:textId="77777777" w:rsidTr="0067562C">
        <w:tc>
          <w:tcPr>
            <w:tcW w:w="876" w:type="dxa"/>
            <w:shd w:val="clear" w:color="auto" w:fill="F7CAAC"/>
          </w:tcPr>
          <w:p w14:paraId="6EFB778D" w14:textId="77777777" w:rsidR="00611D48" w:rsidRPr="00471978" w:rsidRDefault="00CC4F2A" w:rsidP="005C579A">
            <w:pPr>
              <w:spacing w:after="0" w:line="240" w:lineRule="auto"/>
              <w:jc w:val="center"/>
              <w:rPr>
                <w:b/>
                <w:sz w:val="22"/>
              </w:rPr>
            </w:pPr>
            <w:r w:rsidRPr="00471978">
              <w:rPr>
                <w:b/>
                <w:sz w:val="22"/>
              </w:rPr>
              <w:t>2.3</w:t>
            </w:r>
            <w:r w:rsidR="00611D48" w:rsidRPr="00471978">
              <w:rPr>
                <w:b/>
                <w:sz w:val="22"/>
              </w:rPr>
              <w:t>.</w:t>
            </w:r>
          </w:p>
        </w:tc>
        <w:tc>
          <w:tcPr>
            <w:tcW w:w="8978" w:type="dxa"/>
            <w:shd w:val="clear" w:color="auto" w:fill="F7CAAC"/>
          </w:tcPr>
          <w:p w14:paraId="40265D53" w14:textId="77777777" w:rsidR="00611D48" w:rsidRPr="00471978" w:rsidRDefault="00611D48" w:rsidP="005C579A">
            <w:pPr>
              <w:spacing w:after="0" w:line="240" w:lineRule="auto"/>
              <w:jc w:val="both"/>
              <w:rPr>
                <w:b/>
                <w:sz w:val="22"/>
              </w:rPr>
            </w:pPr>
            <w:r w:rsidRPr="00471978">
              <w:rPr>
                <w:b/>
                <w:sz w:val="22"/>
              </w:rPr>
              <w:t xml:space="preserve">VVG teritorijos </w:t>
            </w:r>
            <w:r w:rsidR="00CC4F2A" w:rsidRPr="00471978">
              <w:rPr>
                <w:b/>
                <w:sz w:val="22"/>
              </w:rPr>
              <w:t>socialinė situacij</w:t>
            </w:r>
            <w:r w:rsidR="003A336C" w:rsidRPr="00471978">
              <w:rPr>
                <w:b/>
                <w:sz w:val="22"/>
              </w:rPr>
              <w:t>a</w:t>
            </w:r>
            <w:r w:rsidRPr="00471978">
              <w:rPr>
                <w:b/>
                <w:sz w:val="22"/>
              </w:rPr>
              <w:t xml:space="preserve"> </w:t>
            </w:r>
          </w:p>
        </w:tc>
      </w:tr>
    </w:tbl>
    <w:p w14:paraId="47D26E04" w14:textId="77777777" w:rsidR="00CC4F2A" w:rsidRPr="00471978" w:rsidRDefault="003708F3" w:rsidP="00471978">
      <w:pPr>
        <w:spacing w:after="0"/>
        <w:ind w:firstLine="720"/>
        <w:jc w:val="both"/>
        <w:rPr>
          <w:sz w:val="22"/>
        </w:rPr>
      </w:pPr>
      <w:r w:rsidRPr="00471978">
        <w:rPr>
          <w:sz w:val="22"/>
        </w:rPr>
        <w:t xml:space="preserve">Apžvelgiant gyventojų kaitos tendencijas Kelmės rajone buvo </w:t>
      </w:r>
      <w:r w:rsidR="000D27D4" w:rsidRPr="00471978">
        <w:rPr>
          <w:sz w:val="22"/>
        </w:rPr>
        <w:t>remiamasi</w:t>
      </w:r>
      <w:r w:rsidRPr="00471978">
        <w:rPr>
          <w:sz w:val="22"/>
        </w:rPr>
        <w:t xml:space="preserve"> Kelmės rajono savivaldybės seniūnijų pateiktais duomenimis iš gyvenamosios vietos deklaravimo informacinės sistemos (žr. 2.3.1. lentelė)</w:t>
      </w:r>
      <w:r w:rsidR="0029151F" w:rsidRPr="00471978">
        <w:rPr>
          <w:rStyle w:val="Puslapioinaosnuoroda"/>
          <w:sz w:val="22"/>
        </w:rPr>
        <w:footnoteReference w:id="8"/>
      </w:r>
      <w:r w:rsidR="00F04CF9" w:rsidRPr="00471978">
        <w:rPr>
          <w:sz w:val="22"/>
        </w:rPr>
        <w:t>. Turimi duomenys rodo, kad gyventojų skaičius lyginant 2011 m. ir 2014 m. sumažėjo apie 7 proc. arba 1 819 gyventojų (780 – vyrų ir 1 039 moterimis).</w:t>
      </w:r>
    </w:p>
    <w:p w14:paraId="6ED35E0D" w14:textId="77777777" w:rsidR="00CD547E" w:rsidRPr="00471978" w:rsidRDefault="00CD547E" w:rsidP="00471978">
      <w:pPr>
        <w:spacing w:after="0"/>
        <w:ind w:firstLine="720"/>
        <w:jc w:val="both"/>
        <w:rPr>
          <w:sz w:val="22"/>
        </w:rPr>
      </w:pPr>
      <w:r w:rsidRPr="00471978">
        <w:rPr>
          <w:sz w:val="22"/>
        </w:rPr>
        <w:t>Statistikos departamento pateikiamais duomenimis Kelmės rajono gyventojų skaičius 2011 m. buvo 20 231, 2013 m. – 19 063</w:t>
      </w:r>
      <w:r w:rsidRPr="00471978">
        <w:rPr>
          <w:rStyle w:val="Puslapioinaosnuoroda"/>
          <w:sz w:val="22"/>
        </w:rPr>
        <w:footnoteReference w:id="9"/>
      </w:r>
      <w:r w:rsidRPr="00471978">
        <w:rPr>
          <w:sz w:val="22"/>
        </w:rPr>
        <w:t>, o 2014 m. sumažėjo iki 18 284</w:t>
      </w:r>
      <w:r w:rsidRPr="00471978">
        <w:rPr>
          <w:rStyle w:val="Puslapioinaosnuoroda"/>
          <w:sz w:val="22"/>
        </w:rPr>
        <w:footnoteReference w:id="10"/>
      </w:r>
      <w:r w:rsidRPr="00471978">
        <w:rPr>
          <w:sz w:val="22"/>
        </w:rPr>
        <w:t>.</w:t>
      </w:r>
      <w:r w:rsidR="00221262" w:rsidRPr="00471978">
        <w:rPr>
          <w:sz w:val="22"/>
        </w:rPr>
        <w:t xml:space="preserve"> Nors seniūnijų pateikti duomenys apie gyventojų skaičių ir skirias</w:t>
      </w:r>
      <w:r w:rsidR="00562A8D" w:rsidRPr="00471978">
        <w:rPr>
          <w:sz w:val="22"/>
        </w:rPr>
        <w:t>i</w:t>
      </w:r>
      <w:r w:rsidR="00221262" w:rsidRPr="00471978">
        <w:rPr>
          <w:sz w:val="22"/>
        </w:rPr>
        <w:t xml:space="preserve"> nuo Statistikos departamento pateikiamų skaičių</w:t>
      </w:r>
      <w:r w:rsidR="000D27D4" w:rsidRPr="00471978">
        <w:rPr>
          <w:sz w:val="22"/>
        </w:rPr>
        <w:t>,</w:t>
      </w:r>
      <w:r w:rsidR="00221262" w:rsidRPr="00471978">
        <w:rPr>
          <w:sz w:val="22"/>
        </w:rPr>
        <w:t xml:space="preserve"> bendra gyventojų mažėjimo tendencija rajone išlieka.</w:t>
      </w:r>
    </w:p>
    <w:p w14:paraId="3DCC0751" w14:textId="77777777" w:rsidR="003708F3" w:rsidRPr="00471978" w:rsidRDefault="003708F3" w:rsidP="003708F3">
      <w:pPr>
        <w:spacing w:after="0" w:line="240" w:lineRule="auto"/>
        <w:jc w:val="both"/>
        <w:rPr>
          <w:sz w:val="22"/>
        </w:rPr>
      </w:pPr>
    </w:p>
    <w:p w14:paraId="57418C29" w14:textId="77777777" w:rsidR="003708F3" w:rsidRDefault="003708F3" w:rsidP="003708F3">
      <w:pPr>
        <w:spacing w:after="0" w:line="240" w:lineRule="auto"/>
        <w:jc w:val="center"/>
        <w:rPr>
          <w:rFonts w:eastAsia="Times New Roman"/>
          <w:sz w:val="22"/>
        </w:rPr>
      </w:pPr>
      <w:r w:rsidRPr="00471978">
        <w:rPr>
          <w:rFonts w:eastAsia="Times New Roman"/>
          <w:b/>
          <w:sz w:val="22"/>
        </w:rPr>
        <w:t>2.3.1. lentelė.</w:t>
      </w:r>
      <w:r w:rsidRPr="00471978">
        <w:rPr>
          <w:rFonts w:eastAsia="Times New Roman"/>
          <w:sz w:val="22"/>
        </w:rPr>
        <w:t xml:space="preserve"> Kelmės rajono gyventojų skaičius pagal seniūnijas 2011 m. ir 2014 m.</w:t>
      </w:r>
    </w:p>
    <w:p w14:paraId="08AAE3A7" w14:textId="77777777" w:rsidR="00471978" w:rsidRPr="00471978" w:rsidRDefault="00471978" w:rsidP="003708F3">
      <w:pPr>
        <w:spacing w:after="0" w:line="240" w:lineRule="auto"/>
        <w:jc w:val="cente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068"/>
        <w:gridCol w:w="1220"/>
        <w:gridCol w:w="1156"/>
        <w:gridCol w:w="1044"/>
        <w:gridCol w:w="1055"/>
        <w:gridCol w:w="1238"/>
        <w:gridCol w:w="1337"/>
      </w:tblGrid>
      <w:tr w:rsidR="00F04CF9" w:rsidRPr="005C579A" w14:paraId="6B7B9EEA" w14:textId="77777777" w:rsidTr="0067562C">
        <w:tc>
          <w:tcPr>
            <w:tcW w:w="1522" w:type="dxa"/>
            <w:vMerge w:val="restart"/>
            <w:shd w:val="clear" w:color="auto" w:fill="FBE4D5"/>
            <w:vAlign w:val="center"/>
          </w:tcPr>
          <w:p w14:paraId="1EEC4095"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Seniūnija</w:t>
            </w:r>
          </w:p>
        </w:tc>
        <w:tc>
          <w:tcPr>
            <w:tcW w:w="3536" w:type="dxa"/>
            <w:gridSpan w:val="3"/>
            <w:shd w:val="clear" w:color="auto" w:fill="FBE4D5"/>
          </w:tcPr>
          <w:p w14:paraId="68764F78" w14:textId="77777777" w:rsidR="00F04CF9" w:rsidRPr="00471978" w:rsidRDefault="00F04CF9" w:rsidP="00EF0B20">
            <w:pPr>
              <w:autoSpaceDE w:val="0"/>
              <w:autoSpaceDN w:val="0"/>
              <w:adjustRightInd w:val="0"/>
              <w:spacing w:after="0" w:line="240" w:lineRule="auto"/>
              <w:jc w:val="center"/>
              <w:rPr>
                <w:b/>
                <w:sz w:val="22"/>
              </w:rPr>
            </w:pPr>
            <w:r w:rsidRPr="00471978">
              <w:rPr>
                <w:b/>
                <w:sz w:val="22"/>
              </w:rPr>
              <w:t xml:space="preserve">2011 m. </w:t>
            </w:r>
          </w:p>
        </w:tc>
        <w:tc>
          <w:tcPr>
            <w:tcW w:w="3420" w:type="dxa"/>
            <w:gridSpan w:val="3"/>
            <w:shd w:val="clear" w:color="auto" w:fill="FBE4D5"/>
          </w:tcPr>
          <w:p w14:paraId="1DD3A967" w14:textId="77777777" w:rsidR="00F04CF9" w:rsidRPr="00471978" w:rsidRDefault="00F04CF9" w:rsidP="00EF0B20">
            <w:pPr>
              <w:autoSpaceDE w:val="0"/>
              <w:autoSpaceDN w:val="0"/>
              <w:adjustRightInd w:val="0"/>
              <w:spacing w:after="0" w:line="240" w:lineRule="auto"/>
              <w:jc w:val="center"/>
              <w:rPr>
                <w:b/>
                <w:sz w:val="22"/>
              </w:rPr>
            </w:pPr>
            <w:r w:rsidRPr="00471978">
              <w:rPr>
                <w:b/>
                <w:sz w:val="22"/>
              </w:rPr>
              <w:t>2014 m.</w:t>
            </w:r>
          </w:p>
        </w:tc>
        <w:tc>
          <w:tcPr>
            <w:tcW w:w="1376" w:type="dxa"/>
            <w:shd w:val="clear" w:color="auto" w:fill="FBE4D5"/>
          </w:tcPr>
          <w:p w14:paraId="5C16A317" w14:textId="77777777" w:rsidR="00F04CF9" w:rsidRPr="00471978" w:rsidRDefault="00F04CF9" w:rsidP="00EF0B20">
            <w:pPr>
              <w:autoSpaceDE w:val="0"/>
              <w:autoSpaceDN w:val="0"/>
              <w:adjustRightInd w:val="0"/>
              <w:spacing w:after="0" w:line="240" w:lineRule="auto"/>
              <w:jc w:val="center"/>
              <w:rPr>
                <w:b/>
                <w:sz w:val="22"/>
              </w:rPr>
            </w:pPr>
            <w:r w:rsidRPr="00471978">
              <w:rPr>
                <w:b/>
                <w:sz w:val="22"/>
              </w:rPr>
              <w:t>Pokytis</w:t>
            </w:r>
          </w:p>
        </w:tc>
      </w:tr>
      <w:tr w:rsidR="00F04CF9" w:rsidRPr="005C579A" w14:paraId="25519208" w14:textId="77777777" w:rsidTr="0067562C">
        <w:tc>
          <w:tcPr>
            <w:tcW w:w="1522" w:type="dxa"/>
            <w:vMerge/>
            <w:shd w:val="clear" w:color="auto" w:fill="FBE4D5"/>
          </w:tcPr>
          <w:p w14:paraId="008C76FD" w14:textId="77777777" w:rsidR="00F04CF9" w:rsidRPr="00471978" w:rsidRDefault="00F04CF9" w:rsidP="00F04CF9">
            <w:pPr>
              <w:autoSpaceDE w:val="0"/>
              <w:autoSpaceDN w:val="0"/>
              <w:adjustRightInd w:val="0"/>
              <w:spacing w:after="0" w:line="240" w:lineRule="auto"/>
              <w:jc w:val="both"/>
              <w:rPr>
                <w:b/>
                <w:sz w:val="22"/>
              </w:rPr>
            </w:pPr>
          </w:p>
        </w:tc>
        <w:tc>
          <w:tcPr>
            <w:tcW w:w="1106" w:type="dxa"/>
            <w:shd w:val="clear" w:color="auto" w:fill="FBE4D5"/>
          </w:tcPr>
          <w:p w14:paraId="27BD84AE"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Iš viso:</w:t>
            </w:r>
          </w:p>
        </w:tc>
        <w:tc>
          <w:tcPr>
            <w:tcW w:w="1260" w:type="dxa"/>
            <w:shd w:val="clear" w:color="auto" w:fill="FBE4D5"/>
          </w:tcPr>
          <w:p w14:paraId="2C97C69A"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Vyrų:</w:t>
            </w:r>
          </w:p>
        </w:tc>
        <w:tc>
          <w:tcPr>
            <w:tcW w:w="1170" w:type="dxa"/>
            <w:shd w:val="clear" w:color="auto" w:fill="FBE4D5"/>
          </w:tcPr>
          <w:p w14:paraId="55AADA8C"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Moterų:</w:t>
            </w:r>
          </w:p>
        </w:tc>
        <w:tc>
          <w:tcPr>
            <w:tcW w:w="1080" w:type="dxa"/>
            <w:shd w:val="clear" w:color="auto" w:fill="FBE4D5"/>
          </w:tcPr>
          <w:p w14:paraId="168F11D4"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Iš viso:</w:t>
            </w:r>
          </w:p>
        </w:tc>
        <w:tc>
          <w:tcPr>
            <w:tcW w:w="1080" w:type="dxa"/>
            <w:shd w:val="clear" w:color="auto" w:fill="FBE4D5"/>
          </w:tcPr>
          <w:p w14:paraId="09ABAF76"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Vyrų:</w:t>
            </w:r>
          </w:p>
        </w:tc>
        <w:tc>
          <w:tcPr>
            <w:tcW w:w="1260" w:type="dxa"/>
            <w:shd w:val="clear" w:color="auto" w:fill="FBE4D5"/>
          </w:tcPr>
          <w:p w14:paraId="1A76F33F"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Moterų:</w:t>
            </w:r>
          </w:p>
        </w:tc>
        <w:tc>
          <w:tcPr>
            <w:tcW w:w="1376" w:type="dxa"/>
            <w:shd w:val="clear" w:color="auto" w:fill="FBE4D5"/>
          </w:tcPr>
          <w:p w14:paraId="605E8643"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Iš viso:</w:t>
            </w:r>
          </w:p>
        </w:tc>
      </w:tr>
      <w:tr w:rsidR="00F04CF9" w:rsidRPr="005C579A" w14:paraId="474CF213" w14:textId="77777777">
        <w:tc>
          <w:tcPr>
            <w:tcW w:w="1522" w:type="dxa"/>
          </w:tcPr>
          <w:p w14:paraId="455C00A4" w14:textId="77777777" w:rsidR="00F04CF9" w:rsidRPr="00471978" w:rsidRDefault="00F04CF9" w:rsidP="00F04CF9">
            <w:pPr>
              <w:spacing w:after="0" w:line="240" w:lineRule="auto"/>
              <w:jc w:val="both"/>
              <w:rPr>
                <w:b/>
                <w:sz w:val="22"/>
              </w:rPr>
            </w:pPr>
            <w:r w:rsidRPr="00471978">
              <w:rPr>
                <w:b/>
                <w:sz w:val="22"/>
              </w:rPr>
              <w:t xml:space="preserve">Kelmės </w:t>
            </w:r>
            <w:r w:rsidR="00465D41" w:rsidRPr="00471978">
              <w:rPr>
                <w:b/>
                <w:sz w:val="22"/>
              </w:rPr>
              <w:t>apylinkių</w:t>
            </w:r>
          </w:p>
        </w:tc>
        <w:tc>
          <w:tcPr>
            <w:tcW w:w="1106" w:type="dxa"/>
          </w:tcPr>
          <w:p w14:paraId="75917535" w14:textId="77777777" w:rsidR="00F04CF9" w:rsidRPr="00471978" w:rsidRDefault="00F04CF9" w:rsidP="00F04CF9">
            <w:pPr>
              <w:autoSpaceDE w:val="0"/>
              <w:autoSpaceDN w:val="0"/>
              <w:adjustRightInd w:val="0"/>
              <w:spacing w:after="0" w:line="240" w:lineRule="auto"/>
              <w:jc w:val="center"/>
              <w:rPr>
                <w:sz w:val="22"/>
              </w:rPr>
            </w:pPr>
            <w:r w:rsidRPr="00471978">
              <w:rPr>
                <w:sz w:val="22"/>
              </w:rPr>
              <w:t>2 604</w:t>
            </w:r>
          </w:p>
        </w:tc>
        <w:tc>
          <w:tcPr>
            <w:tcW w:w="1260" w:type="dxa"/>
          </w:tcPr>
          <w:p w14:paraId="684A6617"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1 311</w:t>
            </w:r>
          </w:p>
        </w:tc>
        <w:tc>
          <w:tcPr>
            <w:tcW w:w="1170" w:type="dxa"/>
          </w:tcPr>
          <w:p w14:paraId="093B79AB"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1 293</w:t>
            </w:r>
          </w:p>
        </w:tc>
        <w:tc>
          <w:tcPr>
            <w:tcW w:w="1080" w:type="dxa"/>
          </w:tcPr>
          <w:p w14:paraId="49B74B85" w14:textId="77777777" w:rsidR="00F04CF9" w:rsidRPr="00471978" w:rsidRDefault="00F04CF9" w:rsidP="00F04CF9">
            <w:pPr>
              <w:autoSpaceDE w:val="0"/>
              <w:autoSpaceDN w:val="0"/>
              <w:adjustRightInd w:val="0"/>
              <w:spacing w:after="0" w:line="240" w:lineRule="auto"/>
              <w:jc w:val="center"/>
              <w:rPr>
                <w:sz w:val="22"/>
              </w:rPr>
            </w:pPr>
            <w:r w:rsidRPr="00471978">
              <w:rPr>
                <w:sz w:val="22"/>
              </w:rPr>
              <w:t>2 479</w:t>
            </w:r>
          </w:p>
        </w:tc>
        <w:tc>
          <w:tcPr>
            <w:tcW w:w="1080" w:type="dxa"/>
          </w:tcPr>
          <w:p w14:paraId="17D90237"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1 267</w:t>
            </w:r>
          </w:p>
        </w:tc>
        <w:tc>
          <w:tcPr>
            <w:tcW w:w="1260" w:type="dxa"/>
          </w:tcPr>
          <w:p w14:paraId="7B36A3BC"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1 212</w:t>
            </w:r>
          </w:p>
        </w:tc>
        <w:tc>
          <w:tcPr>
            <w:tcW w:w="1376" w:type="dxa"/>
          </w:tcPr>
          <w:p w14:paraId="7A34667E" w14:textId="77777777" w:rsidR="00F04CF9" w:rsidRPr="00471978" w:rsidRDefault="00F04CF9" w:rsidP="00F04CF9">
            <w:pPr>
              <w:autoSpaceDE w:val="0"/>
              <w:autoSpaceDN w:val="0"/>
              <w:adjustRightInd w:val="0"/>
              <w:spacing w:after="0" w:line="240" w:lineRule="auto"/>
              <w:jc w:val="center"/>
              <w:rPr>
                <w:sz w:val="22"/>
              </w:rPr>
            </w:pPr>
            <w:r w:rsidRPr="00471978">
              <w:rPr>
                <w:sz w:val="22"/>
              </w:rPr>
              <w:t>-125</w:t>
            </w:r>
          </w:p>
        </w:tc>
      </w:tr>
      <w:tr w:rsidR="00F04CF9" w:rsidRPr="005C579A" w14:paraId="2047055F" w14:textId="77777777">
        <w:tc>
          <w:tcPr>
            <w:tcW w:w="1522" w:type="dxa"/>
          </w:tcPr>
          <w:p w14:paraId="6DEF97F2" w14:textId="77777777" w:rsidR="00F04CF9" w:rsidRPr="00471978" w:rsidRDefault="00F04CF9" w:rsidP="00F04CF9">
            <w:pPr>
              <w:spacing w:after="0" w:line="240" w:lineRule="auto"/>
              <w:jc w:val="both"/>
              <w:rPr>
                <w:b/>
                <w:sz w:val="22"/>
              </w:rPr>
            </w:pPr>
            <w:r w:rsidRPr="00471978">
              <w:rPr>
                <w:b/>
                <w:sz w:val="22"/>
              </w:rPr>
              <w:t>Kražių</w:t>
            </w:r>
          </w:p>
        </w:tc>
        <w:tc>
          <w:tcPr>
            <w:tcW w:w="1106" w:type="dxa"/>
          </w:tcPr>
          <w:p w14:paraId="1BA4FEFA" w14:textId="77777777" w:rsidR="00F04CF9" w:rsidRPr="00471978" w:rsidRDefault="00F04CF9" w:rsidP="00F04CF9">
            <w:pPr>
              <w:autoSpaceDE w:val="0"/>
              <w:autoSpaceDN w:val="0"/>
              <w:adjustRightInd w:val="0"/>
              <w:spacing w:after="0" w:line="240" w:lineRule="auto"/>
              <w:jc w:val="center"/>
              <w:rPr>
                <w:sz w:val="22"/>
              </w:rPr>
            </w:pPr>
            <w:r w:rsidRPr="00471978">
              <w:rPr>
                <w:sz w:val="22"/>
              </w:rPr>
              <w:t>2 901</w:t>
            </w:r>
          </w:p>
        </w:tc>
        <w:tc>
          <w:tcPr>
            <w:tcW w:w="1260" w:type="dxa"/>
          </w:tcPr>
          <w:p w14:paraId="23D66B34"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1 383</w:t>
            </w:r>
          </w:p>
        </w:tc>
        <w:tc>
          <w:tcPr>
            <w:tcW w:w="1170" w:type="dxa"/>
          </w:tcPr>
          <w:p w14:paraId="73DB6E13" w14:textId="77777777" w:rsidR="00F04CF9" w:rsidRPr="00471978" w:rsidRDefault="00F04CF9" w:rsidP="00F04CF9">
            <w:pPr>
              <w:autoSpaceDE w:val="0"/>
              <w:autoSpaceDN w:val="0"/>
              <w:adjustRightInd w:val="0"/>
              <w:spacing w:after="0" w:line="240" w:lineRule="auto"/>
              <w:jc w:val="center"/>
              <w:rPr>
                <w:sz w:val="22"/>
              </w:rPr>
            </w:pPr>
            <w:r w:rsidRPr="00471978">
              <w:rPr>
                <w:sz w:val="22"/>
              </w:rPr>
              <w:t>1 518</w:t>
            </w:r>
          </w:p>
        </w:tc>
        <w:tc>
          <w:tcPr>
            <w:tcW w:w="1080" w:type="dxa"/>
          </w:tcPr>
          <w:p w14:paraId="441AB3FB" w14:textId="77777777" w:rsidR="00F04CF9" w:rsidRPr="00471978" w:rsidRDefault="00F04CF9" w:rsidP="00F04CF9">
            <w:pPr>
              <w:autoSpaceDE w:val="0"/>
              <w:autoSpaceDN w:val="0"/>
              <w:adjustRightInd w:val="0"/>
              <w:spacing w:after="0" w:line="240" w:lineRule="auto"/>
              <w:jc w:val="center"/>
              <w:rPr>
                <w:sz w:val="22"/>
              </w:rPr>
            </w:pPr>
            <w:r w:rsidRPr="00471978">
              <w:rPr>
                <w:sz w:val="22"/>
              </w:rPr>
              <w:t>2 663</w:t>
            </w:r>
          </w:p>
        </w:tc>
        <w:tc>
          <w:tcPr>
            <w:tcW w:w="1080" w:type="dxa"/>
          </w:tcPr>
          <w:p w14:paraId="4F777F5F"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1 297</w:t>
            </w:r>
          </w:p>
        </w:tc>
        <w:tc>
          <w:tcPr>
            <w:tcW w:w="1260" w:type="dxa"/>
          </w:tcPr>
          <w:p w14:paraId="365E3B86"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1 366</w:t>
            </w:r>
          </w:p>
        </w:tc>
        <w:tc>
          <w:tcPr>
            <w:tcW w:w="1376" w:type="dxa"/>
          </w:tcPr>
          <w:p w14:paraId="581E5F9E" w14:textId="77777777" w:rsidR="00F04CF9" w:rsidRPr="00471978" w:rsidRDefault="00F04CF9" w:rsidP="00F04CF9">
            <w:pPr>
              <w:autoSpaceDE w:val="0"/>
              <w:autoSpaceDN w:val="0"/>
              <w:adjustRightInd w:val="0"/>
              <w:spacing w:after="0" w:line="240" w:lineRule="auto"/>
              <w:jc w:val="center"/>
              <w:rPr>
                <w:sz w:val="22"/>
              </w:rPr>
            </w:pPr>
            <w:r w:rsidRPr="00471978">
              <w:rPr>
                <w:sz w:val="22"/>
              </w:rPr>
              <w:t>-238</w:t>
            </w:r>
          </w:p>
        </w:tc>
      </w:tr>
      <w:tr w:rsidR="00F04CF9" w:rsidRPr="005C579A" w14:paraId="780C75ED" w14:textId="77777777">
        <w:tc>
          <w:tcPr>
            <w:tcW w:w="1522" w:type="dxa"/>
          </w:tcPr>
          <w:p w14:paraId="5FA5C03D" w14:textId="77777777" w:rsidR="00F04CF9" w:rsidRPr="00471978" w:rsidRDefault="00F04CF9" w:rsidP="00F04CF9">
            <w:pPr>
              <w:spacing w:after="0" w:line="240" w:lineRule="auto"/>
              <w:jc w:val="both"/>
              <w:rPr>
                <w:b/>
                <w:sz w:val="22"/>
              </w:rPr>
            </w:pPr>
            <w:r w:rsidRPr="00471978">
              <w:rPr>
                <w:b/>
                <w:sz w:val="22"/>
              </w:rPr>
              <w:t>Kukečių</w:t>
            </w:r>
          </w:p>
        </w:tc>
        <w:tc>
          <w:tcPr>
            <w:tcW w:w="1106" w:type="dxa"/>
          </w:tcPr>
          <w:p w14:paraId="74CCBCDF" w14:textId="77777777" w:rsidR="00F04CF9" w:rsidRPr="00471978" w:rsidRDefault="00F04CF9" w:rsidP="00F04CF9">
            <w:pPr>
              <w:autoSpaceDE w:val="0"/>
              <w:autoSpaceDN w:val="0"/>
              <w:adjustRightInd w:val="0"/>
              <w:spacing w:after="0" w:line="240" w:lineRule="auto"/>
              <w:jc w:val="center"/>
              <w:rPr>
                <w:sz w:val="22"/>
              </w:rPr>
            </w:pPr>
            <w:r w:rsidRPr="00471978">
              <w:rPr>
                <w:sz w:val="22"/>
              </w:rPr>
              <w:t>1 866</w:t>
            </w:r>
          </w:p>
        </w:tc>
        <w:tc>
          <w:tcPr>
            <w:tcW w:w="1260" w:type="dxa"/>
          </w:tcPr>
          <w:p w14:paraId="6D76B99C" w14:textId="77777777" w:rsidR="00F04CF9" w:rsidRPr="00471978" w:rsidRDefault="00F04CF9" w:rsidP="00F04CF9">
            <w:pPr>
              <w:autoSpaceDE w:val="0"/>
              <w:autoSpaceDN w:val="0"/>
              <w:adjustRightInd w:val="0"/>
              <w:spacing w:after="0" w:line="240" w:lineRule="auto"/>
              <w:jc w:val="center"/>
              <w:rPr>
                <w:sz w:val="22"/>
              </w:rPr>
            </w:pPr>
            <w:r w:rsidRPr="00471978">
              <w:rPr>
                <w:sz w:val="22"/>
              </w:rPr>
              <w:t>923</w:t>
            </w:r>
          </w:p>
        </w:tc>
        <w:tc>
          <w:tcPr>
            <w:tcW w:w="1170" w:type="dxa"/>
          </w:tcPr>
          <w:p w14:paraId="7EBB8696" w14:textId="77777777" w:rsidR="00F04CF9" w:rsidRPr="00471978" w:rsidRDefault="00F04CF9" w:rsidP="00F04CF9">
            <w:pPr>
              <w:autoSpaceDE w:val="0"/>
              <w:autoSpaceDN w:val="0"/>
              <w:adjustRightInd w:val="0"/>
              <w:spacing w:after="0" w:line="240" w:lineRule="auto"/>
              <w:jc w:val="center"/>
              <w:rPr>
                <w:sz w:val="22"/>
              </w:rPr>
            </w:pPr>
            <w:r w:rsidRPr="00471978">
              <w:rPr>
                <w:sz w:val="22"/>
              </w:rPr>
              <w:t>943</w:t>
            </w:r>
          </w:p>
        </w:tc>
        <w:tc>
          <w:tcPr>
            <w:tcW w:w="1080" w:type="dxa"/>
          </w:tcPr>
          <w:p w14:paraId="7B271E80" w14:textId="77777777" w:rsidR="00F04CF9" w:rsidRPr="00471978" w:rsidRDefault="00F04CF9" w:rsidP="00F04CF9">
            <w:pPr>
              <w:autoSpaceDE w:val="0"/>
              <w:autoSpaceDN w:val="0"/>
              <w:adjustRightInd w:val="0"/>
              <w:spacing w:after="0" w:line="240" w:lineRule="auto"/>
              <w:jc w:val="center"/>
              <w:rPr>
                <w:sz w:val="22"/>
              </w:rPr>
            </w:pPr>
            <w:r w:rsidRPr="00471978">
              <w:rPr>
                <w:sz w:val="22"/>
              </w:rPr>
              <w:t>1 703</w:t>
            </w:r>
          </w:p>
        </w:tc>
        <w:tc>
          <w:tcPr>
            <w:tcW w:w="1080" w:type="dxa"/>
          </w:tcPr>
          <w:p w14:paraId="26CA1800" w14:textId="77777777" w:rsidR="00F04CF9" w:rsidRPr="00471978" w:rsidRDefault="00F04CF9" w:rsidP="00F04CF9">
            <w:pPr>
              <w:autoSpaceDE w:val="0"/>
              <w:autoSpaceDN w:val="0"/>
              <w:adjustRightInd w:val="0"/>
              <w:spacing w:after="0" w:line="240" w:lineRule="auto"/>
              <w:jc w:val="center"/>
              <w:rPr>
                <w:sz w:val="22"/>
              </w:rPr>
            </w:pPr>
            <w:r w:rsidRPr="00471978">
              <w:rPr>
                <w:sz w:val="22"/>
              </w:rPr>
              <w:t>838</w:t>
            </w:r>
          </w:p>
        </w:tc>
        <w:tc>
          <w:tcPr>
            <w:tcW w:w="1260" w:type="dxa"/>
          </w:tcPr>
          <w:p w14:paraId="32078973" w14:textId="77777777" w:rsidR="00F04CF9" w:rsidRPr="00471978" w:rsidRDefault="00F04CF9" w:rsidP="00F04CF9">
            <w:pPr>
              <w:autoSpaceDE w:val="0"/>
              <w:autoSpaceDN w:val="0"/>
              <w:adjustRightInd w:val="0"/>
              <w:spacing w:after="0" w:line="240" w:lineRule="auto"/>
              <w:jc w:val="center"/>
              <w:rPr>
                <w:sz w:val="22"/>
              </w:rPr>
            </w:pPr>
            <w:r w:rsidRPr="00471978">
              <w:rPr>
                <w:sz w:val="22"/>
              </w:rPr>
              <w:t>865</w:t>
            </w:r>
          </w:p>
        </w:tc>
        <w:tc>
          <w:tcPr>
            <w:tcW w:w="1376" w:type="dxa"/>
          </w:tcPr>
          <w:p w14:paraId="6630C543" w14:textId="77777777" w:rsidR="00F04CF9" w:rsidRPr="00471978" w:rsidRDefault="00F04CF9" w:rsidP="00F04CF9">
            <w:pPr>
              <w:autoSpaceDE w:val="0"/>
              <w:autoSpaceDN w:val="0"/>
              <w:adjustRightInd w:val="0"/>
              <w:spacing w:after="0" w:line="240" w:lineRule="auto"/>
              <w:jc w:val="center"/>
              <w:rPr>
                <w:sz w:val="22"/>
              </w:rPr>
            </w:pPr>
            <w:r w:rsidRPr="00471978">
              <w:rPr>
                <w:sz w:val="22"/>
              </w:rPr>
              <w:t>-163</w:t>
            </w:r>
          </w:p>
        </w:tc>
      </w:tr>
      <w:tr w:rsidR="00F04CF9" w:rsidRPr="005C579A" w14:paraId="593BFF2F" w14:textId="77777777">
        <w:tc>
          <w:tcPr>
            <w:tcW w:w="1522" w:type="dxa"/>
          </w:tcPr>
          <w:p w14:paraId="1114F618" w14:textId="77777777" w:rsidR="00F04CF9" w:rsidRPr="00471978" w:rsidRDefault="00F04CF9" w:rsidP="00F04CF9">
            <w:pPr>
              <w:spacing w:after="0" w:line="240" w:lineRule="auto"/>
              <w:jc w:val="both"/>
              <w:rPr>
                <w:b/>
                <w:sz w:val="22"/>
              </w:rPr>
            </w:pPr>
            <w:r w:rsidRPr="00471978">
              <w:rPr>
                <w:b/>
                <w:sz w:val="22"/>
              </w:rPr>
              <w:t>Liolių</w:t>
            </w:r>
          </w:p>
        </w:tc>
        <w:tc>
          <w:tcPr>
            <w:tcW w:w="1106" w:type="dxa"/>
          </w:tcPr>
          <w:p w14:paraId="6C31A6E5" w14:textId="77777777" w:rsidR="00F04CF9" w:rsidRPr="00471978" w:rsidRDefault="00F04CF9" w:rsidP="00F04CF9">
            <w:pPr>
              <w:autoSpaceDE w:val="0"/>
              <w:autoSpaceDN w:val="0"/>
              <w:adjustRightInd w:val="0"/>
              <w:spacing w:after="0" w:line="240" w:lineRule="auto"/>
              <w:jc w:val="center"/>
              <w:rPr>
                <w:sz w:val="22"/>
              </w:rPr>
            </w:pPr>
            <w:r w:rsidRPr="00471978">
              <w:rPr>
                <w:sz w:val="22"/>
              </w:rPr>
              <w:t>2 617</w:t>
            </w:r>
          </w:p>
        </w:tc>
        <w:tc>
          <w:tcPr>
            <w:tcW w:w="1260" w:type="dxa"/>
          </w:tcPr>
          <w:p w14:paraId="47DC9787"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1 324</w:t>
            </w:r>
          </w:p>
        </w:tc>
        <w:tc>
          <w:tcPr>
            <w:tcW w:w="1170" w:type="dxa"/>
          </w:tcPr>
          <w:p w14:paraId="74ADE517"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1 293</w:t>
            </w:r>
          </w:p>
        </w:tc>
        <w:tc>
          <w:tcPr>
            <w:tcW w:w="1080" w:type="dxa"/>
          </w:tcPr>
          <w:p w14:paraId="4E3A9565" w14:textId="77777777" w:rsidR="00F04CF9" w:rsidRPr="00471978" w:rsidRDefault="00F04CF9" w:rsidP="00F04CF9">
            <w:pPr>
              <w:autoSpaceDE w:val="0"/>
              <w:autoSpaceDN w:val="0"/>
              <w:adjustRightInd w:val="0"/>
              <w:spacing w:after="0" w:line="240" w:lineRule="auto"/>
              <w:jc w:val="center"/>
              <w:rPr>
                <w:sz w:val="22"/>
              </w:rPr>
            </w:pPr>
            <w:r w:rsidRPr="00471978">
              <w:rPr>
                <w:sz w:val="22"/>
              </w:rPr>
              <w:t>2 465</w:t>
            </w:r>
          </w:p>
        </w:tc>
        <w:tc>
          <w:tcPr>
            <w:tcW w:w="1080" w:type="dxa"/>
          </w:tcPr>
          <w:p w14:paraId="38822F37"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1 235</w:t>
            </w:r>
          </w:p>
        </w:tc>
        <w:tc>
          <w:tcPr>
            <w:tcW w:w="1260" w:type="dxa"/>
          </w:tcPr>
          <w:p w14:paraId="755A1D8E"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1 230</w:t>
            </w:r>
          </w:p>
        </w:tc>
        <w:tc>
          <w:tcPr>
            <w:tcW w:w="1376" w:type="dxa"/>
          </w:tcPr>
          <w:p w14:paraId="1D2CC2DB" w14:textId="77777777" w:rsidR="00F04CF9" w:rsidRPr="00471978" w:rsidRDefault="00F04CF9" w:rsidP="00F04CF9">
            <w:pPr>
              <w:autoSpaceDE w:val="0"/>
              <w:autoSpaceDN w:val="0"/>
              <w:adjustRightInd w:val="0"/>
              <w:spacing w:after="0" w:line="240" w:lineRule="auto"/>
              <w:jc w:val="center"/>
              <w:rPr>
                <w:sz w:val="22"/>
              </w:rPr>
            </w:pPr>
            <w:r w:rsidRPr="00471978">
              <w:rPr>
                <w:sz w:val="22"/>
              </w:rPr>
              <w:t>-152</w:t>
            </w:r>
          </w:p>
        </w:tc>
      </w:tr>
      <w:tr w:rsidR="00F04CF9" w:rsidRPr="005C579A" w14:paraId="52A8D375" w14:textId="77777777">
        <w:tc>
          <w:tcPr>
            <w:tcW w:w="1522" w:type="dxa"/>
          </w:tcPr>
          <w:p w14:paraId="6DB98DAE" w14:textId="77777777" w:rsidR="00F04CF9" w:rsidRPr="00471978" w:rsidRDefault="00F04CF9" w:rsidP="00F04CF9">
            <w:pPr>
              <w:spacing w:after="0" w:line="240" w:lineRule="auto"/>
              <w:jc w:val="both"/>
              <w:rPr>
                <w:b/>
                <w:sz w:val="22"/>
              </w:rPr>
            </w:pPr>
            <w:r w:rsidRPr="00471978">
              <w:rPr>
                <w:b/>
                <w:sz w:val="22"/>
              </w:rPr>
              <w:t>Pakražančio</w:t>
            </w:r>
          </w:p>
        </w:tc>
        <w:tc>
          <w:tcPr>
            <w:tcW w:w="1106" w:type="dxa"/>
          </w:tcPr>
          <w:p w14:paraId="027D43BA" w14:textId="77777777" w:rsidR="00F04CF9" w:rsidRPr="00471978" w:rsidRDefault="00F04CF9" w:rsidP="00F04CF9">
            <w:pPr>
              <w:autoSpaceDE w:val="0"/>
              <w:autoSpaceDN w:val="0"/>
              <w:adjustRightInd w:val="0"/>
              <w:spacing w:after="0" w:line="240" w:lineRule="auto"/>
              <w:jc w:val="center"/>
              <w:rPr>
                <w:sz w:val="22"/>
              </w:rPr>
            </w:pPr>
            <w:r w:rsidRPr="00471978">
              <w:rPr>
                <w:sz w:val="22"/>
              </w:rPr>
              <w:t>2 220</w:t>
            </w:r>
          </w:p>
        </w:tc>
        <w:tc>
          <w:tcPr>
            <w:tcW w:w="1260" w:type="dxa"/>
          </w:tcPr>
          <w:p w14:paraId="1A9BDF42" w14:textId="77777777" w:rsidR="00F04CF9" w:rsidRPr="00471978" w:rsidRDefault="00F04CF9" w:rsidP="00F04CF9">
            <w:pPr>
              <w:autoSpaceDE w:val="0"/>
              <w:autoSpaceDN w:val="0"/>
              <w:adjustRightInd w:val="0"/>
              <w:spacing w:after="0" w:line="240" w:lineRule="auto"/>
              <w:jc w:val="center"/>
              <w:rPr>
                <w:sz w:val="22"/>
              </w:rPr>
            </w:pPr>
            <w:r w:rsidRPr="00471978">
              <w:rPr>
                <w:sz w:val="22"/>
              </w:rPr>
              <w:t>1 093</w:t>
            </w:r>
          </w:p>
        </w:tc>
        <w:tc>
          <w:tcPr>
            <w:tcW w:w="1170" w:type="dxa"/>
          </w:tcPr>
          <w:p w14:paraId="68D0B2A8" w14:textId="77777777" w:rsidR="00F04CF9" w:rsidRPr="00471978" w:rsidRDefault="00F04CF9" w:rsidP="00F04CF9">
            <w:pPr>
              <w:autoSpaceDE w:val="0"/>
              <w:autoSpaceDN w:val="0"/>
              <w:adjustRightInd w:val="0"/>
              <w:spacing w:after="0" w:line="240" w:lineRule="auto"/>
              <w:jc w:val="center"/>
              <w:rPr>
                <w:sz w:val="22"/>
              </w:rPr>
            </w:pPr>
            <w:r w:rsidRPr="00471978">
              <w:rPr>
                <w:sz w:val="22"/>
              </w:rPr>
              <w:t>1 127</w:t>
            </w:r>
          </w:p>
        </w:tc>
        <w:tc>
          <w:tcPr>
            <w:tcW w:w="1080" w:type="dxa"/>
          </w:tcPr>
          <w:p w14:paraId="2962B30B" w14:textId="77777777" w:rsidR="00F04CF9" w:rsidRPr="00471978" w:rsidRDefault="00F04CF9" w:rsidP="00F04CF9">
            <w:pPr>
              <w:autoSpaceDE w:val="0"/>
              <w:autoSpaceDN w:val="0"/>
              <w:adjustRightInd w:val="0"/>
              <w:spacing w:after="0" w:line="240" w:lineRule="auto"/>
              <w:jc w:val="center"/>
              <w:rPr>
                <w:sz w:val="22"/>
              </w:rPr>
            </w:pPr>
            <w:r w:rsidRPr="00471978">
              <w:rPr>
                <w:sz w:val="22"/>
              </w:rPr>
              <w:t>2 107</w:t>
            </w:r>
          </w:p>
        </w:tc>
        <w:tc>
          <w:tcPr>
            <w:tcW w:w="1080" w:type="dxa"/>
          </w:tcPr>
          <w:p w14:paraId="4A7B88EF" w14:textId="77777777" w:rsidR="00F04CF9" w:rsidRPr="00471978" w:rsidRDefault="00F04CF9" w:rsidP="00F04CF9">
            <w:pPr>
              <w:autoSpaceDE w:val="0"/>
              <w:autoSpaceDN w:val="0"/>
              <w:adjustRightInd w:val="0"/>
              <w:spacing w:after="0" w:line="240" w:lineRule="auto"/>
              <w:jc w:val="center"/>
              <w:rPr>
                <w:sz w:val="22"/>
              </w:rPr>
            </w:pPr>
            <w:r w:rsidRPr="00471978">
              <w:rPr>
                <w:sz w:val="22"/>
              </w:rPr>
              <w:t>1 039</w:t>
            </w:r>
          </w:p>
        </w:tc>
        <w:tc>
          <w:tcPr>
            <w:tcW w:w="1260" w:type="dxa"/>
          </w:tcPr>
          <w:p w14:paraId="00410DCC" w14:textId="77777777" w:rsidR="00F04CF9" w:rsidRPr="00471978" w:rsidRDefault="00F04CF9" w:rsidP="00F04CF9">
            <w:pPr>
              <w:autoSpaceDE w:val="0"/>
              <w:autoSpaceDN w:val="0"/>
              <w:adjustRightInd w:val="0"/>
              <w:spacing w:after="0" w:line="240" w:lineRule="auto"/>
              <w:jc w:val="center"/>
              <w:rPr>
                <w:sz w:val="22"/>
              </w:rPr>
            </w:pPr>
            <w:r w:rsidRPr="00471978">
              <w:rPr>
                <w:sz w:val="22"/>
              </w:rPr>
              <w:t>1 068</w:t>
            </w:r>
          </w:p>
        </w:tc>
        <w:tc>
          <w:tcPr>
            <w:tcW w:w="1376" w:type="dxa"/>
          </w:tcPr>
          <w:p w14:paraId="5ABAFDD6" w14:textId="77777777" w:rsidR="00F04CF9" w:rsidRPr="00471978" w:rsidRDefault="00F04CF9" w:rsidP="00F04CF9">
            <w:pPr>
              <w:autoSpaceDE w:val="0"/>
              <w:autoSpaceDN w:val="0"/>
              <w:adjustRightInd w:val="0"/>
              <w:spacing w:after="0" w:line="240" w:lineRule="auto"/>
              <w:jc w:val="center"/>
              <w:rPr>
                <w:sz w:val="22"/>
              </w:rPr>
            </w:pPr>
            <w:r w:rsidRPr="00471978">
              <w:rPr>
                <w:sz w:val="22"/>
              </w:rPr>
              <w:t>-113</w:t>
            </w:r>
          </w:p>
        </w:tc>
      </w:tr>
      <w:tr w:rsidR="00F04CF9" w:rsidRPr="005C579A" w14:paraId="6A65A447" w14:textId="77777777">
        <w:tc>
          <w:tcPr>
            <w:tcW w:w="1522" w:type="dxa"/>
          </w:tcPr>
          <w:p w14:paraId="31C51A21" w14:textId="77777777" w:rsidR="00F04CF9" w:rsidRPr="00471978" w:rsidRDefault="00F04CF9" w:rsidP="00F04CF9">
            <w:pPr>
              <w:spacing w:after="0" w:line="240" w:lineRule="auto"/>
              <w:jc w:val="both"/>
              <w:rPr>
                <w:b/>
                <w:sz w:val="22"/>
              </w:rPr>
            </w:pPr>
            <w:r w:rsidRPr="00471978">
              <w:rPr>
                <w:b/>
                <w:sz w:val="22"/>
              </w:rPr>
              <w:t>Šaukėnų</w:t>
            </w:r>
          </w:p>
        </w:tc>
        <w:tc>
          <w:tcPr>
            <w:tcW w:w="1106" w:type="dxa"/>
          </w:tcPr>
          <w:p w14:paraId="718829AB" w14:textId="77777777" w:rsidR="00F04CF9" w:rsidRPr="00471978" w:rsidRDefault="00F04CF9" w:rsidP="00F04CF9">
            <w:pPr>
              <w:autoSpaceDE w:val="0"/>
              <w:autoSpaceDN w:val="0"/>
              <w:adjustRightInd w:val="0"/>
              <w:spacing w:after="0" w:line="240" w:lineRule="auto"/>
              <w:jc w:val="center"/>
              <w:rPr>
                <w:sz w:val="22"/>
              </w:rPr>
            </w:pPr>
            <w:r w:rsidRPr="00471978">
              <w:rPr>
                <w:sz w:val="22"/>
              </w:rPr>
              <w:t>2 672</w:t>
            </w:r>
          </w:p>
        </w:tc>
        <w:tc>
          <w:tcPr>
            <w:tcW w:w="1260" w:type="dxa"/>
          </w:tcPr>
          <w:p w14:paraId="0FB3827B"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1 322</w:t>
            </w:r>
          </w:p>
        </w:tc>
        <w:tc>
          <w:tcPr>
            <w:tcW w:w="1170" w:type="dxa"/>
          </w:tcPr>
          <w:p w14:paraId="74A157D0"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1 350</w:t>
            </w:r>
          </w:p>
        </w:tc>
        <w:tc>
          <w:tcPr>
            <w:tcW w:w="1080" w:type="dxa"/>
          </w:tcPr>
          <w:p w14:paraId="6CB2AA11" w14:textId="77777777" w:rsidR="00F04CF9" w:rsidRPr="00471978" w:rsidRDefault="00F04CF9" w:rsidP="00F04CF9">
            <w:pPr>
              <w:autoSpaceDE w:val="0"/>
              <w:autoSpaceDN w:val="0"/>
              <w:adjustRightInd w:val="0"/>
              <w:spacing w:after="0" w:line="240" w:lineRule="auto"/>
              <w:jc w:val="center"/>
              <w:rPr>
                <w:sz w:val="22"/>
              </w:rPr>
            </w:pPr>
            <w:r w:rsidRPr="00471978">
              <w:rPr>
                <w:sz w:val="22"/>
              </w:rPr>
              <w:t>2 514</w:t>
            </w:r>
          </w:p>
        </w:tc>
        <w:tc>
          <w:tcPr>
            <w:tcW w:w="1080" w:type="dxa"/>
          </w:tcPr>
          <w:p w14:paraId="1D333069"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1 256</w:t>
            </w:r>
          </w:p>
        </w:tc>
        <w:tc>
          <w:tcPr>
            <w:tcW w:w="1260" w:type="dxa"/>
          </w:tcPr>
          <w:p w14:paraId="4FD4E4B7"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1 258</w:t>
            </w:r>
          </w:p>
        </w:tc>
        <w:tc>
          <w:tcPr>
            <w:tcW w:w="1376" w:type="dxa"/>
          </w:tcPr>
          <w:p w14:paraId="35571FA4" w14:textId="77777777" w:rsidR="00F04CF9" w:rsidRPr="00471978" w:rsidRDefault="00F04CF9" w:rsidP="00F04CF9">
            <w:pPr>
              <w:autoSpaceDE w:val="0"/>
              <w:autoSpaceDN w:val="0"/>
              <w:adjustRightInd w:val="0"/>
              <w:spacing w:after="0" w:line="240" w:lineRule="auto"/>
              <w:jc w:val="center"/>
              <w:rPr>
                <w:sz w:val="22"/>
              </w:rPr>
            </w:pPr>
            <w:r w:rsidRPr="00471978">
              <w:rPr>
                <w:sz w:val="22"/>
              </w:rPr>
              <w:t>-158</w:t>
            </w:r>
          </w:p>
        </w:tc>
      </w:tr>
      <w:tr w:rsidR="00F04CF9" w:rsidRPr="005C579A" w14:paraId="715BE52D" w14:textId="77777777">
        <w:tc>
          <w:tcPr>
            <w:tcW w:w="1522" w:type="dxa"/>
          </w:tcPr>
          <w:p w14:paraId="585C1F7E" w14:textId="77777777" w:rsidR="00F04CF9" w:rsidRPr="00471978" w:rsidRDefault="00F04CF9" w:rsidP="00F04CF9">
            <w:pPr>
              <w:spacing w:after="0" w:line="240" w:lineRule="auto"/>
              <w:jc w:val="both"/>
              <w:rPr>
                <w:b/>
                <w:sz w:val="22"/>
              </w:rPr>
            </w:pPr>
            <w:r w:rsidRPr="00471978">
              <w:rPr>
                <w:b/>
                <w:sz w:val="22"/>
              </w:rPr>
              <w:t xml:space="preserve">Tytuvėnų </w:t>
            </w:r>
            <w:r w:rsidR="00465D41" w:rsidRPr="00471978">
              <w:rPr>
                <w:b/>
                <w:sz w:val="22"/>
              </w:rPr>
              <w:t>apylinkių</w:t>
            </w:r>
          </w:p>
        </w:tc>
        <w:tc>
          <w:tcPr>
            <w:tcW w:w="1106" w:type="dxa"/>
          </w:tcPr>
          <w:p w14:paraId="61310D99" w14:textId="77777777" w:rsidR="00F04CF9" w:rsidRPr="00471978" w:rsidRDefault="00F04CF9" w:rsidP="00F04CF9">
            <w:pPr>
              <w:autoSpaceDE w:val="0"/>
              <w:autoSpaceDN w:val="0"/>
              <w:adjustRightInd w:val="0"/>
              <w:spacing w:after="0" w:line="240" w:lineRule="auto"/>
              <w:jc w:val="center"/>
              <w:rPr>
                <w:sz w:val="22"/>
              </w:rPr>
            </w:pPr>
            <w:r w:rsidRPr="00471978">
              <w:rPr>
                <w:sz w:val="22"/>
              </w:rPr>
              <w:t>3 498</w:t>
            </w:r>
          </w:p>
        </w:tc>
        <w:tc>
          <w:tcPr>
            <w:tcW w:w="1260" w:type="dxa"/>
          </w:tcPr>
          <w:p w14:paraId="31E384D8" w14:textId="77777777" w:rsidR="00F04CF9" w:rsidRPr="00471978" w:rsidRDefault="00F04CF9" w:rsidP="00F04CF9">
            <w:pPr>
              <w:autoSpaceDE w:val="0"/>
              <w:autoSpaceDN w:val="0"/>
              <w:adjustRightInd w:val="0"/>
              <w:spacing w:after="0" w:line="240" w:lineRule="auto"/>
              <w:jc w:val="center"/>
              <w:rPr>
                <w:sz w:val="22"/>
              </w:rPr>
            </w:pPr>
            <w:r w:rsidRPr="00471978">
              <w:rPr>
                <w:sz w:val="22"/>
              </w:rPr>
              <w:t>1 759</w:t>
            </w:r>
          </w:p>
        </w:tc>
        <w:tc>
          <w:tcPr>
            <w:tcW w:w="1170" w:type="dxa"/>
          </w:tcPr>
          <w:p w14:paraId="006C1948" w14:textId="77777777" w:rsidR="00F04CF9" w:rsidRPr="00471978" w:rsidRDefault="00F04CF9" w:rsidP="00F04CF9">
            <w:pPr>
              <w:autoSpaceDE w:val="0"/>
              <w:autoSpaceDN w:val="0"/>
              <w:adjustRightInd w:val="0"/>
              <w:spacing w:after="0" w:line="240" w:lineRule="auto"/>
              <w:jc w:val="center"/>
              <w:rPr>
                <w:sz w:val="22"/>
              </w:rPr>
            </w:pPr>
            <w:r w:rsidRPr="00471978">
              <w:rPr>
                <w:sz w:val="22"/>
              </w:rPr>
              <w:t>1 739</w:t>
            </w:r>
          </w:p>
        </w:tc>
        <w:tc>
          <w:tcPr>
            <w:tcW w:w="1080" w:type="dxa"/>
          </w:tcPr>
          <w:p w14:paraId="4E128538" w14:textId="77777777" w:rsidR="00F04CF9" w:rsidRPr="00471978" w:rsidRDefault="00F04CF9" w:rsidP="00F04CF9">
            <w:pPr>
              <w:autoSpaceDE w:val="0"/>
              <w:autoSpaceDN w:val="0"/>
              <w:adjustRightInd w:val="0"/>
              <w:spacing w:after="0" w:line="240" w:lineRule="auto"/>
              <w:jc w:val="center"/>
              <w:rPr>
                <w:sz w:val="22"/>
              </w:rPr>
            </w:pPr>
            <w:r w:rsidRPr="00471978">
              <w:rPr>
                <w:sz w:val="22"/>
              </w:rPr>
              <w:t>3 203</w:t>
            </w:r>
          </w:p>
        </w:tc>
        <w:tc>
          <w:tcPr>
            <w:tcW w:w="1080" w:type="dxa"/>
          </w:tcPr>
          <w:p w14:paraId="378D99AD" w14:textId="77777777" w:rsidR="00F04CF9" w:rsidRPr="00471978" w:rsidRDefault="00F04CF9" w:rsidP="00F04CF9">
            <w:pPr>
              <w:autoSpaceDE w:val="0"/>
              <w:autoSpaceDN w:val="0"/>
              <w:adjustRightInd w:val="0"/>
              <w:spacing w:after="0" w:line="240" w:lineRule="auto"/>
              <w:jc w:val="center"/>
              <w:rPr>
                <w:sz w:val="22"/>
              </w:rPr>
            </w:pPr>
            <w:r w:rsidRPr="00471978">
              <w:rPr>
                <w:sz w:val="22"/>
              </w:rPr>
              <w:t>1 634</w:t>
            </w:r>
          </w:p>
        </w:tc>
        <w:tc>
          <w:tcPr>
            <w:tcW w:w="1260" w:type="dxa"/>
          </w:tcPr>
          <w:p w14:paraId="4E4D491B" w14:textId="77777777" w:rsidR="00F04CF9" w:rsidRPr="00471978" w:rsidRDefault="00F04CF9" w:rsidP="00F04CF9">
            <w:pPr>
              <w:autoSpaceDE w:val="0"/>
              <w:autoSpaceDN w:val="0"/>
              <w:adjustRightInd w:val="0"/>
              <w:spacing w:after="0" w:line="240" w:lineRule="auto"/>
              <w:jc w:val="center"/>
              <w:rPr>
                <w:sz w:val="22"/>
              </w:rPr>
            </w:pPr>
            <w:r w:rsidRPr="00471978">
              <w:rPr>
                <w:sz w:val="22"/>
              </w:rPr>
              <w:t>1 569</w:t>
            </w:r>
          </w:p>
        </w:tc>
        <w:tc>
          <w:tcPr>
            <w:tcW w:w="1376" w:type="dxa"/>
          </w:tcPr>
          <w:p w14:paraId="05FA60B0" w14:textId="77777777" w:rsidR="00F04CF9" w:rsidRPr="00471978" w:rsidRDefault="00F04CF9" w:rsidP="00F04CF9">
            <w:pPr>
              <w:autoSpaceDE w:val="0"/>
              <w:autoSpaceDN w:val="0"/>
              <w:adjustRightInd w:val="0"/>
              <w:spacing w:after="0" w:line="240" w:lineRule="auto"/>
              <w:jc w:val="center"/>
              <w:rPr>
                <w:sz w:val="22"/>
              </w:rPr>
            </w:pPr>
            <w:r w:rsidRPr="00471978">
              <w:rPr>
                <w:sz w:val="22"/>
              </w:rPr>
              <w:t>-295</w:t>
            </w:r>
          </w:p>
        </w:tc>
      </w:tr>
      <w:tr w:rsidR="00F04CF9" w:rsidRPr="005C579A" w14:paraId="1D8C1D43" w14:textId="77777777">
        <w:tc>
          <w:tcPr>
            <w:tcW w:w="1522" w:type="dxa"/>
          </w:tcPr>
          <w:p w14:paraId="6D73D3C0" w14:textId="77777777" w:rsidR="00F04CF9" w:rsidRPr="00471978" w:rsidRDefault="00F04CF9" w:rsidP="00F04CF9">
            <w:pPr>
              <w:spacing w:after="0" w:line="240" w:lineRule="auto"/>
              <w:jc w:val="both"/>
              <w:rPr>
                <w:b/>
                <w:sz w:val="22"/>
              </w:rPr>
            </w:pPr>
            <w:r w:rsidRPr="00471978">
              <w:rPr>
                <w:b/>
                <w:sz w:val="22"/>
              </w:rPr>
              <w:t>Tytuvėnų</w:t>
            </w:r>
          </w:p>
        </w:tc>
        <w:tc>
          <w:tcPr>
            <w:tcW w:w="1106" w:type="dxa"/>
          </w:tcPr>
          <w:p w14:paraId="0F8F55E1" w14:textId="77777777" w:rsidR="00F04CF9" w:rsidRPr="00471978" w:rsidRDefault="00F04CF9" w:rsidP="00F04CF9">
            <w:pPr>
              <w:autoSpaceDE w:val="0"/>
              <w:autoSpaceDN w:val="0"/>
              <w:adjustRightInd w:val="0"/>
              <w:spacing w:after="0" w:line="240" w:lineRule="auto"/>
              <w:jc w:val="center"/>
              <w:rPr>
                <w:sz w:val="22"/>
              </w:rPr>
            </w:pPr>
            <w:r w:rsidRPr="00471978">
              <w:rPr>
                <w:sz w:val="22"/>
              </w:rPr>
              <w:t>2 400</w:t>
            </w:r>
          </w:p>
        </w:tc>
        <w:tc>
          <w:tcPr>
            <w:tcW w:w="1260" w:type="dxa"/>
          </w:tcPr>
          <w:p w14:paraId="08DE4639" w14:textId="77777777" w:rsidR="00F04CF9" w:rsidRPr="00471978" w:rsidRDefault="00F04CF9" w:rsidP="00F04CF9">
            <w:pPr>
              <w:autoSpaceDE w:val="0"/>
              <w:autoSpaceDN w:val="0"/>
              <w:adjustRightInd w:val="0"/>
              <w:spacing w:after="0" w:line="240" w:lineRule="auto"/>
              <w:jc w:val="center"/>
              <w:rPr>
                <w:sz w:val="22"/>
              </w:rPr>
            </w:pPr>
            <w:r w:rsidRPr="00471978">
              <w:rPr>
                <w:sz w:val="22"/>
              </w:rPr>
              <w:t>1 081</w:t>
            </w:r>
          </w:p>
        </w:tc>
        <w:tc>
          <w:tcPr>
            <w:tcW w:w="1170" w:type="dxa"/>
          </w:tcPr>
          <w:p w14:paraId="5238B5FF" w14:textId="77777777" w:rsidR="00F04CF9" w:rsidRPr="00471978" w:rsidRDefault="00F04CF9" w:rsidP="00F04CF9">
            <w:pPr>
              <w:autoSpaceDE w:val="0"/>
              <w:autoSpaceDN w:val="0"/>
              <w:adjustRightInd w:val="0"/>
              <w:spacing w:after="0" w:line="240" w:lineRule="auto"/>
              <w:jc w:val="center"/>
              <w:rPr>
                <w:sz w:val="22"/>
              </w:rPr>
            </w:pPr>
            <w:r w:rsidRPr="00471978">
              <w:rPr>
                <w:sz w:val="22"/>
              </w:rPr>
              <w:t>1 319</w:t>
            </w:r>
          </w:p>
        </w:tc>
        <w:tc>
          <w:tcPr>
            <w:tcW w:w="1080" w:type="dxa"/>
          </w:tcPr>
          <w:p w14:paraId="64AAE7CD" w14:textId="77777777" w:rsidR="00F04CF9" w:rsidRPr="00471978" w:rsidRDefault="00F04CF9" w:rsidP="00F04CF9">
            <w:pPr>
              <w:autoSpaceDE w:val="0"/>
              <w:autoSpaceDN w:val="0"/>
              <w:adjustRightInd w:val="0"/>
              <w:spacing w:after="0" w:line="240" w:lineRule="auto"/>
              <w:jc w:val="center"/>
              <w:rPr>
                <w:sz w:val="22"/>
              </w:rPr>
            </w:pPr>
            <w:r w:rsidRPr="00471978">
              <w:rPr>
                <w:sz w:val="22"/>
              </w:rPr>
              <w:t>2 225</w:t>
            </w:r>
          </w:p>
        </w:tc>
        <w:tc>
          <w:tcPr>
            <w:tcW w:w="1080" w:type="dxa"/>
          </w:tcPr>
          <w:p w14:paraId="0B8BA075" w14:textId="77777777" w:rsidR="00F04CF9" w:rsidRPr="00471978" w:rsidRDefault="00F04CF9" w:rsidP="00F04CF9">
            <w:pPr>
              <w:autoSpaceDE w:val="0"/>
              <w:autoSpaceDN w:val="0"/>
              <w:adjustRightInd w:val="0"/>
              <w:spacing w:after="0" w:line="240" w:lineRule="auto"/>
              <w:jc w:val="center"/>
              <w:rPr>
                <w:sz w:val="22"/>
              </w:rPr>
            </w:pPr>
            <w:r w:rsidRPr="00471978">
              <w:rPr>
                <w:sz w:val="22"/>
              </w:rPr>
              <w:t>1 010</w:t>
            </w:r>
          </w:p>
        </w:tc>
        <w:tc>
          <w:tcPr>
            <w:tcW w:w="1260" w:type="dxa"/>
          </w:tcPr>
          <w:p w14:paraId="06975B16" w14:textId="77777777" w:rsidR="00F04CF9" w:rsidRPr="00471978" w:rsidRDefault="00F04CF9" w:rsidP="00F04CF9">
            <w:pPr>
              <w:autoSpaceDE w:val="0"/>
              <w:autoSpaceDN w:val="0"/>
              <w:adjustRightInd w:val="0"/>
              <w:spacing w:after="0" w:line="240" w:lineRule="auto"/>
              <w:jc w:val="center"/>
              <w:rPr>
                <w:sz w:val="22"/>
              </w:rPr>
            </w:pPr>
            <w:r w:rsidRPr="00471978">
              <w:rPr>
                <w:sz w:val="22"/>
              </w:rPr>
              <w:t>1 215</w:t>
            </w:r>
          </w:p>
        </w:tc>
        <w:tc>
          <w:tcPr>
            <w:tcW w:w="1376" w:type="dxa"/>
          </w:tcPr>
          <w:p w14:paraId="778DFF67" w14:textId="77777777" w:rsidR="00F04CF9" w:rsidRPr="00471978" w:rsidRDefault="00F04CF9" w:rsidP="00F04CF9">
            <w:pPr>
              <w:autoSpaceDE w:val="0"/>
              <w:autoSpaceDN w:val="0"/>
              <w:adjustRightInd w:val="0"/>
              <w:spacing w:after="0" w:line="240" w:lineRule="auto"/>
              <w:jc w:val="center"/>
              <w:rPr>
                <w:sz w:val="22"/>
              </w:rPr>
            </w:pPr>
            <w:r w:rsidRPr="00471978">
              <w:rPr>
                <w:sz w:val="22"/>
              </w:rPr>
              <w:t>-175</w:t>
            </w:r>
          </w:p>
        </w:tc>
      </w:tr>
      <w:tr w:rsidR="00F04CF9" w:rsidRPr="005C579A" w14:paraId="6DEF259E" w14:textId="77777777">
        <w:tc>
          <w:tcPr>
            <w:tcW w:w="1522" w:type="dxa"/>
          </w:tcPr>
          <w:p w14:paraId="234B5D25" w14:textId="77777777" w:rsidR="00F04CF9" w:rsidRPr="00471978" w:rsidRDefault="00F04CF9" w:rsidP="00F04CF9">
            <w:pPr>
              <w:spacing w:after="0" w:line="240" w:lineRule="auto"/>
              <w:jc w:val="both"/>
              <w:rPr>
                <w:b/>
                <w:sz w:val="22"/>
              </w:rPr>
            </w:pPr>
            <w:r w:rsidRPr="00471978">
              <w:rPr>
                <w:b/>
                <w:sz w:val="22"/>
              </w:rPr>
              <w:t>Užvenčio</w:t>
            </w:r>
          </w:p>
        </w:tc>
        <w:tc>
          <w:tcPr>
            <w:tcW w:w="1106" w:type="dxa"/>
            <w:vAlign w:val="center"/>
          </w:tcPr>
          <w:p w14:paraId="1D412B10" w14:textId="77777777" w:rsidR="00F04CF9" w:rsidRPr="00471978" w:rsidRDefault="00F04CF9" w:rsidP="00F04CF9">
            <w:pPr>
              <w:autoSpaceDE w:val="0"/>
              <w:autoSpaceDN w:val="0"/>
              <w:adjustRightInd w:val="0"/>
              <w:spacing w:after="0" w:line="240" w:lineRule="auto"/>
              <w:jc w:val="center"/>
              <w:rPr>
                <w:sz w:val="22"/>
              </w:rPr>
            </w:pPr>
            <w:r w:rsidRPr="00471978">
              <w:rPr>
                <w:sz w:val="22"/>
              </w:rPr>
              <w:t>3 591</w:t>
            </w:r>
          </w:p>
        </w:tc>
        <w:tc>
          <w:tcPr>
            <w:tcW w:w="1260" w:type="dxa"/>
            <w:vAlign w:val="center"/>
          </w:tcPr>
          <w:p w14:paraId="681DB763" w14:textId="77777777" w:rsidR="00F04CF9" w:rsidRPr="00471978" w:rsidRDefault="00F04CF9" w:rsidP="00F04CF9">
            <w:pPr>
              <w:autoSpaceDE w:val="0"/>
              <w:autoSpaceDN w:val="0"/>
              <w:adjustRightInd w:val="0"/>
              <w:spacing w:after="0" w:line="240" w:lineRule="auto"/>
              <w:jc w:val="center"/>
              <w:rPr>
                <w:sz w:val="22"/>
              </w:rPr>
            </w:pPr>
            <w:r w:rsidRPr="00471978">
              <w:rPr>
                <w:sz w:val="22"/>
              </w:rPr>
              <w:t>1 720</w:t>
            </w:r>
          </w:p>
        </w:tc>
        <w:tc>
          <w:tcPr>
            <w:tcW w:w="1170" w:type="dxa"/>
            <w:vAlign w:val="center"/>
          </w:tcPr>
          <w:p w14:paraId="5711421B" w14:textId="77777777" w:rsidR="00F04CF9" w:rsidRPr="00471978" w:rsidRDefault="00F04CF9" w:rsidP="00F04CF9">
            <w:pPr>
              <w:autoSpaceDE w:val="0"/>
              <w:autoSpaceDN w:val="0"/>
              <w:adjustRightInd w:val="0"/>
              <w:spacing w:after="0" w:line="240" w:lineRule="auto"/>
              <w:jc w:val="center"/>
              <w:rPr>
                <w:sz w:val="22"/>
              </w:rPr>
            </w:pPr>
            <w:r w:rsidRPr="00471978">
              <w:rPr>
                <w:sz w:val="22"/>
              </w:rPr>
              <w:t>1 871</w:t>
            </w:r>
          </w:p>
        </w:tc>
        <w:tc>
          <w:tcPr>
            <w:tcW w:w="1080" w:type="dxa"/>
            <w:vAlign w:val="center"/>
          </w:tcPr>
          <w:p w14:paraId="4C21EA49" w14:textId="77777777" w:rsidR="00F04CF9" w:rsidRPr="00471978" w:rsidRDefault="00F04CF9" w:rsidP="00F04CF9">
            <w:pPr>
              <w:autoSpaceDE w:val="0"/>
              <w:autoSpaceDN w:val="0"/>
              <w:adjustRightInd w:val="0"/>
              <w:spacing w:after="0" w:line="240" w:lineRule="auto"/>
              <w:jc w:val="center"/>
              <w:rPr>
                <w:sz w:val="22"/>
              </w:rPr>
            </w:pPr>
            <w:r w:rsidRPr="00471978">
              <w:rPr>
                <w:sz w:val="22"/>
              </w:rPr>
              <w:t>3 276</w:t>
            </w:r>
          </w:p>
        </w:tc>
        <w:tc>
          <w:tcPr>
            <w:tcW w:w="1080" w:type="dxa"/>
            <w:vAlign w:val="center"/>
          </w:tcPr>
          <w:p w14:paraId="4C25E29D" w14:textId="77777777" w:rsidR="00F04CF9" w:rsidRPr="00471978" w:rsidRDefault="00F04CF9" w:rsidP="00F04CF9">
            <w:pPr>
              <w:autoSpaceDE w:val="0"/>
              <w:autoSpaceDN w:val="0"/>
              <w:adjustRightInd w:val="0"/>
              <w:spacing w:after="0" w:line="240" w:lineRule="auto"/>
              <w:jc w:val="center"/>
              <w:rPr>
                <w:sz w:val="22"/>
              </w:rPr>
            </w:pPr>
            <w:r w:rsidRPr="00471978">
              <w:rPr>
                <w:sz w:val="22"/>
              </w:rPr>
              <w:t>1 590</w:t>
            </w:r>
          </w:p>
        </w:tc>
        <w:tc>
          <w:tcPr>
            <w:tcW w:w="1260" w:type="dxa"/>
            <w:vAlign w:val="center"/>
          </w:tcPr>
          <w:p w14:paraId="647370AF" w14:textId="77777777" w:rsidR="00F04CF9" w:rsidRPr="00471978" w:rsidRDefault="00F04CF9" w:rsidP="00F04CF9">
            <w:pPr>
              <w:autoSpaceDE w:val="0"/>
              <w:autoSpaceDN w:val="0"/>
              <w:adjustRightInd w:val="0"/>
              <w:spacing w:after="0" w:line="240" w:lineRule="auto"/>
              <w:jc w:val="center"/>
              <w:rPr>
                <w:sz w:val="22"/>
              </w:rPr>
            </w:pPr>
            <w:r w:rsidRPr="00471978">
              <w:rPr>
                <w:sz w:val="22"/>
              </w:rPr>
              <w:t>1 686</w:t>
            </w:r>
          </w:p>
        </w:tc>
        <w:tc>
          <w:tcPr>
            <w:tcW w:w="1376" w:type="dxa"/>
          </w:tcPr>
          <w:p w14:paraId="3BB6C6A3" w14:textId="77777777" w:rsidR="00F04CF9" w:rsidRPr="00471978" w:rsidRDefault="00F04CF9" w:rsidP="00F04CF9">
            <w:pPr>
              <w:autoSpaceDE w:val="0"/>
              <w:autoSpaceDN w:val="0"/>
              <w:adjustRightInd w:val="0"/>
              <w:spacing w:after="0" w:line="240" w:lineRule="auto"/>
              <w:jc w:val="center"/>
              <w:rPr>
                <w:sz w:val="22"/>
              </w:rPr>
            </w:pPr>
            <w:r w:rsidRPr="00471978">
              <w:rPr>
                <w:sz w:val="22"/>
              </w:rPr>
              <w:t>-315</w:t>
            </w:r>
          </w:p>
        </w:tc>
      </w:tr>
      <w:tr w:rsidR="00F04CF9" w:rsidRPr="005C579A" w14:paraId="38ACC252" w14:textId="77777777">
        <w:tc>
          <w:tcPr>
            <w:tcW w:w="1522" w:type="dxa"/>
          </w:tcPr>
          <w:p w14:paraId="0A830667" w14:textId="77777777" w:rsidR="00F04CF9" w:rsidRPr="00471978" w:rsidRDefault="00F04CF9" w:rsidP="00F04CF9">
            <w:pPr>
              <w:spacing w:after="0" w:line="240" w:lineRule="auto"/>
              <w:jc w:val="both"/>
              <w:rPr>
                <w:b/>
                <w:sz w:val="22"/>
              </w:rPr>
            </w:pPr>
            <w:r w:rsidRPr="00471978">
              <w:rPr>
                <w:b/>
                <w:sz w:val="22"/>
              </w:rPr>
              <w:t>Vaiguvos</w:t>
            </w:r>
          </w:p>
        </w:tc>
        <w:tc>
          <w:tcPr>
            <w:tcW w:w="1106" w:type="dxa"/>
          </w:tcPr>
          <w:p w14:paraId="5F995563" w14:textId="77777777" w:rsidR="00F04CF9" w:rsidRPr="00471978" w:rsidRDefault="00F04CF9" w:rsidP="00F04CF9">
            <w:pPr>
              <w:autoSpaceDE w:val="0"/>
              <w:autoSpaceDN w:val="0"/>
              <w:adjustRightInd w:val="0"/>
              <w:spacing w:after="0" w:line="240" w:lineRule="auto"/>
              <w:jc w:val="center"/>
              <w:rPr>
                <w:sz w:val="22"/>
              </w:rPr>
            </w:pPr>
            <w:r w:rsidRPr="00471978">
              <w:rPr>
                <w:sz w:val="22"/>
              </w:rPr>
              <w:t>1 073</w:t>
            </w:r>
          </w:p>
        </w:tc>
        <w:tc>
          <w:tcPr>
            <w:tcW w:w="1260" w:type="dxa"/>
          </w:tcPr>
          <w:p w14:paraId="186DAB1B" w14:textId="77777777" w:rsidR="00F04CF9" w:rsidRPr="00471978" w:rsidRDefault="00F04CF9" w:rsidP="00F04CF9">
            <w:pPr>
              <w:autoSpaceDE w:val="0"/>
              <w:autoSpaceDN w:val="0"/>
              <w:adjustRightInd w:val="0"/>
              <w:spacing w:after="0" w:line="240" w:lineRule="auto"/>
              <w:jc w:val="center"/>
              <w:rPr>
                <w:sz w:val="22"/>
              </w:rPr>
            </w:pPr>
            <w:r w:rsidRPr="00471978">
              <w:rPr>
                <w:sz w:val="22"/>
              </w:rPr>
              <w:t>525</w:t>
            </w:r>
          </w:p>
        </w:tc>
        <w:tc>
          <w:tcPr>
            <w:tcW w:w="1170" w:type="dxa"/>
          </w:tcPr>
          <w:p w14:paraId="4249F31D" w14:textId="77777777" w:rsidR="00F04CF9" w:rsidRPr="00471978" w:rsidRDefault="00F04CF9" w:rsidP="00F04CF9">
            <w:pPr>
              <w:autoSpaceDE w:val="0"/>
              <w:autoSpaceDN w:val="0"/>
              <w:adjustRightInd w:val="0"/>
              <w:spacing w:after="0" w:line="240" w:lineRule="auto"/>
              <w:jc w:val="center"/>
              <w:rPr>
                <w:sz w:val="22"/>
              </w:rPr>
            </w:pPr>
            <w:r w:rsidRPr="00471978">
              <w:rPr>
                <w:sz w:val="22"/>
              </w:rPr>
              <w:t>548</w:t>
            </w:r>
          </w:p>
        </w:tc>
        <w:tc>
          <w:tcPr>
            <w:tcW w:w="1080" w:type="dxa"/>
          </w:tcPr>
          <w:p w14:paraId="2A00843E" w14:textId="77777777" w:rsidR="00F04CF9" w:rsidRPr="00471978" w:rsidRDefault="00F04CF9" w:rsidP="00F04CF9">
            <w:pPr>
              <w:autoSpaceDE w:val="0"/>
              <w:autoSpaceDN w:val="0"/>
              <w:adjustRightInd w:val="0"/>
              <w:spacing w:after="0" w:line="240" w:lineRule="auto"/>
              <w:jc w:val="center"/>
              <w:rPr>
                <w:sz w:val="22"/>
              </w:rPr>
            </w:pPr>
            <w:r w:rsidRPr="00471978">
              <w:rPr>
                <w:sz w:val="22"/>
              </w:rPr>
              <w:t>988</w:t>
            </w:r>
          </w:p>
        </w:tc>
        <w:tc>
          <w:tcPr>
            <w:tcW w:w="1080" w:type="dxa"/>
          </w:tcPr>
          <w:p w14:paraId="70DDF6CB" w14:textId="77777777" w:rsidR="00F04CF9" w:rsidRPr="00471978" w:rsidRDefault="00F04CF9" w:rsidP="00F04CF9">
            <w:pPr>
              <w:autoSpaceDE w:val="0"/>
              <w:autoSpaceDN w:val="0"/>
              <w:adjustRightInd w:val="0"/>
              <w:spacing w:after="0" w:line="240" w:lineRule="auto"/>
              <w:jc w:val="center"/>
              <w:rPr>
                <w:sz w:val="22"/>
              </w:rPr>
            </w:pPr>
            <w:r w:rsidRPr="00471978">
              <w:rPr>
                <w:sz w:val="22"/>
              </w:rPr>
              <w:t>495</w:t>
            </w:r>
          </w:p>
        </w:tc>
        <w:tc>
          <w:tcPr>
            <w:tcW w:w="1260" w:type="dxa"/>
          </w:tcPr>
          <w:p w14:paraId="0E51B366" w14:textId="77777777" w:rsidR="00F04CF9" w:rsidRPr="00471978" w:rsidRDefault="00F04CF9" w:rsidP="00F04CF9">
            <w:pPr>
              <w:autoSpaceDE w:val="0"/>
              <w:autoSpaceDN w:val="0"/>
              <w:adjustRightInd w:val="0"/>
              <w:spacing w:after="0" w:line="240" w:lineRule="auto"/>
              <w:jc w:val="center"/>
              <w:rPr>
                <w:sz w:val="22"/>
              </w:rPr>
            </w:pPr>
            <w:r w:rsidRPr="00471978">
              <w:rPr>
                <w:sz w:val="22"/>
              </w:rPr>
              <w:t>493</w:t>
            </w:r>
          </w:p>
        </w:tc>
        <w:tc>
          <w:tcPr>
            <w:tcW w:w="1376" w:type="dxa"/>
          </w:tcPr>
          <w:p w14:paraId="6F5C0806" w14:textId="77777777" w:rsidR="00F04CF9" w:rsidRPr="00471978" w:rsidRDefault="005B5A00" w:rsidP="00F04CF9">
            <w:pPr>
              <w:autoSpaceDE w:val="0"/>
              <w:autoSpaceDN w:val="0"/>
              <w:adjustRightInd w:val="0"/>
              <w:spacing w:after="0" w:line="240" w:lineRule="auto"/>
              <w:jc w:val="center"/>
              <w:rPr>
                <w:sz w:val="22"/>
              </w:rPr>
            </w:pPr>
            <w:r w:rsidRPr="00471978">
              <w:rPr>
                <w:sz w:val="22"/>
              </w:rPr>
              <w:t>-85</w:t>
            </w:r>
          </w:p>
        </w:tc>
      </w:tr>
      <w:tr w:rsidR="00F04CF9" w:rsidRPr="005C579A" w14:paraId="6490E80F" w14:textId="77777777">
        <w:tc>
          <w:tcPr>
            <w:tcW w:w="1522" w:type="dxa"/>
          </w:tcPr>
          <w:p w14:paraId="56A78C3E" w14:textId="77777777" w:rsidR="00F04CF9" w:rsidRPr="00471978" w:rsidRDefault="00F04CF9" w:rsidP="00F04CF9">
            <w:pPr>
              <w:autoSpaceDE w:val="0"/>
              <w:autoSpaceDN w:val="0"/>
              <w:adjustRightInd w:val="0"/>
              <w:spacing w:after="0" w:line="240" w:lineRule="auto"/>
              <w:jc w:val="right"/>
              <w:rPr>
                <w:b/>
                <w:sz w:val="22"/>
              </w:rPr>
            </w:pPr>
            <w:r w:rsidRPr="00471978">
              <w:rPr>
                <w:b/>
                <w:sz w:val="22"/>
              </w:rPr>
              <w:t>Iš viso:</w:t>
            </w:r>
          </w:p>
        </w:tc>
        <w:tc>
          <w:tcPr>
            <w:tcW w:w="1106" w:type="dxa"/>
          </w:tcPr>
          <w:p w14:paraId="74BC1929"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25 442</w:t>
            </w:r>
          </w:p>
        </w:tc>
        <w:tc>
          <w:tcPr>
            <w:tcW w:w="1260" w:type="dxa"/>
          </w:tcPr>
          <w:p w14:paraId="6F1E36A6"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12 441</w:t>
            </w:r>
          </w:p>
        </w:tc>
        <w:tc>
          <w:tcPr>
            <w:tcW w:w="1170" w:type="dxa"/>
          </w:tcPr>
          <w:p w14:paraId="752368C6"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13 001</w:t>
            </w:r>
          </w:p>
        </w:tc>
        <w:tc>
          <w:tcPr>
            <w:tcW w:w="1080" w:type="dxa"/>
          </w:tcPr>
          <w:p w14:paraId="6A77787A"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23 623</w:t>
            </w:r>
          </w:p>
        </w:tc>
        <w:tc>
          <w:tcPr>
            <w:tcW w:w="1080" w:type="dxa"/>
          </w:tcPr>
          <w:p w14:paraId="0455C69A"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11 661</w:t>
            </w:r>
          </w:p>
        </w:tc>
        <w:tc>
          <w:tcPr>
            <w:tcW w:w="1260" w:type="dxa"/>
          </w:tcPr>
          <w:p w14:paraId="69B0B319" w14:textId="77777777" w:rsidR="00F04CF9" w:rsidRPr="00471978" w:rsidRDefault="00F04CF9" w:rsidP="00F04CF9">
            <w:pPr>
              <w:autoSpaceDE w:val="0"/>
              <w:autoSpaceDN w:val="0"/>
              <w:adjustRightInd w:val="0"/>
              <w:spacing w:after="0" w:line="240" w:lineRule="auto"/>
              <w:jc w:val="center"/>
              <w:rPr>
                <w:b/>
                <w:sz w:val="22"/>
              </w:rPr>
            </w:pPr>
            <w:r w:rsidRPr="00471978">
              <w:rPr>
                <w:b/>
                <w:sz w:val="22"/>
              </w:rPr>
              <w:t>11 962</w:t>
            </w:r>
          </w:p>
        </w:tc>
        <w:tc>
          <w:tcPr>
            <w:tcW w:w="1376" w:type="dxa"/>
          </w:tcPr>
          <w:p w14:paraId="3AD3A5EA" w14:textId="77777777" w:rsidR="00F04CF9" w:rsidRPr="00471978" w:rsidRDefault="005B5A00" w:rsidP="00F04CF9">
            <w:pPr>
              <w:autoSpaceDE w:val="0"/>
              <w:autoSpaceDN w:val="0"/>
              <w:adjustRightInd w:val="0"/>
              <w:spacing w:after="0" w:line="240" w:lineRule="auto"/>
              <w:jc w:val="center"/>
              <w:rPr>
                <w:b/>
                <w:sz w:val="22"/>
              </w:rPr>
            </w:pPr>
            <w:r w:rsidRPr="00471978">
              <w:rPr>
                <w:b/>
                <w:sz w:val="22"/>
              </w:rPr>
              <w:t>-1 819</w:t>
            </w:r>
          </w:p>
        </w:tc>
      </w:tr>
    </w:tbl>
    <w:p w14:paraId="2623706D" w14:textId="77777777" w:rsidR="003708F3" w:rsidRPr="00471978" w:rsidRDefault="003708F3" w:rsidP="003708F3">
      <w:pPr>
        <w:spacing w:after="0" w:line="240" w:lineRule="auto"/>
        <w:jc w:val="both"/>
        <w:rPr>
          <w:sz w:val="22"/>
        </w:rPr>
      </w:pPr>
    </w:p>
    <w:p w14:paraId="389CCB6E" w14:textId="77777777" w:rsidR="0046347B" w:rsidRPr="00471978" w:rsidRDefault="0046347B" w:rsidP="00471978">
      <w:pPr>
        <w:spacing w:after="0"/>
        <w:ind w:firstLine="720"/>
        <w:jc w:val="both"/>
        <w:rPr>
          <w:sz w:val="22"/>
        </w:rPr>
      </w:pPr>
      <w:r w:rsidRPr="00471978">
        <w:rPr>
          <w:sz w:val="22"/>
        </w:rPr>
        <w:t xml:space="preserve">Viena iš pagrindinių gyventojų skaičiaus mažėjimo priežasčių – neigiama natūrali gyventojų kaita (žr. </w:t>
      </w:r>
      <w:r w:rsidR="00B12B5D" w:rsidRPr="00471978">
        <w:rPr>
          <w:sz w:val="22"/>
        </w:rPr>
        <w:t>4</w:t>
      </w:r>
      <w:r w:rsidRPr="00471978">
        <w:rPr>
          <w:sz w:val="22"/>
        </w:rPr>
        <w:t xml:space="preserve"> pav.). Statistikos departamento pateikiamais duomenimis Kelmės rajono savivaldybėje, įskaitant ir miestą, 2011-2013 m. mirusiųjų skaičius viršija gimusiųjų skaičių</w:t>
      </w:r>
      <w:r w:rsidR="002B3B69" w:rsidRPr="00471978">
        <w:rPr>
          <w:rStyle w:val="Puslapioinaosnuoroda"/>
          <w:sz w:val="22"/>
        </w:rPr>
        <w:footnoteReference w:id="11"/>
      </w:r>
      <w:r w:rsidRPr="00471978">
        <w:rPr>
          <w:sz w:val="22"/>
        </w:rPr>
        <w:t>.</w:t>
      </w:r>
    </w:p>
    <w:p w14:paraId="72351FE3" w14:textId="77777777" w:rsidR="003363F7" w:rsidRPr="00471978" w:rsidRDefault="002B3B69" w:rsidP="00471978">
      <w:pPr>
        <w:spacing w:after="0"/>
        <w:ind w:firstLine="720"/>
        <w:jc w:val="both"/>
        <w:rPr>
          <w:sz w:val="22"/>
        </w:rPr>
      </w:pPr>
      <w:r w:rsidRPr="00471978">
        <w:rPr>
          <w:sz w:val="22"/>
        </w:rPr>
        <w:t>Kita ne mažiau svarbi gyventojų skaičiaus mažėjimo priežastis – migracijos procesas. Šalies mastu daugiau kalbama apie tarptautinę emigraciją, kai gyventojai išvyksta į užsienio šalis, tačiau Kelmės r. savivaldybės atveju svarbi yra ir vidinė migracija, kai gyventojai išvyksta į kitas Lietuvos teritorijas, dažniausiai didesnius miestus, galinčius pasiūlyti daugiau galimybių</w:t>
      </w:r>
      <w:r w:rsidRPr="00471978">
        <w:rPr>
          <w:rStyle w:val="Puslapioinaosnuoroda"/>
          <w:sz w:val="22"/>
        </w:rPr>
        <w:footnoteReference w:id="12"/>
      </w:r>
      <w:r w:rsidRPr="00471978">
        <w:rPr>
          <w:sz w:val="22"/>
        </w:rPr>
        <w:t>.</w:t>
      </w:r>
    </w:p>
    <w:p w14:paraId="7B153B00" w14:textId="77777777" w:rsidR="0046347B" w:rsidRPr="005B2C5A" w:rsidRDefault="00904D51" w:rsidP="0046347B">
      <w:pPr>
        <w:spacing w:after="0" w:line="240" w:lineRule="auto"/>
        <w:jc w:val="center"/>
      </w:pPr>
      <w:r w:rsidRPr="00EB3F15">
        <w:rPr>
          <w:noProof/>
          <w:lang w:eastAsia="lt-LT"/>
        </w:rPr>
        <w:lastRenderedPageBreak/>
        <w:drawing>
          <wp:inline distT="0" distB="0" distL="0" distR="0" wp14:anchorId="7756B419" wp14:editId="54481CFD">
            <wp:extent cx="5379085" cy="3089275"/>
            <wp:effectExtent l="0" t="0" r="0" b="0"/>
            <wp:docPr id="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88572CC" w14:textId="77777777" w:rsidR="0046347B" w:rsidRPr="005B2C5A" w:rsidRDefault="0024617D" w:rsidP="0046347B">
      <w:pPr>
        <w:spacing w:after="0" w:line="240" w:lineRule="auto"/>
        <w:jc w:val="center"/>
        <w:rPr>
          <w:sz w:val="22"/>
        </w:rPr>
      </w:pPr>
      <w:r w:rsidRPr="005B2C5A">
        <w:rPr>
          <w:b/>
          <w:sz w:val="22"/>
        </w:rPr>
        <w:t>4 pav.</w:t>
      </w:r>
      <w:r w:rsidR="0046347B" w:rsidRPr="005B2C5A">
        <w:rPr>
          <w:sz w:val="22"/>
        </w:rPr>
        <w:t xml:space="preserve"> Kelmės rajono savivaldybės natūrali gyventojų kaita 2011-2013 m.</w:t>
      </w:r>
    </w:p>
    <w:p w14:paraId="3291E96E" w14:textId="77777777" w:rsidR="003708F3" w:rsidRPr="00471978" w:rsidRDefault="003708F3" w:rsidP="003708F3">
      <w:pPr>
        <w:spacing w:after="0" w:line="240" w:lineRule="auto"/>
        <w:jc w:val="both"/>
        <w:rPr>
          <w:sz w:val="22"/>
        </w:rPr>
      </w:pPr>
    </w:p>
    <w:p w14:paraId="22B4FB67" w14:textId="77777777" w:rsidR="007F72B2" w:rsidRPr="00471978" w:rsidRDefault="00E56E4B" w:rsidP="00471978">
      <w:pPr>
        <w:spacing w:after="0"/>
        <w:ind w:firstLine="720"/>
        <w:jc w:val="both"/>
        <w:rPr>
          <w:sz w:val="22"/>
        </w:rPr>
      </w:pPr>
      <w:r w:rsidRPr="00471978">
        <w:rPr>
          <w:sz w:val="22"/>
        </w:rPr>
        <w:t>Kelmės rajono gyventojų pasiskirstymas pagal amžių buvo analizuojamas taip pat pagal Kelmės rajono savivaldybės seniūnijų pateikt</w:t>
      </w:r>
      <w:r w:rsidR="005A0934" w:rsidRPr="00471978">
        <w:rPr>
          <w:sz w:val="22"/>
        </w:rPr>
        <w:t>us</w:t>
      </w:r>
      <w:r w:rsidRPr="00471978">
        <w:rPr>
          <w:sz w:val="22"/>
        </w:rPr>
        <w:t xml:space="preserve"> duomeni</w:t>
      </w:r>
      <w:r w:rsidR="005A0934" w:rsidRPr="00471978">
        <w:rPr>
          <w:sz w:val="22"/>
        </w:rPr>
        <w:t>s</w:t>
      </w:r>
      <w:r w:rsidRPr="00471978">
        <w:rPr>
          <w:sz w:val="22"/>
        </w:rPr>
        <w:t xml:space="preserve"> iš gyvenamosios vietos deklaravimo informacinės sistemos</w:t>
      </w:r>
      <w:r w:rsidR="00701E46" w:rsidRPr="00471978">
        <w:rPr>
          <w:sz w:val="22"/>
        </w:rPr>
        <w:t xml:space="preserve"> (žr. </w:t>
      </w:r>
      <w:r w:rsidR="00B12B5D" w:rsidRPr="00471978">
        <w:rPr>
          <w:sz w:val="22"/>
        </w:rPr>
        <w:t>5</w:t>
      </w:r>
      <w:r w:rsidR="00701E46" w:rsidRPr="00471978">
        <w:rPr>
          <w:sz w:val="22"/>
        </w:rPr>
        <w:t xml:space="preserve"> pav.)</w:t>
      </w:r>
      <w:r w:rsidR="0029151F" w:rsidRPr="00471978">
        <w:rPr>
          <w:rStyle w:val="Puslapioinaosnuoroda"/>
          <w:sz w:val="22"/>
        </w:rPr>
        <w:footnoteReference w:id="13"/>
      </w:r>
      <w:r w:rsidR="005A0934" w:rsidRPr="00471978">
        <w:rPr>
          <w:sz w:val="22"/>
        </w:rPr>
        <w:t>. Lyginant 2011 ir 2014 metus gyventojų mažėjimo tendencija pastebima visose amžiaus grupėse, išskyrus gyventojus, kurių amžius nuo 45 iki 65 metų</w:t>
      </w:r>
      <w:r w:rsidR="00B814F5" w:rsidRPr="00471978">
        <w:rPr>
          <w:sz w:val="22"/>
        </w:rPr>
        <w:t xml:space="preserve"> ir vyresnius nei 85 m</w:t>
      </w:r>
      <w:r w:rsidR="005A0934" w:rsidRPr="00471978">
        <w:rPr>
          <w:sz w:val="22"/>
        </w:rPr>
        <w:t xml:space="preserve">. </w:t>
      </w:r>
      <w:r w:rsidR="00B814F5" w:rsidRPr="00471978">
        <w:rPr>
          <w:sz w:val="22"/>
        </w:rPr>
        <w:t>45-65 m.</w:t>
      </w:r>
      <w:r w:rsidR="005A0934" w:rsidRPr="00471978">
        <w:rPr>
          <w:sz w:val="22"/>
        </w:rPr>
        <w:t xml:space="preserve"> amžiaus gyventojų rajone 2014 metais buvo daugiausia ir jie sudarė 27,7 proc. visų Kelmės rajono gyventojų. 24,6 proc. rajono gyventojų </w:t>
      </w:r>
      <w:r w:rsidR="00B814F5" w:rsidRPr="00471978">
        <w:rPr>
          <w:sz w:val="22"/>
        </w:rPr>
        <w:t>buvo</w:t>
      </w:r>
      <w:r w:rsidR="005A0934" w:rsidRPr="00471978">
        <w:rPr>
          <w:sz w:val="22"/>
        </w:rPr>
        <w:t xml:space="preserve"> 25-45 metų amžiaus.</w:t>
      </w:r>
      <w:r w:rsidR="00593C66" w:rsidRPr="00471978">
        <w:rPr>
          <w:sz w:val="22"/>
        </w:rPr>
        <w:t xml:space="preserve"> Mažiausią rajono gyventojų dalį sudaro gyventojai, kurių amžius 16-18 metų – tik 2,3 proc. bei vyresni nei 85 metų – 2,8 proc.</w:t>
      </w:r>
      <w:r w:rsidR="00B814F5" w:rsidRPr="00471978">
        <w:rPr>
          <w:sz w:val="22"/>
        </w:rPr>
        <w:t xml:space="preserve"> </w:t>
      </w:r>
    </w:p>
    <w:p w14:paraId="141D5B1D" w14:textId="77777777" w:rsidR="00B307F3" w:rsidRPr="00471978" w:rsidRDefault="00B307F3" w:rsidP="00EE0044">
      <w:pPr>
        <w:spacing w:after="0" w:line="240" w:lineRule="auto"/>
        <w:ind w:firstLine="720"/>
        <w:jc w:val="both"/>
        <w:rPr>
          <w:sz w:val="22"/>
        </w:rPr>
      </w:pPr>
    </w:p>
    <w:p w14:paraId="453D1FF5" w14:textId="77777777" w:rsidR="007F72B2" w:rsidRPr="005B2C5A" w:rsidRDefault="00904D51" w:rsidP="007F72B2">
      <w:pPr>
        <w:spacing w:after="0" w:line="240" w:lineRule="auto"/>
        <w:jc w:val="center"/>
      </w:pPr>
      <w:r w:rsidRPr="00EB3F15">
        <w:rPr>
          <w:noProof/>
          <w:lang w:eastAsia="lt-LT"/>
        </w:rPr>
        <w:drawing>
          <wp:inline distT="0" distB="0" distL="0" distR="0" wp14:anchorId="6D8D0421" wp14:editId="55E4473F">
            <wp:extent cx="5519420" cy="322072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FFCB3A" w14:textId="77777777" w:rsidR="00893C63" w:rsidRPr="005B2C5A" w:rsidRDefault="0024617D" w:rsidP="007F72B2">
      <w:pPr>
        <w:spacing w:after="0" w:line="240" w:lineRule="auto"/>
        <w:jc w:val="center"/>
        <w:rPr>
          <w:sz w:val="22"/>
        </w:rPr>
      </w:pPr>
      <w:r w:rsidRPr="005B2C5A">
        <w:rPr>
          <w:b/>
          <w:sz w:val="22"/>
        </w:rPr>
        <w:t>5 pav.</w:t>
      </w:r>
      <w:r w:rsidR="00893C63" w:rsidRPr="005B2C5A">
        <w:rPr>
          <w:sz w:val="22"/>
        </w:rPr>
        <w:t xml:space="preserve"> Kelmės rajono gyventojų pasiskir</w:t>
      </w:r>
      <w:r w:rsidR="00E134B7" w:rsidRPr="005B2C5A">
        <w:rPr>
          <w:sz w:val="22"/>
        </w:rPr>
        <w:t>s</w:t>
      </w:r>
      <w:r w:rsidR="00893C63" w:rsidRPr="005B2C5A">
        <w:rPr>
          <w:sz w:val="22"/>
        </w:rPr>
        <w:t>tymas pagal amžių 2011 m. ir 2014 m.</w:t>
      </w:r>
    </w:p>
    <w:p w14:paraId="74244603" w14:textId="77777777" w:rsidR="00E134B7" w:rsidRPr="00471978" w:rsidRDefault="00E134B7" w:rsidP="00E134B7">
      <w:pPr>
        <w:spacing w:after="0" w:line="240" w:lineRule="auto"/>
        <w:jc w:val="both"/>
        <w:rPr>
          <w:sz w:val="22"/>
        </w:rPr>
      </w:pPr>
    </w:p>
    <w:p w14:paraId="2E9EC80B" w14:textId="77777777" w:rsidR="00893C63" w:rsidRPr="00471978" w:rsidRDefault="00E134B7" w:rsidP="00471978">
      <w:pPr>
        <w:spacing w:after="0"/>
        <w:ind w:firstLine="720"/>
        <w:jc w:val="both"/>
        <w:rPr>
          <w:sz w:val="22"/>
        </w:rPr>
      </w:pPr>
      <w:r w:rsidRPr="00471978">
        <w:rPr>
          <w:sz w:val="22"/>
        </w:rPr>
        <w:t xml:space="preserve">Kelmės rajono gyventojų pasiskirstymą pagal lytį ir seniūnijas galima matyti 2.3.1. lentelėje pagal Kelmės rajono savivaldybės seniūnijų pateiktus duomenis iš gyvenamosios vietos deklaravimo informacinės </w:t>
      </w:r>
      <w:r w:rsidRPr="00471978">
        <w:rPr>
          <w:sz w:val="22"/>
        </w:rPr>
        <w:lastRenderedPageBreak/>
        <w:t>sistemos</w:t>
      </w:r>
      <w:r w:rsidR="0029151F" w:rsidRPr="00471978">
        <w:rPr>
          <w:rStyle w:val="Puslapioinaosnuoroda"/>
          <w:sz w:val="22"/>
        </w:rPr>
        <w:footnoteReference w:id="14"/>
      </w:r>
      <w:r w:rsidRPr="00471978">
        <w:rPr>
          <w:sz w:val="22"/>
        </w:rPr>
        <w:t>.</w:t>
      </w:r>
      <w:r w:rsidR="00EF48A1" w:rsidRPr="00471978">
        <w:rPr>
          <w:sz w:val="22"/>
        </w:rPr>
        <w:t xml:space="preserve"> Keletas seniūnijų, pagal 2014 m. duomenis, išsiskiria tuo, jog vyrų skaičius jose didesnis nei moterų, tai Liolių, Tytuvėnų apylin</w:t>
      </w:r>
      <w:r w:rsidR="003363F7" w:rsidRPr="00471978">
        <w:rPr>
          <w:sz w:val="22"/>
        </w:rPr>
        <w:t>k</w:t>
      </w:r>
      <w:r w:rsidR="00EF48A1" w:rsidRPr="00471978">
        <w:rPr>
          <w:sz w:val="22"/>
        </w:rPr>
        <w:t>ių ir Vaiguvos seniūnijos.</w:t>
      </w:r>
      <w:r w:rsidRPr="00471978">
        <w:rPr>
          <w:sz w:val="22"/>
        </w:rPr>
        <w:t xml:space="preserve"> </w:t>
      </w:r>
      <w:r w:rsidR="00C427F8" w:rsidRPr="00471978">
        <w:rPr>
          <w:sz w:val="22"/>
        </w:rPr>
        <w:t xml:space="preserve">Remiantis šiais duomenimis </w:t>
      </w:r>
      <w:r w:rsidRPr="00471978">
        <w:rPr>
          <w:sz w:val="22"/>
        </w:rPr>
        <w:t xml:space="preserve">Kelmės rajone didesnę gyventojų dalį sudaro moterys (žr. </w:t>
      </w:r>
      <w:r w:rsidR="00B12B5D" w:rsidRPr="00471978">
        <w:rPr>
          <w:sz w:val="22"/>
        </w:rPr>
        <w:t>6</w:t>
      </w:r>
      <w:r w:rsidRPr="00471978">
        <w:rPr>
          <w:sz w:val="22"/>
        </w:rPr>
        <w:t xml:space="preserve"> pav.)</w:t>
      </w:r>
      <w:r w:rsidR="006433D7" w:rsidRPr="00471978">
        <w:rPr>
          <w:sz w:val="22"/>
        </w:rPr>
        <w:t>. 2011 metais 51,1 proc. visų rajono gyventojų skaičiaus sudarė moterys, o 2014 m. – 50,6 proc.</w:t>
      </w:r>
      <w:r w:rsidR="00C427F8" w:rsidRPr="00471978">
        <w:rPr>
          <w:sz w:val="22"/>
        </w:rPr>
        <w:t>, nei vyrai.</w:t>
      </w:r>
    </w:p>
    <w:p w14:paraId="1C6D17A7" w14:textId="77777777" w:rsidR="00C427F8" w:rsidRPr="00471978" w:rsidRDefault="00C427F8" w:rsidP="00471978">
      <w:pPr>
        <w:spacing w:after="0"/>
        <w:ind w:firstLine="720"/>
        <w:jc w:val="both"/>
        <w:rPr>
          <w:sz w:val="22"/>
        </w:rPr>
      </w:pPr>
      <w:r w:rsidRPr="00471978">
        <w:rPr>
          <w:sz w:val="22"/>
        </w:rPr>
        <w:t>Statistikos departamento teikiamais duomenimis 2011-2013 m. laikotarpiu Kelmės rajono savivaldybės teritorijoje (įskaitant ir Kelmės miestą) moterys sudarė 53 proc. visų gyventojų, o vyrai – 47 proc. Tuo pačiu laikotarpiu tiek Šalyje, tiek Šiaulių apskrityje lyčių pasiskirstymas</w:t>
      </w:r>
      <w:r w:rsidR="00D13556" w:rsidRPr="00471978">
        <w:rPr>
          <w:sz w:val="22"/>
        </w:rPr>
        <w:t xml:space="preserve"> buvo labai panašus: moterys – 54 proc., vyrai – 46 </w:t>
      </w:r>
      <w:r w:rsidR="00465D41" w:rsidRPr="00471978">
        <w:rPr>
          <w:sz w:val="22"/>
        </w:rPr>
        <w:t>proc.</w:t>
      </w:r>
      <w:r w:rsidR="0019359A" w:rsidRPr="00471978">
        <w:rPr>
          <w:rStyle w:val="Puslapioinaosnuoroda"/>
          <w:sz w:val="22"/>
        </w:rPr>
        <w:footnoteReference w:id="15"/>
      </w:r>
      <w:r w:rsidR="00D13556" w:rsidRPr="00471978">
        <w:rPr>
          <w:sz w:val="22"/>
        </w:rPr>
        <w:t>.</w:t>
      </w:r>
    </w:p>
    <w:p w14:paraId="20312A5A" w14:textId="77777777" w:rsidR="00E134B7" w:rsidRPr="00471978" w:rsidRDefault="00E134B7" w:rsidP="00E134B7">
      <w:pPr>
        <w:spacing w:after="0" w:line="240" w:lineRule="auto"/>
        <w:jc w:val="both"/>
        <w:rPr>
          <w:sz w:val="22"/>
        </w:rPr>
      </w:pPr>
    </w:p>
    <w:p w14:paraId="19327984" w14:textId="77777777" w:rsidR="00E134B7" w:rsidRPr="005B2C5A" w:rsidRDefault="00904D51" w:rsidP="0086040F">
      <w:pPr>
        <w:spacing w:after="0" w:line="240" w:lineRule="auto"/>
        <w:jc w:val="center"/>
      </w:pPr>
      <w:r w:rsidRPr="00EB3F15">
        <w:rPr>
          <w:noProof/>
          <w:lang w:eastAsia="lt-LT"/>
        </w:rPr>
        <w:drawing>
          <wp:inline distT="0" distB="0" distL="0" distR="0" wp14:anchorId="318E0D09" wp14:editId="3196E13F">
            <wp:extent cx="5074285" cy="2784475"/>
            <wp:effectExtent l="0" t="0" r="0" b="0"/>
            <wp:docPr id="1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6C86FC" w14:textId="77777777" w:rsidR="0086040F" w:rsidRPr="005B2C5A" w:rsidRDefault="0024617D" w:rsidP="0086040F">
      <w:pPr>
        <w:spacing w:after="0" w:line="240" w:lineRule="auto"/>
        <w:jc w:val="center"/>
        <w:rPr>
          <w:sz w:val="22"/>
        </w:rPr>
      </w:pPr>
      <w:r w:rsidRPr="005B2C5A">
        <w:rPr>
          <w:b/>
          <w:sz w:val="22"/>
        </w:rPr>
        <w:t>6 pav.</w:t>
      </w:r>
      <w:r w:rsidR="0086040F" w:rsidRPr="005B2C5A">
        <w:rPr>
          <w:sz w:val="22"/>
        </w:rPr>
        <w:t xml:space="preserve"> Kelmės rajono gyventojų pasiskirstymas pagal lytį 2011 m. ir 2014 m.</w:t>
      </w:r>
    </w:p>
    <w:p w14:paraId="1E8336B5" w14:textId="77777777" w:rsidR="0086040F" w:rsidRPr="00471978" w:rsidRDefault="0086040F" w:rsidP="00471978">
      <w:pPr>
        <w:spacing w:after="0"/>
        <w:ind w:firstLine="720"/>
        <w:jc w:val="center"/>
        <w:rPr>
          <w:sz w:val="22"/>
        </w:rPr>
      </w:pPr>
    </w:p>
    <w:p w14:paraId="2AD68A55" w14:textId="77777777" w:rsidR="00A31CF1" w:rsidRPr="00471978" w:rsidRDefault="00A31CF1" w:rsidP="00471978">
      <w:pPr>
        <w:spacing w:after="0"/>
        <w:ind w:firstLine="720"/>
        <w:jc w:val="both"/>
        <w:rPr>
          <w:sz w:val="22"/>
        </w:rPr>
      </w:pPr>
      <w:r w:rsidRPr="00471978">
        <w:rPr>
          <w:sz w:val="22"/>
        </w:rPr>
        <w:t>Remiantis 2011 m. visuotinio gyventojų ir būstų surašymo duomenimis Kelmės rajono savivaldybės teritorijoje, neišskiriant Kelmės miesto, gyveno 526 kitos tautybės gyventojai, kurie sudarė 1,6 proc. visų savivaldybės</w:t>
      </w:r>
      <w:r w:rsidR="00580048" w:rsidRPr="00471978">
        <w:rPr>
          <w:sz w:val="22"/>
        </w:rPr>
        <w:t xml:space="preserve"> arba 0,7 proc. Šiaulių apskrities</w:t>
      </w:r>
      <w:r w:rsidRPr="00471978">
        <w:rPr>
          <w:sz w:val="22"/>
        </w:rPr>
        <w:t xml:space="preserve"> gyventojų.</w:t>
      </w:r>
      <w:r w:rsidR="00842AFF" w:rsidRPr="00471978">
        <w:rPr>
          <w:sz w:val="22"/>
        </w:rPr>
        <w:t xml:space="preserve"> Dauguma kitataučių – rusų tautybės (460 gyventojų), 25 – kitos, 16 – ukrainiečių, 13 – lenkų bei 12 – vokiečių tautybės</w:t>
      </w:r>
      <w:r w:rsidR="003C3204" w:rsidRPr="00471978">
        <w:rPr>
          <w:rStyle w:val="Puslapioinaosnuoroda"/>
          <w:sz w:val="22"/>
        </w:rPr>
        <w:footnoteReference w:id="16"/>
      </w:r>
      <w:r w:rsidR="00842AFF" w:rsidRPr="00471978">
        <w:rPr>
          <w:sz w:val="22"/>
        </w:rPr>
        <w:t>.</w:t>
      </w:r>
    </w:p>
    <w:p w14:paraId="0385AAC9" w14:textId="77777777" w:rsidR="00272C6C" w:rsidRPr="00471978" w:rsidRDefault="00E87DEA" w:rsidP="00471978">
      <w:pPr>
        <w:spacing w:after="0"/>
        <w:ind w:firstLine="720"/>
        <w:jc w:val="both"/>
        <w:rPr>
          <w:sz w:val="22"/>
        </w:rPr>
      </w:pPr>
      <w:r w:rsidRPr="00471978">
        <w:rPr>
          <w:sz w:val="22"/>
        </w:rPr>
        <w:t xml:space="preserve">Kelmės rajono gyventojų </w:t>
      </w:r>
      <w:r w:rsidR="00272C6C" w:rsidRPr="00471978">
        <w:rPr>
          <w:sz w:val="22"/>
        </w:rPr>
        <w:t>išsilavinim</w:t>
      </w:r>
      <w:r w:rsidRPr="00471978">
        <w:rPr>
          <w:sz w:val="22"/>
        </w:rPr>
        <w:t>as</w:t>
      </w:r>
      <w:r w:rsidR="00272C6C" w:rsidRPr="00471978">
        <w:rPr>
          <w:sz w:val="22"/>
        </w:rPr>
        <w:t xml:space="preserve"> buvo analizuojamas remiantis 2011 metų visuotinio gyventojų ir būstų surašymo duomeni</w:t>
      </w:r>
      <w:r w:rsidR="00C948BC" w:rsidRPr="00471978">
        <w:rPr>
          <w:sz w:val="22"/>
        </w:rPr>
        <w:t>mi</w:t>
      </w:r>
      <w:r w:rsidR="00272C6C" w:rsidRPr="00471978">
        <w:rPr>
          <w:sz w:val="22"/>
        </w:rPr>
        <w:t>s</w:t>
      </w:r>
      <w:r w:rsidRPr="00471978">
        <w:rPr>
          <w:sz w:val="22"/>
        </w:rPr>
        <w:t>, pagal kuriuos</w:t>
      </w:r>
      <w:r w:rsidR="00646DA8" w:rsidRPr="00471978">
        <w:rPr>
          <w:sz w:val="22"/>
        </w:rPr>
        <w:t xml:space="preserve"> aukštąjį išsilavinimą turėjo 1</w:t>
      </w:r>
      <w:r w:rsidR="00391BC4" w:rsidRPr="00471978">
        <w:rPr>
          <w:sz w:val="22"/>
        </w:rPr>
        <w:t xml:space="preserve"> </w:t>
      </w:r>
      <w:r w:rsidR="00646DA8" w:rsidRPr="00471978">
        <w:rPr>
          <w:sz w:val="22"/>
        </w:rPr>
        <w:t>292 gyventojai, aukštesnįjį (spec. vidurinį) – 2</w:t>
      </w:r>
      <w:r w:rsidR="00391BC4" w:rsidRPr="00471978">
        <w:rPr>
          <w:sz w:val="22"/>
        </w:rPr>
        <w:t xml:space="preserve"> </w:t>
      </w:r>
      <w:r w:rsidR="00646DA8" w:rsidRPr="00471978">
        <w:rPr>
          <w:sz w:val="22"/>
        </w:rPr>
        <w:t>520, vidurinį – 5</w:t>
      </w:r>
      <w:r w:rsidR="00391BC4" w:rsidRPr="00471978">
        <w:rPr>
          <w:sz w:val="22"/>
        </w:rPr>
        <w:t xml:space="preserve"> </w:t>
      </w:r>
      <w:r w:rsidR="00646DA8" w:rsidRPr="00471978">
        <w:rPr>
          <w:sz w:val="22"/>
        </w:rPr>
        <w:t>883, pagrindinį – 3</w:t>
      </w:r>
      <w:r w:rsidR="00391BC4" w:rsidRPr="00471978">
        <w:rPr>
          <w:sz w:val="22"/>
        </w:rPr>
        <w:t xml:space="preserve"> </w:t>
      </w:r>
      <w:r w:rsidR="00646DA8" w:rsidRPr="00471978">
        <w:rPr>
          <w:sz w:val="22"/>
        </w:rPr>
        <w:t>949, pradinį – 4</w:t>
      </w:r>
      <w:r w:rsidR="00391BC4" w:rsidRPr="00471978">
        <w:rPr>
          <w:sz w:val="22"/>
        </w:rPr>
        <w:t xml:space="preserve"> </w:t>
      </w:r>
      <w:r w:rsidR="00646DA8" w:rsidRPr="00471978">
        <w:rPr>
          <w:sz w:val="22"/>
        </w:rPr>
        <w:t xml:space="preserve">144, o nebaigę/nelankę mokyklos bei neraštingi – 573 gyventojai (žr. </w:t>
      </w:r>
      <w:r w:rsidR="00B12B5D" w:rsidRPr="00471978">
        <w:rPr>
          <w:sz w:val="22"/>
        </w:rPr>
        <w:t>7</w:t>
      </w:r>
      <w:r w:rsidR="00646DA8" w:rsidRPr="00471978">
        <w:rPr>
          <w:sz w:val="22"/>
        </w:rPr>
        <w:t xml:space="preserve"> pav.)</w:t>
      </w:r>
      <w:r w:rsidR="00391BC4" w:rsidRPr="00471978">
        <w:rPr>
          <w:sz w:val="22"/>
        </w:rPr>
        <w:t>. Kelmės rajono gyventojų, turinčių aukštąjį išsilavinimą, dalis (6,4 proc. nuo visų rajono gyventojų) yra ženkliai maž</w:t>
      </w:r>
      <w:r w:rsidR="00C948BC" w:rsidRPr="00471978">
        <w:rPr>
          <w:sz w:val="22"/>
        </w:rPr>
        <w:t>e</w:t>
      </w:r>
      <w:r w:rsidR="00391BC4" w:rsidRPr="00471978">
        <w:rPr>
          <w:sz w:val="22"/>
        </w:rPr>
        <w:t>snė lyginant su Šiaulių apskritimi bei Lietuvos Respublika.</w:t>
      </w:r>
      <w:r w:rsidR="0098055A" w:rsidRPr="00471978">
        <w:rPr>
          <w:sz w:val="22"/>
        </w:rPr>
        <w:t xml:space="preserve"> Gyventojų, turinčių pagrin</w:t>
      </w:r>
      <w:r w:rsidR="00544675" w:rsidRPr="00471978">
        <w:rPr>
          <w:sz w:val="22"/>
        </w:rPr>
        <w:t>dinį ir pradinį išsilavinimą skaičius rajone viršija apskrities ir Šalies rodiklius</w:t>
      </w:r>
      <w:r w:rsidR="003C3204" w:rsidRPr="00471978">
        <w:rPr>
          <w:rStyle w:val="Puslapioinaosnuoroda"/>
          <w:sz w:val="22"/>
        </w:rPr>
        <w:footnoteReference w:id="17"/>
      </w:r>
      <w:r w:rsidR="00544675" w:rsidRPr="00471978">
        <w:rPr>
          <w:sz w:val="22"/>
        </w:rPr>
        <w:t>.</w:t>
      </w:r>
    </w:p>
    <w:p w14:paraId="39F59492" w14:textId="77777777" w:rsidR="003C3204" w:rsidRPr="00471978" w:rsidRDefault="003C3204" w:rsidP="00471978">
      <w:pPr>
        <w:spacing w:after="0"/>
        <w:ind w:firstLine="720"/>
        <w:jc w:val="both"/>
        <w:rPr>
          <w:sz w:val="22"/>
        </w:rPr>
      </w:pPr>
      <w:r w:rsidRPr="00471978">
        <w:rPr>
          <w:sz w:val="22"/>
        </w:rPr>
        <w:t xml:space="preserve">Iš turimų duomenų </w:t>
      </w:r>
      <w:r w:rsidR="00DA2D73" w:rsidRPr="00471978">
        <w:rPr>
          <w:sz w:val="22"/>
        </w:rPr>
        <w:t>matyti</w:t>
      </w:r>
      <w:r w:rsidRPr="00471978">
        <w:rPr>
          <w:sz w:val="22"/>
        </w:rPr>
        <w:t>, jog didžioji dalis Kelmės rajono gyventojų turi vidurinį (29 proc.) arba pradinį (20,5 proc.) išsilavinimą, o gyventojai, turintys aukštąjį išsilavinimą sudaro tik 6,4 proc. visų kaimo gyventojų.</w:t>
      </w:r>
    </w:p>
    <w:p w14:paraId="1D517DAF" w14:textId="77777777" w:rsidR="00646DA8" w:rsidRPr="00471978" w:rsidRDefault="00646DA8" w:rsidP="00471978">
      <w:pPr>
        <w:spacing w:after="0"/>
        <w:ind w:firstLine="720"/>
        <w:jc w:val="both"/>
        <w:rPr>
          <w:sz w:val="22"/>
        </w:rPr>
      </w:pPr>
    </w:p>
    <w:p w14:paraId="5A4F517A" w14:textId="77777777" w:rsidR="00646DA8" w:rsidRPr="005B2C5A" w:rsidRDefault="00904D51" w:rsidP="00330E60">
      <w:pPr>
        <w:spacing w:after="0" w:line="240" w:lineRule="auto"/>
        <w:jc w:val="center"/>
      </w:pPr>
      <w:r w:rsidRPr="00EB3F15">
        <w:rPr>
          <w:noProof/>
          <w:lang w:eastAsia="lt-LT"/>
        </w:rPr>
        <w:lastRenderedPageBreak/>
        <w:drawing>
          <wp:inline distT="0" distB="0" distL="0" distR="0" wp14:anchorId="044BF29A" wp14:editId="70A6A0B6">
            <wp:extent cx="5535930" cy="3245485"/>
            <wp:effectExtent l="0" t="0" r="0" b="0"/>
            <wp:docPr id="1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F5AA49" w14:textId="77777777" w:rsidR="00330E60" w:rsidRPr="005B2C5A" w:rsidRDefault="0024617D" w:rsidP="00330E60">
      <w:pPr>
        <w:spacing w:after="0" w:line="240" w:lineRule="auto"/>
        <w:jc w:val="center"/>
        <w:rPr>
          <w:sz w:val="22"/>
        </w:rPr>
      </w:pPr>
      <w:r w:rsidRPr="005B2C5A">
        <w:rPr>
          <w:b/>
          <w:sz w:val="22"/>
        </w:rPr>
        <w:t>7 pav</w:t>
      </w:r>
      <w:r w:rsidR="00330E60" w:rsidRPr="005B2C5A">
        <w:rPr>
          <w:sz w:val="22"/>
        </w:rPr>
        <w:t xml:space="preserve">. </w:t>
      </w:r>
      <w:r w:rsidR="00661FB0" w:rsidRPr="005B2C5A">
        <w:rPr>
          <w:sz w:val="22"/>
        </w:rPr>
        <w:t>Kelmės rajono, Šiaulių apskrities bei Lietuvos kaimo gyventojų pasiskirstymas pagal išsilavinimą, 2011 m.</w:t>
      </w:r>
    </w:p>
    <w:p w14:paraId="7E927ABF" w14:textId="77777777" w:rsidR="00330E60" w:rsidRPr="00471978" w:rsidRDefault="00330E60" w:rsidP="00183683">
      <w:pPr>
        <w:spacing w:after="0" w:line="240" w:lineRule="auto"/>
        <w:jc w:val="both"/>
        <w:rPr>
          <w:sz w:val="22"/>
        </w:rPr>
      </w:pPr>
    </w:p>
    <w:p w14:paraId="547BF57C" w14:textId="77777777" w:rsidR="00183683" w:rsidRPr="00471978" w:rsidRDefault="00D233BA" w:rsidP="00471978">
      <w:pPr>
        <w:spacing w:after="0"/>
        <w:ind w:firstLine="720"/>
        <w:jc w:val="both"/>
        <w:rPr>
          <w:sz w:val="22"/>
        </w:rPr>
      </w:pPr>
      <w:r w:rsidRPr="00471978">
        <w:rPr>
          <w:sz w:val="22"/>
        </w:rPr>
        <w:t xml:space="preserve">Gyventojų pasiskirstymas pagal ekonominį aktyvumą buvo analizuojamas bei lyginamas remiantis statistikos departamento pateikiamais 2011 m. visuotinio gyventojų ir būstų surašymo duomenimis (žr. </w:t>
      </w:r>
      <w:r w:rsidR="00B12B5D" w:rsidRPr="00471978">
        <w:rPr>
          <w:sz w:val="22"/>
        </w:rPr>
        <w:t>8</w:t>
      </w:r>
      <w:r w:rsidRPr="00471978">
        <w:rPr>
          <w:sz w:val="22"/>
        </w:rPr>
        <w:t xml:space="preserve"> pav.).</w:t>
      </w:r>
      <w:r w:rsidR="00E77636" w:rsidRPr="00471978">
        <w:rPr>
          <w:sz w:val="22"/>
        </w:rPr>
        <w:t xml:space="preserve"> Pagal kuriuos matyt</w:t>
      </w:r>
      <w:r w:rsidR="00DA2D73" w:rsidRPr="00471978">
        <w:rPr>
          <w:sz w:val="22"/>
        </w:rPr>
        <w:t>i</w:t>
      </w:r>
      <w:r w:rsidR="00E77636" w:rsidRPr="00471978">
        <w:rPr>
          <w:sz w:val="22"/>
        </w:rPr>
        <w:t>, jog beveik pusė (44,4 proc.) Kelmės rajono savivaldybės (įskaitant ir Kelmės miestą) gyventojų yra ekonomiškai neaktyvūs, užimti gyventojai sudaro tik 27,1 proc. visų savivaldybės gyventojų ir lyginant su Šiaulių apskritimi bei Šalies tuo pačiu rodikliu jų yra ženkliai mažiau, atitinkamai bedarbių skaičius – ženkliai didesnis</w:t>
      </w:r>
      <w:r w:rsidR="004D488B" w:rsidRPr="00471978">
        <w:rPr>
          <w:rStyle w:val="Puslapioinaosnuoroda"/>
          <w:sz w:val="22"/>
        </w:rPr>
        <w:footnoteReference w:id="18"/>
      </w:r>
      <w:r w:rsidR="00E77636" w:rsidRPr="00471978">
        <w:rPr>
          <w:sz w:val="22"/>
        </w:rPr>
        <w:t>.</w:t>
      </w:r>
    </w:p>
    <w:p w14:paraId="328578E1" w14:textId="77777777" w:rsidR="00D233BA" w:rsidRPr="00471978" w:rsidRDefault="00D233BA" w:rsidP="00D233BA">
      <w:pPr>
        <w:spacing w:after="0" w:line="240" w:lineRule="auto"/>
        <w:jc w:val="both"/>
        <w:rPr>
          <w:sz w:val="22"/>
        </w:rPr>
      </w:pPr>
    </w:p>
    <w:p w14:paraId="457B199E" w14:textId="77777777" w:rsidR="00D233BA" w:rsidRPr="005B2C5A" w:rsidRDefault="00904D51" w:rsidP="00ED618E">
      <w:pPr>
        <w:spacing w:after="0" w:line="240" w:lineRule="auto"/>
        <w:jc w:val="center"/>
      </w:pPr>
      <w:r w:rsidRPr="00EB3F15">
        <w:rPr>
          <w:noProof/>
          <w:lang w:eastAsia="lt-LT"/>
        </w:rPr>
        <w:drawing>
          <wp:inline distT="0" distB="0" distL="0" distR="0" wp14:anchorId="43704ABF" wp14:editId="45F05921">
            <wp:extent cx="5535930" cy="3245485"/>
            <wp:effectExtent l="0" t="0" r="0" b="0"/>
            <wp:docPr id="1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929FFC" w14:textId="77777777" w:rsidR="00ED618E" w:rsidRPr="005B2C5A" w:rsidRDefault="0024617D" w:rsidP="00ED618E">
      <w:pPr>
        <w:spacing w:after="0" w:line="240" w:lineRule="auto"/>
        <w:jc w:val="center"/>
        <w:rPr>
          <w:sz w:val="22"/>
        </w:rPr>
      </w:pPr>
      <w:r w:rsidRPr="005B2C5A">
        <w:rPr>
          <w:b/>
          <w:sz w:val="22"/>
        </w:rPr>
        <w:t>8 pav.</w:t>
      </w:r>
      <w:r w:rsidR="00ED618E" w:rsidRPr="005B2C5A">
        <w:rPr>
          <w:sz w:val="22"/>
        </w:rPr>
        <w:t xml:space="preserve"> Kelmės r. sav., Šiaulių apskrities ir Lietuvos Respublikos gyventojų pasiskirstymas pagal ekonominį aktyvumą 2011 m.</w:t>
      </w:r>
    </w:p>
    <w:p w14:paraId="7A105B5D" w14:textId="77777777" w:rsidR="002C4525" w:rsidRPr="005B2C5A" w:rsidRDefault="002C4525" w:rsidP="00ED618E">
      <w:pPr>
        <w:spacing w:after="0" w:line="240" w:lineRule="auto"/>
        <w:jc w:val="center"/>
        <w:rPr>
          <w:sz w:val="22"/>
        </w:rPr>
      </w:pPr>
    </w:p>
    <w:p w14:paraId="608DF04D" w14:textId="77777777" w:rsidR="00D6189F" w:rsidRPr="00471978" w:rsidRDefault="00D6189F" w:rsidP="00471978">
      <w:pPr>
        <w:spacing w:after="0"/>
        <w:ind w:firstLine="720"/>
        <w:jc w:val="both"/>
        <w:rPr>
          <w:sz w:val="22"/>
        </w:rPr>
      </w:pPr>
      <w:r w:rsidRPr="00471978">
        <w:rPr>
          <w:sz w:val="22"/>
        </w:rPr>
        <w:lastRenderedPageBreak/>
        <w:t>Remiantis Šiaulių teritorinės darbo biržos</w:t>
      </w:r>
      <w:r w:rsidR="0029151F" w:rsidRPr="00471978">
        <w:rPr>
          <w:sz w:val="22"/>
        </w:rPr>
        <w:t xml:space="preserve"> Darbo išteklių skyriaus vyr. specialistės</w:t>
      </w:r>
      <w:r w:rsidRPr="00471978">
        <w:rPr>
          <w:sz w:val="22"/>
        </w:rPr>
        <w:t xml:space="preserve"> </w:t>
      </w:r>
      <w:r w:rsidR="007E5C75" w:rsidRPr="00471978">
        <w:rPr>
          <w:sz w:val="22"/>
        </w:rPr>
        <w:t>pateiktais</w:t>
      </w:r>
      <w:r w:rsidRPr="00471978">
        <w:rPr>
          <w:sz w:val="22"/>
        </w:rPr>
        <w:t xml:space="preserve"> statistiniais duomenimis</w:t>
      </w:r>
      <w:r w:rsidR="00E53A97" w:rsidRPr="00471978">
        <w:rPr>
          <w:rStyle w:val="Puslapioinaosnuoroda"/>
          <w:sz w:val="22"/>
        </w:rPr>
        <w:footnoteReference w:id="19"/>
      </w:r>
      <w:r w:rsidR="007E5C75" w:rsidRPr="00471978">
        <w:rPr>
          <w:sz w:val="22"/>
        </w:rPr>
        <w:t xml:space="preserve"> (žr. 2.3.2. lentelė)</w:t>
      </w:r>
      <w:r w:rsidRPr="00471978">
        <w:rPr>
          <w:sz w:val="22"/>
        </w:rPr>
        <w:t xml:space="preserve"> </w:t>
      </w:r>
      <w:r w:rsidR="007E5C75" w:rsidRPr="00471978">
        <w:rPr>
          <w:sz w:val="22"/>
        </w:rPr>
        <w:t>apie Kelmės rajono seniūnijų bedarbių skaičių 2011-2014 m. laikotarpiu matyti, jog nuo 2011 m. iki 2012 m. jų skaičius rajone didėjo, o nuo 2012 m. – mažėjo.</w:t>
      </w:r>
      <w:r w:rsidR="009A78D9" w:rsidRPr="00471978">
        <w:rPr>
          <w:sz w:val="22"/>
        </w:rPr>
        <w:t xml:space="preserve"> 2014 m. 6,6 proc. visų rajono gyventojų buvo bedarbiai.</w:t>
      </w:r>
    </w:p>
    <w:p w14:paraId="40489B01" w14:textId="77777777" w:rsidR="007E5C75" w:rsidRPr="005B14ED" w:rsidRDefault="007E5C75" w:rsidP="00D233BA">
      <w:pPr>
        <w:spacing w:after="0" w:line="240" w:lineRule="auto"/>
        <w:jc w:val="both"/>
        <w:rPr>
          <w:sz w:val="22"/>
        </w:rPr>
      </w:pPr>
    </w:p>
    <w:p w14:paraId="3C6F57D2" w14:textId="77777777" w:rsidR="00E8196C" w:rsidRDefault="00E8196C" w:rsidP="00E8196C">
      <w:pPr>
        <w:spacing w:after="0" w:line="240" w:lineRule="auto"/>
        <w:jc w:val="center"/>
        <w:rPr>
          <w:rFonts w:eastAsia="Times New Roman"/>
          <w:sz w:val="22"/>
        </w:rPr>
      </w:pPr>
      <w:r w:rsidRPr="005B14ED">
        <w:rPr>
          <w:rFonts w:eastAsia="Times New Roman"/>
          <w:b/>
          <w:sz w:val="22"/>
        </w:rPr>
        <w:t>2.3.2. lentelė.</w:t>
      </w:r>
      <w:r w:rsidRPr="005B14ED">
        <w:rPr>
          <w:rFonts w:eastAsia="Times New Roman"/>
          <w:sz w:val="22"/>
        </w:rPr>
        <w:t xml:space="preserve"> Kelmės rajono bedarbių gyventojų skaičius pagal seniūnijas 2011-2014 m.</w:t>
      </w:r>
    </w:p>
    <w:p w14:paraId="1688E0B1" w14:textId="77777777" w:rsidR="005B14ED" w:rsidRPr="005B14ED" w:rsidRDefault="005B14ED" w:rsidP="00E8196C">
      <w:pPr>
        <w:spacing w:after="0" w:line="240" w:lineRule="auto"/>
        <w:jc w:val="cente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756"/>
        <w:gridCol w:w="1842"/>
        <w:gridCol w:w="1842"/>
        <w:gridCol w:w="1781"/>
      </w:tblGrid>
      <w:tr w:rsidR="00E8196C" w:rsidRPr="005C579A" w14:paraId="1AD2A397" w14:textId="77777777" w:rsidTr="0067562C">
        <w:tc>
          <w:tcPr>
            <w:tcW w:w="2448" w:type="dxa"/>
            <w:vMerge w:val="restart"/>
            <w:shd w:val="clear" w:color="auto" w:fill="FBE4D5"/>
            <w:vAlign w:val="center"/>
          </w:tcPr>
          <w:p w14:paraId="1C20B221"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Seniūnija</w:t>
            </w:r>
          </w:p>
        </w:tc>
        <w:tc>
          <w:tcPr>
            <w:tcW w:w="7406" w:type="dxa"/>
            <w:gridSpan w:val="4"/>
            <w:shd w:val="clear" w:color="auto" w:fill="FBE4D5"/>
            <w:vAlign w:val="center"/>
          </w:tcPr>
          <w:p w14:paraId="2D5E6EEF"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Įregistruota bedarbių per metus</w:t>
            </w:r>
          </w:p>
        </w:tc>
      </w:tr>
      <w:tr w:rsidR="00E8196C" w:rsidRPr="005C579A" w14:paraId="1D6A1EE0" w14:textId="77777777" w:rsidTr="0067562C">
        <w:tc>
          <w:tcPr>
            <w:tcW w:w="2448" w:type="dxa"/>
            <w:vMerge/>
            <w:shd w:val="clear" w:color="auto" w:fill="FBE4D5"/>
            <w:vAlign w:val="center"/>
          </w:tcPr>
          <w:p w14:paraId="1DDA8663" w14:textId="77777777" w:rsidR="00E8196C" w:rsidRPr="005B14ED" w:rsidRDefault="00E8196C" w:rsidP="005C579A">
            <w:pPr>
              <w:spacing w:after="0" w:line="240" w:lineRule="auto"/>
              <w:jc w:val="center"/>
              <w:rPr>
                <w:rFonts w:eastAsia="Times New Roman"/>
                <w:b/>
                <w:sz w:val="22"/>
              </w:rPr>
            </w:pPr>
          </w:p>
        </w:tc>
        <w:tc>
          <w:tcPr>
            <w:tcW w:w="1800" w:type="dxa"/>
            <w:shd w:val="clear" w:color="auto" w:fill="FBE4D5"/>
            <w:vAlign w:val="center"/>
          </w:tcPr>
          <w:p w14:paraId="63625616"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2011 m.</w:t>
            </w:r>
          </w:p>
        </w:tc>
        <w:tc>
          <w:tcPr>
            <w:tcW w:w="1890" w:type="dxa"/>
            <w:shd w:val="clear" w:color="auto" w:fill="FBE4D5"/>
            <w:vAlign w:val="center"/>
          </w:tcPr>
          <w:p w14:paraId="4E8D66D4"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2012 m.</w:t>
            </w:r>
          </w:p>
        </w:tc>
        <w:tc>
          <w:tcPr>
            <w:tcW w:w="1890" w:type="dxa"/>
            <w:shd w:val="clear" w:color="auto" w:fill="FBE4D5"/>
            <w:vAlign w:val="center"/>
          </w:tcPr>
          <w:p w14:paraId="21AEAEE1"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2013 m.</w:t>
            </w:r>
          </w:p>
        </w:tc>
        <w:tc>
          <w:tcPr>
            <w:tcW w:w="1826" w:type="dxa"/>
            <w:shd w:val="clear" w:color="auto" w:fill="FBE4D5"/>
            <w:vAlign w:val="center"/>
          </w:tcPr>
          <w:p w14:paraId="4577BBBD"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2014 m.</w:t>
            </w:r>
          </w:p>
        </w:tc>
      </w:tr>
      <w:tr w:rsidR="00E8196C" w:rsidRPr="005C579A" w14:paraId="2DAD7EB3" w14:textId="77777777">
        <w:tc>
          <w:tcPr>
            <w:tcW w:w="2448" w:type="dxa"/>
            <w:shd w:val="clear" w:color="auto" w:fill="auto"/>
          </w:tcPr>
          <w:p w14:paraId="0B2F295B" w14:textId="77777777" w:rsidR="00E8196C" w:rsidRPr="005B14ED" w:rsidRDefault="00E8196C" w:rsidP="005C579A">
            <w:pPr>
              <w:spacing w:after="0" w:line="240" w:lineRule="auto"/>
              <w:jc w:val="both"/>
              <w:rPr>
                <w:b/>
                <w:sz w:val="22"/>
              </w:rPr>
            </w:pPr>
            <w:r w:rsidRPr="005B14ED">
              <w:rPr>
                <w:b/>
                <w:sz w:val="22"/>
              </w:rPr>
              <w:t xml:space="preserve">Kelmės </w:t>
            </w:r>
            <w:r w:rsidR="00465D41" w:rsidRPr="005B14ED">
              <w:rPr>
                <w:b/>
                <w:sz w:val="22"/>
              </w:rPr>
              <w:t>apylinkių</w:t>
            </w:r>
          </w:p>
        </w:tc>
        <w:tc>
          <w:tcPr>
            <w:tcW w:w="1800" w:type="dxa"/>
            <w:shd w:val="clear" w:color="auto" w:fill="auto"/>
          </w:tcPr>
          <w:p w14:paraId="2B524175"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230</w:t>
            </w:r>
          </w:p>
        </w:tc>
        <w:tc>
          <w:tcPr>
            <w:tcW w:w="1890" w:type="dxa"/>
            <w:shd w:val="clear" w:color="auto" w:fill="auto"/>
          </w:tcPr>
          <w:p w14:paraId="0DA5DE3A"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343</w:t>
            </w:r>
          </w:p>
        </w:tc>
        <w:tc>
          <w:tcPr>
            <w:tcW w:w="1890" w:type="dxa"/>
            <w:shd w:val="clear" w:color="auto" w:fill="auto"/>
          </w:tcPr>
          <w:p w14:paraId="2F4B1DCE"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317</w:t>
            </w:r>
          </w:p>
        </w:tc>
        <w:tc>
          <w:tcPr>
            <w:tcW w:w="1826" w:type="dxa"/>
            <w:shd w:val="clear" w:color="auto" w:fill="auto"/>
          </w:tcPr>
          <w:p w14:paraId="6FC32D4B"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214</w:t>
            </w:r>
          </w:p>
        </w:tc>
      </w:tr>
      <w:tr w:rsidR="00E8196C" w:rsidRPr="005C579A" w14:paraId="28765EBC" w14:textId="77777777">
        <w:tc>
          <w:tcPr>
            <w:tcW w:w="2448" w:type="dxa"/>
            <w:shd w:val="clear" w:color="auto" w:fill="auto"/>
          </w:tcPr>
          <w:p w14:paraId="73E25498" w14:textId="77777777" w:rsidR="00E8196C" w:rsidRPr="005B14ED" w:rsidRDefault="00E8196C" w:rsidP="005C579A">
            <w:pPr>
              <w:spacing w:after="0" w:line="240" w:lineRule="auto"/>
              <w:jc w:val="both"/>
              <w:rPr>
                <w:b/>
                <w:sz w:val="22"/>
              </w:rPr>
            </w:pPr>
            <w:r w:rsidRPr="005B14ED">
              <w:rPr>
                <w:b/>
                <w:sz w:val="22"/>
              </w:rPr>
              <w:t>Kražių</w:t>
            </w:r>
          </w:p>
        </w:tc>
        <w:tc>
          <w:tcPr>
            <w:tcW w:w="1800" w:type="dxa"/>
            <w:shd w:val="clear" w:color="auto" w:fill="auto"/>
          </w:tcPr>
          <w:p w14:paraId="4CD43491"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181</w:t>
            </w:r>
          </w:p>
        </w:tc>
        <w:tc>
          <w:tcPr>
            <w:tcW w:w="1890" w:type="dxa"/>
            <w:shd w:val="clear" w:color="auto" w:fill="auto"/>
          </w:tcPr>
          <w:p w14:paraId="03F18781"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267</w:t>
            </w:r>
          </w:p>
        </w:tc>
        <w:tc>
          <w:tcPr>
            <w:tcW w:w="1890" w:type="dxa"/>
            <w:shd w:val="clear" w:color="auto" w:fill="auto"/>
          </w:tcPr>
          <w:p w14:paraId="63E817C2"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197</w:t>
            </w:r>
          </w:p>
        </w:tc>
        <w:tc>
          <w:tcPr>
            <w:tcW w:w="1826" w:type="dxa"/>
            <w:shd w:val="clear" w:color="auto" w:fill="auto"/>
          </w:tcPr>
          <w:p w14:paraId="59E45AA5"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149</w:t>
            </w:r>
          </w:p>
        </w:tc>
      </w:tr>
      <w:tr w:rsidR="00E8196C" w:rsidRPr="005C579A" w14:paraId="72F84C35" w14:textId="77777777">
        <w:tc>
          <w:tcPr>
            <w:tcW w:w="2448" w:type="dxa"/>
            <w:shd w:val="clear" w:color="auto" w:fill="auto"/>
          </w:tcPr>
          <w:p w14:paraId="601D1043" w14:textId="77777777" w:rsidR="00E8196C" w:rsidRPr="005B14ED" w:rsidRDefault="00E8196C" w:rsidP="005C579A">
            <w:pPr>
              <w:spacing w:after="0" w:line="240" w:lineRule="auto"/>
              <w:jc w:val="both"/>
              <w:rPr>
                <w:b/>
                <w:sz w:val="22"/>
              </w:rPr>
            </w:pPr>
            <w:r w:rsidRPr="005B14ED">
              <w:rPr>
                <w:b/>
                <w:sz w:val="22"/>
              </w:rPr>
              <w:t>Kukečių</w:t>
            </w:r>
          </w:p>
        </w:tc>
        <w:tc>
          <w:tcPr>
            <w:tcW w:w="1800" w:type="dxa"/>
            <w:shd w:val="clear" w:color="auto" w:fill="auto"/>
          </w:tcPr>
          <w:p w14:paraId="5605BC7F"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158</w:t>
            </w:r>
          </w:p>
        </w:tc>
        <w:tc>
          <w:tcPr>
            <w:tcW w:w="1890" w:type="dxa"/>
            <w:shd w:val="clear" w:color="auto" w:fill="auto"/>
          </w:tcPr>
          <w:p w14:paraId="351D2C07"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200</w:t>
            </w:r>
          </w:p>
        </w:tc>
        <w:tc>
          <w:tcPr>
            <w:tcW w:w="1890" w:type="dxa"/>
            <w:shd w:val="clear" w:color="auto" w:fill="auto"/>
          </w:tcPr>
          <w:p w14:paraId="3B2EE4DB"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143</w:t>
            </w:r>
          </w:p>
        </w:tc>
        <w:tc>
          <w:tcPr>
            <w:tcW w:w="1826" w:type="dxa"/>
            <w:shd w:val="clear" w:color="auto" w:fill="auto"/>
          </w:tcPr>
          <w:p w14:paraId="110E7702"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111</w:t>
            </w:r>
          </w:p>
        </w:tc>
      </w:tr>
      <w:tr w:rsidR="00E8196C" w:rsidRPr="005C579A" w14:paraId="72364AC0" w14:textId="77777777">
        <w:tc>
          <w:tcPr>
            <w:tcW w:w="2448" w:type="dxa"/>
            <w:shd w:val="clear" w:color="auto" w:fill="auto"/>
          </w:tcPr>
          <w:p w14:paraId="3A908E35" w14:textId="77777777" w:rsidR="00E8196C" w:rsidRPr="005B14ED" w:rsidRDefault="00E8196C" w:rsidP="005C579A">
            <w:pPr>
              <w:spacing w:after="0" w:line="240" w:lineRule="auto"/>
              <w:jc w:val="both"/>
              <w:rPr>
                <w:b/>
                <w:sz w:val="22"/>
              </w:rPr>
            </w:pPr>
            <w:r w:rsidRPr="005B14ED">
              <w:rPr>
                <w:b/>
                <w:sz w:val="22"/>
              </w:rPr>
              <w:t>Liolių</w:t>
            </w:r>
          </w:p>
        </w:tc>
        <w:tc>
          <w:tcPr>
            <w:tcW w:w="1800" w:type="dxa"/>
            <w:shd w:val="clear" w:color="auto" w:fill="auto"/>
          </w:tcPr>
          <w:p w14:paraId="56AC51F5"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209</w:t>
            </w:r>
          </w:p>
        </w:tc>
        <w:tc>
          <w:tcPr>
            <w:tcW w:w="1890" w:type="dxa"/>
            <w:shd w:val="clear" w:color="auto" w:fill="auto"/>
          </w:tcPr>
          <w:p w14:paraId="2BD10184"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285</w:t>
            </w:r>
          </w:p>
        </w:tc>
        <w:tc>
          <w:tcPr>
            <w:tcW w:w="1890" w:type="dxa"/>
            <w:shd w:val="clear" w:color="auto" w:fill="auto"/>
          </w:tcPr>
          <w:p w14:paraId="0C33F2CF"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224</w:t>
            </w:r>
          </w:p>
        </w:tc>
        <w:tc>
          <w:tcPr>
            <w:tcW w:w="1826" w:type="dxa"/>
            <w:shd w:val="clear" w:color="auto" w:fill="auto"/>
          </w:tcPr>
          <w:p w14:paraId="3FF6981C"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196</w:t>
            </w:r>
          </w:p>
        </w:tc>
      </w:tr>
      <w:tr w:rsidR="00E8196C" w:rsidRPr="005C579A" w14:paraId="693CAA70" w14:textId="77777777">
        <w:tc>
          <w:tcPr>
            <w:tcW w:w="2448" w:type="dxa"/>
            <w:shd w:val="clear" w:color="auto" w:fill="auto"/>
          </w:tcPr>
          <w:p w14:paraId="27DEAD20" w14:textId="77777777" w:rsidR="00E8196C" w:rsidRPr="005B14ED" w:rsidRDefault="00E8196C" w:rsidP="005C579A">
            <w:pPr>
              <w:spacing w:after="0" w:line="240" w:lineRule="auto"/>
              <w:jc w:val="both"/>
              <w:rPr>
                <w:b/>
                <w:sz w:val="22"/>
              </w:rPr>
            </w:pPr>
            <w:r w:rsidRPr="005B14ED">
              <w:rPr>
                <w:b/>
                <w:sz w:val="22"/>
              </w:rPr>
              <w:t>Pakražančio</w:t>
            </w:r>
          </w:p>
        </w:tc>
        <w:tc>
          <w:tcPr>
            <w:tcW w:w="1800" w:type="dxa"/>
            <w:shd w:val="clear" w:color="auto" w:fill="auto"/>
          </w:tcPr>
          <w:p w14:paraId="24A46464"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151</w:t>
            </w:r>
          </w:p>
        </w:tc>
        <w:tc>
          <w:tcPr>
            <w:tcW w:w="1890" w:type="dxa"/>
            <w:shd w:val="clear" w:color="auto" w:fill="auto"/>
          </w:tcPr>
          <w:p w14:paraId="51AC19E8"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206</w:t>
            </w:r>
          </w:p>
        </w:tc>
        <w:tc>
          <w:tcPr>
            <w:tcW w:w="1890" w:type="dxa"/>
            <w:shd w:val="clear" w:color="auto" w:fill="auto"/>
          </w:tcPr>
          <w:p w14:paraId="526AC15B"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144</w:t>
            </w:r>
          </w:p>
        </w:tc>
        <w:tc>
          <w:tcPr>
            <w:tcW w:w="1826" w:type="dxa"/>
            <w:shd w:val="clear" w:color="auto" w:fill="auto"/>
          </w:tcPr>
          <w:p w14:paraId="6488A55C"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131</w:t>
            </w:r>
          </w:p>
        </w:tc>
      </w:tr>
      <w:tr w:rsidR="00E8196C" w:rsidRPr="005C579A" w14:paraId="66012081" w14:textId="77777777">
        <w:tc>
          <w:tcPr>
            <w:tcW w:w="2448" w:type="dxa"/>
            <w:shd w:val="clear" w:color="auto" w:fill="auto"/>
          </w:tcPr>
          <w:p w14:paraId="576379BB" w14:textId="77777777" w:rsidR="00E8196C" w:rsidRPr="005B14ED" w:rsidRDefault="00E8196C" w:rsidP="005C579A">
            <w:pPr>
              <w:spacing w:after="0" w:line="240" w:lineRule="auto"/>
              <w:jc w:val="both"/>
              <w:rPr>
                <w:b/>
                <w:sz w:val="22"/>
              </w:rPr>
            </w:pPr>
            <w:r w:rsidRPr="005B14ED">
              <w:rPr>
                <w:b/>
                <w:sz w:val="22"/>
              </w:rPr>
              <w:t>Šaukėnų</w:t>
            </w:r>
          </w:p>
        </w:tc>
        <w:tc>
          <w:tcPr>
            <w:tcW w:w="1800" w:type="dxa"/>
            <w:shd w:val="clear" w:color="auto" w:fill="auto"/>
          </w:tcPr>
          <w:p w14:paraId="1E41DC1E"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138</w:t>
            </w:r>
          </w:p>
        </w:tc>
        <w:tc>
          <w:tcPr>
            <w:tcW w:w="1890" w:type="dxa"/>
            <w:shd w:val="clear" w:color="auto" w:fill="auto"/>
          </w:tcPr>
          <w:p w14:paraId="5FA634ED"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264</w:t>
            </w:r>
          </w:p>
        </w:tc>
        <w:tc>
          <w:tcPr>
            <w:tcW w:w="1890" w:type="dxa"/>
            <w:shd w:val="clear" w:color="auto" w:fill="auto"/>
          </w:tcPr>
          <w:p w14:paraId="064953A0"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152</w:t>
            </w:r>
          </w:p>
        </w:tc>
        <w:tc>
          <w:tcPr>
            <w:tcW w:w="1826" w:type="dxa"/>
            <w:shd w:val="clear" w:color="auto" w:fill="auto"/>
          </w:tcPr>
          <w:p w14:paraId="4619C757"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147</w:t>
            </w:r>
          </w:p>
        </w:tc>
      </w:tr>
      <w:tr w:rsidR="00E8196C" w:rsidRPr="005C579A" w14:paraId="23D67486" w14:textId="77777777">
        <w:tc>
          <w:tcPr>
            <w:tcW w:w="2448" w:type="dxa"/>
            <w:shd w:val="clear" w:color="auto" w:fill="auto"/>
          </w:tcPr>
          <w:p w14:paraId="5448F524" w14:textId="77777777" w:rsidR="00E8196C" w:rsidRPr="005B14ED" w:rsidRDefault="00E8196C" w:rsidP="005C579A">
            <w:pPr>
              <w:spacing w:after="0" w:line="240" w:lineRule="auto"/>
              <w:jc w:val="both"/>
              <w:rPr>
                <w:b/>
                <w:sz w:val="22"/>
              </w:rPr>
            </w:pPr>
            <w:r w:rsidRPr="005B14ED">
              <w:rPr>
                <w:b/>
                <w:sz w:val="22"/>
              </w:rPr>
              <w:t xml:space="preserve">Tytuvėnų </w:t>
            </w:r>
            <w:r w:rsidR="00465D41" w:rsidRPr="005B14ED">
              <w:rPr>
                <w:b/>
                <w:sz w:val="22"/>
              </w:rPr>
              <w:t>apylinkių</w:t>
            </w:r>
          </w:p>
        </w:tc>
        <w:tc>
          <w:tcPr>
            <w:tcW w:w="1800" w:type="dxa"/>
            <w:shd w:val="clear" w:color="auto" w:fill="auto"/>
          </w:tcPr>
          <w:p w14:paraId="0DF13EB9"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259</w:t>
            </w:r>
          </w:p>
        </w:tc>
        <w:tc>
          <w:tcPr>
            <w:tcW w:w="1890" w:type="dxa"/>
            <w:shd w:val="clear" w:color="auto" w:fill="auto"/>
          </w:tcPr>
          <w:p w14:paraId="7AFFEE1C"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384</w:t>
            </w:r>
          </w:p>
        </w:tc>
        <w:tc>
          <w:tcPr>
            <w:tcW w:w="1890" w:type="dxa"/>
            <w:shd w:val="clear" w:color="auto" w:fill="auto"/>
          </w:tcPr>
          <w:p w14:paraId="475E9D23"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248</w:t>
            </w:r>
          </w:p>
        </w:tc>
        <w:tc>
          <w:tcPr>
            <w:tcW w:w="1826" w:type="dxa"/>
            <w:shd w:val="clear" w:color="auto" w:fill="auto"/>
          </w:tcPr>
          <w:p w14:paraId="13BF1006"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202</w:t>
            </w:r>
          </w:p>
        </w:tc>
      </w:tr>
      <w:tr w:rsidR="00E8196C" w:rsidRPr="005C579A" w14:paraId="633D5074" w14:textId="77777777">
        <w:tc>
          <w:tcPr>
            <w:tcW w:w="2448" w:type="dxa"/>
            <w:shd w:val="clear" w:color="auto" w:fill="auto"/>
          </w:tcPr>
          <w:p w14:paraId="7540F0F3" w14:textId="77777777" w:rsidR="00E8196C" w:rsidRPr="005B14ED" w:rsidRDefault="00E8196C" w:rsidP="005C579A">
            <w:pPr>
              <w:spacing w:after="0" w:line="240" w:lineRule="auto"/>
              <w:jc w:val="both"/>
              <w:rPr>
                <w:b/>
                <w:sz w:val="22"/>
              </w:rPr>
            </w:pPr>
            <w:r w:rsidRPr="005B14ED">
              <w:rPr>
                <w:b/>
                <w:sz w:val="22"/>
              </w:rPr>
              <w:t>Tytuvėnų</w:t>
            </w:r>
          </w:p>
        </w:tc>
        <w:tc>
          <w:tcPr>
            <w:tcW w:w="1800" w:type="dxa"/>
            <w:shd w:val="clear" w:color="auto" w:fill="auto"/>
          </w:tcPr>
          <w:p w14:paraId="576883ED"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210</w:t>
            </w:r>
          </w:p>
        </w:tc>
        <w:tc>
          <w:tcPr>
            <w:tcW w:w="1890" w:type="dxa"/>
            <w:shd w:val="clear" w:color="auto" w:fill="auto"/>
          </w:tcPr>
          <w:p w14:paraId="5F99F96E"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311</w:t>
            </w:r>
          </w:p>
        </w:tc>
        <w:tc>
          <w:tcPr>
            <w:tcW w:w="1890" w:type="dxa"/>
            <w:shd w:val="clear" w:color="auto" w:fill="auto"/>
          </w:tcPr>
          <w:p w14:paraId="3102E51A"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221</w:t>
            </w:r>
          </w:p>
        </w:tc>
        <w:tc>
          <w:tcPr>
            <w:tcW w:w="1826" w:type="dxa"/>
            <w:shd w:val="clear" w:color="auto" w:fill="auto"/>
          </w:tcPr>
          <w:p w14:paraId="571BDEC0"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193</w:t>
            </w:r>
          </w:p>
        </w:tc>
      </w:tr>
      <w:tr w:rsidR="00E8196C" w:rsidRPr="005C579A" w14:paraId="578D5A63" w14:textId="77777777">
        <w:tc>
          <w:tcPr>
            <w:tcW w:w="2448" w:type="dxa"/>
            <w:shd w:val="clear" w:color="auto" w:fill="auto"/>
          </w:tcPr>
          <w:p w14:paraId="424450C6" w14:textId="77777777" w:rsidR="00E8196C" w:rsidRPr="005B14ED" w:rsidRDefault="00E8196C" w:rsidP="005C579A">
            <w:pPr>
              <w:spacing w:after="0" w:line="240" w:lineRule="auto"/>
              <w:jc w:val="both"/>
              <w:rPr>
                <w:b/>
                <w:sz w:val="22"/>
              </w:rPr>
            </w:pPr>
            <w:r w:rsidRPr="005B14ED">
              <w:rPr>
                <w:b/>
                <w:sz w:val="22"/>
              </w:rPr>
              <w:t>Užvenčio</w:t>
            </w:r>
          </w:p>
        </w:tc>
        <w:tc>
          <w:tcPr>
            <w:tcW w:w="1800" w:type="dxa"/>
            <w:shd w:val="clear" w:color="auto" w:fill="auto"/>
          </w:tcPr>
          <w:p w14:paraId="51DBA594"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174</w:t>
            </w:r>
          </w:p>
        </w:tc>
        <w:tc>
          <w:tcPr>
            <w:tcW w:w="1890" w:type="dxa"/>
            <w:shd w:val="clear" w:color="auto" w:fill="auto"/>
          </w:tcPr>
          <w:p w14:paraId="726BFCF3"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286</w:t>
            </w:r>
          </w:p>
        </w:tc>
        <w:tc>
          <w:tcPr>
            <w:tcW w:w="1890" w:type="dxa"/>
            <w:shd w:val="clear" w:color="auto" w:fill="auto"/>
          </w:tcPr>
          <w:p w14:paraId="33D3DC7B"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218</w:t>
            </w:r>
          </w:p>
        </w:tc>
        <w:tc>
          <w:tcPr>
            <w:tcW w:w="1826" w:type="dxa"/>
            <w:shd w:val="clear" w:color="auto" w:fill="auto"/>
          </w:tcPr>
          <w:p w14:paraId="61BE2B3B"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143</w:t>
            </w:r>
          </w:p>
        </w:tc>
      </w:tr>
      <w:tr w:rsidR="00E8196C" w:rsidRPr="005C579A" w14:paraId="6E2813EE" w14:textId="77777777">
        <w:tc>
          <w:tcPr>
            <w:tcW w:w="2448" w:type="dxa"/>
            <w:shd w:val="clear" w:color="auto" w:fill="auto"/>
          </w:tcPr>
          <w:p w14:paraId="64D16DA4" w14:textId="77777777" w:rsidR="00E8196C" w:rsidRPr="005B14ED" w:rsidRDefault="00E8196C" w:rsidP="005C579A">
            <w:pPr>
              <w:spacing w:after="0" w:line="240" w:lineRule="auto"/>
              <w:jc w:val="both"/>
              <w:rPr>
                <w:b/>
                <w:sz w:val="22"/>
              </w:rPr>
            </w:pPr>
            <w:r w:rsidRPr="005B14ED">
              <w:rPr>
                <w:b/>
                <w:sz w:val="22"/>
              </w:rPr>
              <w:t>Vaiguvos</w:t>
            </w:r>
          </w:p>
        </w:tc>
        <w:tc>
          <w:tcPr>
            <w:tcW w:w="1800" w:type="dxa"/>
            <w:shd w:val="clear" w:color="auto" w:fill="auto"/>
          </w:tcPr>
          <w:p w14:paraId="51681913"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92</w:t>
            </w:r>
          </w:p>
        </w:tc>
        <w:tc>
          <w:tcPr>
            <w:tcW w:w="1890" w:type="dxa"/>
            <w:shd w:val="clear" w:color="auto" w:fill="auto"/>
          </w:tcPr>
          <w:p w14:paraId="2196C858"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157</w:t>
            </w:r>
          </w:p>
        </w:tc>
        <w:tc>
          <w:tcPr>
            <w:tcW w:w="1890" w:type="dxa"/>
            <w:shd w:val="clear" w:color="auto" w:fill="auto"/>
          </w:tcPr>
          <w:p w14:paraId="309094A9"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82</w:t>
            </w:r>
          </w:p>
        </w:tc>
        <w:tc>
          <w:tcPr>
            <w:tcW w:w="1826" w:type="dxa"/>
            <w:shd w:val="clear" w:color="auto" w:fill="auto"/>
          </w:tcPr>
          <w:p w14:paraId="35A3F62E" w14:textId="77777777" w:rsidR="00E8196C" w:rsidRPr="005B14ED" w:rsidRDefault="00E8196C" w:rsidP="005C579A">
            <w:pPr>
              <w:spacing w:after="0" w:line="240" w:lineRule="auto"/>
              <w:jc w:val="center"/>
              <w:rPr>
                <w:rFonts w:eastAsia="Times New Roman"/>
                <w:sz w:val="22"/>
              </w:rPr>
            </w:pPr>
            <w:r w:rsidRPr="005B14ED">
              <w:rPr>
                <w:rFonts w:eastAsia="Times New Roman"/>
                <w:sz w:val="22"/>
              </w:rPr>
              <w:t>73</w:t>
            </w:r>
          </w:p>
        </w:tc>
      </w:tr>
      <w:tr w:rsidR="00E8196C" w:rsidRPr="005C579A" w14:paraId="4F0F9B46" w14:textId="77777777">
        <w:tc>
          <w:tcPr>
            <w:tcW w:w="2448" w:type="dxa"/>
            <w:shd w:val="clear" w:color="auto" w:fill="auto"/>
          </w:tcPr>
          <w:p w14:paraId="12918DC5" w14:textId="77777777" w:rsidR="00E8196C" w:rsidRPr="005B14ED" w:rsidRDefault="00E8196C" w:rsidP="005C579A">
            <w:pPr>
              <w:autoSpaceDE w:val="0"/>
              <w:autoSpaceDN w:val="0"/>
              <w:adjustRightInd w:val="0"/>
              <w:spacing w:after="0" w:line="240" w:lineRule="auto"/>
              <w:jc w:val="right"/>
              <w:rPr>
                <w:b/>
                <w:sz w:val="22"/>
              </w:rPr>
            </w:pPr>
            <w:r w:rsidRPr="005B14ED">
              <w:rPr>
                <w:b/>
                <w:sz w:val="22"/>
              </w:rPr>
              <w:t>Iš viso:</w:t>
            </w:r>
          </w:p>
        </w:tc>
        <w:tc>
          <w:tcPr>
            <w:tcW w:w="1800" w:type="dxa"/>
            <w:shd w:val="clear" w:color="auto" w:fill="auto"/>
          </w:tcPr>
          <w:p w14:paraId="74F87F3A"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1 802</w:t>
            </w:r>
          </w:p>
        </w:tc>
        <w:tc>
          <w:tcPr>
            <w:tcW w:w="1890" w:type="dxa"/>
            <w:shd w:val="clear" w:color="auto" w:fill="auto"/>
          </w:tcPr>
          <w:p w14:paraId="7C35CAE7"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2 703</w:t>
            </w:r>
          </w:p>
        </w:tc>
        <w:tc>
          <w:tcPr>
            <w:tcW w:w="1890" w:type="dxa"/>
            <w:shd w:val="clear" w:color="auto" w:fill="auto"/>
          </w:tcPr>
          <w:p w14:paraId="36B6036B"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1 946</w:t>
            </w:r>
          </w:p>
        </w:tc>
        <w:tc>
          <w:tcPr>
            <w:tcW w:w="1826" w:type="dxa"/>
            <w:shd w:val="clear" w:color="auto" w:fill="auto"/>
          </w:tcPr>
          <w:p w14:paraId="7FADF151" w14:textId="77777777" w:rsidR="00E8196C" w:rsidRPr="005B14ED" w:rsidRDefault="00E8196C" w:rsidP="005C579A">
            <w:pPr>
              <w:spacing w:after="0" w:line="240" w:lineRule="auto"/>
              <w:jc w:val="center"/>
              <w:rPr>
                <w:rFonts w:eastAsia="Times New Roman"/>
                <w:b/>
                <w:sz w:val="22"/>
              </w:rPr>
            </w:pPr>
            <w:r w:rsidRPr="005B14ED">
              <w:rPr>
                <w:rFonts w:eastAsia="Times New Roman"/>
                <w:b/>
                <w:sz w:val="22"/>
              </w:rPr>
              <w:t>1 559</w:t>
            </w:r>
          </w:p>
        </w:tc>
      </w:tr>
    </w:tbl>
    <w:p w14:paraId="24C4A72B" w14:textId="77777777" w:rsidR="00E8196C" w:rsidRPr="005B14ED" w:rsidRDefault="00E8196C" w:rsidP="00E8196C">
      <w:pPr>
        <w:spacing w:after="0" w:line="240" w:lineRule="auto"/>
        <w:jc w:val="center"/>
        <w:rPr>
          <w:rFonts w:eastAsia="Times New Roman"/>
          <w:sz w:val="22"/>
        </w:rPr>
      </w:pPr>
    </w:p>
    <w:p w14:paraId="274DF530" w14:textId="77777777" w:rsidR="00F60EC7" w:rsidRPr="005B14ED" w:rsidRDefault="00F60EC7" w:rsidP="005B14ED">
      <w:pPr>
        <w:spacing w:after="0"/>
        <w:ind w:firstLine="720"/>
        <w:jc w:val="both"/>
        <w:rPr>
          <w:rFonts w:eastAsia="Times New Roman"/>
          <w:sz w:val="22"/>
        </w:rPr>
      </w:pPr>
      <w:r w:rsidRPr="005B14ED">
        <w:rPr>
          <w:rFonts w:eastAsia="Times New Roman"/>
          <w:sz w:val="22"/>
        </w:rPr>
        <w:t>Lyginant Kelmės r. sav.</w:t>
      </w:r>
      <w:r w:rsidR="00B640F5" w:rsidRPr="005B14ED">
        <w:rPr>
          <w:rFonts w:eastAsia="Times New Roman"/>
          <w:sz w:val="22"/>
        </w:rPr>
        <w:t xml:space="preserve"> registruotų bedarbių pasiskirstymą Kelmės rajone ir Kelmės mieste 2011 – 2014 m. laikotarpiu</w:t>
      </w:r>
      <w:r w:rsidR="007D34D1" w:rsidRPr="005B14ED">
        <w:rPr>
          <w:rFonts w:eastAsia="Times New Roman"/>
          <w:sz w:val="22"/>
        </w:rPr>
        <w:t xml:space="preserve"> (žr. </w:t>
      </w:r>
      <w:r w:rsidR="00B12B5D" w:rsidRPr="005B14ED">
        <w:rPr>
          <w:rFonts w:eastAsia="Times New Roman"/>
          <w:sz w:val="22"/>
        </w:rPr>
        <w:t>9</w:t>
      </w:r>
      <w:r w:rsidR="007D34D1" w:rsidRPr="005B14ED">
        <w:rPr>
          <w:rFonts w:eastAsia="Times New Roman"/>
          <w:sz w:val="22"/>
        </w:rPr>
        <w:t xml:space="preserve"> pav.)</w:t>
      </w:r>
      <w:r w:rsidR="00B640F5" w:rsidRPr="005B14ED">
        <w:rPr>
          <w:rFonts w:eastAsia="Times New Roman"/>
          <w:sz w:val="22"/>
        </w:rPr>
        <w:t xml:space="preserve"> matyti, jog didžioji dalis savivaldybėje registruotų bedarbių yra kaimo gyventojai.</w:t>
      </w:r>
    </w:p>
    <w:p w14:paraId="74C400BC" w14:textId="77777777" w:rsidR="00F60EC7" w:rsidRPr="005B14ED" w:rsidRDefault="00F60EC7" w:rsidP="00E8196C">
      <w:pPr>
        <w:spacing w:after="0" w:line="240" w:lineRule="auto"/>
        <w:jc w:val="center"/>
        <w:rPr>
          <w:rFonts w:eastAsia="Times New Roman"/>
          <w:sz w:val="22"/>
        </w:rPr>
      </w:pPr>
    </w:p>
    <w:p w14:paraId="1E5D2562" w14:textId="77777777" w:rsidR="00F60EC7" w:rsidRPr="005B2C5A" w:rsidRDefault="00904D51" w:rsidP="00E8196C">
      <w:pPr>
        <w:spacing w:after="0" w:line="240" w:lineRule="auto"/>
        <w:jc w:val="center"/>
        <w:rPr>
          <w:rFonts w:eastAsia="Times New Roman"/>
        </w:rPr>
      </w:pPr>
      <w:r w:rsidRPr="00F92214">
        <w:rPr>
          <w:rFonts w:eastAsia="Times New Roman"/>
          <w:noProof/>
          <w:lang w:eastAsia="lt-LT"/>
        </w:rPr>
        <w:drawing>
          <wp:inline distT="0" distB="0" distL="0" distR="0" wp14:anchorId="3098155D" wp14:editId="55786A79">
            <wp:extent cx="5535930" cy="3245485"/>
            <wp:effectExtent l="0" t="0" r="0" b="0"/>
            <wp:docPr id="1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6FE874" w14:textId="77777777" w:rsidR="00F60EC7" w:rsidRPr="005B2C5A" w:rsidRDefault="0024617D" w:rsidP="00E8196C">
      <w:pPr>
        <w:spacing w:after="0" w:line="240" w:lineRule="auto"/>
        <w:jc w:val="center"/>
        <w:rPr>
          <w:rFonts w:eastAsia="Times New Roman"/>
          <w:sz w:val="22"/>
        </w:rPr>
      </w:pPr>
      <w:r w:rsidRPr="005B2C5A">
        <w:rPr>
          <w:rFonts w:eastAsia="Times New Roman"/>
          <w:b/>
          <w:sz w:val="22"/>
        </w:rPr>
        <w:t>9 pav.</w:t>
      </w:r>
      <w:r w:rsidR="00F60EC7" w:rsidRPr="005B2C5A">
        <w:rPr>
          <w:rFonts w:eastAsia="Times New Roman"/>
          <w:sz w:val="22"/>
        </w:rPr>
        <w:t xml:space="preserve"> Kelmės rajono</w:t>
      </w:r>
      <w:r w:rsidR="004228C6" w:rsidRPr="005B2C5A">
        <w:rPr>
          <w:rFonts w:eastAsia="Times New Roman"/>
          <w:sz w:val="22"/>
        </w:rPr>
        <w:t xml:space="preserve"> </w:t>
      </w:r>
      <w:r w:rsidR="00F60EC7" w:rsidRPr="005B2C5A">
        <w:rPr>
          <w:rFonts w:eastAsia="Times New Roman"/>
          <w:sz w:val="22"/>
        </w:rPr>
        <w:t xml:space="preserve">ir Kelmės miesto registruotų bedarbių </w:t>
      </w:r>
      <w:r w:rsidR="00465D41" w:rsidRPr="005B2C5A">
        <w:rPr>
          <w:rFonts w:eastAsia="Times New Roman"/>
          <w:sz w:val="22"/>
        </w:rPr>
        <w:t>pasiskirstymas</w:t>
      </w:r>
      <w:r w:rsidR="00F60EC7" w:rsidRPr="005B2C5A">
        <w:rPr>
          <w:rFonts w:eastAsia="Times New Roman"/>
          <w:sz w:val="22"/>
        </w:rPr>
        <w:t xml:space="preserve"> 2011-2014 m. laikotarpiu</w:t>
      </w:r>
    </w:p>
    <w:p w14:paraId="3E35B1C3" w14:textId="77777777" w:rsidR="00E8196C" w:rsidRPr="005B14ED" w:rsidRDefault="00E8196C" w:rsidP="00D233BA">
      <w:pPr>
        <w:spacing w:after="0" w:line="240" w:lineRule="auto"/>
        <w:jc w:val="both"/>
        <w:rPr>
          <w:sz w:val="22"/>
        </w:rPr>
      </w:pPr>
    </w:p>
    <w:p w14:paraId="2CF156FD" w14:textId="77777777" w:rsidR="00933A77" w:rsidRPr="005B14ED" w:rsidRDefault="00933A77" w:rsidP="005B14ED">
      <w:pPr>
        <w:spacing w:after="0"/>
        <w:ind w:firstLine="720"/>
        <w:jc w:val="both"/>
        <w:rPr>
          <w:sz w:val="22"/>
        </w:rPr>
      </w:pPr>
      <w:r w:rsidRPr="005B14ED">
        <w:rPr>
          <w:sz w:val="22"/>
        </w:rPr>
        <w:t>Lietuvos darbo biržos teikiamais statistiniais duomenimis</w:t>
      </w:r>
      <w:r w:rsidR="00E53A97" w:rsidRPr="005B14ED">
        <w:rPr>
          <w:rStyle w:val="Puslapioinaosnuoroda"/>
          <w:sz w:val="22"/>
        </w:rPr>
        <w:footnoteReference w:id="20"/>
      </w:r>
      <w:r w:rsidRPr="005B14ED">
        <w:rPr>
          <w:sz w:val="22"/>
        </w:rPr>
        <w:t xml:space="preserve"> </w:t>
      </w:r>
      <w:r w:rsidR="00A75296" w:rsidRPr="005B14ED">
        <w:rPr>
          <w:sz w:val="22"/>
        </w:rPr>
        <w:t xml:space="preserve">(žr. 2.3.3. lentelė) 2011 m. Kelmės r. sav. buvo registruota 18,3 proc. visų Šiaulių apskrities (neįtraukiant Šiaulių miesto)  ir 1,1 proc. Šalies bedarbių. 2012 m., padidėjus bedarbių skaičiui, Kelmės r. sav. buvo registruota 20,1 proc. visų apskrities ir 1,2 proc. </w:t>
      </w:r>
      <w:r w:rsidR="00A75296" w:rsidRPr="005B14ED">
        <w:rPr>
          <w:sz w:val="22"/>
        </w:rPr>
        <w:lastRenderedPageBreak/>
        <w:t>Šalies bedarbių. 2014 m. sumažėjus bedarbių skaičiui, Kelmės r. sav. buvo registruota 15,6 proc. Šiaulių apskrities ir 0,9 proc. Šalies bedarbių.</w:t>
      </w:r>
      <w:r w:rsidR="00E04A9E" w:rsidRPr="005B14ED">
        <w:rPr>
          <w:sz w:val="22"/>
        </w:rPr>
        <w:t xml:space="preserve"> Lyginant su kitomis Šiaulių apskrities savivaldybėmis Kelmės r. sav. 2014 m. buvo trečioje vietoje pagal bedarbių skaičių, ją lenkė tik Šiaulių r. sav. bei Radviliški</w:t>
      </w:r>
      <w:r w:rsidR="00EA3123" w:rsidRPr="005B14ED">
        <w:rPr>
          <w:sz w:val="22"/>
        </w:rPr>
        <w:t>o</w:t>
      </w:r>
      <w:r w:rsidR="004D488B" w:rsidRPr="005B14ED">
        <w:rPr>
          <w:sz w:val="22"/>
        </w:rPr>
        <w:t xml:space="preserve"> r.</w:t>
      </w:r>
      <w:r w:rsidR="00EA3123" w:rsidRPr="005B14ED">
        <w:rPr>
          <w:sz w:val="22"/>
        </w:rPr>
        <w:t xml:space="preserve"> sa</w:t>
      </w:r>
      <w:r w:rsidR="004D488B" w:rsidRPr="005B14ED">
        <w:rPr>
          <w:sz w:val="22"/>
        </w:rPr>
        <w:t>v</w:t>
      </w:r>
      <w:r w:rsidR="00EA3123" w:rsidRPr="005B14ED">
        <w:rPr>
          <w:sz w:val="22"/>
        </w:rPr>
        <w:t>.</w:t>
      </w:r>
      <w:r w:rsidR="004D488B" w:rsidRPr="005B14ED">
        <w:rPr>
          <w:rStyle w:val="Puslapioinaosnuoroda"/>
          <w:sz w:val="22"/>
        </w:rPr>
        <w:footnoteReference w:id="21"/>
      </w:r>
    </w:p>
    <w:p w14:paraId="41A2F6E3" w14:textId="77777777" w:rsidR="004228C6" w:rsidRPr="005B14ED" w:rsidRDefault="004228C6" w:rsidP="004228C6">
      <w:pPr>
        <w:spacing w:after="0" w:line="240" w:lineRule="auto"/>
        <w:jc w:val="both"/>
        <w:rPr>
          <w:sz w:val="22"/>
        </w:rPr>
      </w:pPr>
    </w:p>
    <w:p w14:paraId="23E6272D" w14:textId="77777777" w:rsidR="00A75296" w:rsidRDefault="00A75296" w:rsidP="00A75296">
      <w:pPr>
        <w:spacing w:after="0" w:line="240" w:lineRule="auto"/>
        <w:jc w:val="center"/>
        <w:rPr>
          <w:rFonts w:eastAsia="Times New Roman"/>
          <w:sz w:val="22"/>
        </w:rPr>
      </w:pPr>
      <w:r w:rsidRPr="005B14ED">
        <w:rPr>
          <w:rFonts w:eastAsia="Times New Roman"/>
          <w:b/>
          <w:sz w:val="22"/>
        </w:rPr>
        <w:t>2.3.3. lentelė.</w:t>
      </w:r>
      <w:r w:rsidRPr="005B14ED">
        <w:rPr>
          <w:rFonts w:eastAsia="Times New Roman"/>
          <w:sz w:val="22"/>
        </w:rPr>
        <w:t xml:space="preserve"> Bedarbių skaičius 2011-2014 m.</w:t>
      </w:r>
    </w:p>
    <w:p w14:paraId="4F79B27A" w14:textId="77777777" w:rsidR="005B14ED" w:rsidRPr="005B14ED" w:rsidRDefault="005B14ED" w:rsidP="00A75296">
      <w:pPr>
        <w:spacing w:after="0" w:line="240" w:lineRule="auto"/>
        <w:jc w:val="cente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20"/>
        <w:gridCol w:w="1921"/>
        <w:gridCol w:w="1921"/>
        <w:gridCol w:w="1921"/>
      </w:tblGrid>
      <w:tr w:rsidR="00A75296" w:rsidRPr="005C579A" w14:paraId="4521AE52" w14:textId="77777777" w:rsidTr="0067562C">
        <w:tc>
          <w:tcPr>
            <w:tcW w:w="1970" w:type="dxa"/>
            <w:vMerge w:val="restart"/>
            <w:shd w:val="clear" w:color="auto" w:fill="FBE4D5"/>
            <w:vAlign w:val="center"/>
          </w:tcPr>
          <w:p w14:paraId="0AC0D6F4" w14:textId="77777777" w:rsidR="00A75296" w:rsidRPr="005B14ED" w:rsidRDefault="00A75296" w:rsidP="005C579A">
            <w:pPr>
              <w:spacing w:after="0" w:line="240" w:lineRule="auto"/>
              <w:jc w:val="center"/>
              <w:rPr>
                <w:rFonts w:eastAsia="Times New Roman"/>
                <w:sz w:val="22"/>
              </w:rPr>
            </w:pPr>
            <w:r w:rsidRPr="005B14ED">
              <w:rPr>
                <w:rFonts w:eastAsia="Times New Roman"/>
                <w:sz w:val="22"/>
              </w:rPr>
              <w:t>Teritorija</w:t>
            </w:r>
          </w:p>
        </w:tc>
        <w:tc>
          <w:tcPr>
            <w:tcW w:w="7884" w:type="dxa"/>
            <w:gridSpan w:val="4"/>
            <w:shd w:val="clear" w:color="auto" w:fill="FBE4D5"/>
            <w:vAlign w:val="center"/>
          </w:tcPr>
          <w:p w14:paraId="2302FFF2" w14:textId="77777777" w:rsidR="00A75296" w:rsidRPr="005B14ED" w:rsidRDefault="00A75296" w:rsidP="005C579A">
            <w:pPr>
              <w:spacing w:after="0" w:line="240" w:lineRule="auto"/>
              <w:jc w:val="center"/>
              <w:rPr>
                <w:rFonts w:eastAsia="Times New Roman"/>
                <w:b/>
                <w:sz w:val="22"/>
              </w:rPr>
            </w:pPr>
            <w:r w:rsidRPr="005B14ED">
              <w:rPr>
                <w:rFonts w:eastAsia="Times New Roman"/>
                <w:b/>
                <w:sz w:val="22"/>
              </w:rPr>
              <w:t>Įregistruota bedarbių per metus</w:t>
            </w:r>
          </w:p>
        </w:tc>
      </w:tr>
      <w:tr w:rsidR="00A75296" w:rsidRPr="005C579A" w14:paraId="0310051A" w14:textId="77777777" w:rsidTr="0067562C">
        <w:tc>
          <w:tcPr>
            <w:tcW w:w="1970" w:type="dxa"/>
            <w:vMerge/>
            <w:shd w:val="clear" w:color="auto" w:fill="FBE4D5"/>
            <w:vAlign w:val="center"/>
          </w:tcPr>
          <w:p w14:paraId="38295D9A" w14:textId="77777777" w:rsidR="00A75296" w:rsidRPr="005B14ED" w:rsidRDefault="00A75296" w:rsidP="005C579A">
            <w:pPr>
              <w:spacing w:after="0" w:line="240" w:lineRule="auto"/>
              <w:jc w:val="center"/>
              <w:rPr>
                <w:rFonts w:eastAsia="Times New Roman"/>
                <w:b/>
                <w:sz w:val="22"/>
              </w:rPr>
            </w:pPr>
          </w:p>
        </w:tc>
        <w:tc>
          <w:tcPr>
            <w:tcW w:w="1971" w:type="dxa"/>
            <w:shd w:val="clear" w:color="auto" w:fill="FBE4D5"/>
            <w:vAlign w:val="center"/>
          </w:tcPr>
          <w:p w14:paraId="25F8A04F" w14:textId="77777777" w:rsidR="00A75296" w:rsidRPr="005B14ED" w:rsidRDefault="00A75296" w:rsidP="005C579A">
            <w:pPr>
              <w:spacing w:after="0" w:line="240" w:lineRule="auto"/>
              <w:jc w:val="center"/>
              <w:rPr>
                <w:rFonts w:eastAsia="Times New Roman"/>
                <w:b/>
                <w:sz w:val="22"/>
              </w:rPr>
            </w:pPr>
            <w:r w:rsidRPr="005B14ED">
              <w:rPr>
                <w:rFonts w:eastAsia="Times New Roman"/>
                <w:b/>
                <w:sz w:val="22"/>
              </w:rPr>
              <w:t>2011 m.</w:t>
            </w:r>
          </w:p>
        </w:tc>
        <w:tc>
          <w:tcPr>
            <w:tcW w:w="1971" w:type="dxa"/>
            <w:shd w:val="clear" w:color="auto" w:fill="FBE4D5"/>
            <w:vAlign w:val="center"/>
          </w:tcPr>
          <w:p w14:paraId="4E2AB57D" w14:textId="77777777" w:rsidR="00A75296" w:rsidRPr="005B14ED" w:rsidRDefault="00A75296" w:rsidP="005C579A">
            <w:pPr>
              <w:spacing w:after="0" w:line="240" w:lineRule="auto"/>
              <w:jc w:val="center"/>
              <w:rPr>
                <w:rFonts w:eastAsia="Times New Roman"/>
                <w:b/>
                <w:sz w:val="22"/>
              </w:rPr>
            </w:pPr>
            <w:r w:rsidRPr="005B14ED">
              <w:rPr>
                <w:rFonts w:eastAsia="Times New Roman"/>
                <w:b/>
                <w:sz w:val="22"/>
              </w:rPr>
              <w:t>2012 m.</w:t>
            </w:r>
          </w:p>
        </w:tc>
        <w:tc>
          <w:tcPr>
            <w:tcW w:w="1971" w:type="dxa"/>
            <w:shd w:val="clear" w:color="auto" w:fill="FBE4D5"/>
            <w:vAlign w:val="center"/>
          </w:tcPr>
          <w:p w14:paraId="57815E7D" w14:textId="77777777" w:rsidR="00A75296" w:rsidRPr="005B14ED" w:rsidRDefault="00A75296" w:rsidP="005C579A">
            <w:pPr>
              <w:spacing w:after="0" w:line="240" w:lineRule="auto"/>
              <w:jc w:val="center"/>
              <w:rPr>
                <w:rFonts w:eastAsia="Times New Roman"/>
                <w:b/>
                <w:sz w:val="22"/>
              </w:rPr>
            </w:pPr>
            <w:r w:rsidRPr="005B14ED">
              <w:rPr>
                <w:rFonts w:eastAsia="Times New Roman"/>
                <w:b/>
                <w:sz w:val="22"/>
              </w:rPr>
              <w:t>2013 m.</w:t>
            </w:r>
          </w:p>
        </w:tc>
        <w:tc>
          <w:tcPr>
            <w:tcW w:w="1971" w:type="dxa"/>
            <w:shd w:val="clear" w:color="auto" w:fill="FBE4D5"/>
            <w:vAlign w:val="center"/>
          </w:tcPr>
          <w:p w14:paraId="1912D8B3" w14:textId="77777777" w:rsidR="00A75296" w:rsidRPr="005B14ED" w:rsidRDefault="00A75296" w:rsidP="005C579A">
            <w:pPr>
              <w:spacing w:after="0" w:line="240" w:lineRule="auto"/>
              <w:jc w:val="center"/>
              <w:rPr>
                <w:rFonts w:eastAsia="Times New Roman"/>
                <w:b/>
                <w:sz w:val="22"/>
              </w:rPr>
            </w:pPr>
            <w:r w:rsidRPr="005B14ED">
              <w:rPr>
                <w:rFonts w:eastAsia="Times New Roman"/>
                <w:b/>
                <w:sz w:val="22"/>
              </w:rPr>
              <w:t>2014 m.</w:t>
            </w:r>
          </w:p>
        </w:tc>
      </w:tr>
      <w:tr w:rsidR="00A75296" w:rsidRPr="005C579A" w14:paraId="3FD6EEB0" w14:textId="77777777" w:rsidTr="0067562C">
        <w:tc>
          <w:tcPr>
            <w:tcW w:w="1970" w:type="dxa"/>
            <w:shd w:val="clear" w:color="auto" w:fill="F7CAAC"/>
          </w:tcPr>
          <w:p w14:paraId="18A06128" w14:textId="77777777" w:rsidR="00A75296" w:rsidRPr="005B14ED" w:rsidRDefault="00A75296" w:rsidP="005C579A">
            <w:pPr>
              <w:spacing w:after="0" w:line="240" w:lineRule="auto"/>
              <w:jc w:val="both"/>
              <w:rPr>
                <w:b/>
                <w:sz w:val="22"/>
              </w:rPr>
            </w:pPr>
            <w:r w:rsidRPr="005B14ED">
              <w:rPr>
                <w:b/>
                <w:sz w:val="22"/>
              </w:rPr>
              <w:t>Kelmės r. sav.</w:t>
            </w:r>
          </w:p>
        </w:tc>
        <w:tc>
          <w:tcPr>
            <w:tcW w:w="1971" w:type="dxa"/>
            <w:shd w:val="clear" w:color="auto" w:fill="F7CAAC"/>
            <w:vAlign w:val="center"/>
          </w:tcPr>
          <w:p w14:paraId="5BBC038A"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2 752</w:t>
            </w:r>
          </w:p>
        </w:tc>
        <w:tc>
          <w:tcPr>
            <w:tcW w:w="1971" w:type="dxa"/>
            <w:shd w:val="clear" w:color="auto" w:fill="F7CAAC"/>
            <w:vAlign w:val="center"/>
          </w:tcPr>
          <w:p w14:paraId="56E0A4F7"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4 026</w:t>
            </w:r>
          </w:p>
        </w:tc>
        <w:tc>
          <w:tcPr>
            <w:tcW w:w="1971" w:type="dxa"/>
            <w:shd w:val="clear" w:color="auto" w:fill="F7CAAC"/>
            <w:vAlign w:val="center"/>
          </w:tcPr>
          <w:p w14:paraId="03257DC9"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2 861</w:t>
            </w:r>
          </w:p>
        </w:tc>
        <w:tc>
          <w:tcPr>
            <w:tcW w:w="1971" w:type="dxa"/>
            <w:shd w:val="clear" w:color="auto" w:fill="F7CAAC"/>
            <w:vAlign w:val="center"/>
          </w:tcPr>
          <w:p w14:paraId="50574AA1"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2 386</w:t>
            </w:r>
          </w:p>
        </w:tc>
      </w:tr>
      <w:tr w:rsidR="00A75296" w:rsidRPr="005C579A" w14:paraId="7FF4EE90" w14:textId="77777777" w:rsidTr="005B14ED">
        <w:tc>
          <w:tcPr>
            <w:tcW w:w="1970" w:type="dxa"/>
            <w:shd w:val="clear" w:color="auto" w:fill="auto"/>
          </w:tcPr>
          <w:p w14:paraId="338FAB82" w14:textId="77777777" w:rsidR="00A75296" w:rsidRPr="005B14ED" w:rsidRDefault="00A75296" w:rsidP="005C579A">
            <w:pPr>
              <w:spacing w:after="0" w:line="240" w:lineRule="auto"/>
              <w:jc w:val="both"/>
              <w:rPr>
                <w:b/>
                <w:sz w:val="22"/>
              </w:rPr>
            </w:pPr>
            <w:r w:rsidRPr="005B14ED">
              <w:rPr>
                <w:b/>
                <w:sz w:val="22"/>
              </w:rPr>
              <w:t xml:space="preserve">Šiaulių apskritis </w:t>
            </w:r>
            <w:r w:rsidRPr="005B14ED">
              <w:rPr>
                <w:sz w:val="22"/>
              </w:rPr>
              <w:t>(neįtraukiant Šiaulių miesto)</w:t>
            </w:r>
          </w:p>
        </w:tc>
        <w:tc>
          <w:tcPr>
            <w:tcW w:w="1971" w:type="dxa"/>
            <w:shd w:val="clear" w:color="auto" w:fill="auto"/>
            <w:vAlign w:val="center"/>
          </w:tcPr>
          <w:p w14:paraId="29B35E57"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15 061</w:t>
            </w:r>
          </w:p>
        </w:tc>
        <w:tc>
          <w:tcPr>
            <w:tcW w:w="1971" w:type="dxa"/>
            <w:shd w:val="clear" w:color="auto" w:fill="auto"/>
            <w:vAlign w:val="center"/>
          </w:tcPr>
          <w:p w14:paraId="6136E75A"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20 060</w:t>
            </w:r>
          </w:p>
        </w:tc>
        <w:tc>
          <w:tcPr>
            <w:tcW w:w="1971" w:type="dxa"/>
            <w:shd w:val="clear" w:color="auto" w:fill="auto"/>
            <w:vAlign w:val="center"/>
          </w:tcPr>
          <w:p w14:paraId="125646EF"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16 969</w:t>
            </w:r>
          </w:p>
        </w:tc>
        <w:tc>
          <w:tcPr>
            <w:tcW w:w="1971" w:type="dxa"/>
            <w:shd w:val="clear" w:color="auto" w:fill="auto"/>
            <w:vAlign w:val="center"/>
          </w:tcPr>
          <w:p w14:paraId="12EBED22"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15 323</w:t>
            </w:r>
          </w:p>
        </w:tc>
      </w:tr>
      <w:tr w:rsidR="00A75296" w:rsidRPr="005C579A" w14:paraId="68E9EF1F" w14:textId="77777777" w:rsidTr="005B14ED">
        <w:tc>
          <w:tcPr>
            <w:tcW w:w="1970" w:type="dxa"/>
            <w:shd w:val="clear" w:color="auto" w:fill="auto"/>
          </w:tcPr>
          <w:p w14:paraId="727119DF" w14:textId="77777777" w:rsidR="00A75296" w:rsidRPr="005B14ED" w:rsidRDefault="00A75296" w:rsidP="005C579A">
            <w:pPr>
              <w:spacing w:after="0" w:line="240" w:lineRule="auto"/>
              <w:jc w:val="both"/>
              <w:rPr>
                <w:b/>
                <w:sz w:val="22"/>
              </w:rPr>
            </w:pPr>
            <w:r w:rsidRPr="005B14ED">
              <w:rPr>
                <w:b/>
                <w:sz w:val="22"/>
              </w:rPr>
              <w:t>Lietuvos Respublika</w:t>
            </w:r>
          </w:p>
        </w:tc>
        <w:tc>
          <w:tcPr>
            <w:tcW w:w="1971" w:type="dxa"/>
            <w:shd w:val="clear" w:color="auto" w:fill="auto"/>
            <w:vAlign w:val="center"/>
          </w:tcPr>
          <w:p w14:paraId="77FA811C"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256 696</w:t>
            </w:r>
          </w:p>
        </w:tc>
        <w:tc>
          <w:tcPr>
            <w:tcW w:w="1971" w:type="dxa"/>
            <w:shd w:val="clear" w:color="auto" w:fill="auto"/>
            <w:vAlign w:val="center"/>
          </w:tcPr>
          <w:p w14:paraId="60380E2C"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330 780</w:t>
            </w:r>
          </w:p>
        </w:tc>
        <w:tc>
          <w:tcPr>
            <w:tcW w:w="1971" w:type="dxa"/>
            <w:shd w:val="clear" w:color="auto" w:fill="auto"/>
            <w:vAlign w:val="center"/>
          </w:tcPr>
          <w:p w14:paraId="6184A9B0"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299 631</w:t>
            </w:r>
          </w:p>
        </w:tc>
        <w:tc>
          <w:tcPr>
            <w:tcW w:w="1971" w:type="dxa"/>
            <w:shd w:val="clear" w:color="auto" w:fill="auto"/>
            <w:vAlign w:val="center"/>
          </w:tcPr>
          <w:p w14:paraId="396EC0DF" w14:textId="77777777" w:rsidR="00A75296" w:rsidRPr="005B14ED" w:rsidRDefault="00A75296" w:rsidP="005B14ED">
            <w:pPr>
              <w:spacing w:after="0" w:line="240" w:lineRule="auto"/>
              <w:jc w:val="center"/>
              <w:rPr>
                <w:rFonts w:eastAsia="Times New Roman"/>
                <w:sz w:val="22"/>
              </w:rPr>
            </w:pPr>
            <w:r w:rsidRPr="005B14ED">
              <w:rPr>
                <w:rFonts w:eastAsia="Times New Roman"/>
                <w:sz w:val="22"/>
              </w:rPr>
              <w:t>263 569</w:t>
            </w:r>
          </w:p>
        </w:tc>
      </w:tr>
    </w:tbl>
    <w:p w14:paraId="7187565E" w14:textId="77777777" w:rsidR="00E8196C" w:rsidRPr="005B14ED" w:rsidRDefault="00E8196C" w:rsidP="00D233BA">
      <w:pPr>
        <w:spacing w:after="0" w:line="240" w:lineRule="auto"/>
        <w:jc w:val="both"/>
        <w:rPr>
          <w:sz w:val="22"/>
        </w:rPr>
      </w:pPr>
    </w:p>
    <w:p w14:paraId="700959BE" w14:textId="77777777" w:rsidR="001A1DA8" w:rsidRPr="005B14ED" w:rsidRDefault="001A1DA8" w:rsidP="005B14ED">
      <w:pPr>
        <w:spacing w:after="0"/>
        <w:ind w:firstLine="720"/>
        <w:jc w:val="both"/>
        <w:rPr>
          <w:sz w:val="22"/>
        </w:rPr>
      </w:pPr>
      <w:r w:rsidRPr="005B14ED">
        <w:rPr>
          <w:sz w:val="22"/>
        </w:rPr>
        <w:t>Remiantis 2011 m. visuotinio gyventojų ir būstų surašymo duomenimis</w:t>
      </w:r>
      <w:r w:rsidR="00E53A97" w:rsidRPr="005B14ED">
        <w:rPr>
          <w:rStyle w:val="Puslapioinaosnuoroda"/>
          <w:sz w:val="22"/>
        </w:rPr>
        <w:footnoteReference w:id="22"/>
      </w:r>
      <w:r w:rsidRPr="005B14ED">
        <w:rPr>
          <w:sz w:val="22"/>
        </w:rPr>
        <w:t xml:space="preserve"> Kelmės rajono savivaldybės teritorijoje, neišskiriant Kelmės miesto,</w:t>
      </w:r>
      <w:r w:rsidR="00B759AB" w:rsidRPr="005B14ED">
        <w:rPr>
          <w:sz w:val="22"/>
        </w:rPr>
        <w:t xml:space="preserve"> dauguma gyventojų</w:t>
      </w:r>
      <w:r w:rsidR="001C49D0" w:rsidRPr="005B14ED">
        <w:rPr>
          <w:sz w:val="22"/>
        </w:rPr>
        <w:t xml:space="preserve"> (9 453)</w:t>
      </w:r>
      <w:r w:rsidR="00B759AB" w:rsidRPr="005B14ED">
        <w:rPr>
          <w:sz w:val="22"/>
        </w:rPr>
        <w:t xml:space="preserve"> buvo šeimos ar kitų asmenų išlaikomi</w:t>
      </w:r>
      <w:r w:rsidR="00B90F70" w:rsidRPr="005B14ED">
        <w:rPr>
          <w:sz w:val="22"/>
        </w:rPr>
        <w:t xml:space="preserve"> (29,0 proc., o Šiaulių </w:t>
      </w:r>
      <w:r w:rsidR="00465D41" w:rsidRPr="005B14ED">
        <w:rPr>
          <w:sz w:val="22"/>
        </w:rPr>
        <w:t>apskrityje</w:t>
      </w:r>
      <w:r w:rsidR="009A78D9" w:rsidRPr="005B14ED">
        <w:rPr>
          <w:sz w:val="22"/>
        </w:rPr>
        <w:t xml:space="preserve"> ir Šalyje tik 27,4 proc.</w:t>
      </w:r>
      <w:r w:rsidR="00B90F70" w:rsidRPr="005B14ED">
        <w:rPr>
          <w:sz w:val="22"/>
        </w:rPr>
        <w:t>)</w:t>
      </w:r>
      <w:r w:rsidR="00B759AB" w:rsidRPr="005B14ED">
        <w:rPr>
          <w:sz w:val="22"/>
        </w:rPr>
        <w:t xml:space="preserve"> arba gyvenantys iš pensijos</w:t>
      </w:r>
      <w:r w:rsidR="00B90F70" w:rsidRPr="005B14ED">
        <w:rPr>
          <w:sz w:val="22"/>
        </w:rPr>
        <w:t xml:space="preserve"> (</w:t>
      </w:r>
      <w:r w:rsidR="001C49D0" w:rsidRPr="005B14ED">
        <w:rPr>
          <w:sz w:val="22"/>
        </w:rPr>
        <w:t xml:space="preserve">8 944, tai </w:t>
      </w:r>
      <w:r w:rsidR="00B90F70" w:rsidRPr="005B14ED">
        <w:rPr>
          <w:sz w:val="22"/>
        </w:rPr>
        <w:t>27,5 proc., kai Šiaulių apskrityje – 25,2 proc., o Šalyje tik 23,4 proc.)</w:t>
      </w:r>
      <w:r w:rsidR="00B759AB" w:rsidRPr="005B14ED">
        <w:rPr>
          <w:sz w:val="22"/>
        </w:rPr>
        <w:t xml:space="preserve">. Darbo užmokestį, kaip </w:t>
      </w:r>
      <w:r w:rsidR="00465D41" w:rsidRPr="005B14ED">
        <w:rPr>
          <w:sz w:val="22"/>
        </w:rPr>
        <w:t>pagrindinį</w:t>
      </w:r>
      <w:r w:rsidR="00B759AB" w:rsidRPr="005B14ED">
        <w:rPr>
          <w:sz w:val="22"/>
        </w:rPr>
        <w:t xml:space="preserve"> pragyvenimo šaltinį, nurodė tik </w:t>
      </w:r>
      <w:r w:rsidR="001C49D0" w:rsidRPr="005B14ED">
        <w:rPr>
          <w:sz w:val="22"/>
        </w:rPr>
        <w:t xml:space="preserve">7 444 arba </w:t>
      </w:r>
      <w:r w:rsidR="00B759AB" w:rsidRPr="005B14ED">
        <w:rPr>
          <w:sz w:val="22"/>
        </w:rPr>
        <w:t>22,9 proc. visų Kelmės r. sav. gyventojų</w:t>
      </w:r>
      <w:r w:rsidR="00B90F70" w:rsidRPr="005B14ED">
        <w:rPr>
          <w:sz w:val="22"/>
        </w:rPr>
        <w:t>, kai Šiaulių apskrityje šis rodiklis lygus 32,8 proc., o Šalies net 35,8 proc.</w:t>
      </w:r>
      <w:r w:rsidR="00B12B5D" w:rsidRPr="005B14ED">
        <w:rPr>
          <w:sz w:val="22"/>
        </w:rPr>
        <w:t xml:space="preserve"> (žr. 10 pav.).</w:t>
      </w:r>
      <w:r w:rsidR="00B90F70" w:rsidRPr="005B14ED">
        <w:rPr>
          <w:sz w:val="22"/>
        </w:rPr>
        <w:t xml:space="preserve"> </w:t>
      </w:r>
    </w:p>
    <w:p w14:paraId="31C4C922" w14:textId="77777777" w:rsidR="001A1DA8" w:rsidRPr="005B14ED" w:rsidRDefault="001A1DA8" w:rsidP="001A1DA8">
      <w:pPr>
        <w:spacing w:after="0" w:line="240" w:lineRule="auto"/>
        <w:jc w:val="both"/>
        <w:rPr>
          <w:sz w:val="22"/>
        </w:rPr>
      </w:pPr>
    </w:p>
    <w:p w14:paraId="6564E19C" w14:textId="77777777" w:rsidR="001A1DA8" w:rsidRPr="005B2C5A" w:rsidRDefault="00904D51" w:rsidP="001A1DA8">
      <w:pPr>
        <w:spacing w:after="0" w:line="240" w:lineRule="auto"/>
        <w:jc w:val="center"/>
      </w:pPr>
      <w:r w:rsidRPr="00EB3F15">
        <w:rPr>
          <w:noProof/>
          <w:lang w:eastAsia="lt-LT"/>
        </w:rPr>
        <w:drawing>
          <wp:inline distT="0" distB="0" distL="0" distR="0" wp14:anchorId="07998E0F" wp14:editId="28EB90B8">
            <wp:extent cx="5807710" cy="3336290"/>
            <wp:effectExtent l="0" t="0" r="0" b="0"/>
            <wp:docPr id="1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A3009B7" w14:textId="77777777" w:rsidR="001A1DA8" w:rsidRPr="005B2C5A" w:rsidRDefault="0024617D" w:rsidP="001A1DA8">
      <w:pPr>
        <w:spacing w:after="0" w:line="240" w:lineRule="auto"/>
        <w:jc w:val="center"/>
        <w:rPr>
          <w:sz w:val="22"/>
        </w:rPr>
      </w:pPr>
      <w:r w:rsidRPr="005B2C5A">
        <w:rPr>
          <w:b/>
          <w:sz w:val="22"/>
        </w:rPr>
        <w:t>10 pav.</w:t>
      </w:r>
      <w:r w:rsidR="001A1DA8" w:rsidRPr="005B2C5A">
        <w:rPr>
          <w:sz w:val="22"/>
        </w:rPr>
        <w:t xml:space="preserve"> Kelmės r. sav. gyventojų pasiskirstymas pagal pagrindinį pragyvenimo šaltinį 2011 m.</w:t>
      </w:r>
    </w:p>
    <w:p w14:paraId="4FF1AED6" w14:textId="77777777" w:rsidR="001A1DA8" w:rsidRPr="005B14ED" w:rsidRDefault="001A1DA8" w:rsidP="001A1DA8">
      <w:pPr>
        <w:spacing w:after="0" w:line="240" w:lineRule="auto"/>
        <w:jc w:val="both"/>
        <w:rPr>
          <w:sz w:val="22"/>
        </w:rPr>
      </w:pPr>
    </w:p>
    <w:p w14:paraId="05CD1D2A" w14:textId="77777777" w:rsidR="00CF4D8E" w:rsidRPr="005B14ED" w:rsidRDefault="00CF4D8E" w:rsidP="005B14ED">
      <w:pPr>
        <w:spacing w:after="0"/>
        <w:ind w:firstLine="630"/>
        <w:jc w:val="both"/>
        <w:rPr>
          <w:sz w:val="22"/>
        </w:rPr>
      </w:pPr>
      <w:r w:rsidRPr="005B14ED">
        <w:rPr>
          <w:sz w:val="22"/>
        </w:rPr>
        <w:t>Kelmės rajono savivaldybės administracijos duomenimis</w:t>
      </w:r>
      <w:r w:rsidRPr="005B14ED">
        <w:rPr>
          <w:rStyle w:val="Puslapioinaosnuoroda"/>
          <w:sz w:val="22"/>
        </w:rPr>
        <w:footnoteReference w:id="23"/>
      </w:r>
      <w:r w:rsidRPr="005B14ED">
        <w:rPr>
          <w:sz w:val="22"/>
        </w:rPr>
        <w:t xml:space="preserve">, pasikeitus socialinių pašalpų skyrimo tvarkai, jas gaunančių šeimų ir asmenų skaičius savivaldybėje, lyginant su 2012 m. mažėjo perpus (žr. </w:t>
      </w:r>
      <w:r w:rsidR="00B12B5D" w:rsidRPr="005B14ED">
        <w:rPr>
          <w:sz w:val="22"/>
        </w:rPr>
        <w:t>11 pa</w:t>
      </w:r>
      <w:r w:rsidRPr="005B14ED">
        <w:rPr>
          <w:sz w:val="22"/>
        </w:rPr>
        <w:t xml:space="preserve">v.). </w:t>
      </w:r>
      <w:r w:rsidR="00DB334B" w:rsidRPr="005B14ED">
        <w:rPr>
          <w:sz w:val="22"/>
        </w:rPr>
        <w:lastRenderedPageBreak/>
        <w:t xml:space="preserve">Kelmės rajono savivaldybės administracijos Socialinės paramos skyriaus pateiktais duomenimis 2015 m. Kelmės r. sav. teritorijoje gyvena 2 038 socialines pašalpas gaunantys asmenys ir 890 šeimų. </w:t>
      </w:r>
      <w:r w:rsidR="0058255B" w:rsidRPr="005B14ED">
        <w:rPr>
          <w:sz w:val="22"/>
        </w:rPr>
        <w:t>Vertinant pagal socialinę padėti</w:t>
      </w:r>
      <w:r w:rsidR="000C3065" w:rsidRPr="005B14ED">
        <w:rPr>
          <w:sz w:val="22"/>
        </w:rPr>
        <w:t>, šiuo atveju,</w:t>
      </w:r>
      <w:r w:rsidR="0058255B" w:rsidRPr="005B14ED">
        <w:rPr>
          <w:sz w:val="22"/>
        </w:rPr>
        <w:t xml:space="preserve"> šie asmenys gali būti priskiriami skurdą patiriančių asmenų grupei.</w:t>
      </w:r>
    </w:p>
    <w:p w14:paraId="28E48A6F" w14:textId="77777777" w:rsidR="00B307F3" w:rsidRPr="005B14ED" w:rsidRDefault="00B307F3" w:rsidP="00164453">
      <w:pPr>
        <w:spacing w:after="0" w:line="240" w:lineRule="auto"/>
        <w:ind w:firstLine="630"/>
        <w:jc w:val="both"/>
        <w:rPr>
          <w:sz w:val="22"/>
        </w:rPr>
      </w:pPr>
    </w:p>
    <w:p w14:paraId="629F8450" w14:textId="77777777" w:rsidR="00CF4D8E" w:rsidRPr="005B2C5A" w:rsidRDefault="00904D51" w:rsidP="004D6DA7">
      <w:pPr>
        <w:spacing w:after="0" w:line="240" w:lineRule="auto"/>
        <w:jc w:val="center"/>
      </w:pPr>
      <w:r w:rsidRPr="00EB3F15">
        <w:rPr>
          <w:noProof/>
          <w:lang w:eastAsia="lt-LT"/>
        </w:rPr>
        <w:drawing>
          <wp:inline distT="0" distB="0" distL="0" distR="0" wp14:anchorId="701BB051" wp14:editId="71480C95">
            <wp:extent cx="5535930" cy="3245485"/>
            <wp:effectExtent l="0" t="0" r="0" b="0"/>
            <wp:docPr id="16"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A3CF8D" w14:textId="77777777" w:rsidR="004D6DA7" w:rsidRPr="005B2C5A" w:rsidRDefault="0024617D" w:rsidP="004D6DA7">
      <w:pPr>
        <w:spacing w:after="0" w:line="240" w:lineRule="auto"/>
        <w:jc w:val="center"/>
        <w:rPr>
          <w:sz w:val="22"/>
        </w:rPr>
      </w:pPr>
      <w:r w:rsidRPr="005B2C5A">
        <w:rPr>
          <w:b/>
          <w:sz w:val="22"/>
        </w:rPr>
        <w:t>11 pav.</w:t>
      </w:r>
      <w:r w:rsidR="004D6DA7" w:rsidRPr="005B2C5A">
        <w:rPr>
          <w:sz w:val="22"/>
        </w:rPr>
        <w:t xml:space="preserve"> Socialines pašalpas vidutiniškai per mėnesį gaunančių asmenų skaičius</w:t>
      </w:r>
    </w:p>
    <w:p w14:paraId="535E0992" w14:textId="77777777" w:rsidR="00CF4D8E" w:rsidRPr="005B14ED" w:rsidRDefault="00CF4D8E" w:rsidP="00CF4D8E">
      <w:pPr>
        <w:spacing w:after="0" w:line="240" w:lineRule="auto"/>
        <w:jc w:val="both"/>
        <w:rPr>
          <w:sz w:val="22"/>
        </w:rPr>
      </w:pPr>
    </w:p>
    <w:p w14:paraId="59A20C77" w14:textId="77777777" w:rsidR="00BE0415" w:rsidRPr="005B14ED" w:rsidRDefault="00BE0415" w:rsidP="005B14ED">
      <w:pPr>
        <w:spacing w:after="0"/>
        <w:ind w:firstLine="630"/>
        <w:jc w:val="both"/>
        <w:rPr>
          <w:sz w:val="22"/>
        </w:rPr>
      </w:pPr>
      <w:r w:rsidRPr="005B14ED">
        <w:rPr>
          <w:sz w:val="22"/>
        </w:rPr>
        <w:t>Kelmės rajono socialinių paslaugų tarnybos duomenimis</w:t>
      </w:r>
      <w:r w:rsidR="008635CF" w:rsidRPr="005B14ED">
        <w:rPr>
          <w:rStyle w:val="Puslapioinaosnuoroda"/>
          <w:sz w:val="22"/>
        </w:rPr>
        <w:footnoteReference w:id="24"/>
      </w:r>
      <w:r w:rsidRPr="005B14ED">
        <w:rPr>
          <w:sz w:val="22"/>
        </w:rPr>
        <w:t xml:space="preserve"> maisto produktų gavėjų, iš Europos Sąjungos intervencinių fondų, gaunančių mažas pajamas, skaičius kasmet mažėja ir mieste ir rajone. Lyginant 2011 ir 2014 m. jų sumažėjo beveik perpus</w:t>
      </w:r>
      <w:r w:rsidR="00B12B5D" w:rsidRPr="005B14ED">
        <w:rPr>
          <w:sz w:val="22"/>
        </w:rPr>
        <w:t xml:space="preserve"> (žr. 12 pav.)</w:t>
      </w:r>
      <w:r w:rsidRPr="005B14ED">
        <w:rPr>
          <w:sz w:val="22"/>
        </w:rPr>
        <w:t>.</w:t>
      </w:r>
    </w:p>
    <w:p w14:paraId="38C516AF" w14:textId="77777777" w:rsidR="00B307F3" w:rsidRPr="005B14ED" w:rsidRDefault="00B307F3" w:rsidP="00164453">
      <w:pPr>
        <w:spacing w:after="0" w:line="240" w:lineRule="auto"/>
        <w:ind w:firstLine="630"/>
        <w:jc w:val="both"/>
        <w:rPr>
          <w:sz w:val="22"/>
        </w:rPr>
      </w:pPr>
    </w:p>
    <w:p w14:paraId="7C040F29" w14:textId="77777777" w:rsidR="00BE0415" w:rsidRPr="005B2C5A" w:rsidRDefault="00904D51" w:rsidP="00BE0415">
      <w:pPr>
        <w:spacing w:after="0" w:line="240" w:lineRule="auto"/>
        <w:jc w:val="center"/>
      </w:pPr>
      <w:r w:rsidRPr="00EB3F15">
        <w:rPr>
          <w:noProof/>
          <w:lang w:eastAsia="lt-LT"/>
        </w:rPr>
        <w:drawing>
          <wp:inline distT="0" distB="0" distL="0" distR="0" wp14:anchorId="7417A564" wp14:editId="4A30D182">
            <wp:extent cx="5535930" cy="3245485"/>
            <wp:effectExtent l="0" t="0" r="0" b="0"/>
            <wp:docPr id="17"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2C6A50F" w14:textId="77777777" w:rsidR="00BE0415" w:rsidRPr="005B2C5A" w:rsidRDefault="0024617D" w:rsidP="00164453">
      <w:pPr>
        <w:spacing w:after="0" w:line="240" w:lineRule="auto"/>
        <w:jc w:val="center"/>
      </w:pPr>
      <w:r w:rsidRPr="005B2C5A">
        <w:rPr>
          <w:b/>
          <w:sz w:val="22"/>
        </w:rPr>
        <w:t>12 pav.</w:t>
      </w:r>
      <w:r w:rsidR="00BE0415" w:rsidRPr="005B2C5A">
        <w:rPr>
          <w:sz w:val="22"/>
        </w:rPr>
        <w:t xml:space="preserve"> Maisto produktų gavėjų skaičius Kelmės mieste ir rajone, 2011-2014 m.</w:t>
      </w:r>
    </w:p>
    <w:p w14:paraId="59B71261" w14:textId="77777777" w:rsidR="00B307F3" w:rsidRPr="005B14ED" w:rsidRDefault="00B307F3" w:rsidP="00DB334B">
      <w:pPr>
        <w:spacing w:after="0" w:line="240" w:lineRule="auto"/>
        <w:ind w:firstLine="630"/>
        <w:jc w:val="both"/>
        <w:rPr>
          <w:sz w:val="22"/>
        </w:rPr>
      </w:pPr>
    </w:p>
    <w:p w14:paraId="5F48FC96" w14:textId="77777777" w:rsidR="005D6278" w:rsidRPr="005B14ED" w:rsidRDefault="005D6278" w:rsidP="005B14ED">
      <w:pPr>
        <w:spacing w:after="0"/>
        <w:ind w:firstLine="630"/>
        <w:jc w:val="both"/>
        <w:rPr>
          <w:sz w:val="22"/>
        </w:rPr>
      </w:pPr>
      <w:r w:rsidRPr="005B14ED">
        <w:rPr>
          <w:sz w:val="22"/>
        </w:rPr>
        <w:lastRenderedPageBreak/>
        <w:t xml:space="preserve">Kelmės rajono savivaldybės socialinių paslaugų planų (2012 m., 2013 m., 2014 m., 2015 m.) teikiamais duomenimis (žr. </w:t>
      </w:r>
      <w:r w:rsidR="00B12B5D" w:rsidRPr="005B14ED">
        <w:rPr>
          <w:sz w:val="22"/>
        </w:rPr>
        <w:t>13</w:t>
      </w:r>
      <w:r w:rsidRPr="005B14ED">
        <w:rPr>
          <w:sz w:val="22"/>
        </w:rPr>
        <w:t xml:space="preserve"> pav.), apie socialinės rizikos šeimas ir vaikus, augančius socialinės rizikos šeimose, matyti, jog iki 2013 m. augę skaičiai pradėjo mažėti</w:t>
      </w:r>
      <w:r w:rsidR="00A32D75" w:rsidRPr="005B14ED">
        <w:rPr>
          <w:rStyle w:val="Puslapioinaosnuoroda"/>
          <w:sz w:val="22"/>
        </w:rPr>
        <w:footnoteReference w:id="25"/>
      </w:r>
      <w:r w:rsidRPr="005B14ED">
        <w:rPr>
          <w:sz w:val="22"/>
        </w:rPr>
        <w:t>.</w:t>
      </w:r>
      <w:r w:rsidR="00A32D75" w:rsidRPr="005B14ED">
        <w:rPr>
          <w:sz w:val="22"/>
        </w:rPr>
        <w:t xml:space="preserve"> Kelmės rajono savivaldybės administracijos Socialinės paramos skyriaus pateiktais duomenimis 2015 m. Kelmės r. sav. buvo 129 socialinės rizikos šeimos.</w:t>
      </w:r>
    </w:p>
    <w:p w14:paraId="0E0EEF2C" w14:textId="77777777" w:rsidR="00B307F3" w:rsidRPr="005B14ED" w:rsidRDefault="00B307F3" w:rsidP="00DB334B">
      <w:pPr>
        <w:spacing w:after="0" w:line="240" w:lineRule="auto"/>
        <w:ind w:firstLine="630"/>
        <w:jc w:val="both"/>
        <w:rPr>
          <w:sz w:val="22"/>
        </w:rPr>
      </w:pPr>
    </w:p>
    <w:p w14:paraId="6DFA14F1" w14:textId="77777777" w:rsidR="005D6278" w:rsidRPr="005B2C5A" w:rsidRDefault="00904D51" w:rsidP="005D6278">
      <w:pPr>
        <w:spacing w:after="0" w:line="240" w:lineRule="auto"/>
        <w:jc w:val="center"/>
      </w:pPr>
      <w:r w:rsidRPr="00EB3F15">
        <w:rPr>
          <w:noProof/>
          <w:lang w:eastAsia="lt-LT"/>
        </w:rPr>
        <w:drawing>
          <wp:inline distT="0" distB="0" distL="0" distR="0" wp14:anchorId="4DE23C85" wp14:editId="7B38A16A">
            <wp:extent cx="5420360" cy="2981960"/>
            <wp:effectExtent l="0" t="0" r="0" b="0"/>
            <wp:docPr id="1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E0256F7" w14:textId="77777777" w:rsidR="008D0639" w:rsidRPr="005B2C5A" w:rsidRDefault="0024617D">
      <w:pPr>
        <w:spacing w:after="0" w:line="240" w:lineRule="auto"/>
        <w:rPr>
          <w:sz w:val="22"/>
        </w:rPr>
      </w:pPr>
      <w:r w:rsidRPr="005B2C5A">
        <w:rPr>
          <w:b/>
          <w:sz w:val="22"/>
        </w:rPr>
        <w:t xml:space="preserve">13 pav. </w:t>
      </w:r>
      <w:r w:rsidR="005D6278" w:rsidRPr="005B2C5A">
        <w:rPr>
          <w:sz w:val="22"/>
        </w:rPr>
        <w:t>Kelmės r. sav. socialinės rizikos šeimų ir vaikų, augančių jose, skaičiaus 2011-2014 m. laikotarpiu</w:t>
      </w:r>
    </w:p>
    <w:p w14:paraId="2ACF0D7C" w14:textId="77777777" w:rsidR="00B50235" w:rsidRPr="005B14ED" w:rsidRDefault="00B50235" w:rsidP="009E53F5">
      <w:pPr>
        <w:spacing w:after="0" w:line="240" w:lineRule="auto"/>
        <w:ind w:firstLine="720"/>
        <w:jc w:val="both"/>
        <w:rPr>
          <w:sz w:val="22"/>
        </w:rPr>
      </w:pPr>
    </w:p>
    <w:p w14:paraId="64451A06" w14:textId="77777777" w:rsidR="009E53F5" w:rsidRPr="005B14ED" w:rsidRDefault="009E53F5" w:rsidP="005B14ED">
      <w:pPr>
        <w:spacing w:after="0"/>
        <w:ind w:firstLine="720"/>
        <w:jc w:val="both"/>
        <w:rPr>
          <w:sz w:val="22"/>
        </w:rPr>
      </w:pPr>
      <w:r w:rsidRPr="005B14ED">
        <w:rPr>
          <w:sz w:val="22"/>
        </w:rPr>
        <w:t>Remiantis LR Socialinės apsaugos ir darbo ministerijos teikiamais statistiniais duomenimis 2011 m. Kelmės r. sav. buvo 2 652 neįgalūs asmenys, vyresni, kaip 18 metų bei 219 neįgalių vaikų, 2012 m. šis skaičius mažėjo iki 2 625 neįgalių asmenų ir 215 vaikų</w:t>
      </w:r>
      <w:r w:rsidR="00DD4583" w:rsidRPr="005B14ED">
        <w:rPr>
          <w:rStyle w:val="Puslapioinaosnuoroda"/>
          <w:sz w:val="22"/>
        </w:rPr>
        <w:footnoteReference w:id="26"/>
      </w:r>
      <w:r w:rsidRPr="005B14ED">
        <w:rPr>
          <w:sz w:val="22"/>
        </w:rPr>
        <w:t>.</w:t>
      </w:r>
    </w:p>
    <w:p w14:paraId="4A043910" w14:textId="77777777" w:rsidR="00DD4583" w:rsidRPr="005B14ED" w:rsidRDefault="00DD4583" w:rsidP="005B14ED">
      <w:pPr>
        <w:spacing w:after="0"/>
        <w:ind w:firstLine="720"/>
        <w:jc w:val="both"/>
        <w:rPr>
          <w:sz w:val="22"/>
        </w:rPr>
      </w:pPr>
      <w:r w:rsidRPr="005B14ED">
        <w:rPr>
          <w:sz w:val="22"/>
        </w:rPr>
        <w:t>Kelmės rajono savivaldybės administracijos Socialinės paramos skyriaus pateiktais duomenimis</w:t>
      </w:r>
      <w:r w:rsidR="000C799F" w:rsidRPr="005B14ED">
        <w:rPr>
          <w:rStyle w:val="Puslapioinaosnuoroda"/>
          <w:sz w:val="22"/>
        </w:rPr>
        <w:footnoteReference w:id="27"/>
      </w:r>
      <w:r w:rsidRPr="005B14ED">
        <w:rPr>
          <w:sz w:val="22"/>
        </w:rPr>
        <w:t xml:space="preserve"> 2015 m. Kelmės r. sav. teritorijoje gyveno, 158 vieniši (lankomi socialinio darbuotojo) asmenys</w:t>
      </w:r>
      <w:r w:rsidR="000C799F" w:rsidRPr="005B14ED">
        <w:rPr>
          <w:sz w:val="22"/>
        </w:rPr>
        <w:t>, 2012 m. sausio 1 d. tokių asmenų buvo 147</w:t>
      </w:r>
      <w:r w:rsidR="005A23D3" w:rsidRPr="005B14ED">
        <w:rPr>
          <w:sz w:val="22"/>
        </w:rPr>
        <w:t xml:space="preserve">. Kelmės r. sav. </w:t>
      </w:r>
      <w:r w:rsidR="000C799F" w:rsidRPr="005B14ED">
        <w:rPr>
          <w:sz w:val="22"/>
        </w:rPr>
        <w:t xml:space="preserve">2015 m. duomenimis </w:t>
      </w:r>
      <w:r w:rsidR="005A23D3" w:rsidRPr="005B14ED">
        <w:rPr>
          <w:sz w:val="22"/>
        </w:rPr>
        <w:t>gyvena 1 511 asmenys, kuriems nustatyti specialieji poreikiai ir kuriems reikalinga socialinė globa ar rūpyba</w:t>
      </w:r>
      <w:r w:rsidR="000C799F" w:rsidRPr="005B14ED">
        <w:rPr>
          <w:sz w:val="22"/>
        </w:rPr>
        <w:t>, o 2012 m. sausio 1 d. duomenimis tokių asmenų skaičius buvo didesnis ir siekė 1 577</w:t>
      </w:r>
      <w:r w:rsidR="005A23D3" w:rsidRPr="005B14ED">
        <w:rPr>
          <w:sz w:val="22"/>
        </w:rPr>
        <w:t xml:space="preserve">, </w:t>
      </w:r>
      <w:r w:rsidR="000C799F" w:rsidRPr="005B14ED">
        <w:rPr>
          <w:sz w:val="22"/>
        </w:rPr>
        <w:t xml:space="preserve">2015 m. duomenimis </w:t>
      </w:r>
      <w:r w:rsidR="005A23D3" w:rsidRPr="005B14ED">
        <w:rPr>
          <w:sz w:val="22"/>
        </w:rPr>
        <w:t>111 asmenų yra globojami Liolių socialinės globos namuose</w:t>
      </w:r>
      <w:r w:rsidR="000C799F" w:rsidRPr="005B14ED">
        <w:rPr>
          <w:sz w:val="22"/>
        </w:rPr>
        <w:t>, kai 2012 m. sausio 1 d. duomenimis tokių asmenų buvo kiek daugiau - 136</w:t>
      </w:r>
      <w:r w:rsidR="005A23D3" w:rsidRPr="005B14ED">
        <w:rPr>
          <w:sz w:val="22"/>
        </w:rPr>
        <w:t>, o 47 – kitų rajonų ir valstybiniuose socialinės globos namuose</w:t>
      </w:r>
      <w:r w:rsidR="000C799F" w:rsidRPr="005B14ED">
        <w:rPr>
          <w:sz w:val="22"/>
        </w:rPr>
        <w:t>, šis skaičius ženkliai išsaugo, lyginant su 2012 m. sausio 1 d. duomenimis, kai jų buvo tik 15</w:t>
      </w:r>
      <w:r w:rsidR="005A23D3" w:rsidRPr="005B14ED">
        <w:rPr>
          <w:sz w:val="22"/>
        </w:rPr>
        <w:t>.</w:t>
      </w:r>
    </w:p>
    <w:p w14:paraId="1F0DEF55" w14:textId="77777777" w:rsidR="00152BAA" w:rsidRPr="005B14ED" w:rsidRDefault="00152BAA" w:rsidP="005B14ED">
      <w:pPr>
        <w:spacing w:after="0"/>
        <w:ind w:firstLine="720"/>
        <w:jc w:val="both"/>
        <w:rPr>
          <w:sz w:val="22"/>
        </w:rPr>
      </w:pPr>
      <w:r w:rsidRPr="005B14ED">
        <w:rPr>
          <w:sz w:val="22"/>
        </w:rPr>
        <w:t>VšĮ Kelmės r. psichikos sveikatos centro pateikiamais duomenimis</w:t>
      </w:r>
      <w:r w:rsidR="00971C6C" w:rsidRPr="005B14ED">
        <w:rPr>
          <w:rStyle w:val="Puslapioinaosnuoroda"/>
          <w:sz w:val="22"/>
        </w:rPr>
        <w:footnoteReference w:id="28"/>
      </w:r>
      <w:r w:rsidRPr="005B14ED">
        <w:rPr>
          <w:sz w:val="22"/>
        </w:rPr>
        <w:t xml:space="preserve"> priklausomybės ligomis sergančių asmenų skaičius per 2011-2014 m. laikotarpį (žr. 2.3.4. lentelė) kito nežymiai. Tačiau, kaip matyti iš pateiktų duomenų, daugiau negu 60 proc. priklausomybės ligomis sergančių asmenų gyvena rajone.</w:t>
      </w:r>
    </w:p>
    <w:p w14:paraId="74A36585" w14:textId="77777777" w:rsidR="00164453" w:rsidRPr="005B14ED" w:rsidRDefault="00164453" w:rsidP="009E53F5">
      <w:pPr>
        <w:spacing w:after="0" w:line="240" w:lineRule="auto"/>
        <w:ind w:firstLine="720"/>
        <w:jc w:val="both"/>
        <w:rPr>
          <w:sz w:val="22"/>
        </w:rPr>
      </w:pPr>
    </w:p>
    <w:p w14:paraId="3B7A90C2" w14:textId="77777777" w:rsidR="00152BAA" w:rsidRDefault="00152BAA" w:rsidP="00152BAA">
      <w:pPr>
        <w:spacing w:after="0" w:line="240" w:lineRule="auto"/>
        <w:jc w:val="center"/>
        <w:rPr>
          <w:sz w:val="22"/>
        </w:rPr>
      </w:pPr>
      <w:r w:rsidRPr="005B14ED">
        <w:rPr>
          <w:b/>
          <w:sz w:val="22"/>
        </w:rPr>
        <w:t>2.3.4. lentelė</w:t>
      </w:r>
      <w:r w:rsidRPr="005B14ED">
        <w:rPr>
          <w:sz w:val="22"/>
        </w:rPr>
        <w:t xml:space="preserve"> Priklausomybės ligomis sergančių asmenų skaičiaus pokytis 2011-2014 m. laikotarpiu</w:t>
      </w:r>
    </w:p>
    <w:p w14:paraId="68103C9D" w14:textId="77777777" w:rsidR="005B14ED" w:rsidRPr="005B14ED" w:rsidRDefault="005B14ED" w:rsidP="00152BAA">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22"/>
        <w:gridCol w:w="1922"/>
        <w:gridCol w:w="1922"/>
        <w:gridCol w:w="1922"/>
      </w:tblGrid>
      <w:tr w:rsidR="00152BAA" w:rsidRPr="00822C42" w14:paraId="54D2BCC6" w14:textId="77777777" w:rsidTr="0067562C">
        <w:tc>
          <w:tcPr>
            <w:tcW w:w="1970" w:type="dxa"/>
            <w:shd w:val="clear" w:color="auto" w:fill="FBE4D5"/>
          </w:tcPr>
          <w:p w14:paraId="51F24094" w14:textId="77777777" w:rsidR="00152BAA" w:rsidRPr="005B14ED" w:rsidRDefault="00152BAA" w:rsidP="00822C42">
            <w:pPr>
              <w:spacing w:after="0" w:line="240" w:lineRule="auto"/>
              <w:jc w:val="center"/>
              <w:rPr>
                <w:sz w:val="22"/>
              </w:rPr>
            </w:pPr>
          </w:p>
        </w:tc>
        <w:tc>
          <w:tcPr>
            <w:tcW w:w="1971" w:type="dxa"/>
            <w:shd w:val="clear" w:color="auto" w:fill="FBE4D5"/>
          </w:tcPr>
          <w:p w14:paraId="55A45D08" w14:textId="77777777" w:rsidR="00152BAA" w:rsidRPr="005B14ED" w:rsidRDefault="00152BAA" w:rsidP="00822C42">
            <w:pPr>
              <w:spacing w:after="0" w:line="240" w:lineRule="auto"/>
              <w:jc w:val="center"/>
              <w:rPr>
                <w:b/>
                <w:sz w:val="22"/>
              </w:rPr>
            </w:pPr>
            <w:r w:rsidRPr="005B14ED">
              <w:rPr>
                <w:b/>
                <w:sz w:val="22"/>
              </w:rPr>
              <w:t>2011 m.</w:t>
            </w:r>
          </w:p>
        </w:tc>
        <w:tc>
          <w:tcPr>
            <w:tcW w:w="1971" w:type="dxa"/>
            <w:shd w:val="clear" w:color="auto" w:fill="FBE4D5"/>
          </w:tcPr>
          <w:p w14:paraId="1D91F1FF" w14:textId="77777777" w:rsidR="00152BAA" w:rsidRPr="005B14ED" w:rsidRDefault="00152BAA" w:rsidP="00822C42">
            <w:pPr>
              <w:spacing w:after="0" w:line="240" w:lineRule="auto"/>
              <w:jc w:val="center"/>
              <w:rPr>
                <w:b/>
                <w:sz w:val="22"/>
              </w:rPr>
            </w:pPr>
            <w:r w:rsidRPr="005B14ED">
              <w:rPr>
                <w:b/>
                <w:sz w:val="22"/>
              </w:rPr>
              <w:t>2012 m.</w:t>
            </w:r>
          </w:p>
        </w:tc>
        <w:tc>
          <w:tcPr>
            <w:tcW w:w="1971" w:type="dxa"/>
            <w:shd w:val="clear" w:color="auto" w:fill="FBE4D5"/>
          </w:tcPr>
          <w:p w14:paraId="02FD814F" w14:textId="77777777" w:rsidR="00152BAA" w:rsidRPr="005B14ED" w:rsidRDefault="00152BAA" w:rsidP="00822C42">
            <w:pPr>
              <w:spacing w:after="0" w:line="240" w:lineRule="auto"/>
              <w:jc w:val="center"/>
              <w:rPr>
                <w:b/>
                <w:sz w:val="22"/>
              </w:rPr>
            </w:pPr>
            <w:r w:rsidRPr="005B14ED">
              <w:rPr>
                <w:b/>
                <w:sz w:val="22"/>
              </w:rPr>
              <w:t>2013 m.</w:t>
            </w:r>
          </w:p>
        </w:tc>
        <w:tc>
          <w:tcPr>
            <w:tcW w:w="1971" w:type="dxa"/>
            <w:shd w:val="clear" w:color="auto" w:fill="FBE4D5"/>
          </w:tcPr>
          <w:p w14:paraId="5256539E" w14:textId="77777777" w:rsidR="00152BAA" w:rsidRPr="005B14ED" w:rsidRDefault="00152BAA" w:rsidP="00822C42">
            <w:pPr>
              <w:spacing w:after="0" w:line="240" w:lineRule="auto"/>
              <w:jc w:val="center"/>
              <w:rPr>
                <w:b/>
                <w:sz w:val="22"/>
              </w:rPr>
            </w:pPr>
            <w:r w:rsidRPr="005B14ED">
              <w:rPr>
                <w:b/>
                <w:sz w:val="22"/>
              </w:rPr>
              <w:t>2014 m.</w:t>
            </w:r>
          </w:p>
        </w:tc>
      </w:tr>
      <w:tr w:rsidR="00152BAA" w:rsidRPr="00822C42" w14:paraId="5C047671" w14:textId="77777777" w:rsidTr="0067562C">
        <w:tc>
          <w:tcPr>
            <w:tcW w:w="1970" w:type="dxa"/>
            <w:shd w:val="clear" w:color="auto" w:fill="FBE4D5"/>
          </w:tcPr>
          <w:p w14:paraId="33A0E9BF" w14:textId="77777777" w:rsidR="00152BAA" w:rsidRPr="005B14ED" w:rsidRDefault="00152BAA" w:rsidP="00822C42">
            <w:pPr>
              <w:spacing w:after="0" w:line="240" w:lineRule="auto"/>
              <w:jc w:val="center"/>
              <w:rPr>
                <w:sz w:val="22"/>
              </w:rPr>
            </w:pPr>
            <w:r w:rsidRPr="005B14ED">
              <w:rPr>
                <w:sz w:val="22"/>
              </w:rPr>
              <w:t>Iš viso Kelmės r. sav. gyventojų</w:t>
            </w:r>
          </w:p>
        </w:tc>
        <w:tc>
          <w:tcPr>
            <w:tcW w:w="1971" w:type="dxa"/>
            <w:vAlign w:val="center"/>
          </w:tcPr>
          <w:p w14:paraId="3F341ADB" w14:textId="77777777" w:rsidR="00152BAA" w:rsidRPr="005B14ED" w:rsidRDefault="00152BAA" w:rsidP="00822C42">
            <w:pPr>
              <w:spacing w:after="0" w:line="240" w:lineRule="auto"/>
              <w:jc w:val="center"/>
              <w:rPr>
                <w:sz w:val="22"/>
              </w:rPr>
            </w:pPr>
            <w:r w:rsidRPr="005B14ED">
              <w:rPr>
                <w:sz w:val="22"/>
              </w:rPr>
              <w:t>493</w:t>
            </w:r>
          </w:p>
        </w:tc>
        <w:tc>
          <w:tcPr>
            <w:tcW w:w="1971" w:type="dxa"/>
            <w:vAlign w:val="center"/>
          </w:tcPr>
          <w:p w14:paraId="4CF70E90" w14:textId="77777777" w:rsidR="00152BAA" w:rsidRPr="005B14ED" w:rsidRDefault="00152BAA" w:rsidP="00822C42">
            <w:pPr>
              <w:spacing w:after="0" w:line="240" w:lineRule="auto"/>
              <w:jc w:val="center"/>
              <w:rPr>
                <w:sz w:val="22"/>
              </w:rPr>
            </w:pPr>
            <w:r w:rsidRPr="005B14ED">
              <w:rPr>
                <w:sz w:val="22"/>
              </w:rPr>
              <w:t>496</w:t>
            </w:r>
          </w:p>
        </w:tc>
        <w:tc>
          <w:tcPr>
            <w:tcW w:w="1971" w:type="dxa"/>
            <w:vAlign w:val="center"/>
          </w:tcPr>
          <w:p w14:paraId="3CF67D55" w14:textId="77777777" w:rsidR="00152BAA" w:rsidRPr="005B14ED" w:rsidRDefault="00152BAA" w:rsidP="00822C42">
            <w:pPr>
              <w:spacing w:after="0" w:line="240" w:lineRule="auto"/>
              <w:jc w:val="center"/>
              <w:rPr>
                <w:sz w:val="22"/>
              </w:rPr>
            </w:pPr>
            <w:r w:rsidRPr="005B14ED">
              <w:rPr>
                <w:sz w:val="22"/>
              </w:rPr>
              <w:t>494</w:t>
            </w:r>
          </w:p>
        </w:tc>
        <w:tc>
          <w:tcPr>
            <w:tcW w:w="1971" w:type="dxa"/>
            <w:vAlign w:val="center"/>
          </w:tcPr>
          <w:p w14:paraId="5733099B" w14:textId="77777777" w:rsidR="00152BAA" w:rsidRPr="005B14ED" w:rsidRDefault="00152BAA" w:rsidP="00822C42">
            <w:pPr>
              <w:spacing w:after="0" w:line="240" w:lineRule="auto"/>
              <w:jc w:val="center"/>
              <w:rPr>
                <w:sz w:val="22"/>
              </w:rPr>
            </w:pPr>
            <w:r w:rsidRPr="005B14ED">
              <w:rPr>
                <w:sz w:val="22"/>
              </w:rPr>
              <w:t>496</w:t>
            </w:r>
          </w:p>
        </w:tc>
      </w:tr>
      <w:tr w:rsidR="00152BAA" w:rsidRPr="00822C42" w14:paraId="3464833E" w14:textId="77777777" w:rsidTr="0067562C">
        <w:tc>
          <w:tcPr>
            <w:tcW w:w="1970" w:type="dxa"/>
            <w:shd w:val="clear" w:color="auto" w:fill="FBE4D5"/>
          </w:tcPr>
          <w:p w14:paraId="3240C5E9" w14:textId="77777777" w:rsidR="00152BAA" w:rsidRPr="005B14ED" w:rsidRDefault="00152BAA" w:rsidP="00822C42">
            <w:pPr>
              <w:spacing w:after="0" w:line="240" w:lineRule="auto"/>
              <w:jc w:val="center"/>
              <w:rPr>
                <w:sz w:val="22"/>
              </w:rPr>
            </w:pPr>
            <w:r w:rsidRPr="005B14ED">
              <w:rPr>
                <w:sz w:val="22"/>
              </w:rPr>
              <w:lastRenderedPageBreak/>
              <w:t>Iš jų Kelmės rajono (kaimo) gyventojai</w:t>
            </w:r>
          </w:p>
        </w:tc>
        <w:tc>
          <w:tcPr>
            <w:tcW w:w="1971" w:type="dxa"/>
            <w:vAlign w:val="center"/>
          </w:tcPr>
          <w:p w14:paraId="79F554F5" w14:textId="77777777" w:rsidR="00152BAA" w:rsidRPr="005B14ED" w:rsidRDefault="00152BAA" w:rsidP="00822C42">
            <w:pPr>
              <w:spacing w:after="0" w:line="240" w:lineRule="auto"/>
              <w:jc w:val="center"/>
              <w:rPr>
                <w:sz w:val="22"/>
              </w:rPr>
            </w:pPr>
            <w:r w:rsidRPr="005B14ED">
              <w:rPr>
                <w:sz w:val="22"/>
              </w:rPr>
              <w:t>309</w:t>
            </w:r>
          </w:p>
        </w:tc>
        <w:tc>
          <w:tcPr>
            <w:tcW w:w="1971" w:type="dxa"/>
            <w:vAlign w:val="center"/>
          </w:tcPr>
          <w:p w14:paraId="53C928A0" w14:textId="77777777" w:rsidR="00152BAA" w:rsidRPr="005B14ED" w:rsidRDefault="00152BAA" w:rsidP="00822C42">
            <w:pPr>
              <w:spacing w:after="0" w:line="240" w:lineRule="auto"/>
              <w:jc w:val="center"/>
              <w:rPr>
                <w:sz w:val="22"/>
              </w:rPr>
            </w:pPr>
            <w:r w:rsidRPr="005B14ED">
              <w:rPr>
                <w:sz w:val="22"/>
              </w:rPr>
              <w:t>311</w:t>
            </w:r>
          </w:p>
        </w:tc>
        <w:tc>
          <w:tcPr>
            <w:tcW w:w="1971" w:type="dxa"/>
            <w:vAlign w:val="center"/>
          </w:tcPr>
          <w:p w14:paraId="67285212" w14:textId="77777777" w:rsidR="00152BAA" w:rsidRPr="005B14ED" w:rsidRDefault="00152BAA" w:rsidP="00822C42">
            <w:pPr>
              <w:spacing w:after="0" w:line="240" w:lineRule="auto"/>
              <w:jc w:val="center"/>
              <w:rPr>
                <w:sz w:val="22"/>
              </w:rPr>
            </w:pPr>
            <w:r w:rsidRPr="005B14ED">
              <w:rPr>
                <w:sz w:val="22"/>
              </w:rPr>
              <w:t>311</w:t>
            </w:r>
          </w:p>
        </w:tc>
        <w:tc>
          <w:tcPr>
            <w:tcW w:w="1971" w:type="dxa"/>
            <w:vAlign w:val="center"/>
          </w:tcPr>
          <w:p w14:paraId="10E1757A" w14:textId="77777777" w:rsidR="00152BAA" w:rsidRPr="005B14ED" w:rsidRDefault="00152BAA" w:rsidP="00822C42">
            <w:pPr>
              <w:spacing w:after="0" w:line="240" w:lineRule="auto"/>
              <w:jc w:val="center"/>
              <w:rPr>
                <w:sz w:val="22"/>
              </w:rPr>
            </w:pPr>
            <w:r w:rsidRPr="005B14ED">
              <w:rPr>
                <w:sz w:val="22"/>
              </w:rPr>
              <w:t>310</w:t>
            </w:r>
          </w:p>
        </w:tc>
      </w:tr>
    </w:tbl>
    <w:p w14:paraId="0F0BA4AA" w14:textId="77777777" w:rsidR="00152BAA" w:rsidRPr="005B14ED" w:rsidRDefault="00152BAA" w:rsidP="00152BAA">
      <w:pPr>
        <w:spacing w:after="0" w:line="240" w:lineRule="auto"/>
        <w:jc w:val="center"/>
        <w:rPr>
          <w:sz w:val="22"/>
        </w:rPr>
      </w:pPr>
    </w:p>
    <w:p w14:paraId="4CB8B7A4" w14:textId="77777777" w:rsidR="005A23D3" w:rsidRPr="005B14ED" w:rsidRDefault="005A23D3" w:rsidP="005B14ED">
      <w:pPr>
        <w:spacing w:after="0"/>
        <w:ind w:firstLine="720"/>
        <w:jc w:val="both"/>
        <w:rPr>
          <w:sz w:val="22"/>
        </w:rPr>
      </w:pPr>
      <w:r w:rsidRPr="005B14ED">
        <w:rPr>
          <w:sz w:val="22"/>
        </w:rPr>
        <w:t>Kelmės rajono savivaldybėje pagrindinis bendrųjų ir socialinės priežiūros socialinių paslaugų teikėjas yra Kelmės rajono socialinių paslaugų</w:t>
      </w:r>
      <w:r w:rsidR="008F7CE6" w:rsidRPr="005B14ED">
        <w:rPr>
          <w:sz w:val="22"/>
        </w:rPr>
        <w:t xml:space="preserve"> tarnyba</w:t>
      </w:r>
      <w:r w:rsidRPr="005B14ED">
        <w:rPr>
          <w:sz w:val="22"/>
        </w:rPr>
        <w:t xml:space="preserve">. Ji organizuoja gyventojų aprūpinimą techninės pagalbos priemonėmis, teikia pagalbos į namus, transporto, maitinimo organizavimo, būsto ir aplinkos pritaikymo paslaugas ir kt. Viena pagrindinių paslaugų, teikiamų Socialinių paslaugų tarnyboje, yra socialinių paslaugų teikimas namuose seniems žmonėms ir neįgaliesiems, kuriems dėl sveikatos būklės reikalinga kitų asmenų pagalba. Senstant rajono gyventojams, itin auga socialinių paslaugų poreikis, ypač pagalbos į namus paslaugų teikimo. Kelmės rajone suaugusiems asmenims su negalia nėra teikiamos socialinės priežiūros paslaugos socialinės priežiūros centruose, </w:t>
      </w:r>
      <w:r w:rsidR="004A4FF6" w:rsidRPr="005B14ED">
        <w:rPr>
          <w:sz w:val="22"/>
        </w:rPr>
        <w:t>trūksta paslaugų socialinės rizikos suaugusiems asmenims, taip pat trūksta socialinių paslaugų vaikams su negalia, šių paslaugų porei</w:t>
      </w:r>
      <w:r w:rsidR="00AF4D20" w:rsidRPr="005B14ED">
        <w:rPr>
          <w:sz w:val="22"/>
        </w:rPr>
        <w:t>ki</w:t>
      </w:r>
      <w:r w:rsidR="004A4FF6" w:rsidRPr="005B14ED">
        <w:rPr>
          <w:sz w:val="22"/>
        </w:rPr>
        <w:t>s yra minimalus. Neįgalūs vaikai siunčiami į valstybinius globos namus ar Šiaulių sutrikusio vystymosi kūdikių namus</w:t>
      </w:r>
      <w:r w:rsidR="004A4FF6" w:rsidRPr="005B14ED">
        <w:rPr>
          <w:rStyle w:val="Puslapioinaosnuoroda"/>
          <w:sz w:val="22"/>
        </w:rPr>
        <w:footnoteReference w:id="29"/>
      </w:r>
      <w:r w:rsidR="004A4FF6" w:rsidRPr="005B14ED">
        <w:rPr>
          <w:sz w:val="22"/>
        </w:rPr>
        <w:t>.</w:t>
      </w:r>
    </w:p>
    <w:p w14:paraId="6569FD05" w14:textId="77777777" w:rsidR="0049113D" w:rsidRPr="005B14ED" w:rsidRDefault="0049113D" w:rsidP="009E53F5">
      <w:pPr>
        <w:spacing w:after="0" w:line="240" w:lineRule="auto"/>
        <w:ind w:firstLine="720"/>
        <w:jc w:val="both"/>
        <w:rPr>
          <w:sz w:val="22"/>
        </w:rPr>
      </w:pPr>
    </w:p>
    <w:p w14:paraId="2E1C9EFB" w14:textId="77777777" w:rsidR="001F26EB" w:rsidRPr="005B14ED" w:rsidRDefault="001F26EB" w:rsidP="005B14ED">
      <w:pPr>
        <w:autoSpaceDE w:val="0"/>
        <w:autoSpaceDN w:val="0"/>
        <w:adjustRightInd w:val="0"/>
        <w:spacing w:after="0"/>
        <w:ind w:firstLine="720"/>
        <w:jc w:val="both"/>
        <w:rPr>
          <w:b/>
          <w:sz w:val="22"/>
        </w:rPr>
      </w:pPr>
      <w:r w:rsidRPr="005B14ED">
        <w:rPr>
          <w:b/>
          <w:sz w:val="22"/>
        </w:rPr>
        <w:t>APIBENDRINIMAS:</w:t>
      </w:r>
    </w:p>
    <w:p w14:paraId="1B0BC7D2"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Lyginant 2011 m. ir 2014 m. gyventojų skaičius rajone sumažėjo apie 7 proc. (R4);</w:t>
      </w:r>
    </w:p>
    <w:p w14:paraId="2DFD8574"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Rajone kasmet didėja neigiama natūrali gyventojų kaita (R5);</w:t>
      </w:r>
    </w:p>
    <w:p w14:paraId="71F57586"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45-65 m. amžiaus gyventojų rajone 2014 metais buvo daugiausia ir jie sudarė 27,7 proc. visų Kelmės rajono gyventojų (R6);</w:t>
      </w:r>
    </w:p>
    <w:p w14:paraId="70AA9355"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Mažiausią rajono gyventojų dalį sudaro gyventojai, kurių amžius 16-18 metų – tik 2,3 proc. (R7);</w:t>
      </w:r>
    </w:p>
    <w:p w14:paraId="5AE3153E"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2014 m. Kelmės rajone moterų dalis buvo didesnė nei vyrų apie 1 proc. (R8);</w:t>
      </w:r>
    </w:p>
    <w:p w14:paraId="54B2E4FB"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2011 m. Kelmės r. sav. kitos tautybės gyventojų dalis buvo 1,6 proc. (R9);</w:t>
      </w:r>
    </w:p>
    <w:p w14:paraId="6E075BE1"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 xml:space="preserve">Kelmės rajono gyventojų, turinčių aukštąjį išsilavinimą, dalis (6,4 proc. nuo visų rajono gyventojų) yra ženkliai </w:t>
      </w:r>
      <w:r w:rsidR="00465D41" w:rsidRPr="005B14ED">
        <w:rPr>
          <w:sz w:val="22"/>
        </w:rPr>
        <w:t>mažesnė</w:t>
      </w:r>
      <w:r w:rsidRPr="005B14ED">
        <w:rPr>
          <w:sz w:val="22"/>
        </w:rPr>
        <w:t xml:space="preserve"> lyginant su Šiaulių apskritimi bei Lietuvos Respublika (R10);</w:t>
      </w:r>
    </w:p>
    <w:p w14:paraId="2B5CB9C1"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Didžioji dalis (29 proc.) Kelmės rajono gyventojų turi vidurinį išsilavinimą (R11);</w:t>
      </w:r>
    </w:p>
    <w:p w14:paraId="1F4EF410"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Beveik pusė (44,4 proc.) Kelmės rajono savivaldybės (įskaitant ir Kelmės miestą) gyventojų yra ekonomiškai neaktyvūs (R12);</w:t>
      </w:r>
    </w:p>
    <w:p w14:paraId="32F5C036"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 xml:space="preserve">Daugiau negu 60 proc. </w:t>
      </w:r>
      <w:r w:rsidRPr="005B14ED">
        <w:rPr>
          <w:rFonts w:eastAsia="Times New Roman"/>
          <w:sz w:val="22"/>
        </w:rPr>
        <w:t>savivaldybėje registruotų bedarbių yra kaimo gyventojai (R13);</w:t>
      </w:r>
    </w:p>
    <w:p w14:paraId="18DBAC83"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6,6 proc. visų rajono gyventojų 2014 m. buvo bedarbiai (R14);</w:t>
      </w:r>
    </w:p>
    <w:p w14:paraId="3E75EFB6"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Lyginant su kitomis Šiaulių apskrities savivaldybėmis Kelmės r. sav. 2014 m. buvo trečioje vietoje pagal bedarbių skaičių (R15);</w:t>
      </w:r>
    </w:p>
    <w:p w14:paraId="4D79F5F4"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Dauguma gyventojų (29 proc.) 2011 m. buvo šeimos ar kitų asmenų išlaikomi arba gyvenantys iš pensijos (27,5 proc.) (R16);</w:t>
      </w:r>
    </w:p>
    <w:p w14:paraId="5ADD6D80"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Socialines pašalpas gaunančių asmenų skaičius sumažėjo pusiau (R17);</w:t>
      </w:r>
    </w:p>
    <w:p w14:paraId="7BBEBBDC"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Rajone mažėja paramą maisto produktais gaunančių asmenų skaičius (R18);</w:t>
      </w:r>
    </w:p>
    <w:p w14:paraId="5F39EA7F"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Nežymiai mažėjo socialinės rizikos šeimų ir vaikų, aug</w:t>
      </w:r>
      <w:r w:rsidR="009E0685" w:rsidRPr="005B14ED">
        <w:rPr>
          <w:sz w:val="22"/>
        </w:rPr>
        <w:t>ančių jose, skaičius</w:t>
      </w:r>
      <w:r w:rsidRPr="005B14ED">
        <w:rPr>
          <w:sz w:val="22"/>
        </w:rPr>
        <w:t xml:space="preserve"> (R19);</w:t>
      </w:r>
    </w:p>
    <w:p w14:paraId="4BE5E27A"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Lyginant 2011 m. ir 2012 m. nežymiai mažėjo neįgalių asmenų ir vaikų skaičius (R20);</w:t>
      </w:r>
    </w:p>
    <w:p w14:paraId="4D2E4214"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Kelmės r. sav. gyvena 1 511 asmenys, kuriems nustatyti specialieji poreikiai ir kuriems reikalinga socialinė globa ar rūpyba ir tik 158 yra globojami globos namuose (R21);</w:t>
      </w:r>
    </w:p>
    <w:p w14:paraId="02A9D85B" w14:textId="77777777" w:rsidR="001F26EB" w:rsidRPr="005B14ED" w:rsidRDefault="001F26EB" w:rsidP="005B14ED">
      <w:pPr>
        <w:pStyle w:val="Sraopastraipa"/>
        <w:numPr>
          <w:ilvl w:val="0"/>
          <w:numId w:val="4"/>
        </w:numPr>
        <w:tabs>
          <w:tab w:val="left" w:pos="990"/>
        </w:tabs>
        <w:spacing w:after="0"/>
        <w:ind w:left="0" w:firstLine="720"/>
        <w:jc w:val="both"/>
        <w:rPr>
          <w:sz w:val="22"/>
        </w:rPr>
      </w:pPr>
      <w:r w:rsidRPr="005B14ED">
        <w:rPr>
          <w:sz w:val="22"/>
        </w:rPr>
        <w:t>Kelmės rajone suaugusiems asmenims su negalia nėra teikiamos socialinės priežiūros paslaugos socialinės priežiūros centruose, trūksta paslaugų socialinės rizikos suaugusiems asmenims, taip pat trūksta socialinių paslaugų vaikams su negalia (R22);</w:t>
      </w:r>
    </w:p>
    <w:p w14:paraId="48DDBB6D" w14:textId="77777777" w:rsidR="00C51B00" w:rsidRPr="005B14ED" w:rsidRDefault="00C51B00" w:rsidP="00C51B00">
      <w:pPr>
        <w:spacing w:after="0" w:line="240" w:lineRule="auto"/>
        <w:jc w:val="both"/>
        <w:rPr>
          <w:sz w:val="22"/>
        </w:rPr>
      </w:pPr>
    </w:p>
    <w:p w14:paraId="7D6C306B" w14:textId="77777777" w:rsidR="00A166E0" w:rsidRPr="005B14ED" w:rsidRDefault="00A166E0" w:rsidP="005B14ED">
      <w:pPr>
        <w:spacing w:after="0"/>
        <w:ind w:firstLine="720"/>
        <w:jc w:val="both"/>
        <w:rPr>
          <w:sz w:val="22"/>
        </w:rPr>
      </w:pPr>
      <w:r w:rsidRPr="005B14ED">
        <w:rPr>
          <w:sz w:val="22"/>
        </w:rPr>
        <w:t xml:space="preserve">Anketinė kaimo gyventojų apklausa parodė, jog dauguma apklaustųjų mano, kad nedarbas (57,5 proc.), gyventojų skaičiaus mažėjimas (47,9 proc.), gyventojų senėjimas (42,2 proc.) ir mažos gyventojų pajamos (40,8 proc.) yra opiausios rajono problemos. Tai patvirtina ir atlikta rajono socialinės situacijos analizė (R5, R6, R13). </w:t>
      </w:r>
    </w:p>
    <w:p w14:paraId="3A8A7853" w14:textId="77777777" w:rsidR="00A166E0" w:rsidRPr="005B14ED" w:rsidRDefault="00A166E0" w:rsidP="005B14ED">
      <w:pPr>
        <w:spacing w:after="0"/>
        <w:ind w:firstLine="720"/>
        <w:jc w:val="both"/>
        <w:rPr>
          <w:bCs/>
          <w:color w:val="000000"/>
          <w:sz w:val="22"/>
        </w:rPr>
      </w:pPr>
      <w:r w:rsidRPr="005B14ED">
        <w:rPr>
          <w:sz w:val="22"/>
        </w:rPr>
        <w:lastRenderedPageBreak/>
        <w:t xml:space="preserve">20 proc. apklaustųjų mano, kad opiausia rajono problema – paslaugų trūkumas, o 53,8 proc. respondentų  mano, kad </w:t>
      </w:r>
      <w:r w:rsidRPr="005B14ED">
        <w:rPr>
          <w:color w:val="000000"/>
          <w:sz w:val="22"/>
        </w:rPr>
        <w:t xml:space="preserve">paslaugų </w:t>
      </w:r>
      <w:r w:rsidRPr="005B14ED">
        <w:rPr>
          <w:sz w:val="22"/>
          <w:lang w:eastAsia="lt-LT"/>
        </w:rPr>
        <w:t>(švietimo, kultūros, sporto, aplinkos tvarkymo ir pan.)</w:t>
      </w:r>
      <w:r w:rsidRPr="005B14ED">
        <w:rPr>
          <w:color w:val="000000"/>
          <w:sz w:val="22"/>
        </w:rPr>
        <w:t xml:space="preserve"> gyventojams ir paslaugų socialiai pažeidžiamoms grupėms </w:t>
      </w:r>
      <w:r w:rsidRPr="005B14ED">
        <w:rPr>
          <w:sz w:val="22"/>
          <w:lang w:eastAsia="lt-LT"/>
        </w:rPr>
        <w:t>(bedarbiams, vaikams, vyresnio amžiaus žmonėms, neįgaliesiems ir pan.)</w:t>
      </w:r>
      <w:r w:rsidRPr="005B14ED">
        <w:rPr>
          <w:b/>
          <w:sz w:val="22"/>
          <w:lang w:eastAsia="lt-LT"/>
        </w:rPr>
        <w:t xml:space="preserve"> </w:t>
      </w:r>
      <w:r w:rsidRPr="005B14ED">
        <w:rPr>
          <w:color w:val="000000"/>
          <w:sz w:val="22"/>
        </w:rPr>
        <w:t>(</w:t>
      </w:r>
      <w:r w:rsidRPr="005B14ED">
        <w:rPr>
          <w:bCs/>
          <w:color w:val="000000"/>
          <w:sz w:val="22"/>
        </w:rPr>
        <w:t>43,1</w:t>
      </w:r>
      <w:r w:rsidRPr="005B14ED">
        <w:rPr>
          <w:color w:val="000000"/>
          <w:sz w:val="22"/>
        </w:rPr>
        <w:t xml:space="preserve"> proc.) plėtra turėtų būti vienos iš prioritetinių krypčių teikiant ES paramą.</w:t>
      </w:r>
      <w:r w:rsidRPr="005B14ED">
        <w:rPr>
          <w:bCs/>
          <w:color w:val="000000"/>
          <w:sz w:val="22"/>
        </w:rPr>
        <w:t xml:space="preserve"> </w:t>
      </w:r>
    </w:p>
    <w:p w14:paraId="6D36E0F1" w14:textId="77777777" w:rsidR="00A166E0" w:rsidRPr="005B14ED" w:rsidRDefault="00A166E0" w:rsidP="005B14ED">
      <w:pPr>
        <w:spacing w:after="0"/>
        <w:ind w:firstLine="720"/>
        <w:jc w:val="both"/>
        <w:rPr>
          <w:bCs/>
          <w:color w:val="000000"/>
          <w:sz w:val="22"/>
        </w:rPr>
      </w:pPr>
      <w:r w:rsidRPr="005B14ED">
        <w:rPr>
          <w:sz w:val="22"/>
        </w:rPr>
        <w:t>Dauguma, net 71,4 proc. nurodė, jog trūksta specialių paslaugų sodyboms, 68,1 proc. respondentų jaučia buitinių paslaugų trūkumą savo rajone, 53 proc. apklaustųjų mano, kad jų rajone trūksta vyresnio amžiaus asmenų ir sunkių ligonių priežiūros paslaugų, taip pat jaučiamas nesudėtingų pastatų remonto (52,1 proc.), transporto (51,9 proc.) ir vaikų priežiūros (51,7 proc.) paslaugų.</w:t>
      </w:r>
      <w:r w:rsidRPr="005B14ED">
        <w:rPr>
          <w:bCs/>
          <w:color w:val="000000"/>
          <w:sz w:val="22"/>
        </w:rPr>
        <w:t xml:space="preserve"> </w:t>
      </w:r>
    </w:p>
    <w:p w14:paraId="6D6060C1" w14:textId="77777777" w:rsidR="00A166E0" w:rsidRPr="005B14ED" w:rsidRDefault="00A166E0" w:rsidP="005B14ED">
      <w:pPr>
        <w:spacing w:after="0"/>
        <w:ind w:firstLine="720"/>
        <w:jc w:val="both"/>
        <w:rPr>
          <w:sz w:val="22"/>
        </w:rPr>
      </w:pPr>
      <w:r w:rsidRPr="005B14ED">
        <w:rPr>
          <w:sz w:val="22"/>
        </w:rPr>
        <w:t xml:space="preserve">Daugiau negu pusė respondentų kaip svarbiausias priemones, kurios pagerintų kaimo jaunimo situaciją nurodė tai, jog turi būti finansuojamos jaunimo verslo iniciatyvos (60,6 proc.) ir didinamos laisvalaikio galimybės (46 proc.). Daugiau negu trečdalis apklaustųjų mano, kad turėtų būti sudarytos galimybės jauniems žmonėms dirbti (39,9 proc.), jaunimas turi būti informuotas apie galimybes mokytis, kurti verslą ir pan. (38,4 proc.), o bendruomenė taip pat turėtų įtraukti jaunimą į savo veiklą (37,8 proc.). </w:t>
      </w:r>
    </w:p>
    <w:p w14:paraId="256CB8D6" w14:textId="77777777" w:rsidR="003222E9" w:rsidRPr="005B14ED" w:rsidRDefault="00A166E0" w:rsidP="005B14ED">
      <w:pPr>
        <w:spacing w:after="0"/>
        <w:ind w:firstLine="720"/>
        <w:jc w:val="both"/>
        <w:rPr>
          <w:sz w:val="22"/>
        </w:rPr>
      </w:pPr>
      <w:r w:rsidRPr="005B14ED">
        <w:rPr>
          <w:sz w:val="22"/>
        </w:rPr>
        <w:t>Visus šiuos gyventojų iškeltus poreikius taip pat patvirtina atlikta socialinės rajono situacijos analizė. Atsižvelgiant į šią socialinę situaciją, nustatytus gyventojų poreikius bei planuojama vietos plėtros strategijos biudžetą buvo apibrėžta VVG teritorijos vizija, kurios vienas iš aspektų, jog Kelmės rajono gamtos ištekliai, techninis ir kūrybinis potencialas sudarys sąlygas prisitaikyti prie nuolat besikeičiančios rinkos aplinkos, siekiant pateikti konkurencingus geros kokybės produktus bei paslaugas, didinant jų pridedamąją vertę ir kaimo žmonių gyvenimo kokybę bei kuriant naujas darbo vietas rajone ir taip užtikrintų Kelmės rajono socialinės situacijos gerėjimą.</w:t>
      </w:r>
    </w:p>
    <w:p w14:paraId="56FBB2CC" w14:textId="77777777" w:rsidR="00A166E0" w:rsidRPr="005B14ED" w:rsidRDefault="00A166E0" w:rsidP="00C51B00">
      <w:pPr>
        <w:spacing w:after="0" w:line="24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47"/>
        <w:gridCol w:w="8681"/>
      </w:tblGrid>
      <w:tr w:rsidR="00DC6EBD" w:rsidRPr="005C579A" w14:paraId="06ED4818" w14:textId="77777777" w:rsidTr="0067562C">
        <w:trPr>
          <w:trHeight w:val="341"/>
        </w:trPr>
        <w:tc>
          <w:tcPr>
            <w:tcW w:w="959" w:type="dxa"/>
            <w:shd w:val="clear" w:color="auto" w:fill="F7CAAC"/>
            <w:vAlign w:val="center"/>
          </w:tcPr>
          <w:p w14:paraId="110719C6" w14:textId="77777777" w:rsidR="00DC6EBD" w:rsidRPr="005B14ED" w:rsidRDefault="0024617D" w:rsidP="005B14ED">
            <w:pPr>
              <w:spacing w:after="0" w:line="240" w:lineRule="auto"/>
              <w:rPr>
                <w:b/>
                <w:sz w:val="22"/>
              </w:rPr>
            </w:pPr>
            <w:r w:rsidRPr="005B14ED">
              <w:rPr>
                <w:b/>
                <w:sz w:val="22"/>
              </w:rPr>
              <w:t xml:space="preserve">2.4. </w:t>
            </w:r>
          </w:p>
        </w:tc>
        <w:tc>
          <w:tcPr>
            <w:tcW w:w="8895" w:type="dxa"/>
            <w:shd w:val="clear" w:color="auto" w:fill="F7CAAC"/>
            <w:vAlign w:val="center"/>
          </w:tcPr>
          <w:p w14:paraId="5874765A" w14:textId="77777777" w:rsidR="00DC6EBD" w:rsidRPr="005B14ED" w:rsidRDefault="0024617D" w:rsidP="005B14ED">
            <w:pPr>
              <w:spacing w:after="0" w:line="240" w:lineRule="auto"/>
              <w:rPr>
                <w:b/>
                <w:sz w:val="22"/>
                <w:lang w:val="en-US"/>
              </w:rPr>
            </w:pPr>
            <w:r w:rsidRPr="005B14ED">
              <w:rPr>
                <w:b/>
                <w:sz w:val="22"/>
              </w:rPr>
              <w:t>VVG teritorijos ekonominė situacija</w:t>
            </w:r>
          </w:p>
        </w:tc>
      </w:tr>
    </w:tbl>
    <w:p w14:paraId="57F37BB0" w14:textId="77777777" w:rsidR="005B14ED" w:rsidRDefault="005B14ED" w:rsidP="005B14ED">
      <w:pPr>
        <w:spacing w:after="0"/>
        <w:ind w:firstLine="720"/>
        <w:jc w:val="both"/>
        <w:rPr>
          <w:sz w:val="22"/>
        </w:rPr>
      </w:pPr>
    </w:p>
    <w:p w14:paraId="32DCE6E8" w14:textId="77777777" w:rsidR="00DC6EBD" w:rsidRPr="005B14ED" w:rsidRDefault="00641AA2" w:rsidP="005B14ED">
      <w:pPr>
        <w:spacing w:after="0"/>
        <w:ind w:firstLine="720"/>
        <w:jc w:val="both"/>
        <w:rPr>
          <w:sz w:val="22"/>
        </w:rPr>
      </w:pPr>
      <w:r w:rsidRPr="005B14ED">
        <w:rPr>
          <w:sz w:val="22"/>
        </w:rPr>
        <w:t>2011 metais Statistikos departamento atlikto gyventojų ir būstų surašymo duomenimis</w:t>
      </w:r>
      <w:r w:rsidR="000C799F" w:rsidRPr="005B14ED">
        <w:rPr>
          <w:rStyle w:val="Puslapioinaosnuoroda"/>
          <w:sz w:val="22"/>
        </w:rPr>
        <w:footnoteReference w:id="30"/>
      </w:r>
      <w:r w:rsidRPr="005B14ED">
        <w:rPr>
          <w:sz w:val="22"/>
        </w:rPr>
        <w:t xml:space="preserve"> Kelmės rajone, įskaitant ir Kelmės miestą, buvo 1 691</w:t>
      </w:r>
      <w:r w:rsidR="00CA031E" w:rsidRPr="005B14ED">
        <w:rPr>
          <w:sz w:val="22"/>
        </w:rPr>
        <w:t xml:space="preserve"> (5,2 proc. visų Kelmės r. sav. gyventojų)</w:t>
      </w:r>
      <w:r w:rsidR="00DF17B7" w:rsidRPr="005B14ED">
        <w:rPr>
          <w:sz w:val="22"/>
        </w:rPr>
        <w:t xml:space="preserve"> gyventojas</w:t>
      </w:r>
      <w:r w:rsidR="007E66DB" w:rsidRPr="005B14ED">
        <w:rPr>
          <w:sz w:val="22"/>
        </w:rPr>
        <w:t xml:space="preserve"> užimtas žemės ūkio veikla, miškininkyste ar žuvininkyste, 1 180</w:t>
      </w:r>
      <w:r w:rsidR="00B3050C" w:rsidRPr="005B14ED">
        <w:rPr>
          <w:sz w:val="22"/>
        </w:rPr>
        <w:t xml:space="preserve"> (3,6 proc.)</w:t>
      </w:r>
      <w:r w:rsidR="007E66DB" w:rsidRPr="005B14ED">
        <w:rPr>
          <w:sz w:val="22"/>
        </w:rPr>
        <w:t xml:space="preserve"> – pramone, 1 426</w:t>
      </w:r>
      <w:r w:rsidR="00B3050C" w:rsidRPr="005B14ED">
        <w:rPr>
          <w:sz w:val="22"/>
        </w:rPr>
        <w:t xml:space="preserve"> (4,4 proc.)</w:t>
      </w:r>
      <w:r w:rsidR="007E66DB" w:rsidRPr="005B14ED">
        <w:rPr>
          <w:sz w:val="22"/>
        </w:rPr>
        <w:t xml:space="preserve"> – prekyba ir 4 418</w:t>
      </w:r>
      <w:r w:rsidR="00B3050C" w:rsidRPr="005B14ED">
        <w:rPr>
          <w:sz w:val="22"/>
        </w:rPr>
        <w:t xml:space="preserve"> (13,6 proc.)</w:t>
      </w:r>
      <w:r w:rsidR="007E66DB" w:rsidRPr="005B14ED">
        <w:rPr>
          <w:sz w:val="22"/>
        </w:rPr>
        <w:t xml:space="preserve"> – paslaugų sektoriuje.</w:t>
      </w:r>
    </w:p>
    <w:p w14:paraId="5F930F32" w14:textId="77777777" w:rsidR="00B3050C" w:rsidRPr="005B14ED" w:rsidRDefault="00B3050C" w:rsidP="005B14ED">
      <w:pPr>
        <w:spacing w:after="0"/>
        <w:ind w:firstLine="720"/>
        <w:jc w:val="both"/>
        <w:rPr>
          <w:sz w:val="22"/>
        </w:rPr>
      </w:pPr>
      <w:r w:rsidRPr="005B14ED">
        <w:rPr>
          <w:sz w:val="22"/>
        </w:rPr>
        <w:t>Situacija kardinaliai skiriasi analizuojant Kelmės rajono seniūnijų pateiktus duomenis apie rajono gyventojus 2015 m.</w:t>
      </w:r>
      <w:r w:rsidR="00BA5F77" w:rsidRPr="005B14ED">
        <w:rPr>
          <w:sz w:val="22"/>
        </w:rPr>
        <w:t xml:space="preserve"> Žemės ūkio veikla, miškininkyste ir žuvininkyste buvo užimti 7 201 (30,5 proc. visų rajono gyventojų) rajono gyventojas, prekybos sektoriumi – 282 (1,2 proc.), gamybos sektoriumi – 915 (3,4 proc.) ir paslaugų sektoriumi – 314 (1,3 proc.) gyventojų.</w:t>
      </w:r>
    </w:p>
    <w:p w14:paraId="27BAE4DB" w14:textId="77777777" w:rsidR="009B56F9" w:rsidRPr="005B14ED" w:rsidRDefault="00A92854" w:rsidP="005B14ED">
      <w:pPr>
        <w:spacing w:after="0"/>
        <w:ind w:firstLine="720"/>
        <w:jc w:val="both"/>
        <w:rPr>
          <w:sz w:val="22"/>
        </w:rPr>
      </w:pPr>
      <w:r w:rsidRPr="005B14ED">
        <w:rPr>
          <w:sz w:val="22"/>
        </w:rPr>
        <w:t xml:space="preserve">Lyginant šiuos duomenis (žr. </w:t>
      </w:r>
      <w:r w:rsidR="00B12B5D" w:rsidRPr="005B14ED">
        <w:rPr>
          <w:sz w:val="22"/>
        </w:rPr>
        <w:t>14</w:t>
      </w:r>
      <w:r w:rsidRPr="005B14ED">
        <w:rPr>
          <w:sz w:val="22"/>
        </w:rPr>
        <w:t xml:space="preserve"> pav.) matome, kad Kelmės rajono gyventojų užimtumas koncentruojas žemės ūkyje, miškininkystėje bei žuvininkystėje, tam įtakos turi nepakankama alternatyvių veiklų kaime pasiūlyma</w:t>
      </w:r>
      <w:r w:rsidR="00DF17B7" w:rsidRPr="005B14ED">
        <w:rPr>
          <w:sz w:val="22"/>
        </w:rPr>
        <w:t>s</w:t>
      </w:r>
      <w:r w:rsidRPr="005B14ED">
        <w:rPr>
          <w:sz w:val="22"/>
        </w:rPr>
        <w:t xml:space="preserve">, nes visos gamybos, prekybos ir paslaugų įmonės </w:t>
      </w:r>
      <w:r w:rsidR="00651B35" w:rsidRPr="005B14ED">
        <w:rPr>
          <w:sz w:val="22"/>
        </w:rPr>
        <w:t>iš esmės</w:t>
      </w:r>
      <w:r w:rsidRPr="005B14ED">
        <w:rPr>
          <w:sz w:val="22"/>
        </w:rPr>
        <w:t xml:space="preserve"> koncentruojasi Kelmės mieste.</w:t>
      </w:r>
    </w:p>
    <w:p w14:paraId="47EA6A6B" w14:textId="77777777" w:rsidR="0079538F" w:rsidRPr="005B14ED" w:rsidRDefault="0079538F" w:rsidP="009B56F9">
      <w:pPr>
        <w:spacing w:after="0" w:line="240" w:lineRule="auto"/>
        <w:ind w:firstLine="720"/>
        <w:jc w:val="both"/>
        <w:rPr>
          <w:sz w:val="22"/>
        </w:rPr>
      </w:pPr>
    </w:p>
    <w:p w14:paraId="070161F1" w14:textId="77777777" w:rsidR="0079538F" w:rsidRPr="005B2C5A" w:rsidRDefault="00904D51" w:rsidP="0079538F">
      <w:pPr>
        <w:spacing w:after="0" w:line="240" w:lineRule="auto"/>
        <w:jc w:val="center"/>
      </w:pPr>
      <w:r w:rsidRPr="00EB3F15">
        <w:rPr>
          <w:noProof/>
          <w:lang w:eastAsia="lt-LT"/>
        </w:rPr>
        <w:lastRenderedPageBreak/>
        <w:drawing>
          <wp:inline distT="0" distB="0" distL="0" distR="0" wp14:anchorId="46955D50" wp14:editId="6B299F00">
            <wp:extent cx="5692140" cy="2981960"/>
            <wp:effectExtent l="0" t="0" r="0" b="0"/>
            <wp:docPr id="19"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B171093" w14:textId="77777777" w:rsidR="0079538F" w:rsidRPr="005B2C5A" w:rsidRDefault="0079538F" w:rsidP="0079538F">
      <w:pPr>
        <w:pStyle w:val="Sraopastraipa"/>
        <w:spacing w:after="0" w:line="240" w:lineRule="auto"/>
        <w:rPr>
          <w:sz w:val="18"/>
          <w:szCs w:val="18"/>
        </w:rPr>
      </w:pPr>
      <w:r w:rsidRPr="005B2C5A">
        <w:rPr>
          <w:sz w:val="18"/>
          <w:szCs w:val="18"/>
        </w:rPr>
        <w:t>*2011 m. Gyventojų ir būstų surašymo duomenys, įtraukiant Kelmės miestą.</w:t>
      </w:r>
      <w:r w:rsidRPr="005B2C5A">
        <w:rPr>
          <w:sz w:val="18"/>
          <w:szCs w:val="18"/>
        </w:rPr>
        <w:tab/>
      </w:r>
    </w:p>
    <w:p w14:paraId="1EE3AFD2" w14:textId="77777777" w:rsidR="0079538F" w:rsidRPr="005B2C5A" w:rsidRDefault="0079538F" w:rsidP="0079538F">
      <w:pPr>
        <w:pStyle w:val="Sraopastraipa"/>
        <w:spacing w:after="0" w:line="240" w:lineRule="auto"/>
        <w:rPr>
          <w:sz w:val="18"/>
          <w:szCs w:val="18"/>
        </w:rPr>
      </w:pPr>
      <w:r w:rsidRPr="005B2C5A">
        <w:rPr>
          <w:sz w:val="18"/>
          <w:szCs w:val="18"/>
        </w:rPr>
        <w:t>**2015 m. Kelmės rajono seniūnijų pateikti duomenys</w:t>
      </w:r>
    </w:p>
    <w:p w14:paraId="1FDCCBA8" w14:textId="77777777" w:rsidR="0079538F" w:rsidRPr="005B2C5A" w:rsidRDefault="0024617D" w:rsidP="0079538F">
      <w:pPr>
        <w:spacing w:after="0" w:line="240" w:lineRule="auto"/>
        <w:jc w:val="center"/>
        <w:rPr>
          <w:sz w:val="22"/>
        </w:rPr>
      </w:pPr>
      <w:r w:rsidRPr="005B2C5A">
        <w:rPr>
          <w:b/>
          <w:sz w:val="22"/>
        </w:rPr>
        <w:t>14 pav.</w:t>
      </w:r>
      <w:r w:rsidR="00A92854" w:rsidRPr="005B2C5A">
        <w:rPr>
          <w:sz w:val="22"/>
        </w:rPr>
        <w:t xml:space="preserve"> Gyventojų užimtumas Kelmės r. sav.</w:t>
      </w:r>
    </w:p>
    <w:p w14:paraId="747DA0A1" w14:textId="77777777" w:rsidR="0079538F" w:rsidRPr="005B14ED" w:rsidRDefault="0079538F" w:rsidP="0079538F">
      <w:pPr>
        <w:spacing w:after="0" w:line="240" w:lineRule="auto"/>
        <w:jc w:val="center"/>
        <w:rPr>
          <w:sz w:val="22"/>
        </w:rPr>
      </w:pPr>
    </w:p>
    <w:p w14:paraId="12882DF6" w14:textId="77777777" w:rsidR="00290975" w:rsidRPr="005B14ED" w:rsidRDefault="00290975" w:rsidP="005B14ED">
      <w:pPr>
        <w:spacing w:after="0"/>
        <w:ind w:firstLine="720"/>
        <w:jc w:val="both"/>
        <w:rPr>
          <w:sz w:val="22"/>
        </w:rPr>
      </w:pPr>
      <w:r w:rsidRPr="005B14ED">
        <w:rPr>
          <w:sz w:val="22"/>
        </w:rPr>
        <w:t xml:space="preserve">Remiantis Lietuvos darbo biržos teikiamais statistiniais duomenimis Kelmės r. sav. nedarbo lygis </w:t>
      </w:r>
      <w:r w:rsidR="00775015" w:rsidRPr="005B14ED">
        <w:rPr>
          <w:sz w:val="22"/>
        </w:rPr>
        <w:t xml:space="preserve">ženkliai </w:t>
      </w:r>
      <w:r w:rsidRPr="005B14ED">
        <w:rPr>
          <w:sz w:val="22"/>
        </w:rPr>
        <w:t>viršij</w:t>
      </w:r>
      <w:r w:rsidR="00775015" w:rsidRPr="005B14ED">
        <w:rPr>
          <w:sz w:val="22"/>
        </w:rPr>
        <w:t>a</w:t>
      </w:r>
      <w:r w:rsidRPr="005B14ED">
        <w:rPr>
          <w:sz w:val="22"/>
        </w:rPr>
        <w:t xml:space="preserve"> ir </w:t>
      </w:r>
      <w:r w:rsidR="00775015" w:rsidRPr="005B14ED">
        <w:rPr>
          <w:sz w:val="22"/>
        </w:rPr>
        <w:t xml:space="preserve">Šiaulių </w:t>
      </w:r>
      <w:r w:rsidRPr="005B14ED">
        <w:rPr>
          <w:sz w:val="22"/>
        </w:rPr>
        <w:t>apskrities ir Šalies vidurkį</w:t>
      </w:r>
      <w:r w:rsidR="00F3683A" w:rsidRPr="005B14ED">
        <w:rPr>
          <w:sz w:val="22"/>
        </w:rPr>
        <w:t xml:space="preserve"> (žr. </w:t>
      </w:r>
      <w:r w:rsidR="00B12B5D" w:rsidRPr="005B14ED">
        <w:rPr>
          <w:sz w:val="22"/>
        </w:rPr>
        <w:t>15</w:t>
      </w:r>
      <w:r w:rsidR="00F3683A" w:rsidRPr="005B14ED">
        <w:rPr>
          <w:sz w:val="22"/>
        </w:rPr>
        <w:t xml:space="preserve"> pav.)</w:t>
      </w:r>
      <w:r w:rsidRPr="005B14ED">
        <w:rPr>
          <w:sz w:val="22"/>
        </w:rPr>
        <w:t>.</w:t>
      </w:r>
      <w:r w:rsidR="00775015" w:rsidRPr="005B14ED">
        <w:rPr>
          <w:sz w:val="22"/>
        </w:rPr>
        <w:t xml:space="preserve"> Nors nedarbo lygis kasmet mažėja, tačiau skirtumas</w:t>
      </w:r>
      <w:r w:rsidR="00B45CA2" w:rsidRPr="005B14ED">
        <w:rPr>
          <w:sz w:val="22"/>
        </w:rPr>
        <w:t xml:space="preserve"> tarp Kelmės r. sav. ir Šalies vidurkio išlieka gan didelis</w:t>
      </w:r>
      <w:r w:rsidR="00F411EE" w:rsidRPr="005B14ED">
        <w:rPr>
          <w:rStyle w:val="Puslapioinaosnuoroda"/>
          <w:sz w:val="22"/>
        </w:rPr>
        <w:footnoteReference w:id="31"/>
      </w:r>
      <w:r w:rsidR="00B45CA2" w:rsidRPr="005B14ED">
        <w:rPr>
          <w:sz w:val="22"/>
        </w:rPr>
        <w:t>.</w:t>
      </w:r>
    </w:p>
    <w:p w14:paraId="0D57F862" w14:textId="77777777" w:rsidR="00775015" w:rsidRPr="005B14ED" w:rsidRDefault="00F411EE" w:rsidP="005B14ED">
      <w:pPr>
        <w:spacing w:after="0"/>
        <w:ind w:firstLine="720"/>
        <w:jc w:val="both"/>
        <w:rPr>
          <w:sz w:val="22"/>
        </w:rPr>
      </w:pPr>
      <w:r w:rsidRPr="005B14ED">
        <w:rPr>
          <w:sz w:val="22"/>
        </w:rPr>
        <w:t>Pagal 2014 m. duomenis Kelmės rajono savivaldybė priskiriama prie aukščiausią nedarbą turinčių teritorijų. Didesnis nedarbo lygis fiksuojamas tik Alytaus, Lazdijų, Kalvarijų, Jurbarko ir Ignalinos rajonų savivaldybėse</w:t>
      </w:r>
      <w:r w:rsidRPr="005B14ED">
        <w:rPr>
          <w:rStyle w:val="Puslapioinaosnuoroda"/>
          <w:sz w:val="22"/>
        </w:rPr>
        <w:footnoteReference w:id="32"/>
      </w:r>
      <w:r w:rsidRPr="005B14ED">
        <w:rPr>
          <w:sz w:val="22"/>
        </w:rPr>
        <w:t>.</w:t>
      </w:r>
    </w:p>
    <w:p w14:paraId="02E07C0E" w14:textId="77777777" w:rsidR="00B307F3" w:rsidRPr="005B14ED" w:rsidRDefault="00B307F3" w:rsidP="009B56F9">
      <w:pPr>
        <w:spacing w:after="0" w:line="240" w:lineRule="auto"/>
        <w:ind w:firstLine="720"/>
        <w:jc w:val="both"/>
        <w:rPr>
          <w:sz w:val="22"/>
        </w:rPr>
      </w:pPr>
    </w:p>
    <w:p w14:paraId="7903DE41" w14:textId="77777777" w:rsidR="00775015" w:rsidRPr="005B2C5A" w:rsidRDefault="00904D51" w:rsidP="00775015">
      <w:pPr>
        <w:spacing w:after="0" w:line="240" w:lineRule="auto"/>
        <w:jc w:val="center"/>
      </w:pPr>
      <w:r w:rsidRPr="00EB3F15">
        <w:rPr>
          <w:noProof/>
          <w:lang w:eastAsia="lt-LT"/>
        </w:rPr>
        <w:drawing>
          <wp:inline distT="0" distB="0" distL="0" distR="0" wp14:anchorId="36C5B425" wp14:editId="599CADB5">
            <wp:extent cx="5247640" cy="2842260"/>
            <wp:effectExtent l="0" t="0" r="0" b="0"/>
            <wp:docPr id="20"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4725429" w14:textId="77777777" w:rsidR="00775015" w:rsidRPr="005B2C5A" w:rsidRDefault="0024617D" w:rsidP="00775015">
      <w:pPr>
        <w:spacing w:after="0" w:line="240" w:lineRule="auto"/>
        <w:jc w:val="center"/>
        <w:rPr>
          <w:sz w:val="22"/>
        </w:rPr>
      </w:pPr>
      <w:r w:rsidRPr="005B2C5A">
        <w:rPr>
          <w:b/>
          <w:sz w:val="22"/>
        </w:rPr>
        <w:t>15 pav.</w:t>
      </w:r>
      <w:r w:rsidR="00775015" w:rsidRPr="005B2C5A">
        <w:rPr>
          <w:sz w:val="22"/>
        </w:rPr>
        <w:t xml:space="preserve"> Vidutinis metinis bedarbių proc. nuo darb. amžiaus gyv. Kelmės r. sav., Šiaulių apskrityje ir LR 2011-2014 m. laikotarpiu</w:t>
      </w:r>
    </w:p>
    <w:p w14:paraId="51136CB4" w14:textId="77777777" w:rsidR="00775015" w:rsidRPr="005B14ED" w:rsidRDefault="00775015" w:rsidP="00775015">
      <w:pPr>
        <w:spacing w:after="0" w:line="240" w:lineRule="auto"/>
        <w:jc w:val="center"/>
        <w:rPr>
          <w:sz w:val="22"/>
        </w:rPr>
      </w:pPr>
    </w:p>
    <w:p w14:paraId="713E1DFD" w14:textId="77777777" w:rsidR="00F411EE" w:rsidRPr="005B14ED" w:rsidRDefault="005C3CB7" w:rsidP="005B14ED">
      <w:pPr>
        <w:spacing w:after="0"/>
        <w:ind w:firstLine="720"/>
        <w:jc w:val="both"/>
        <w:rPr>
          <w:sz w:val="22"/>
        </w:rPr>
      </w:pPr>
      <w:r w:rsidRPr="005B14ED">
        <w:rPr>
          <w:sz w:val="22"/>
        </w:rPr>
        <w:lastRenderedPageBreak/>
        <w:t>Lietuvos darbo biržos teikiamais statistiniais duomenimis</w:t>
      </w:r>
      <w:r w:rsidR="00120CE1" w:rsidRPr="005B14ED">
        <w:rPr>
          <w:rStyle w:val="Puslapioinaosnuoroda"/>
          <w:sz w:val="22"/>
        </w:rPr>
        <w:footnoteReference w:id="33"/>
      </w:r>
      <w:r w:rsidR="00120CE1" w:rsidRPr="005B14ED">
        <w:rPr>
          <w:sz w:val="22"/>
        </w:rPr>
        <w:t xml:space="preserve"> Kelmės rajono savivaldybėje įregistruotų laisvų darbo vietų skaičius kasmet auga</w:t>
      </w:r>
      <w:r w:rsidR="00B12B5D" w:rsidRPr="005B14ED">
        <w:rPr>
          <w:sz w:val="22"/>
        </w:rPr>
        <w:t xml:space="preserve"> (žr. 16 pav.)</w:t>
      </w:r>
      <w:r w:rsidR="00120CE1" w:rsidRPr="005B14ED">
        <w:rPr>
          <w:sz w:val="22"/>
        </w:rPr>
        <w:t>, tačiau tai nekeičia situacijos darbo rinkoje, nes bedarbių skaičius taip pat turi tendencija didėti.</w:t>
      </w:r>
    </w:p>
    <w:p w14:paraId="771162A0" w14:textId="77777777" w:rsidR="005C3CB7" w:rsidRPr="005B14ED" w:rsidRDefault="005C3CB7" w:rsidP="005C3CB7">
      <w:pPr>
        <w:spacing w:after="0" w:line="240" w:lineRule="auto"/>
        <w:jc w:val="both"/>
        <w:rPr>
          <w:sz w:val="22"/>
        </w:rPr>
      </w:pPr>
    </w:p>
    <w:p w14:paraId="71018DBB" w14:textId="77777777" w:rsidR="005C3CB7" w:rsidRPr="005B2C5A" w:rsidRDefault="00904D51" w:rsidP="00232901">
      <w:pPr>
        <w:spacing w:after="0" w:line="240" w:lineRule="auto"/>
        <w:jc w:val="center"/>
      </w:pPr>
      <w:r w:rsidRPr="00EB3F15">
        <w:rPr>
          <w:noProof/>
          <w:lang w:eastAsia="lt-LT"/>
        </w:rPr>
        <w:drawing>
          <wp:inline distT="0" distB="0" distL="0" distR="0" wp14:anchorId="6AC0D06B" wp14:editId="020886A5">
            <wp:extent cx="5535930" cy="3245485"/>
            <wp:effectExtent l="0" t="0" r="0" b="0"/>
            <wp:docPr id="21"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3A737A4" w14:textId="77777777" w:rsidR="00232901" w:rsidRPr="005B2C5A" w:rsidRDefault="0024617D" w:rsidP="00232901">
      <w:pPr>
        <w:spacing w:after="0" w:line="240" w:lineRule="auto"/>
        <w:jc w:val="center"/>
        <w:rPr>
          <w:sz w:val="22"/>
        </w:rPr>
      </w:pPr>
      <w:r w:rsidRPr="005B2C5A">
        <w:rPr>
          <w:b/>
          <w:sz w:val="22"/>
        </w:rPr>
        <w:t>16 pav.</w:t>
      </w:r>
      <w:r w:rsidR="00232901" w:rsidRPr="005B2C5A">
        <w:rPr>
          <w:sz w:val="22"/>
        </w:rPr>
        <w:t xml:space="preserve"> Kelmės r. sav. įregistruotų laisvų daro vietų skaičius 2011-2014 m. laikotarpyje</w:t>
      </w:r>
    </w:p>
    <w:p w14:paraId="210E8065" w14:textId="77777777" w:rsidR="005C3CB7" w:rsidRPr="005B14ED" w:rsidRDefault="005C3CB7" w:rsidP="00F411EE">
      <w:pPr>
        <w:spacing w:after="0" w:line="240" w:lineRule="auto"/>
        <w:jc w:val="both"/>
        <w:rPr>
          <w:sz w:val="22"/>
        </w:rPr>
      </w:pPr>
    </w:p>
    <w:p w14:paraId="44607929" w14:textId="77777777" w:rsidR="00120CE1" w:rsidRPr="005B14ED" w:rsidRDefault="008662A7" w:rsidP="005B14ED">
      <w:pPr>
        <w:spacing w:after="0"/>
        <w:ind w:firstLine="720"/>
        <w:jc w:val="both"/>
        <w:rPr>
          <w:sz w:val="22"/>
        </w:rPr>
      </w:pPr>
      <w:r w:rsidRPr="005B14ED">
        <w:rPr>
          <w:sz w:val="22"/>
        </w:rPr>
        <w:t>Pagal Lietuvos darbo biržos pateikiamus statis</w:t>
      </w:r>
      <w:r w:rsidR="0085586F" w:rsidRPr="005B14ED">
        <w:rPr>
          <w:sz w:val="22"/>
        </w:rPr>
        <w:t>ti</w:t>
      </w:r>
      <w:r w:rsidRPr="005B14ED">
        <w:rPr>
          <w:sz w:val="22"/>
        </w:rPr>
        <w:t>nius duomenis laisvų darbo vietų skaičiaus augimas pastebimas ir Šiaulių apskrityje (žr. 2.4.1. lentelė), Šalies mastu nuo 2013 m. įregistruotų laisvų darbo vietų skaičius sumažėjo.</w:t>
      </w:r>
      <w:r w:rsidR="00FA5709" w:rsidRPr="005B14ED">
        <w:rPr>
          <w:sz w:val="22"/>
        </w:rPr>
        <w:t xml:space="preserve"> 2011 m. Kelmės r. sav. buvo įregistruota 11,6 proc. visų Šiaulių apskrities ir 0,7 proc. Šalies laisvų darbo vietų.</w:t>
      </w:r>
      <w:r w:rsidR="003F67BC" w:rsidRPr="005B14ED">
        <w:rPr>
          <w:sz w:val="22"/>
        </w:rPr>
        <w:t xml:space="preserve"> 2014 m. Kelmės r. sav.</w:t>
      </w:r>
      <w:r w:rsidR="00F25D01" w:rsidRPr="005B14ED">
        <w:rPr>
          <w:sz w:val="22"/>
        </w:rPr>
        <w:t xml:space="preserve"> buvo</w:t>
      </w:r>
      <w:r w:rsidR="003F67BC" w:rsidRPr="005B14ED">
        <w:rPr>
          <w:sz w:val="22"/>
        </w:rPr>
        <w:t xml:space="preserve"> įregistruotų </w:t>
      </w:r>
      <w:r w:rsidR="00F25D01" w:rsidRPr="005B14ED">
        <w:rPr>
          <w:sz w:val="22"/>
        </w:rPr>
        <w:t>daugiau – 16,4 proc. visų Šiaulių apskrities laisvų darbo vietų ir 0,8 proc. Šalies.</w:t>
      </w:r>
    </w:p>
    <w:p w14:paraId="4414E4E6" w14:textId="77777777" w:rsidR="00120CE1" w:rsidRPr="005B14ED" w:rsidRDefault="00120CE1" w:rsidP="00F411EE">
      <w:pPr>
        <w:spacing w:after="0" w:line="240" w:lineRule="auto"/>
        <w:jc w:val="both"/>
        <w:rPr>
          <w:sz w:val="22"/>
        </w:rPr>
      </w:pPr>
    </w:p>
    <w:p w14:paraId="709E1E93" w14:textId="77777777" w:rsidR="00120CE1" w:rsidRDefault="00120CE1" w:rsidP="00120CE1">
      <w:pPr>
        <w:spacing w:after="0" w:line="240" w:lineRule="auto"/>
        <w:jc w:val="center"/>
        <w:rPr>
          <w:rFonts w:eastAsia="Times New Roman"/>
          <w:sz w:val="22"/>
        </w:rPr>
      </w:pPr>
      <w:r w:rsidRPr="005B14ED">
        <w:rPr>
          <w:rFonts w:eastAsia="Times New Roman"/>
          <w:b/>
          <w:sz w:val="22"/>
        </w:rPr>
        <w:t>2.4.1. lentelė.</w:t>
      </w:r>
      <w:r w:rsidRPr="005B14ED">
        <w:rPr>
          <w:rFonts w:eastAsia="Times New Roman"/>
          <w:sz w:val="22"/>
        </w:rPr>
        <w:t xml:space="preserve"> Laisvų dar</w:t>
      </w:r>
      <w:r w:rsidR="008662A7" w:rsidRPr="005B14ED">
        <w:rPr>
          <w:rFonts w:eastAsia="Times New Roman"/>
          <w:sz w:val="22"/>
        </w:rPr>
        <w:t>bo vietų</w:t>
      </w:r>
      <w:r w:rsidRPr="005B14ED">
        <w:rPr>
          <w:rFonts w:eastAsia="Times New Roman"/>
          <w:sz w:val="22"/>
        </w:rPr>
        <w:t xml:space="preserve"> skaičius 2011-2014 m</w:t>
      </w:r>
      <w:r w:rsidR="00970006" w:rsidRPr="005B14ED">
        <w:rPr>
          <w:rStyle w:val="Puslapioinaosnuoroda"/>
          <w:rFonts w:eastAsia="Times New Roman"/>
          <w:sz w:val="22"/>
        </w:rPr>
        <w:footnoteReference w:id="34"/>
      </w:r>
    </w:p>
    <w:p w14:paraId="7D07D121" w14:textId="77777777" w:rsidR="005B14ED" w:rsidRPr="005B14ED" w:rsidRDefault="005B14ED" w:rsidP="00120CE1">
      <w:pPr>
        <w:spacing w:after="0" w:line="240" w:lineRule="auto"/>
        <w:jc w:val="cente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20"/>
        <w:gridCol w:w="1921"/>
        <w:gridCol w:w="1921"/>
        <w:gridCol w:w="1921"/>
      </w:tblGrid>
      <w:tr w:rsidR="00120CE1" w:rsidRPr="005C579A" w14:paraId="1CB93457" w14:textId="77777777" w:rsidTr="0067562C">
        <w:tc>
          <w:tcPr>
            <w:tcW w:w="1970" w:type="dxa"/>
            <w:vMerge w:val="restart"/>
            <w:shd w:val="clear" w:color="auto" w:fill="FBE4D5"/>
            <w:vAlign w:val="center"/>
          </w:tcPr>
          <w:p w14:paraId="2FEED633" w14:textId="77777777" w:rsidR="00120CE1" w:rsidRPr="005B14ED" w:rsidRDefault="00120CE1" w:rsidP="005C579A">
            <w:pPr>
              <w:spacing w:after="0" w:line="240" w:lineRule="auto"/>
              <w:jc w:val="center"/>
              <w:rPr>
                <w:rFonts w:eastAsia="Times New Roman"/>
                <w:sz w:val="22"/>
              </w:rPr>
            </w:pPr>
            <w:r w:rsidRPr="005B14ED">
              <w:rPr>
                <w:rFonts w:eastAsia="Times New Roman"/>
                <w:sz w:val="22"/>
              </w:rPr>
              <w:t>Teritorija</w:t>
            </w:r>
          </w:p>
        </w:tc>
        <w:tc>
          <w:tcPr>
            <w:tcW w:w="7884" w:type="dxa"/>
            <w:gridSpan w:val="4"/>
            <w:shd w:val="clear" w:color="auto" w:fill="FBE4D5"/>
            <w:vAlign w:val="center"/>
          </w:tcPr>
          <w:p w14:paraId="789C3C10" w14:textId="77777777" w:rsidR="00120CE1" w:rsidRPr="005B14ED" w:rsidRDefault="00120CE1" w:rsidP="005C579A">
            <w:pPr>
              <w:spacing w:after="0" w:line="240" w:lineRule="auto"/>
              <w:jc w:val="center"/>
              <w:rPr>
                <w:rFonts w:eastAsia="Times New Roman"/>
                <w:b/>
                <w:sz w:val="22"/>
              </w:rPr>
            </w:pPr>
            <w:r w:rsidRPr="005B14ED">
              <w:rPr>
                <w:rFonts w:eastAsia="Times New Roman"/>
                <w:b/>
                <w:sz w:val="22"/>
              </w:rPr>
              <w:t xml:space="preserve">Įregistruota </w:t>
            </w:r>
            <w:r w:rsidR="00AF4D20" w:rsidRPr="005B14ED">
              <w:rPr>
                <w:rFonts w:eastAsia="Times New Roman"/>
                <w:b/>
                <w:sz w:val="22"/>
              </w:rPr>
              <w:t xml:space="preserve">laisvų darbo vietų </w:t>
            </w:r>
            <w:r w:rsidRPr="005B14ED">
              <w:rPr>
                <w:rFonts w:eastAsia="Times New Roman"/>
                <w:b/>
                <w:sz w:val="22"/>
              </w:rPr>
              <w:t>per metus</w:t>
            </w:r>
          </w:p>
        </w:tc>
      </w:tr>
      <w:tr w:rsidR="00120CE1" w:rsidRPr="005C579A" w14:paraId="16EFF53D" w14:textId="77777777" w:rsidTr="0067562C">
        <w:tc>
          <w:tcPr>
            <w:tcW w:w="1970" w:type="dxa"/>
            <w:vMerge/>
            <w:shd w:val="clear" w:color="auto" w:fill="FBE4D5"/>
            <w:vAlign w:val="center"/>
          </w:tcPr>
          <w:p w14:paraId="0819B145" w14:textId="77777777" w:rsidR="00120CE1" w:rsidRPr="005B14ED" w:rsidRDefault="00120CE1" w:rsidP="005C579A">
            <w:pPr>
              <w:spacing w:after="0" w:line="240" w:lineRule="auto"/>
              <w:jc w:val="center"/>
              <w:rPr>
                <w:rFonts w:eastAsia="Times New Roman"/>
                <w:b/>
                <w:sz w:val="22"/>
              </w:rPr>
            </w:pPr>
          </w:p>
        </w:tc>
        <w:tc>
          <w:tcPr>
            <w:tcW w:w="1971" w:type="dxa"/>
            <w:shd w:val="clear" w:color="auto" w:fill="FBE4D5"/>
            <w:vAlign w:val="center"/>
          </w:tcPr>
          <w:p w14:paraId="5CB2585D" w14:textId="77777777" w:rsidR="00120CE1" w:rsidRPr="005B14ED" w:rsidRDefault="00120CE1" w:rsidP="005C579A">
            <w:pPr>
              <w:spacing w:after="0" w:line="240" w:lineRule="auto"/>
              <w:jc w:val="center"/>
              <w:rPr>
                <w:rFonts w:eastAsia="Times New Roman"/>
                <w:b/>
                <w:sz w:val="22"/>
              </w:rPr>
            </w:pPr>
            <w:r w:rsidRPr="005B14ED">
              <w:rPr>
                <w:rFonts w:eastAsia="Times New Roman"/>
                <w:b/>
                <w:sz w:val="22"/>
              </w:rPr>
              <w:t>2011 m.</w:t>
            </w:r>
          </w:p>
        </w:tc>
        <w:tc>
          <w:tcPr>
            <w:tcW w:w="1971" w:type="dxa"/>
            <w:shd w:val="clear" w:color="auto" w:fill="FBE4D5"/>
            <w:vAlign w:val="center"/>
          </w:tcPr>
          <w:p w14:paraId="40F4DFBF" w14:textId="77777777" w:rsidR="00120CE1" w:rsidRPr="005B14ED" w:rsidRDefault="00120CE1" w:rsidP="005C579A">
            <w:pPr>
              <w:spacing w:after="0" w:line="240" w:lineRule="auto"/>
              <w:jc w:val="center"/>
              <w:rPr>
                <w:rFonts w:eastAsia="Times New Roman"/>
                <w:b/>
                <w:sz w:val="22"/>
              </w:rPr>
            </w:pPr>
            <w:r w:rsidRPr="005B14ED">
              <w:rPr>
                <w:rFonts w:eastAsia="Times New Roman"/>
                <w:b/>
                <w:sz w:val="22"/>
              </w:rPr>
              <w:t>2012 m.</w:t>
            </w:r>
          </w:p>
        </w:tc>
        <w:tc>
          <w:tcPr>
            <w:tcW w:w="1971" w:type="dxa"/>
            <w:shd w:val="clear" w:color="auto" w:fill="FBE4D5"/>
            <w:vAlign w:val="center"/>
          </w:tcPr>
          <w:p w14:paraId="0D3874D0" w14:textId="77777777" w:rsidR="00120CE1" w:rsidRPr="005B14ED" w:rsidRDefault="00120CE1" w:rsidP="005C579A">
            <w:pPr>
              <w:spacing w:after="0" w:line="240" w:lineRule="auto"/>
              <w:jc w:val="center"/>
              <w:rPr>
                <w:rFonts w:eastAsia="Times New Roman"/>
                <w:b/>
                <w:sz w:val="22"/>
              </w:rPr>
            </w:pPr>
            <w:r w:rsidRPr="005B14ED">
              <w:rPr>
                <w:rFonts w:eastAsia="Times New Roman"/>
                <w:b/>
                <w:sz w:val="22"/>
              </w:rPr>
              <w:t>2013 m.</w:t>
            </w:r>
          </w:p>
        </w:tc>
        <w:tc>
          <w:tcPr>
            <w:tcW w:w="1971" w:type="dxa"/>
            <w:shd w:val="clear" w:color="auto" w:fill="FBE4D5"/>
            <w:vAlign w:val="center"/>
          </w:tcPr>
          <w:p w14:paraId="49E5FB8C" w14:textId="77777777" w:rsidR="00120CE1" w:rsidRPr="005B14ED" w:rsidRDefault="00120CE1" w:rsidP="005C579A">
            <w:pPr>
              <w:spacing w:after="0" w:line="240" w:lineRule="auto"/>
              <w:jc w:val="center"/>
              <w:rPr>
                <w:rFonts w:eastAsia="Times New Roman"/>
                <w:b/>
                <w:sz w:val="22"/>
              </w:rPr>
            </w:pPr>
            <w:r w:rsidRPr="005B14ED">
              <w:rPr>
                <w:rFonts w:eastAsia="Times New Roman"/>
                <w:b/>
                <w:sz w:val="22"/>
              </w:rPr>
              <w:t>2014 m.</w:t>
            </w:r>
          </w:p>
        </w:tc>
      </w:tr>
      <w:tr w:rsidR="00120CE1" w:rsidRPr="005C579A" w14:paraId="319EF6EB" w14:textId="77777777" w:rsidTr="0067562C">
        <w:tc>
          <w:tcPr>
            <w:tcW w:w="1970" w:type="dxa"/>
            <w:shd w:val="clear" w:color="auto" w:fill="F7CAAC"/>
          </w:tcPr>
          <w:p w14:paraId="0E9FF4AA" w14:textId="77777777" w:rsidR="00120CE1" w:rsidRPr="005B14ED" w:rsidRDefault="00120CE1" w:rsidP="005C579A">
            <w:pPr>
              <w:spacing w:after="0" w:line="240" w:lineRule="auto"/>
              <w:jc w:val="both"/>
              <w:rPr>
                <w:b/>
                <w:sz w:val="22"/>
              </w:rPr>
            </w:pPr>
            <w:r w:rsidRPr="005B14ED">
              <w:rPr>
                <w:b/>
                <w:sz w:val="22"/>
              </w:rPr>
              <w:t>Kelmės r. sav.</w:t>
            </w:r>
          </w:p>
        </w:tc>
        <w:tc>
          <w:tcPr>
            <w:tcW w:w="1971" w:type="dxa"/>
            <w:shd w:val="clear" w:color="auto" w:fill="F7CAAC"/>
            <w:vAlign w:val="center"/>
          </w:tcPr>
          <w:p w14:paraId="2979C685"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1 160</w:t>
            </w:r>
          </w:p>
        </w:tc>
        <w:tc>
          <w:tcPr>
            <w:tcW w:w="1971" w:type="dxa"/>
            <w:shd w:val="clear" w:color="auto" w:fill="F7CAAC"/>
            <w:vAlign w:val="center"/>
          </w:tcPr>
          <w:p w14:paraId="3FC1AEF6"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1 297</w:t>
            </w:r>
          </w:p>
        </w:tc>
        <w:tc>
          <w:tcPr>
            <w:tcW w:w="1971" w:type="dxa"/>
            <w:shd w:val="clear" w:color="auto" w:fill="F7CAAC"/>
            <w:vAlign w:val="center"/>
          </w:tcPr>
          <w:p w14:paraId="0461FA9F"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1 514</w:t>
            </w:r>
          </w:p>
        </w:tc>
        <w:tc>
          <w:tcPr>
            <w:tcW w:w="1971" w:type="dxa"/>
            <w:shd w:val="clear" w:color="auto" w:fill="F7CAAC"/>
            <w:vAlign w:val="center"/>
          </w:tcPr>
          <w:p w14:paraId="3DD864C7"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1 744</w:t>
            </w:r>
          </w:p>
        </w:tc>
      </w:tr>
      <w:tr w:rsidR="00120CE1" w:rsidRPr="005C579A" w14:paraId="296DC276" w14:textId="77777777" w:rsidTr="00485585">
        <w:tc>
          <w:tcPr>
            <w:tcW w:w="1970" w:type="dxa"/>
            <w:shd w:val="clear" w:color="auto" w:fill="auto"/>
          </w:tcPr>
          <w:p w14:paraId="3A7359EE" w14:textId="77777777" w:rsidR="00120CE1" w:rsidRPr="005B14ED" w:rsidRDefault="00120CE1" w:rsidP="005C579A">
            <w:pPr>
              <w:spacing w:after="0" w:line="240" w:lineRule="auto"/>
              <w:jc w:val="both"/>
              <w:rPr>
                <w:b/>
                <w:sz w:val="22"/>
              </w:rPr>
            </w:pPr>
            <w:r w:rsidRPr="005B14ED">
              <w:rPr>
                <w:b/>
                <w:sz w:val="22"/>
              </w:rPr>
              <w:t xml:space="preserve">Šiaulių apskritis </w:t>
            </w:r>
            <w:r w:rsidRPr="005B14ED">
              <w:rPr>
                <w:sz w:val="22"/>
              </w:rPr>
              <w:t>(neįtraukiant Šiaulių miesto)</w:t>
            </w:r>
          </w:p>
        </w:tc>
        <w:tc>
          <w:tcPr>
            <w:tcW w:w="1971" w:type="dxa"/>
            <w:shd w:val="clear" w:color="auto" w:fill="auto"/>
            <w:vAlign w:val="center"/>
          </w:tcPr>
          <w:p w14:paraId="764DE104"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9 959</w:t>
            </w:r>
          </w:p>
        </w:tc>
        <w:tc>
          <w:tcPr>
            <w:tcW w:w="1971" w:type="dxa"/>
            <w:shd w:val="clear" w:color="auto" w:fill="auto"/>
            <w:vAlign w:val="center"/>
          </w:tcPr>
          <w:p w14:paraId="24BE4353"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10 940</w:t>
            </w:r>
          </w:p>
        </w:tc>
        <w:tc>
          <w:tcPr>
            <w:tcW w:w="1971" w:type="dxa"/>
            <w:shd w:val="clear" w:color="auto" w:fill="auto"/>
            <w:vAlign w:val="center"/>
          </w:tcPr>
          <w:p w14:paraId="32299E25"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9 841</w:t>
            </w:r>
          </w:p>
        </w:tc>
        <w:tc>
          <w:tcPr>
            <w:tcW w:w="1971" w:type="dxa"/>
            <w:shd w:val="clear" w:color="auto" w:fill="auto"/>
            <w:vAlign w:val="center"/>
          </w:tcPr>
          <w:p w14:paraId="01A4C6DD"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10 633</w:t>
            </w:r>
          </w:p>
        </w:tc>
      </w:tr>
      <w:tr w:rsidR="00120CE1" w:rsidRPr="005C579A" w14:paraId="74F6D34B" w14:textId="77777777" w:rsidTr="00485585">
        <w:tc>
          <w:tcPr>
            <w:tcW w:w="1970" w:type="dxa"/>
            <w:shd w:val="clear" w:color="auto" w:fill="auto"/>
          </w:tcPr>
          <w:p w14:paraId="72C9E8DB" w14:textId="77777777" w:rsidR="00120CE1" w:rsidRPr="005B14ED" w:rsidRDefault="00120CE1" w:rsidP="005C579A">
            <w:pPr>
              <w:spacing w:after="0" w:line="240" w:lineRule="auto"/>
              <w:jc w:val="both"/>
              <w:rPr>
                <w:b/>
                <w:sz w:val="22"/>
              </w:rPr>
            </w:pPr>
            <w:r w:rsidRPr="005B14ED">
              <w:rPr>
                <w:b/>
                <w:sz w:val="22"/>
              </w:rPr>
              <w:t>Lietuvos Respublika</w:t>
            </w:r>
          </w:p>
        </w:tc>
        <w:tc>
          <w:tcPr>
            <w:tcW w:w="1971" w:type="dxa"/>
            <w:shd w:val="clear" w:color="auto" w:fill="auto"/>
            <w:vAlign w:val="center"/>
          </w:tcPr>
          <w:p w14:paraId="46F7038B"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169 124</w:t>
            </w:r>
          </w:p>
        </w:tc>
        <w:tc>
          <w:tcPr>
            <w:tcW w:w="1971" w:type="dxa"/>
            <w:shd w:val="clear" w:color="auto" w:fill="auto"/>
            <w:vAlign w:val="center"/>
          </w:tcPr>
          <w:p w14:paraId="0D4FD5F9"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199 946</w:t>
            </w:r>
          </w:p>
        </w:tc>
        <w:tc>
          <w:tcPr>
            <w:tcW w:w="1971" w:type="dxa"/>
            <w:shd w:val="clear" w:color="auto" w:fill="auto"/>
            <w:vAlign w:val="center"/>
          </w:tcPr>
          <w:p w14:paraId="4AD06934"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242 230</w:t>
            </w:r>
          </w:p>
        </w:tc>
        <w:tc>
          <w:tcPr>
            <w:tcW w:w="1971" w:type="dxa"/>
            <w:shd w:val="clear" w:color="auto" w:fill="auto"/>
            <w:vAlign w:val="center"/>
          </w:tcPr>
          <w:p w14:paraId="3860CF20" w14:textId="77777777" w:rsidR="00120CE1" w:rsidRPr="005B14ED" w:rsidRDefault="008662A7" w:rsidP="00485585">
            <w:pPr>
              <w:spacing w:after="0" w:line="240" w:lineRule="auto"/>
              <w:jc w:val="center"/>
              <w:rPr>
                <w:rFonts w:eastAsia="Times New Roman"/>
                <w:sz w:val="22"/>
              </w:rPr>
            </w:pPr>
            <w:r w:rsidRPr="005B14ED">
              <w:rPr>
                <w:rFonts w:eastAsia="Times New Roman"/>
                <w:sz w:val="22"/>
              </w:rPr>
              <w:t>226 624</w:t>
            </w:r>
          </w:p>
        </w:tc>
      </w:tr>
    </w:tbl>
    <w:p w14:paraId="3C14C7D4" w14:textId="77777777" w:rsidR="00120CE1" w:rsidRPr="005B14ED" w:rsidRDefault="00120CE1" w:rsidP="00120CE1">
      <w:pPr>
        <w:spacing w:after="0" w:line="240" w:lineRule="auto"/>
        <w:jc w:val="both"/>
        <w:rPr>
          <w:sz w:val="22"/>
        </w:rPr>
      </w:pPr>
    </w:p>
    <w:p w14:paraId="0442D2EE" w14:textId="77777777" w:rsidR="00120CE1" w:rsidRPr="005B14ED" w:rsidRDefault="00856619" w:rsidP="005B14ED">
      <w:pPr>
        <w:spacing w:after="0"/>
        <w:ind w:firstLine="720"/>
        <w:jc w:val="both"/>
        <w:rPr>
          <w:sz w:val="22"/>
        </w:rPr>
      </w:pPr>
      <w:r w:rsidRPr="005B14ED">
        <w:rPr>
          <w:sz w:val="22"/>
        </w:rPr>
        <w:t xml:space="preserve">2011-2014 m. laikotarpiu Kelmės rajoną pasiekė </w:t>
      </w:r>
      <w:r w:rsidR="00A63CC2" w:rsidRPr="005B14ED">
        <w:rPr>
          <w:sz w:val="22"/>
        </w:rPr>
        <w:t>8 865 696,25 Eur (</w:t>
      </w:r>
      <w:r w:rsidRPr="005B14ED">
        <w:rPr>
          <w:sz w:val="22"/>
        </w:rPr>
        <w:t>30 611 476,00 litų</w:t>
      </w:r>
      <w:r w:rsidR="00A63CC2" w:rsidRPr="005B14ED">
        <w:rPr>
          <w:sz w:val="22"/>
        </w:rPr>
        <w:t>)</w:t>
      </w:r>
      <w:r w:rsidRPr="005B14ED">
        <w:rPr>
          <w:sz w:val="22"/>
        </w:rPr>
        <w:t xml:space="preserve"> parama</w:t>
      </w:r>
      <w:r w:rsidR="00AB75F6" w:rsidRPr="005B14ED">
        <w:rPr>
          <w:sz w:val="22"/>
        </w:rPr>
        <w:t xml:space="preserve"> (žr. 2.4.2. lentelė)</w:t>
      </w:r>
      <w:r w:rsidRPr="005B14ED">
        <w:rPr>
          <w:sz w:val="22"/>
        </w:rPr>
        <w:t xml:space="preserve">, iš jų Kaimo plėtros 2007-2013 m. programos lėšos sudaro </w:t>
      </w:r>
      <w:r w:rsidR="00A63CC2" w:rsidRPr="005B14ED">
        <w:rPr>
          <w:sz w:val="22"/>
        </w:rPr>
        <w:t>2 557 947,17 Eur (</w:t>
      </w:r>
      <w:r w:rsidRPr="005B14ED">
        <w:rPr>
          <w:sz w:val="22"/>
        </w:rPr>
        <w:t>8 832 080 Lt</w:t>
      </w:r>
      <w:r w:rsidR="00A63CC2" w:rsidRPr="005B14ED">
        <w:rPr>
          <w:sz w:val="22"/>
        </w:rPr>
        <w:t>)</w:t>
      </w:r>
      <w:r w:rsidRPr="005B14ED">
        <w:rPr>
          <w:sz w:val="22"/>
        </w:rPr>
        <w:t xml:space="preserve">, o likusi dalis – </w:t>
      </w:r>
      <w:r w:rsidR="00A63CC2" w:rsidRPr="005B14ED">
        <w:rPr>
          <w:sz w:val="22"/>
        </w:rPr>
        <w:t>6 307 749,08 (</w:t>
      </w:r>
      <w:r w:rsidRPr="005B14ED">
        <w:rPr>
          <w:sz w:val="22"/>
        </w:rPr>
        <w:t>21 779 396 Lt</w:t>
      </w:r>
      <w:r w:rsidR="00A63CC2" w:rsidRPr="005B14ED">
        <w:rPr>
          <w:sz w:val="22"/>
        </w:rPr>
        <w:t>)</w:t>
      </w:r>
      <w:r w:rsidRPr="005B14ED">
        <w:rPr>
          <w:sz w:val="22"/>
        </w:rPr>
        <w:t xml:space="preserve"> – kitų ES struktūrinių fondų finansuojamų programų lėšos</w:t>
      </w:r>
      <w:r w:rsidR="00B90E99" w:rsidRPr="005B14ED">
        <w:rPr>
          <w:rStyle w:val="Puslapioinaosnuoroda"/>
          <w:sz w:val="22"/>
        </w:rPr>
        <w:footnoteReference w:id="35"/>
      </w:r>
      <w:r w:rsidRPr="005B14ED">
        <w:rPr>
          <w:sz w:val="22"/>
        </w:rPr>
        <w:t>.</w:t>
      </w:r>
    </w:p>
    <w:p w14:paraId="12A2AFCF" w14:textId="77777777" w:rsidR="00416924" w:rsidRPr="005B14ED" w:rsidRDefault="00416924" w:rsidP="00416924">
      <w:pPr>
        <w:spacing w:after="0" w:line="240" w:lineRule="auto"/>
        <w:jc w:val="both"/>
        <w:rPr>
          <w:sz w:val="22"/>
        </w:rPr>
      </w:pPr>
    </w:p>
    <w:p w14:paraId="063F4649" w14:textId="77777777" w:rsidR="00B307F3" w:rsidRDefault="00B307F3" w:rsidP="00416924">
      <w:pPr>
        <w:spacing w:after="0" w:line="240" w:lineRule="auto"/>
        <w:jc w:val="both"/>
        <w:rPr>
          <w:sz w:val="22"/>
        </w:rPr>
      </w:pPr>
    </w:p>
    <w:p w14:paraId="447806D5" w14:textId="77777777" w:rsidR="005B14ED" w:rsidRPr="005B14ED" w:rsidRDefault="005B14ED" w:rsidP="00416924">
      <w:pPr>
        <w:spacing w:after="0" w:line="240" w:lineRule="auto"/>
        <w:jc w:val="both"/>
        <w:rPr>
          <w:sz w:val="22"/>
        </w:rPr>
      </w:pPr>
    </w:p>
    <w:p w14:paraId="4BAAE894" w14:textId="77777777" w:rsidR="00AB75F6" w:rsidRDefault="00AB75F6" w:rsidP="00AB75F6">
      <w:pPr>
        <w:spacing w:after="0" w:line="240" w:lineRule="auto"/>
        <w:jc w:val="center"/>
        <w:rPr>
          <w:rFonts w:eastAsia="Times New Roman"/>
          <w:sz w:val="22"/>
        </w:rPr>
      </w:pPr>
      <w:r w:rsidRPr="005B14ED">
        <w:rPr>
          <w:rFonts w:eastAsia="Times New Roman"/>
          <w:b/>
          <w:sz w:val="22"/>
        </w:rPr>
        <w:t>2.4.</w:t>
      </w:r>
      <w:r w:rsidR="00B07867" w:rsidRPr="005B14ED">
        <w:rPr>
          <w:rFonts w:eastAsia="Times New Roman"/>
          <w:b/>
          <w:sz w:val="22"/>
        </w:rPr>
        <w:t>2</w:t>
      </w:r>
      <w:r w:rsidRPr="005B14ED">
        <w:rPr>
          <w:rFonts w:eastAsia="Times New Roman"/>
          <w:b/>
          <w:sz w:val="22"/>
        </w:rPr>
        <w:t xml:space="preserve">. lentelė. </w:t>
      </w:r>
      <w:r w:rsidRPr="005B14ED">
        <w:rPr>
          <w:rFonts w:eastAsia="Times New Roman"/>
          <w:sz w:val="22"/>
        </w:rPr>
        <w:t>Kelmės rajoną, 2011-2014 m. laikotarpiu, pasiekusi parama</w:t>
      </w:r>
      <w:r w:rsidR="00A63CC2" w:rsidRPr="005B14ED">
        <w:rPr>
          <w:rFonts w:eastAsia="Times New Roman"/>
          <w:sz w:val="22"/>
        </w:rPr>
        <w:t>, Eur</w:t>
      </w:r>
    </w:p>
    <w:p w14:paraId="76A94F60" w14:textId="77777777" w:rsidR="005B14ED" w:rsidRPr="005B14ED" w:rsidRDefault="005B14ED" w:rsidP="00AB75F6">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637"/>
        <w:gridCol w:w="1395"/>
        <w:gridCol w:w="1504"/>
        <w:gridCol w:w="1524"/>
      </w:tblGrid>
      <w:tr w:rsidR="00557389" w:rsidRPr="005C579A" w14:paraId="5D1BC642" w14:textId="77777777" w:rsidTr="0067562C">
        <w:tc>
          <w:tcPr>
            <w:tcW w:w="2235" w:type="dxa"/>
            <w:shd w:val="clear" w:color="auto" w:fill="FBE4D5"/>
          </w:tcPr>
          <w:p w14:paraId="58571F5E" w14:textId="77777777" w:rsidR="0098634F" w:rsidRPr="005B14ED" w:rsidRDefault="0098634F" w:rsidP="005C579A">
            <w:pPr>
              <w:spacing w:after="0" w:line="240" w:lineRule="auto"/>
              <w:jc w:val="both"/>
              <w:rPr>
                <w:sz w:val="22"/>
              </w:rPr>
            </w:pPr>
          </w:p>
        </w:tc>
        <w:tc>
          <w:tcPr>
            <w:tcW w:w="1559" w:type="dxa"/>
            <w:shd w:val="clear" w:color="auto" w:fill="FBE4D5"/>
            <w:vAlign w:val="center"/>
          </w:tcPr>
          <w:p w14:paraId="215B3EFA" w14:textId="77777777" w:rsidR="0098634F" w:rsidRPr="005B14ED" w:rsidRDefault="0098634F" w:rsidP="005C579A">
            <w:pPr>
              <w:spacing w:after="0" w:line="240" w:lineRule="auto"/>
              <w:jc w:val="center"/>
              <w:rPr>
                <w:rFonts w:eastAsia="Times New Roman"/>
                <w:b/>
                <w:sz w:val="22"/>
              </w:rPr>
            </w:pPr>
            <w:r w:rsidRPr="005B14ED">
              <w:rPr>
                <w:rFonts w:eastAsia="Times New Roman"/>
                <w:b/>
                <w:sz w:val="22"/>
              </w:rPr>
              <w:t>2011 m.</w:t>
            </w:r>
          </w:p>
        </w:tc>
        <w:tc>
          <w:tcPr>
            <w:tcW w:w="1637" w:type="dxa"/>
            <w:shd w:val="clear" w:color="auto" w:fill="FBE4D5"/>
            <w:vAlign w:val="center"/>
          </w:tcPr>
          <w:p w14:paraId="448BD0E4" w14:textId="77777777" w:rsidR="0098634F" w:rsidRPr="005B14ED" w:rsidRDefault="0098634F" w:rsidP="005C579A">
            <w:pPr>
              <w:spacing w:after="0" w:line="240" w:lineRule="auto"/>
              <w:jc w:val="center"/>
              <w:rPr>
                <w:rFonts w:eastAsia="Times New Roman"/>
                <w:b/>
                <w:sz w:val="22"/>
              </w:rPr>
            </w:pPr>
            <w:r w:rsidRPr="005B14ED">
              <w:rPr>
                <w:rFonts w:eastAsia="Times New Roman"/>
                <w:b/>
                <w:sz w:val="22"/>
              </w:rPr>
              <w:t>2012 m.</w:t>
            </w:r>
          </w:p>
        </w:tc>
        <w:tc>
          <w:tcPr>
            <w:tcW w:w="1395" w:type="dxa"/>
            <w:shd w:val="clear" w:color="auto" w:fill="FBE4D5"/>
            <w:vAlign w:val="center"/>
          </w:tcPr>
          <w:p w14:paraId="42D98D06" w14:textId="77777777" w:rsidR="0098634F" w:rsidRPr="005B14ED" w:rsidRDefault="0098634F" w:rsidP="005C579A">
            <w:pPr>
              <w:spacing w:after="0" w:line="240" w:lineRule="auto"/>
              <w:jc w:val="center"/>
              <w:rPr>
                <w:rFonts w:eastAsia="Times New Roman"/>
                <w:b/>
                <w:sz w:val="22"/>
              </w:rPr>
            </w:pPr>
            <w:r w:rsidRPr="005B14ED">
              <w:rPr>
                <w:rFonts w:eastAsia="Times New Roman"/>
                <w:b/>
                <w:sz w:val="22"/>
              </w:rPr>
              <w:t>2013 m.</w:t>
            </w:r>
          </w:p>
        </w:tc>
        <w:tc>
          <w:tcPr>
            <w:tcW w:w="1504" w:type="dxa"/>
            <w:shd w:val="clear" w:color="auto" w:fill="FBE4D5"/>
            <w:vAlign w:val="center"/>
          </w:tcPr>
          <w:p w14:paraId="2F0402FC" w14:textId="77777777" w:rsidR="0098634F" w:rsidRPr="005B14ED" w:rsidRDefault="0098634F" w:rsidP="005C579A">
            <w:pPr>
              <w:spacing w:after="0" w:line="240" w:lineRule="auto"/>
              <w:jc w:val="center"/>
              <w:rPr>
                <w:rFonts w:eastAsia="Times New Roman"/>
                <w:b/>
                <w:sz w:val="22"/>
              </w:rPr>
            </w:pPr>
            <w:r w:rsidRPr="005B14ED">
              <w:rPr>
                <w:rFonts w:eastAsia="Times New Roman"/>
                <w:b/>
                <w:sz w:val="22"/>
              </w:rPr>
              <w:t>2014 m.</w:t>
            </w:r>
          </w:p>
        </w:tc>
        <w:tc>
          <w:tcPr>
            <w:tcW w:w="1524" w:type="dxa"/>
            <w:shd w:val="clear" w:color="auto" w:fill="FBE4D5"/>
          </w:tcPr>
          <w:p w14:paraId="47F3554A" w14:textId="77777777" w:rsidR="0098634F" w:rsidRPr="005B14ED" w:rsidRDefault="0098634F" w:rsidP="005C579A">
            <w:pPr>
              <w:spacing w:after="0" w:line="240" w:lineRule="auto"/>
              <w:jc w:val="center"/>
              <w:rPr>
                <w:b/>
                <w:sz w:val="22"/>
              </w:rPr>
            </w:pPr>
            <w:r w:rsidRPr="005B14ED">
              <w:rPr>
                <w:b/>
                <w:sz w:val="22"/>
              </w:rPr>
              <w:t>Iš viso:</w:t>
            </w:r>
          </w:p>
        </w:tc>
      </w:tr>
      <w:tr w:rsidR="00557389" w:rsidRPr="005C579A" w14:paraId="109EF322" w14:textId="77777777" w:rsidTr="0067562C">
        <w:tc>
          <w:tcPr>
            <w:tcW w:w="2235" w:type="dxa"/>
            <w:shd w:val="clear" w:color="auto" w:fill="FBE4D5"/>
          </w:tcPr>
          <w:p w14:paraId="0D91ABAB" w14:textId="77777777" w:rsidR="008D0639" w:rsidRPr="005B14ED" w:rsidRDefault="0090772D" w:rsidP="005C579A">
            <w:pPr>
              <w:spacing w:after="0" w:line="240" w:lineRule="auto"/>
              <w:rPr>
                <w:b/>
                <w:sz w:val="22"/>
              </w:rPr>
            </w:pPr>
            <w:r w:rsidRPr="005B14ED">
              <w:rPr>
                <w:b/>
                <w:sz w:val="22"/>
              </w:rPr>
              <w:t>Kaimo plėtros 2007-2013 m. programa</w:t>
            </w:r>
          </w:p>
        </w:tc>
        <w:tc>
          <w:tcPr>
            <w:tcW w:w="1559" w:type="dxa"/>
            <w:shd w:val="clear" w:color="auto" w:fill="auto"/>
            <w:vAlign w:val="center"/>
          </w:tcPr>
          <w:p w14:paraId="287382DC" w14:textId="77777777" w:rsidR="0090772D" w:rsidRPr="005B14ED" w:rsidRDefault="00A63CC2" w:rsidP="009B56F9">
            <w:pPr>
              <w:spacing w:after="0" w:line="240" w:lineRule="auto"/>
              <w:jc w:val="center"/>
              <w:rPr>
                <w:sz w:val="22"/>
              </w:rPr>
            </w:pPr>
            <w:r w:rsidRPr="005B14ED">
              <w:rPr>
                <w:sz w:val="22"/>
              </w:rPr>
              <w:t>1 119 985,81</w:t>
            </w:r>
          </w:p>
        </w:tc>
        <w:tc>
          <w:tcPr>
            <w:tcW w:w="1637" w:type="dxa"/>
            <w:shd w:val="clear" w:color="auto" w:fill="auto"/>
            <w:vAlign w:val="center"/>
          </w:tcPr>
          <w:p w14:paraId="726FED30" w14:textId="77777777" w:rsidR="0090772D" w:rsidRPr="005B14ED" w:rsidRDefault="00A63CC2" w:rsidP="009B56F9">
            <w:pPr>
              <w:spacing w:after="0" w:line="240" w:lineRule="auto"/>
              <w:jc w:val="center"/>
              <w:rPr>
                <w:sz w:val="22"/>
              </w:rPr>
            </w:pPr>
            <w:r w:rsidRPr="005B14ED">
              <w:rPr>
                <w:sz w:val="22"/>
              </w:rPr>
              <w:t>796 706,73</w:t>
            </w:r>
          </w:p>
        </w:tc>
        <w:tc>
          <w:tcPr>
            <w:tcW w:w="1395" w:type="dxa"/>
            <w:shd w:val="clear" w:color="auto" w:fill="auto"/>
            <w:vAlign w:val="center"/>
          </w:tcPr>
          <w:p w14:paraId="4AEB3E47" w14:textId="77777777" w:rsidR="0090772D" w:rsidRPr="005B14ED" w:rsidRDefault="00557389" w:rsidP="009B56F9">
            <w:pPr>
              <w:spacing w:after="0" w:line="240" w:lineRule="auto"/>
              <w:jc w:val="center"/>
              <w:rPr>
                <w:sz w:val="22"/>
              </w:rPr>
            </w:pPr>
            <w:r w:rsidRPr="005B14ED">
              <w:rPr>
                <w:sz w:val="22"/>
              </w:rPr>
              <w:t>234 514,60</w:t>
            </w:r>
          </w:p>
        </w:tc>
        <w:tc>
          <w:tcPr>
            <w:tcW w:w="1504" w:type="dxa"/>
            <w:shd w:val="clear" w:color="auto" w:fill="auto"/>
            <w:vAlign w:val="center"/>
          </w:tcPr>
          <w:p w14:paraId="3DC0FCBD" w14:textId="77777777" w:rsidR="00557389" w:rsidRPr="005B14ED" w:rsidRDefault="00557389" w:rsidP="009B56F9">
            <w:pPr>
              <w:spacing w:after="0" w:line="240" w:lineRule="auto"/>
              <w:jc w:val="center"/>
              <w:rPr>
                <w:sz w:val="22"/>
              </w:rPr>
            </w:pPr>
            <w:r w:rsidRPr="005B14ED">
              <w:rPr>
                <w:sz w:val="22"/>
              </w:rPr>
              <w:t>406 740,04</w:t>
            </w:r>
          </w:p>
        </w:tc>
        <w:tc>
          <w:tcPr>
            <w:tcW w:w="1524" w:type="dxa"/>
            <w:shd w:val="clear" w:color="auto" w:fill="auto"/>
            <w:vAlign w:val="center"/>
          </w:tcPr>
          <w:p w14:paraId="2FACBB6C" w14:textId="77777777" w:rsidR="0090772D" w:rsidRPr="005B14ED" w:rsidRDefault="00A63CC2" w:rsidP="009B56F9">
            <w:pPr>
              <w:spacing w:after="0" w:line="240" w:lineRule="auto"/>
              <w:jc w:val="center"/>
              <w:rPr>
                <w:b/>
                <w:sz w:val="22"/>
              </w:rPr>
            </w:pPr>
            <w:r w:rsidRPr="005B14ED">
              <w:rPr>
                <w:b/>
                <w:sz w:val="22"/>
              </w:rPr>
              <w:t>2557947,17</w:t>
            </w:r>
          </w:p>
        </w:tc>
      </w:tr>
      <w:tr w:rsidR="00557389" w:rsidRPr="005C579A" w14:paraId="7FFDCF09" w14:textId="77777777" w:rsidTr="0067562C">
        <w:tc>
          <w:tcPr>
            <w:tcW w:w="2235" w:type="dxa"/>
            <w:shd w:val="clear" w:color="auto" w:fill="FBE4D5"/>
          </w:tcPr>
          <w:p w14:paraId="3CE20B1C" w14:textId="77777777" w:rsidR="008D0639" w:rsidRPr="005B14ED" w:rsidRDefault="0090772D" w:rsidP="005C579A">
            <w:pPr>
              <w:spacing w:after="0" w:line="240" w:lineRule="auto"/>
              <w:rPr>
                <w:b/>
                <w:sz w:val="22"/>
              </w:rPr>
            </w:pPr>
            <w:r w:rsidRPr="005B14ED">
              <w:rPr>
                <w:b/>
                <w:sz w:val="22"/>
              </w:rPr>
              <w:t>Kitos, ES lėšomis finansuojamos, programos</w:t>
            </w:r>
          </w:p>
        </w:tc>
        <w:tc>
          <w:tcPr>
            <w:tcW w:w="1559" w:type="dxa"/>
            <w:shd w:val="clear" w:color="auto" w:fill="auto"/>
            <w:vAlign w:val="center"/>
          </w:tcPr>
          <w:p w14:paraId="46D10E02" w14:textId="77777777" w:rsidR="0090772D" w:rsidRPr="005B14ED" w:rsidRDefault="00A63CC2" w:rsidP="009B56F9">
            <w:pPr>
              <w:spacing w:after="0" w:line="240" w:lineRule="auto"/>
              <w:jc w:val="center"/>
              <w:rPr>
                <w:sz w:val="22"/>
              </w:rPr>
            </w:pPr>
            <w:r w:rsidRPr="005B14ED">
              <w:rPr>
                <w:sz w:val="22"/>
              </w:rPr>
              <w:t>4 419 522,42</w:t>
            </w:r>
          </w:p>
        </w:tc>
        <w:tc>
          <w:tcPr>
            <w:tcW w:w="1637" w:type="dxa"/>
            <w:shd w:val="clear" w:color="auto" w:fill="auto"/>
            <w:vAlign w:val="center"/>
          </w:tcPr>
          <w:p w14:paraId="5D133E96" w14:textId="77777777" w:rsidR="00A63CC2" w:rsidRPr="005B14ED" w:rsidRDefault="00A63CC2" w:rsidP="009B56F9">
            <w:pPr>
              <w:spacing w:after="0" w:line="240" w:lineRule="auto"/>
              <w:jc w:val="center"/>
              <w:rPr>
                <w:sz w:val="22"/>
              </w:rPr>
            </w:pPr>
            <w:r w:rsidRPr="005B14ED">
              <w:rPr>
                <w:sz w:val="22"/>
              </w:rPr>
              <w:t>1 362 174,47</w:t>
            </w:r>
          </w:p>
        </w:tc>
        <w:tc>
          <w:tcPr>
            <w:tcW w:w="1395" w:type="dxa"/>
            <w:shd w:val="clear" w:color="auto" w:fill="auto"/>
            <w:vAlign w:val="center"/>
          </w:tcPr>
          <w:p w14:paraId="4654F4DB" w14:textId="77777777" w:rsidR="0090772D" w:rsidRPr="005B14ED" w:rsidRDefault="00A63CC2" w:rsidP="009B56F9">
            <w:pPr>
              <w:spacing w:after="0" w:line="240" w:lineRule="auto"/>
              <w:jc w:val="center"/>
              <w:rPr>
                <w:sz w:val="22"/>
              </w:rPr>
            </w:pPr>
            <w:r w:rsidRPr="005B14ED">
              <w:rPr>
                <w:sz w:val="22"/>
              </w:rPr>
              <w:t>526 052,19</w:t>
            </w:r>
          </w:p>
        </w:tc>
        <w:tc>
          <w:tcPr>
            <w:tcW w:w="1504" w:type="dxa"/>
            <w:shd w:val="clear" w:color="auto" w:fill="auto"/>
            <w:vAlign w:val="center"/>
          </w:tcPr>
          <w:p w14:paraId="444252C5" w14:textId="77777777" w:rsidR="0090772D" w:rsidRPr="005B14ED" w:rsidRDefault="00AB75F6" w:rsidP="009B56F9">
            <w:pPr>
              <w:spacing w:after="0" w:line="240" w:lineRule="auto"/>
              <w:jc w:val="center"/>
              <w:rPr>
                <w:sz w:val="22"/>
              </w:rPr>
            </w:pPr>
            <w:r w:rsidRPr="005B14ED">
              <w:rPr>
                <w:sz w:val="22"/>
              </w:rPr>
              <w:t>-</w:t>
            </w:r>
          </w:p>
        </w:tc>
        <w:tc>
          <w:tcPr>
            <w:tcW w:w="1524" w:type="dxa"/>
            <w:shd w:val="clear" w:color="auto" w:fill="auto"/>
            <w:vAlign w:val="center"/>
          </w:tcPr>
          <w:p w14:paraId="3F6E27E8" w14:textId="77777777" w:rsidR="0090772D" w:rsidRPr="005B14ED" w:rsidRDefault="00A63CC2" w:rsidP="009B56F9">
            <w:pPr>
              <w:spacing w:after="0" w:line="240" w:lineRule="auto"/>
              <w:jc w:val="center"/>
              <w:rPr>
                <w:b/>
                <w:sz w:val="22"/>
              </w:rPr>
            </w:pPr>
            <w:r w:rsidRPr="005B14ED">
              <w:rPr>
                <w:b/>
                <w:sz w:val="22"/>
              </w:rPr>
              <w:t>6307749,08</w:t>
            </w:r>
          </w:p>
        </w:tc>
      </w:tr>
      <w:tr w:rsidR="00557389" w:rsidRPr="005C579A" w14:paraId="238EDDC8" w14:textId="77777777" w:rsidTr="009B56F9">
        <w:tc>
          <w:tcPr>
            <w:tcW w:w="2235" w:type="dxa"/>
            <w:shd w:val="clear" w:color="auto" w:fill="auto"/>
          </w:tcPr>
          <w:p w14:paraId="46FC91B7" w14:textId="77777777" w:rsidR="0090772D" w:rsidRPr="005B14ED" w:rsidRDefault="0098634F" w:rsidP="005C579A">
            <w:pPr>
              <w:spacing w:after="0" w:line="240" w:lineRule="auto"/>
              <w:jc w:val="right"/>
              <w:rPr>
                <w:b/>
                <w:sz w:val="22"/>
              </w:rPr>
            </w:pPr>
            <w:r w:rsidRPr="005B14ED">
              <w:rPr>
                <w:b/>
                <w:sz w:val="22"/>
              </w:rPr>
              <w:t>Iš viso:</w:t>
            </w:r>
          </w:p>
        </w:tc>
        <w:tc>
          <w:tcPr>
            <w:tcW w:w="1559" w:type="dxa"/>
            <w:shd w:val="clear" w:color="auto" w:fill="auto"/>
            <w:vAlign w:val="center"/>
          </w:tcPr>
          <w:p w14:paraId="626F06A6" w14:textId="77777777" w:rsidR="0090772D" w:rsidRPr="005B14ED" w:rsidRDefault="00A63CC2" w:rsidP="009B56F9">
            <w:pPr>
              <w:spacing w:after="0" w:line="240" w:lineRule="auto"/>
              <w:jc w:val="center"/>
              <w:rPr>
                <w:sz w:val="22"/>
              </w:rPr>
            </w:pPr>
            <w:r w:rsidRPr="005B14ED">
              <w:rPr>
                <w:sz w:val="22"/>
              </w:rPr>
              <w:t>5 539 508,23</w:t>
            </w:r>
          </w:p>
        </w:tc>
        <w:tc>
          <w:tcPr>
            <w:tcW w:w="1637" w:type="dxa"/>
            <w:shd w:val="clear" w:color="auto" w:fill="auto"/>
            <w:vAlign w:val="center"/>
          </w:tcPr>
          <w:p w14:paraId="585F0118" w14:textId="77777777" w:rsidR="00A63CC2" w:rsidRPr="005B14ED" w:rsidRDefault="00A63CC2" w:rsidP="009B56F9">
            <w:pPr>
              <w:spacing w:after="0" w:line="240" w:lineRule="auto"/>
              <w:jc w:val="center"/>
              <w:rPr>
                <w:sz w:val="22"/>
              </w:rPr>
            </w:pPr>
            <w:r w:rsidRPr="005B14ED">
              <w:rPr>
                <w:sz w:val="22"/>
              </w:rPr>
              <w:t>2 158 881,20</w:t>
            </w:r>
          </w:p>
        </w:tc>
        <w:tc>
          <w:tcPr>
            <w:tcW w:w="1395" w:type="dxa"/>
            <w:shd w:val="clear" w:color="auto" w:fill="auto"/>
            <w:vAlign w:val="center"/>
          </w:tcPr>
          <w:p w14:paraId="4FB9DA0C" w14:textId="77777777" w:rsidR="0090772D" w:rsidRPr="005B14ED" w:rsidRDefault="00557389" w:rsidP="009B56F9">
            <w:pPr>
              <w:spacing w:after="0" w:line="240" w:lineRule="auto"/>
              <w:jc w:val="center"/>
              <w:rPr>
                <w:sz w:val="22"/>
              </w:rPr>
            </w:pPr>
            <w:r w:rsidRPr="005B14ED">
              <w:rPr>
                <w:sz w:val="22"/>
              </w:rPr>
              <w:t>760 566,79</w:t>
            </w:r>
          </w:p>
        </w:tc>
        <w:tc>
          <w:tcPr>
            <w:tcW w:w="1504" w:type="dxa"/>
            <w:shd w:val="clear" w:color="auto" w:fill="auto"/>
            <w:vAlign w:val="center"/>
          </w:tcPr>
          <w:p w14:paraId="27EEE084" w14:textId="77777777" w:rsidR="0090772D" w:rsidRPr="005B14ED" w:rsidRDefault="00557389" w:rsidP="009B56F9">
            <w:pPr>
              <w:spacing w:after="0" w:line="240" w:lineRule="auto"/>
              <w:jc w:val="center"/>
              <w:rPr>
                <w:sz w:val="22"/>
              </w:rPr>
            </w:pPr>
            <w:r w:rsidRPr="005B14ED">
              <w:rPr>
                <w:sz w:val="22"/>
              </w:rPr>
              <w:t>406 740,04</w:t>
            </w:r>
          </w:p>
        </w:tc>
        <w:tc>
          <w:tcPr>
            <w:tcW w:w="1524" w:type="dxa"/>
            <w:shd w:val="clear" w:color="auto" w:fill="auto"/>
            <w:vAlign w:val="center"/>
          </w:tcPr>
          <w:p w14:paraId="1227FFD9" w14:textId="77777777" w:rsidR="0090772D" w:rsidRPr="005B14ED" w:rsidRDefault="00A63CC2" w:rsidP="009B56F9">
            <w:pPr>
              <w:spacing w:after="0" w:line="240" w:lineRule="auto"/>
              <w:jc w:val="center"/>
              <w:rPr>
                <w:b/>
                <w:sz w:val="22"/>
              </w:rPr>
            </w:pPr>
            <w:r w:rsidRPr="005B14ED">
              <w:rPr>
                <w:b/>
                <w:sz w:val="22"/>
              </w:rPr>
              <w:t>8865696,25</w:t>
            </w:r>
          </w:p>
        </w:tc>
      </w:tr>
    </w:tbl>
    <w:p w14:paraId="3ADF131B" w14:textId="77777777" w:rsidR="00416924" w:rsidRPr="005B14ED" w:rsidRDefault="00416924" w:rsidP="00416924">
      <w:pPr>
        <w:spacing w:after="0" w:line="240" w:lineRule="auto"/>
        <w:jc w:val="both"/>
        <w:rPr>
          <w:sz w:val="22"/>
        </w:rPr>
      </w:pPr>
    </w:p>
    <w:p w14:paraId="1AECB74C" w14:textId="77777777" w:rsidR="00BA3509" w:rsidRPr="005B14ED" w:rsidRDefault="00BA3509" w:rsidP="005B14ED">
      <w:pPr>
        <w:spacing w:after="0"/>
        <w:ind w:firstLine="720"/>
        <w:jc w:val="both"/>
        <w:rPr>
          <w:sz w:val="22"/>
        </w:rPr>
      </w:pPr>
      <w:r w:rsidRPr="005B14ED">
        <w:rPr>
          <w:sz w:val="22"/>
        </w:rPr>
        <w:t xml:space="preserve">Aktyviausiai parama į rajoną iš Kaimo plėtros 2007-2013 m. programos buvo pritraukiama 2011 ir 2012 metais, 2013 m. </w:t>
      </w:r>
      <w:r w:rsidR="0033383F" w:rsidRPr="005B14ED">
        <w:rPr>
          <w:sz w:val="22"/>
        </w:rPr>
        <w:t>matyti ženklus paramos pritrau</w:t>
      </w:r>
      <w:r w:rsidR="000E3231" w:rsidRPr="005B14ED">
        <w:rPr>
          <w:sz w:val="22"/>
        </w:rPr>
        <w:t>kimo sumažėjimas, lyginant su ankstesniais metais, o 2014 m. – pakilimas.  Kitų ES struktūrinių fondų finansuojamų programų lėšų pritraukimas į rajoną buvo aktyviausias 2011 m.</w:t>
      </w:r>
      <w:r w:rsidR="00B12B5D" w:rsidRPr="005B14ED">
        <w:rPr>
          <w:sz w:val="22"/>
        </w:rPr>
        <w:t xml:space="preserve"> (žr. 17 pav.)</w:t>
      </w:r>
      <w:r w:rsidR="00485585" w:rsidRPr="005B14ED">
        <w:rPr>
          <w:sz w:val="22"/>
        </w:rPr>
        <w:t xml:space="preserve">. </w:t>
      </w:r>
    </w:p>
    <w:p w14:paraId="064092D7" w14:textId="77777777" w:rsidR="00B307F3" w:rsidRPr="005B2C5A" w:rsidRDefault="00B307F3" w:rsidP="00891E27">
      <w:pPr>
        <w:spacing w:after="0" w:line="240" w:lineRule="auto"/>
        <w:ind w:firstLine="720"/>
        <w:jc w:val="both"/>
      </w:pPr>
    </w:p>
    <w:p w14:paraId="764DE65E" w14:textId="77777777" w:rsidR="00BA3509" w:rsidRPr="005B2C5A" w:rsidRDefault="00904D51" w:rsidP="00BA3509">
      <w:pPr>
        <w:spacing w:after="0" w:line="240" w:lineRule="auto"/>
        <w:jc w:val="center"/>
      </w:pPr>
      <w:r w:rsidRPr="00EB3F15">
        <w:rPr>
          <w:noProof/>
          <w:lang w:eastAsia="lt-LT"/>
        </w:rPr>
        <w:drawing>
          <wp:inline distT="0" distB="0" distL="0" distR="0" wp14:anchorId="1C221F64" wp14:editId="641B02B0">
            <wp:extent cx="5354320" cy="3081020"/>
            <wp:effectExtent l="0" t="0" r="0" b="0"/>
            <wp:docPr id="22"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8BA10E" w14:textId="77777777" w:rsidR="005D0927" w:rsidRPr="005B2C5A" w:rsidRDefault="0024617D" w:rsidP="00891E27">
      <w:pPr>
        <w:spacing w:after="0" w:line="240" w:lineRule="auto"/>
        <w:jc w:val="center"/>
        <w:rPr>
          <w:szCs w:val="24"/>
        </w:rPr>
      </w:pPr>
      <w:r w:rsidRPr="005B2C5A">
        <w:rPr>
          <w:b/>
          <w:sz w:val="22"/>
        </w:rPr>
        <w:t>17 pav.</w:t>
      </w:r>
      <w:r w:rsidR="00BA3509" w:rsidRPr="005B2C5A">
        <w:rPr>
          <w:sz w:val="22"/>
        </w:rPr>
        <w:t xml:space="preserve"> Kelmės rajoną pasiekusi parama 2011-2014 m. laikotarpi</w:t>
      </w:r>
      <w:r w:rsidR="00891E27">
        <w:rPr>
          <w:szCs w:val="24"/>
        </w:rPr>
        <w:t>u</w:t>
      </w:r>
    </w:p>
    <w:p w14:paraId="78AE6821" w14:textId="77777777" w:rsidR="006D6156" w:rsidRDefault="006D6156" w:rsidP="00563523">
      <w:pPr>
        <w:spacing w:after="0" w:line="240" w:lineRule="auto"/>
        <w:ind w:firstLine="720"/>
        <w:jc w:val="both"/>
        <w:rPr>
          <w:szCs w:val="24"/>
        </w:rPr>
      </w:pPr>
    </w:p>
    <w:p w14:paraId="55DDB638" w14:textId="77777777" w:rsidR="000E3231" w:rsidRPr="005B14ED" w:rsidRDefault="00563523" w:rsidP="005B14ED">
      <w:pPr>
        <w:spacing w:after="0"/>
        <w:ind w:firstLine="720"/>
        <w:jc w:val="both"/>
        <w:rPr>
          <w:sz w:val="22"/>
        </w:rPr>
      </w:pPr>
      <w:r w:rsidRPr="005B14ED">
        <w:rPr>
          <w:sz w:val="22"/>
        </w:rPr>
        <w:t>Kelmės rajono VVG teritorijoje, pagal seniūnijų pateiktus duomenis</w:t>
      </w:r>
      <w:r w:rsidR="000D6EA9" w:rsidRPr="005B14ED">
        <w:rPr>
          <w:rStyle w:val="Puslapioinaosnuoroda"/>
          <w:sz w:val="22"/>
        </w:rPr>
        <w:footnoteReference w:id="36"/>
      </w:r>
      <w:r w:rsidRPr="005B14ED">
        <w:rPr>
          <w:sz w:val="22"/>
        </w:rPr>
        <w:t>, populiariausios</w:t>
      </w:r>
      <w:r w:rsidR="005F4A59" w:rsidRPr="005B14ED">
        <w:rPr>
          <w:sz w:val="22"/>
        </w:rPr>
        <w:t xml:space="preserve"> </w:t>
      </w:r>
      <w:r w:rsidRPr="005B14ED">
        <w:rPr>
          <w:sz w:val="22"/>
        </w:rPr>
        <w:t xml:space="preserve">ne žemės ūkio veiklos yra prekyba, paslaugos ir gamyba. Šiuo metu rajone veikia </w:t>
      </w:r>
      <w:r w:rsidR="009B7D10" w:rsidRPr="005B14ED">
        <w:rPr>
          <w:sz w:val="22"/>
        </w:rPr>
        <w:t>5</w:t>
      </w:r>
      <w:r w:rsidRPr="005B14ED">
        <w:rPr>
          <w:sz w:val="22"/>
        </w:rPr>
        <w:t xml:space="preserve"> veterinarijos paslaugomis ir prekyba užsiimančios įmonės</w:t>
      </w:r>
      <w:r w:rsidR="009B7D10" w:rsidRPr="005B14ED">
        <w:rPr>
          <w:sz w:val="22"/>
        </w:rPr>
        <w:t>/asmenys</w:t>
      </w:r>
      <w:r w:rsidRPr="005B14ED">
        <w:rPr>
          <w:sz w:val="22"/>
        </w:rPr>
        <w:t xml:space="preserve">, 4 autoremonto paslaugas teikiantys asmenys/įmonės, </w:t>
      </w:r>
      <w:r w:rsidR="009B7D10" w:rsidRPr="005B14ED">
        <w:rPr>
          <w:sz w:val="22"/>
        </w:rPr>
        <w:t>16</w:t>
      </w:r>
      <w:r w:rsidRPr="005B14ED">
        <w:rPr>
          <w:sz w:val="22"/>
        </w:rPr>
        <w:t xml:space="preserve"> medienos apdirbimo įmon</w:t>
      </w:r>
      <w:r w:rsidR="009B7D10" w:rsidRPr="005B14ED">
        <w:rPr>
          <w:sz w:val="22"/>
        </w:rPr>
        <w:t>ių</w:t>
      </w:r>
      <w:r w:rsidRPr="005B14ED">
        <w:rPr>
          <w:sz w:val="22"/>
        </w:rPr>
        <w:t xml:space="preserve">, </w:t>
      </w:r>
      <w:r w:rsidR="009B7D10" w:rsidRPr="005B14ED">
        <w:rPr>
          <w:sz w:val="22"/>
        </w:rPr>
        <w:t>11</w:t>
      </w:r>
      <w:r w:rsidRPr="005B14ED">
        <w:rPr>
          <w:sz w:val="22"/>
        </w:rPr>
        <w:t xml:space="preserve"> maisto gamyba, prekyba ir tiekimu užsiimantys asmenys bei įmonės, 3 sulčių spaudimo įmonės, 3 aplinkos tvarkymo paslaugas teikiančios įmonės, </w:t>
      </w:r>
      <w:r w:rsidR="009B7D10" w:rsidRPr="005B14ED">
        <w:rPr>
          <w:sz w:val="22"/>
        </w:rPr>
        <w:t>22</w:t>
      </w:r>
      <w:r w:rsidRPr="005B14ED">
        <w:rPr>
          <w:sz w:val="22"/>
        </w:rPr>
        <w:t xml:space="preserve"> prekybos įmonės, </w:t>
      </w:r>
      <w:r w:rsidR="009B7D10" w:rsidRPr="005B14ED">
        <w:rPr>
          <w:sz w:val="22"/>
        </w:rPr>
        <w:t>3</w:t>
      </w:r>
      <w:r w:rsidRPr="005B14ED">
        <w:rPr>
          <w:sz w:val="22"/>
        </w:rPr>
        <w:t xml:space="preserve"> kirpykl</w:t>
      </w:r>
      <w:r w:rsidR="009B7D10" w:rsidRPr="005B14ED">
        <w:rPr>
          <w:sz w:val="22"/>
        </w:rPr>
        <w:t>os</w:t>
      </w:r>
      <w:r w:rsidRPr="005B14ED">
        <w:rPr>
          <w:sz w:val="22"/>
        </w:rPr>
        <w:t xml:space="preserve">, kailinių žvėrelių auginimu užsiima </w:t>
      </w:r>
      <w:r w:rsidR="009B7D10" w:rsidRPr="005B14ED">
        <w:rPr>
          <w:sz w:val="22"/>
        </w:rPr>
        <w:t>5</w:t>
      </w:r>
      <w:r w:rsidRPr="005B14ED">
        <w:rPr>
          <w:sz w:val="22"/>
        </w:rPr>
        <w:t xml:space="preserve"> fermos, </w:t>
      </w:r>
      <w:r w:rsidR="009B7D10" w:rsidRPr="005B14ED">
        <w:rPr>
          <w:sz w:val="22"/>
        </w:rPr>
        <w:t xml:space="preserve">rajone taip pat veikia </w:t>
      </w:r>
      <w:r w:rsidRPr="005B14ED">
        <w:rPr>
          <w:sz w:val="22"/>
        </w:rPr>
        <w:t>1 kiaulių kompleksas</w:t>
      </w:r>
      <w:r w:rsidR="009B7D10" w:rsidRPr="005B14ED">
        <w:rPr>
          <w:sz w:val="22"/>
        </w:rPr>
        <w:t>, 1 alaus darykla, 1 paminklų gamybos ir 1 metalo apdirbimo įmonė bei 1 durpių gavybos įmonė; veikia medelynas b</w:t>
      </w:r>
      <w:r w:rsidR="00120060" w:rsidRPr="005B14ED">
        <w:rPr>
          <w:sz w:val="22"/>
        </w:rPr>
        <w:t>ei 2 kuro ir degalų sandėliavimu</w:t>
      </w:r>
      <w:r w:rsidR="009B7D10" w:rsidRPr="005B14ED">
        <w:rPr>
          <w:sz w:val="22"/>
        </w:rPr>
        <w:t xml:space="preserve"> ir pardavimu užsiimančios įmonės, medinių suvenyrų gamybos įmonė.</w:t>
      </w:r>
    </w:p>
    <w:p w14:paraId="35A4627A" w14:textId="77777777" w:rsidR="008C5587" w:rsidRPr="005B14ED" w:rsidRDefault="008C5587" w:rsidP="005B14ED">
      <w:pPr>
        <w:spacing w:after="0"/>
        <w:ind w:firstLine="720"/>
        <w:jc w:val="both"/>
        <w:rPr>
          <w:sz w:val="22"/>
        </w:rPr>
      </w:pPr>
      <w:r w:rsidRPr="005B14ED">
        <w:rPr>
          <w:sz w:val="22"/>
        </w:rPr>
        <w:t>Statistikos departamento pateikiamais duomenimis</w:t>
      </w:r>
      <w:r w:rsidRPr="005B14ED">
        <w:rPr>
          <w:rStyle w:val="Puslapioinaosnuoroda"/>
          <w:sz w:val="22"/>
        </w:rPr>
        <w:footnoteReference w:id="37"/>
      </w:r>
      <w:r w:rsidRPr="005B14ED">
        <w:rPr>
          <w:sz w:val="22"/>
        </w:rPr>
        <w:t xml:space="preserve"> Kelmės rajono savivaldybėje 2011 m. veikė 370 </w:t>
      </w:r>
      <w:r w:rsidR="00D25DD8" w:rsidRPr="005B14ED">
        <w:rPr>
          <w:sz w:val="22"/>
        </w:rPr>
        <w:t xml:space="preserve">arba 7,6 proc. visų Šiaulių apskrityje ir 0,6 proc. Šalyje veikiančių </w:t>
      </w:r>
      <w:r w:rsidR="002C58FC" w:rsidRPr="005B14ED">
        <w:rPr>
          <w:sz w:val="22"/>
        </w:rPr>
        <w:t xml:space="preserve">mažų ir vidutinių </w:t>
      </w:r>
      <w:r w:rsidR="00D25DD8" w:rsidRPr="005B14ED">
        <w:rPr>
          <w:sz w:val="22"/>
        </w:rPr>
        <w:t>įmonių</w:t>
      </w:r>
      <w:r w:rsidR="005E0302" w:rsidRPr="005B14ED">
        <w:rPr>
          <w:sz w:val="22"/>
        </w:rPr>
        <w:t xml:space="preserve"> (žr. </w:t>
      </w:r>
      <w:r w:rsidR="00B12B5D" w:rsidRPr="005B14ED">
        <w:rPr>
          <w:sz w:val="22"/>
        </w:rPr>
        <w:t>18</w:t>
      </w:r>
      <w:r w:rsidR="005E0302" w:rsidRPr="005B14ED">
        <w:rPr>
          <w:sz w:val="22"/>
        </w:rPr>
        <w:t xml:space="preserve"> pav.)</w:t>
      </w:r>
      <w:r w:rsidR="00D25DD8" w:rsidRPr="005B14ED">
        <w:rPr>
          <w:sz w:val="22"/>
        </w:rPr>
        <w:t>.</w:t>
      </w:r>
      <w:r w:rsidR="00B92DAC" w:rsidRPr="005B14ED">
        <w:rPr>
          <w:sz w:val="22"/>
        </w:rPr>
        <w:t xml:space="preserve"> Lyginant 2011 ir 2012 metus veikiančių įmonių skaičiaus mažėjimas pastebimas ne tik Kelmės r. sav., bet ir Šiaulių apskrityje bei Šalyje. Nors nuo 2012 m. apskrityje ir</w:t>
      </w:r>
      <w:r w:rsidR="00B307F3" w:rsidRPr="005B14ED">
        <w:rPr>
          <w:sz w:val="22"/>
        </w:rPr>
        <w:t xml:space="preserve"> </w:t>
      </w:r>
      <w:r w:rsidR="00B92DAC" w:rsidRPr="005B14ED">
        <w:rPr>
          <w:sz w:val="22"/>
        </w:rPr>
        <w:t>Šalyje didėjo</w:t>
      </w:r>
      <w:r w:rsidR="004D6847" w:rsidRPr="005B14ED">
        <w:rPr>
          <w:sz w:val="22"/>
        </w:rPr>
        <w:t xml:space="preserve"> </w:t>
      </w:r>
      <w:r w:rsidR="00B92DAC" w:rsidRPr="005B14ED">
        <w:rPr>
          <w:sz w:val="22"/>
        </w:rPr>
        <w:t xml:space="preserve">veikiančių mažų ir vidutinių įmonių </w:t>
      </w:r>
      <w:r w:rsidR="00B92DAC" w:rsidRPr="005B14ED">
        <w:rPr>
          <w:sz w:val="22"/>
        </w:rPr>
        <w:lastRenderedPageBreak/>
        <w:t>skaičius</w:t>
      </w:r>
      <w:r w:rsidR="004D6847" w:rsidRPr="005B14ED">
        <w:rPr>
          <w:sz w:val="22"/>
        </w:rPr>
        <w:t>, Kelmės rajone pastebimas mažėjimas.</w:t>
      </w:r>
      <w:r w:rsidR="002E7D74" w:rsidRPr="005B14ED">
        <w:rPr>
          <w:sz w:val="22"/>
        </w:rPr>
        <w:t xml:space="preserve"> 2014 m. Kelmės r. sav. veikė tik 6,9 proc. visų Šiaulių apskrityje veikiančių mažų ir vidutinių įmonių.</w:t>
      </w:r>
    </w:p>
    <w:p w14:paraId="7E62BDE1" w14:textId="77777777" w:rsidR="005E0302" w:rsidRPr="005B14ED" w:rsidRDefault="005E0302" w:rsidP="005B14ED">
      <w:pPr>
        <w:spacing w:after="0"/>
        <w:ind w:firstLine="720"/>
        <w:jc w:val="both"/>
        <w:rPr>
          <w:sz w:val="22"/>
        </w:rPr>
      </w:pPr>
      <w:r w:rsidRPr="005B14ED">
        <w:rPr>
          <w:sz w:val="22"/>
        </w:rPr>
        <w:t>Pagal Kelmės rajono seniūnijų pateiktus duomenis</w:t>
      </w:r>
      <w:r w:rsidR="000D6EA9" w:rsidRPr="005B14ED">
        <w:rPr>
          <w:rStyle w:val="Puslapioinaosnuoroda"/>
          <w:sz w:val="22"/>
        </w:rPr>
        <w:footnoteReference w:id="38"/>
      </w:r>
      <w:r w:rsidRPr="005B14ED">
        <w:rPr>
          <w:sz w:val="22"/>
        </w:rPr>
        <w:t xml:space="preserve"> bendras visose seniūnijose veikiančių mažų ir vidutinių įmonių skaičius - </w:t>
      </w:r>
      <w:r w:rsidR="00405918" w:rsidRPr="005B14ED">
        <w:rPr>
          <w:sz w:val="22"/>
        </w:rPr>
        <w:t>95</w:t>
      </w:r>
      <w:r w:rsidRPr="005B14ED">
        <w:rPr>
          <w:sz w:val="22"/>
        </w:rPr>
        <w:t xml:space="preserve">, o juose dirbančių darbuotojų – </w:t>
      </w:r>
      <w:r w:rsidR="00405918" w:rsidRPr="005B14ED">
        <w:rPr>
          <w:sz w:val="22"/>
        </w:rPr>
        <w:t>438</w:t>
      </w:r>
      <w:r w:rsidRPr="005B14ED">
        <w:rPr>
          <w:sz w:val="22"/>
        </w:rPr>
        <w:t xml:space="preserve">. </w:t>
      </w:r>
    </w:p>
    <w:p w14:paraId="2D1B5F98" w14:textId="77777777" w:rsidR="007D70C6" w:rsidRPr="005B14ED" w:rsidRDefault="00382CAD" w:rsidP="005B14ED">
      <w:pPr>
        <w:spacing w:after="0"/>
        <w:ind w:firstLine="720"/>
        <w:jc w:val="both"/>
        <w:rPr>
          <w:sz w:val="22"/>
        </w:rPr>
      </w:pPr>
      <w:r w:rsidRPr="005B14ED">
        <w:rPr>
          <w:sz w:val="22"/>
        </w:rPr>
        <w:t>Rajone veikia 3 stambū</w:t>
      </w:r>
      <w:r w:rsidR="007D70C6" w:rsidRPr="005B14ED">
        <w:rPr>
          <w:sz w:val="22"/>
        </w:rPr>
        <w:t>s ne žemės ūkio verslo subjektai, kuriuose dirba 34 Kelmės rajono gyventojai.</w:t>
      </w:r>
    </w:p>
    <w:p w14:paraId="0E2F11A1" w14:textId="77777777" w:rsidR="0018101E" w:rsidRPr="005B14ED" w:rsidRDefault="0018101E" w:rsidP="005B14ED">
      <w:pPr>
        <w:spacing w:after="0"/>
        <w:ind w:firstLine="720"/>
        <w:jc w:val="both"/>
        <w:rPr>
          <w:sz w:val="22"/>
        </w:rPr>
      </w:pPr>
      <w:r w:rsidRPr="005B14ED">
        <w:rPr>
          <w:sz w:val="22"/>
        </w:rPr>
        <w:t>Kelmės rajono savivaldybės administracijos pateikiamais duomenimis šiuo metu Kelmės rajone veikia 17 kaimo turizmo sodybų</w:t>
      </w:r>
      <w:r w:rsidRPr="005B14ED">
        <w:rPr>
          <w:rStyle w:val="Puslapioinaosnuoroda"/>
          <w:sz w:val="22"/>
        </w:rPr>
        <w:footnoteReference w:id="39"/>
      </w:r>
      <w:r w:rsidRPr="005B14ED">
        <w:rPr>
          <w:sz w:val="22"/>
        </w:rPr>
        <w:t>.</w:t>
      </w:r>
    </w:p>
    <w:p w14:paraId="3EC404F0" w14:textId="77777777" w:rsidR="008C5587" w:rsidRPr="005B14ED" w:rsidRDefault="00BF1E81" w:rsidP="005B14ED">
      <w:pPr>
        <w:spacing w:after="0"/>
        <w:ind w:firstLine="720"/>
        <w:jc w:val="both"/>
        <w:rPr>
          <w:sz w:val="22"/>
        </w:rPr>
      </w:pPr>
      <w:r w:rsidRPr="005B14ED">
        <w:rPr>
          <w:sz w:val="22"/>
        </w:rPr>
        <w:t>Bendruomeninio ir socialinio verslo Kelmės VVG teritorijoje nėra.</w:t>
      </w:r>
    </w:p>
    <w:p w14:paraId="00FE2E8D" w14:textId="77777777" w:rsidR="00BF1E81" w:rsidRPr="005B14ED" w:rsidRDefault="00BF1E81" w:rsidP="008C5587">
      <w:pPr>
        <w:spacing w:after="0" w:line="240" w:lineRule="auto"/>
        <w:jc w:val="both"/>
        <w:rPr>
          <w:sz w:val="22"/>
        </w:rPr>
      </w:pPr>
    </w:p>
    <w:p w14:paraId="324C9604" w14:textId="77777777" w:rsidR="008C5587" w:rsidRPr="005B2C5A" w:rsidRDefault="00904D51" w:rsidP="00D25DD8">
      <w:pPr>
        <w:spacing w:after="0" w:line="240" w:lineRule="auto"/>
        <w:jc w:val="center"/>
        <w:rPr>
          <w:szCs w:val="24"/>
        </w:rPr>
      </w:pPr>
      <w:r w:rsidRPr="00F92214">
        <w:rPr>
          <w:noProof/>
          <w:szCs w:val="24"/>
          <w:lang w:eastAsia="lt-LT"/>
        </w:rPr>
        <w:drawing>
          <wp:inline distT="0" distB="0" distL="0" distR="0" wp14:anchorId="7B431617" wp14:editId="57B36FBC">
            <wp:extent cx="5502910" cy="3212465"/>
            <wp:effectExtent l="0" t="0" r="0" b="0"/>
            <wp:docPr id="23" name="Objec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F23D32C" w14:textId="77777777" w:rsidR="00D25DD8" w:rsidRPr="005B2C5A" w:rsidRDefault="0024617D" w:rsidP="00D25DD8">
      <w:pPr>
        <w:spacing w:after="0" w:line="240" w:lineRule="auto"/>
        <w:jc w:val="center"/>
        <w:rPr>
          <w:sz w:val="22"/>
        </w:rPr>
      </w:pPr>
      <w:r w:rsidRPr="005B2C5A">
        <w:rPr>
          <w:b/>
          <w:sz w:val="22"/>
        </w:rPr>
        <w:t xml:space="preserve">18 pav. </w:t>
      </w:r>
      <w:r w:rsidR="00D25DD8" w:rsidRPr="005B2C5A">
        <w:rPr>
          <w:sz w:val="22"/>
        </w:rPr>
        <w:t>Mažų ir vidutinių įmonių skaičiaus pokytis Kelmės r. sav., Šiaulių apskrityje bei Lietuvos Respublikoje 2011-2014 m. laikotarpiu</w:t>
      </w:r>
    </w:p>
    <w:p w14:paraId="5C691B68" w14:textId="77777777" w:rsidR="00416924" w:rsidRPr="005B14ED" w:rsidRDefault="00416924" w:rsidP="00416924">
      <w:pPr>
        <w:spacing w:after="0" w:line="240" w:lineRule="auto"/>
        <w:jc w:val="both"/>
        <w:rPr>
          <w:sz w:val="22"/>
        </w:rPr>
      </w:pPr>
    </w:p>
    <w:p w14:paraId="474D53D3" w14:textId="77777777" w:rsidR="0018101E" w:rsidRPr="005B14ED" w:rsidRDefault="00053D77" w:rsidP="005B14ED">
      <w:pPr>
        <w:spacing w:after="0"/>
        <w:ind w:firstLine="720"/>
        <w:jc w:val="both"/>
        <w:rPr>
          <w:sz w:val="22"/>
        </w:rPr>
      </w:pPr>
      <w:r w:rsidRPr="005B14ED">
        <w:rPr>
          <w:sz w:val="22"/>
        </w:rPr>
        <w:t>Remiantis Valstybinės mokesčių inspekcijos teikiamais statistiniais duomenimis</w:t>
      </w:r>
      <w:r w:rsidR="000D6EA9" w:rsidRPr="005B14ED">
        <w:rPr>
          <w:rStyle w:val="Puslapioinaosnuoroda"/>
          <w:sz w:val="22"/>
        </w:rPr>
        <w:footnoteReference w:id="40"/>
      </w:r>
      <w:r w:rsidRPr="005B14ED">
        <w:rPr>
          <w:sz w:val="22"/>
        </w:rPr>
        <w:t>, a</w:t>
      </w:r>
      <w:r w:rsidR="0018101E" w:rsidRPr="005B14ED">
        <w:rPr>
          <w:sz w:val="22"/>
        </w:rPr>
        <w:t>smenų</w:t>
      </w:r>
      <w:r w:rsidR="004A1A8F" w:rsidRPr="005B14ED">
        <w:rPr>
          <w:sz w:val="22"/>
        </w:rPr>
        <w:t>,</w:t>
      </w:r>
      <w:r w:rsidR="0018101E" w:rsidRPr="005B14ED">
        <w:rPr>
          <w:sz w:val="22"/>
        </w:rPr>
        <w:t xml:space="preserve"> dirbančių pagal verslo liudijimą</w:t>
      </w:r>
      <w:r w:rsidR="004A1A8F" w:rsidRPr="005B14ED">
        <w:rPr>
          <w:sz w:val="22"/>
        </w:rPr>
        <w:t>, skaičius Kelmės r. sav.</w:t>
      </w:r>
      <w:r w:rsidR="00E16171" w:rsidRPr="005B14ED">
        <w:rPr>
          <w:sz w:val="22"/>
        </w:rPr>
        <w:t>, kaip ir visoje Lietuvoje,</w:t>
      </w:r>
      <w:r w:rsidR="004A1A8F" w:rsidRPr="005B14ED">
        <w:rPr>
          <w:sz w:val="22"/>
        </w:rPr>
        <w:t xml:space="preserve"> turi tendencija kasmet didėti. Nuo 2011 iki 2012 m. jų skaičius mažėjo, o nuo 2012 m. pastebimas gan ženklus padidėjimas (žr. 2.4.3. lentelė). Gan ženklus padidėjimas, kiek daugiau nei 20 proc., pastebimas </w:t>
      </w:r>
      <w:r w:rsidR="00F9524D" w:rsidRPr="005B14ED">
        <w:rPr>
          <w:sz w:val="22"/>
        </w:rPr>
        <w:t>l</w:t>
      </w:r>
      <w:r w:rsidR="004A1A8F" w:rsidRPr="005B14ED">
        <w:rPr>
          <w:sz w:val="22"/>
        </w:rPr>
        <w:t>yginant 2013 m. ir 2014 m.</w:t>
      </w:r>
      <w:r w:rsidR="00350724" w:rsidRPr="005B14ED">
        <w:rPr>
          <w:sz w:val="22"/>
        </w:rPr>
        <w:t xml:space="preserve"> 2014 m. Kelmės r. sav. pagal verslo liudijimą dirbantys asmenys sudarė beveik 21 proc. visų Šiaulių apskrityje (neįtraukiant Šiaulių miesto) pagal verslo liudijimą dirbančių asmenų skaičiaus.</w:t>
      </w:r>
    </w:p>
    <w:p w14:paraId="7C95A6D5" w14:textId="77777777" w:rsidR="004A1A8F" w:rsidRPr="005B14ED" w:rsidRDefault="004A1A8F" w:rsidP="004A1A8F">
      <w:pPr>
        <w:spacing w:after="0" w:line="240" w:lineRule="auto"/>
        <w:ind w:firstLine="720"/>
        <w:jc w:val="both"/>
        <w:rPr>
          <w:sz w:val="22"/>
        </w:rPr>
      </w:pPr>
    </w:p>
    <w:p w14:paraId="142E29C6" w14:textId="77777777" w:rsidR="0018101E" w:rsidRDefault="0018101E" w:rsidP="0018101E">
      <w:pPr>
        <w:spacing w:after="0" w:line="240" w:lineRule="auto"/>
        <w:jc w:val="center"/>
        <w:rPr>
          <w:rFonts w:eastAsia="Times New Roman"/>
          <w:sz w:val="22"/>
        </w:rPr>
      </w:pPr>
      <w:r w:rsidRPr="005B14ED">
        <w:rPr>
          <w:rFonts w:eastAsia="Times New Roman"/>
          <w:b/>
          <w:sz w:val="22"/>
        </w:rPr>
        <w:t>2.4.3. lentelė.</w:t>
      </w:r>
      <w:r w:rsidRPr="005B14ED">
        <w:rPr>
          <w:rFonts w:eastAsia="Times New Roman"/>
          <w:sz w:val="22"/>
        </w:rPr>
        <w:t xml:space="preserve"> Asmenų, dirbančių pagal verslo liudijimą, skaičius 2011-2014 m</w:t>
      </w:r>
      <w:r w:rsidR="005B14ED" w:rsidRPr="005B14ED">
        <w:rPr>
          <w:rFonts w:eastAsia="Times New Roman"/>
          <w:sz w:val="22"/>
        </w:rPr>
        <w:t>.</w:t>
      </w:r>
      <w:r w:rsidR="00053D77" w:rsidRPr="005B14ED">
        <w:rPr>
          <w:rStyle w:val="Puslapioinaosnuoroda"/>
          <w:rFonts w:eastAsia="Times New Roman"/>
          <w:sz w:val="22"/>
        </w:rPr>
        <w:footnoteReference w:id="41"/>
      </w:r>
    </w:p>
    <w:p w14:paraId="4A055617" w14:textId="77777777" w:rsidR="005B14ED" w:rsidRPr="005B14ED" w:rsidRDefault="005B14ED" w:rsidP="0018101E">
      <w:pPr>
        <w:spacing w:after="0" w:line="240" w:lineRule="auto"/>
        <w:jc w:val="center"/>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661"/>
        <w:gridCol w:w="1661"/>
        <w:gridCol w:w="1661"/>
        <w:gridCol w:w="1627"/>
      </w:tblGrid>
      <w:tr w:rsidR="0018101E" w:rsidRPr="005C579A" w14:paraId="31CAC17C" w14:textId="77777777" w:rsidTr="0067562C">
        <w:tc>
          <w:tcPr>
            <w:tcW w:w="3085" w:type="dxa"/>
            <w:vMerge w:val="restart"/>
            <w:shd w:val="clear" w:color="auto" w:fill="FBE4D5"/>
            <w:vAlign w:val="center"/>
          </w:tcPr>
          <w:p w14:paraId="49C47CEF" w14:textId="77777777" w:rsidR="0018101E" w:rsidRPr="005B14ED" w:rsidRDefault="0018101E" w:rsidP="005C579A">
            <w:pPr>
              <w:spacing w:after="0" w:line="240" w:lineRule="auto"/>
              <w:jc w:val="center"/>
              <w:rPr>
                <w:rFonts w:eastAsia="Times New Roman"/>
                <w:sz w:val="22"/>
              </w:rPr>
            </w:pPr>
            <w:r w:rsidRPr="005B14ED">
              <w:rPr>
                <w:rFonts w:eastAsia="Times New Roman"/>
                <w:sz w:val="22"/>
              </w:rPr>
              <w:t>Teritorija</w:t>
            </w:r>
          </w:p>
        </w:tc>
        <w:tc>
          <w:tcPr>
            <w:tcW w:w="6769" w:type="dxa"/>
            <w:gridSpan w:val="4"/>
            <w:shd w:val="clear" w:color="auto" w:fill="FBE4D5"/>
            <w:vAlign w:val="center"/>
          </w:tcPr>
          <w:p w14:paraId="11F9A8BB" w14:textId="77777777" w:rsidR="0018101E" w:rsidRPr="005B14ED" w:rsidRDefault="0018101E" w:rsidP="005C579A">
            <w:pPr>
              <w:spacing w:after="0" w:line="240" w:lineRule="auto"/>
              <w:jc w:val="center"/>
              <w:rPr>
                <w:rFonts w:eastAsia="Times New Roman"/>
                <w:b/>
                <w:sz w:val="22"/>
              </w:rPr>
            </w:pPr>
            <w:r w:rsidRPr="005B14ED">
              <w:rPr>
                <w:rFonts w:eastAsia="Times New Roman"/>
                <w:b/>
                <w:sz w:val="22"/>
              </w:rPr>
              <w:t>Asmenų, dirbančių pagal verslo liudijimą, skaičius per metus</w:t>
            </w:r>
          </w:p>
        </w:tc>
      </w:tr>
      <w:tr w:rsidR="0018101E" w:rsidRPr="005C579A" w14:paraId="6866FBA7" w14:textId="77777777" w:rsidTr="0067562C">
        <w:tc>
          <w:tcPr>
            <w:tcW w:w="3085" w:type="dxa"/>
            <w:vMerge/>
            <w:shd w:val="clear" w:color="auto" w:fill="FBE4D5"/>
            <w:vAlign w:val="center"/>
          </w:tcPr>
          <w:p w14:paraId="4A6D8AB0" w14:textId="77777777" w:rsidR="0018101E" w:rsidRPr="005B14ED" w:rsidRDefault="0018101E" w:rsidP="005C579A">
            <w:pPr>
              <w:spacing w:after="0" w:line="240" w:lineRule="auto"/>
              <w:jc w:val="center"/>
              <w:rPr>
                <w:rFonts w:eastAsia="Times New Roman"/>
                <w:b/>
                <w:sz w:val="22"/>
              </w:rPr>
            </w:pPr>
          </w:p>
        </w:tc>
        <w:tc>
          <w:tcPr>
            <w:tcW w:w="1701" w:type="dxa"/>
            <w:shd w:val="clear" w:color="auto" w:fill="FBE4D5"/>
            <w:vAlign w:val="center"/>
          </w:tcPr>
          <w:p w14:paraId="676E5734" w14:textId="77777777" w:rsidR="0018101E" w:rsidRPr="005B14ED" w:rsidRDefault="0018101E" w:rsidP="005C579A">
            <w:pPr>
              <w:spacing w:after="0" w:line="240" w:lineRule="auto"/>
              <w:jc w:val="center"/>
              <w:rPr>
                <w:rFonts w:eastAsia="Times New Roman"/>
                <w:b/>
                <w:sz w:val="22"/>
              </w:rPr>
            </w:pPr>
            <w:r w:rsidRPr="005B14ED">
              <w:rPr>
                <w:rFonts w:eastAsia="Times New Roman"/>
                <w:b/>
                <w:sz w:val="22"/>
              </w:rPr>
              <w:t>2011 m.</w:t>
            </w:r>
          </w:p>
        </w:tc>
        <w:tc>
          <w:tcPr>
            <w:tcW w:w="1701" w:type="dxa"/>
            <w:shd w:val="clear" w:color="auto" w:fill="FBE4D5"/>
            <w:vAlign w:val="center"/>
          </w:tcPr>
          <w:p w14:paraId="0F145ADB" w14:textId="77777777" w:rsidR="0018101E" w:rsidRPr="005B14ED" w:rsidRDefault="0018101E" w:rsidP="005C579A">
            <w:pPr>
              <w:spacing w:after="0" w:line="240" w:lineRule="auto"/>
              <w:jc w:val="center"/>
              <w:rPr>
                <w:rFonts w:eastAsia="Times New Roman"/>
                <w:b/>
                <w:sz w:val="22"/>
              </w:rPr>
            </w:pPr>
            <w:r w:rsidRPr="005B14ED">
              <w:rPr>
                <w:rFonts w:eastAsia="Times New Roman"/>
                <w:b/>
                <w:sz w:val="22"/>
              </w:rPr>
              <w:t>2012 m.</w:t>
            </w:r>
          </w:p>
        </w:tc>
        <w:tc>
          <w:tcPr>
            <w:tcW w:w="1701" w:type="dxa"/>
            <w:shd w:val="clear" w:color="auto" w:fill="FBE4D5"/>
            <w:vAlign w:val="center"/>
          </w:tcPr>
          <w:p w14:paraId="1AEE4BCB" w14:textId="77777777" w:rsidR="0018101E" w:rsidRPr="005B14ED" w:rsidRDefault="0018101E" w:rsidP="005C579A">
            <w:pPr>
              <w:spacing w:after="0" w:line="240" w:lineRule="auto"/>
              <w:jc w:val="center"/>
              <w:rPr>
                <w:rFonts w:eastAsia="Times New Roman"/>
                <w:b/>
                <w:sz w:val="22"/>
              </w:rPr>
            </w:pPr>
            <w:r w:rsidRPr="005B14ED">
              <w:rPr>
                <w:rFonts w:eastAsia="Times New Roman"/>
                <w:b/>
                <w:sz w:val="22"/>
              </w:rPr>
              <w:t>2013 m.</w:t>
            </w:r>
          </w:p>
        </w:tc>
        <w:tc>
          <w:tcPr>
            <w:tcW w:w="1666" w:type="dxa"/>
            <w:shd w:val="clear" w:color="auto" w:fill="FBE4D5"/>
            <w:vAlign w:val="center"/>
          </w:tcPr>
          <w:p w14:paraId="42DE621E" w14:textId="77777777" w:rsidR="0018101E" w:rsidRPr="005B14ED" w:rsidRDefault="0018101E" w:rsidP="005C579A">
            <w:pPr>
              <w:spacing w:after="0" w:line="240" w:lineRule="auto"/>
              <w:jc w:val="center"/>
              <w:rPr>
                <w:rFonts w:eastAsia="Times New Roman"/>
                <w:b/>
                <w:sz w:val="22"/>
              </w:rPr>
            </w:pPr>
            <w:r w:rsidRPr="005B14ED">
              <w:rPr>
                <w:rFonts w:eastAsia="Times New Roman"/>
                <w:b/>
                <w:sz w:val="22"/>
              </w:rPr>
              <w:t>2014 m.</w:t>
            </w:r>
          </w:p>
        </w:tc>
      </w:tr>
      <w:tr w:rsidR="0018101E" w:rsidRPr="005C579A" w14:paraId="71F09F15" w14:textId="77777777" w:rsidTr="0067562C">
        <w:tc>
          <w:tcPr>
            <w:tcW w:w="3085" w:type="dxa"/>
            <w:shd w:val="clear" w:color="auto" w:fill="F7CAAC"/>
          </w:tcPr>
          <w:p w14:paraId="51D11EF1" w14:textId="77777777" w:rsidR="0018101E" w:rsidRPr="005B14ED" w:rsidRDefault="0018101E" w:rsidP="005C579A">
            <w:pPr>
              <w:spacing w:after="0" w:line="240" w:lineRule="auto"/>
              <w:jc w:val="both"/>
              <w:rPr>
                <w:b/>
                <w:sz w:val="22"/>
              </w:rPr>
            </w:pPr>
            <w:r w:rsidRPr="005B14ED">
              <w:rPr>
                <w:b/>
                <w:sz w:val="22"/>
              </w:rPr>
              <w:t>Kelmės r. sav.</w:t>
            </w:r>
          </w:p>
        </w:tc>
        <w:tc>
          <w:tcPr>
            <w:tcW w:w="1701" w:type="dxa"/>
            <w:shd w:val="clear" w:color="auto" w:fill="F7CAAC"/>
            <w:vAlign w:val="center"/>
          </w:tcPr>
          <w:p w14:paraId="5E9CE541"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685</w:t>
            </w:r>
          </w:p>
        </w:tc>
        <w:tc>
          <w:tcPr>
            <w:tcW w:w="1701" w:type="dxa"/>
            <w:shd w:val="clear" w:color="auto" w:fill="F7CAAC"/>
            <w:vAlign w:val="center"/>
          </w:tcPr>
          <w:p w14:paraId="4413E96C" w14:textId="77777777" w:rsidR="0018101E" w:rsidRPr="005B14ED" w:rsidRDefault="004A1A8F" w:rsidP="005B14ED">
            <w:pPr>
              <w:spacing w:after="0" w:line="240" w:lineRule="auto"/>
              <w:jc w:val="center"/>
              <w:rPr>
                <w:rFonts w:eastAsia="Times New Roman"/>
                <w:sz w:val="22"/>
              </w:rPr>
            </w:pPr>
            <w:r w:rsidRPr="005B14ED">
              <w:rPr>
                <w:rFonts w:eastAsia="Times New Roman"/>
                <w:sz w:val="22"/>
              </w:rPr>
              <w:t>632</w:t>
            </w:r>
          </w:p>
        </w:tc>
        <w:tc>
          <w:tcPr>
            <w:tcW w:w="1701" w:type="dxa"/>
            <w:shd w:val="clear" w:color="auto" w:fill="F7CAAC"/>
            <w:vAlign w:val="center"/>
          </w:tcPr>
          <w:p w14:paraId="4AEEA2E9" w14:textId="77777777" w:rsidR="0018101E" w:rsidRPr="005B14ED" w:rsidRDefault="004A1A8F" w:rsidP="005B14ED">
            <w:pPr>
              <w:spacing w:after="0" w:line="240" w:lineRule="auto"/>
              <w:jc w:val="center"/>
              <w:rPr>
                <w:rFonts w:eastAsia="Times New Roman"/>
                <w:sz w:val="22"/>
              </w:rPr>
            </w:pPr>
            <w:r w:rsidRPr="005B14ED">
              <w:rPr>
                <w:rFonts w:eastAsia="Times New Roman"/>
                <w:sz w:val="22"/>
              </w:rPr>
              <w:t>692</w:t>
            </w:r>
          </w:p>
        </w:tc>
        <w:tc>
          <w:tcPr>
            <w:tcW w:w="1666" w:type="dxa"/>
            <w:shd w:val="clear" w:color="auto" w:fill="F7CAAC"/>
            <w:vAlign w:val="center"/>
          </w:tcPr>
          <w:p w14:paraId="3FEC93D8"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832</w:t>
            </w:r>
          </w:p>
        </w:tc>
      </w:tr>
      <w:tr w:rsidR="0018101E" w:rsidRPr="005C579A" w14:paraId="1B305DDE" w14:textId="77777777" w:rsidTr="005B14ED">
        <w:tc>
          <w:tcPr>
            <w:tcW w:w="3085" w:type="dxa"/>
            <w:shd w:val="clear" w:color="auto" w:fill="auto"/>
          </w:tcPr>
          <w:p w14:paraId="3713CBC3" w14:textId="77777777" w:rsidR="0018101E" w:rsidRPr="005B14ED" w:rsidRDefault="0018101E" w:rsidP="005C579A">
            <w:pPr>
              <w:spacing w:after="0" w:line="240" w:lineRule="auto"/>
              <w:jc w:val="both"/>
              <w:rPr>
                <w:b/>
                <w:sz w:val="22"/>
              </w:rPr>
            </w:pPr>
            <w:r w:rsidRPr="005B14ED">
              <w:rPr>
                <w:b/>
                <w:sz w:val="22"/>
              </w:rPr>
              <w:t xml:space="preserve">Šiaulių apskritis </w:t>
            </w:r>
            <w:r w:rsidRPr="005B14ED">
              <w:rPr>
                <w:sz w:val="22"/>
              </w:rPr>
              <w:t>(neįtraukiant Šiaulių miesto)</w:t>
            </w:r>
          </w:p>
        </w:tc>
        <w:tc>
          <w:tcPr>
            <w:tcW w:w="1701" w:type="dxa"/>
            <w:shd w:val="clear" w:color="auto" w:fill="auto"/>
            <w:vAlign w:val="center"/>
          </w:tcPr>
          <w:p w14:paraId="0D7CB74F"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3 713</w:t>
            </w:r>
          </w:p>
        </w:tc>
        <w:tc>
          <w:tcPr>
            <w:tcW w:w="1701" w:type="dxa"/>
            <w:shd w:val="clear" w:color="auto" w:fill="auto"/>
            <w:vAlign w:val="center"/>
          </w:tcPr>
          <w:p w14:paraId="0490FF69" w14:textId="77777777" w:rsidR="0018101E" w:rsidRPr="005B14ED" w:rsidRDefault="004A1A8F" w:rsidP="005B14ED">
            <w:pPr>
              <w:spacing w:after="0" w:line="240" w:lineRule="auto"/>
              <w:jc w:val="center"/>
              <w:rPr>
                <w:rFonts w:eastAsia="Times New Roman"/>
                <w:sz w:val="22"/>
              </w:rPr>
            </w:pPr>
            <w:r w:rsidRPr="005B14ED">
              <w:rPr>
                <w:rFonts w:eastAsia="Times New Roman"/>
                <w:sz w:val="22"/>
              </w:rPr>
              <w:t>3 628</w:t>
            </w:r>
          </w:p>
        </w:tc>
        <w:tc>
          <w:tcPr>
            <w:tcW w:w="1701" w:type="dxa"/>
            <w:shd w:val="clear" w:color="auto" w:fill="auto"/>
            <w:vAlign w:val="center"/>
          </w:tcPr>
          <w:p w14:paraId="49A30AFA" w14:textId="77777777" w:rsidR="0018101E" w:rsidRPr="005B14ED" w:rsidRDefault="004A1A8F" w:rsidP="005B14ED">
            <w:pPr>
              <w:spacing w:after="0" w:line="240" w:lineRule="auto"/>
              <w:jc w:val="center"/>
              <w:rPr>
                <w:rFonts w:eastAsia="Times New Roman"/>
                <w:sz w:val="22"/>
              </w:rPr>
            </w:pPr>
            <w:r w:rsidRPr="005B14ED">
              <w:rPr>
                <w:rFonts w:eastAsia="Times New Roman"/>
                <w:sz w:val="22"/>
              </w:rPr>
              <w:t>3 773</w:t>
            </w:r>
          </w:p>
        </w:tc>
        <w:tc>
          <w:tcPr>
            <w:tcW w:w="1666" w:type="dxa"/>
            <w:shd w:val="clear" w:color="auto" w:fill="auto"/>
            <w:vAlign w:val="center"/>
          </w:tcPr>
          <w:p w14:paraId="0EE8FCA1"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4 038</w:t>
            </w:r>
          </w:p>
        </w:tc>
      </w:tr>
      <w:tr w:rsidR="0018101E" w:rsidRPr="005C579A" w14:paraId="5A95F2E9" w14:textId="77777777" w:rsidTr="005B14ED">
        <w:tc>
          <w:tcPr>
            <w:tcW w:w="3085" w:type="dxa"/>
            <w:shd w:val="clear" w:color="auto" w:fill="auto"/>
          </w:tcPr>
          <w:p w14:paraId="298DDC06" w14:textId="77777777" w:rsidR="0018101E" w:rsidRPr="005B14ED" w:rsidRDefault="0018101E" w:rsidP="005C579A">
            <w:pPr>
              <w:spacing w:after="0" w:line="240" w:lineRule="auto"/>
              <w:jc w:val="both"/>
              <w:rPr>
                <w:b/>
                <w:sz w:val="22"/>
              </w:rPr>
            </w:pPr>
            <w:r w:rsidRPr="005B14ED">
              <w:rPr>
                <w:b/>
                <w:sz w:val="22"/>
              </w:rPr>
              <w:t>Lietuvos Respublika</w:t>
            </w:r>
          </w:p>
        </w:tc>
        <w:tc>
          <w:tcPr>
            <w:tcW w:w="1701" w:type="dxa"/>
            <w:shd w:val="clear" w:color="auto" w:fill="auto"/>
            <w:vAlign w:val="center"/>
          </w:tcPr>
          <w:p w14:paraId="423EABDE"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88 008</w:t>
            </w:r>
          </w:p>
        </w:tc>
        <w:tc>
          <w:tcPr>
            <w:tcW w:w="1701" w:type="dxa"/>
            <w:shd w:val="clear" w:color="auto" w:fill="auto"/>
            <w:vAlign w:val="center"/>
          </w:tcPr>
          <w:p w14:paraId="79544DBE"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81 184</w:t>
            </w:r>
          </w:p>
        </w:tc>
        <w:tc>
          <w:tcPr>
            <w:tcW w:w="1701" w:type="dxa"/>
            <w:shd w:val="clear" w:color="auto" w:fill="auto"/>
            <w:vAlign w:val="center"/>
          </w:tcPr>
          <w:p w14:paraId="32377A05" w14:textId="77777777" w:rsidR="0018101E" w:rsidRPr="005B14ED" w:rsidRDefault="004A1A8F" w:rsidP="005B14ED">
            <w:pPr>
              <w:spacing w:after="0" w:line="240" w:lineRule="auto"/>
              <w:jc w:val="center"/>
              <w:rPr>
                <w:rFonts w:eastAsia="Times New Roman"/>
                <w:sz w:val="22"/>
              </w:rPr>
            </w:pPr>
            <w:r w:rsidRPr="005B14ED">
              <w:rPr>
                <w:rFonts w:eastAsia="Times New Roman"/>
                <w:sz w:val="22"/>
              </w:rPr>
              <w:t>84 486</w:t>
            </w:r>
          </w:p>
        </w:tc>
        <w:tc>
          <w:tcPr>
            <w:tcW w:w="1666" w:type="dxa"/>
            <w:shd w:val="clear" w:color="auto" w:fill="auto"/>
            <w:vAlign w:val="center"/>
          </w:tcPr>
          <w:p w14:paraId="1550DF5F" w14:textId="77777777" w:rsidR="0018101E" w:rsidRPr="005B14ED" w:rsidRDefault="0018101E" w:rsidP="005B14ED">
            <w:pPr>
              <w:spacing w:after="0" w:line="240" w:lineRule="auto"/>
              <w:jc w:val="center"/>
              <w:rPr>
                <w:rFonts w:eastAsia="Times New Roman"/>
                <w:sz w:val="22"/>
              </w:rPr>
            </w:pPr>
            <w:r w:rsidRPr="005B14ED">
              <w:rPr>
                <w:rFonts w:eastAsia="Times New Roman"/>
                <w:sz w:val="22"/>
              </w:rPr>
              <w:t>94 626</w:t>
            </w:r>
          </w:p>
        </w:tc>
      </w:tr>
    </w:tbl>
    <w:p w14:paraId="4594C5B6" w14:textId="77777777" w:rsidR="0018101E" w:rsidRPr="005B14ED" w:rsidRDefault="0018101E" w:rsidP="00416924">
      <w:pPr>
        <w:spacing w:after="0" w:line="240" w:lineRule="auto"/>
        <w:jc w:val="both"/>
        <w:rPr>
          <w:sz w:val="22"/>
        </w:rPr>
      </w:pPr>
    </w:p>
    <w:p w14:paraId="7771B4A0" w14:textId="77777777" w:rsidR="0018101E" w:rsidRPr="005B14ED" w:rsidRDefault="008A10F1" w:rsidP="005B14ED">
      <w:pPr>
        <w:spacing w:after="0"/>
        <w:ind w:firstLine="720"/>
        <w:jc w:val="both"/>
        <w:rPr>
          <w:rFonts w:eastAsia="TimesNewRomanPSMT"/>
          <w:sz w:val="22"/>
        </w:rPr>
      </w:pPr>
      <w:r w:rsidRPr="005B14ED">
        <w:rPr>
          <w:rFonts w:eastAsia="TimesNewRomanPSMT"/>
          <w:sz w:val="22"/>
        </w:rPr>
        <w:t>Iš 2.4.4. lentelėje pateiktų duomenų matyti</w:t>
      </w:r>
      <w:r w:rsidR="00AE2BB4" w:rsidRPr="005B14ED">
        <w:rPr>
          <w:rFonts w:eastAsia="TimesNewRomanPSMT"/>
          <w:sz w:val="22"/>
        </w:rPr>
        <w:t>,</w:t>
      </w:r>
      <w:r w:rsidRPr="005B14ED">
        <w:rPr>
          <w:rFonts w:eastAsia="TimesNewRomanPSMT"/>
          <w:sz w:val="22"/>
        </w:rPr>
        <w:t xml:space="preserve"> jog 2014 metais savarankiškai dirbančių asmenų, pagal individualios veiklos pažymą, </w:t>
      </w:r>
      <w:r w:rsidR="001E3040" w:rsidRPr="005B14ED">
        <w:rPr>
          <w:rFonts w:eastAsia="TimesNewRomanPSMT"/>
          <w:sz w:val="22"/>
        </w:rPr>
        <w:t xml:space="preserve">Kelmės r. sav. </w:t>
      </w:r>
      <w:r w:rsidRPr="005B14ED">
        <w:rPr>
          <w:rFonts w:eastAsia="TimesNewRomanPSMT"/>
          <w:sz w:val="22"/>
        </w:rPr>
        <w:t>skaičius auga kas mėnesį</w:t>
      </w:r>
      <w:r w:rsidR="001E3040" w:rsidRPr="005B14ED">
        <w:rPr>
          <w:rFonts w:eastAsia="TimesNewRomanPSMT"/>
          <w:sz w:val="22"/>
        </w:rPr>
        <w:t xml:space="preserve">. Vidutiniškai per 2014 m. 434 asmenys </w:t>
      </w:r>
      <w:r w:rsidR="001E3040" w:rsidRPr="005B14ED">
        <w:rPr>
          <w:rFonts w:eastAsia="TimesNewRomanPSMT"/>
          <w:sz w:val="22"/>
        </w:rPr>
        <w:lastRenderedPageBreak/>
        <w:t>Kelmės rajone dirbo savarankiškai, pagal individualios veiklos pažymą ir tai sudarė 14,5 proc. visų Šiaulių apskrityje (neįtraukiant Šiaulių miesto) savarankiškai dirbančių asmenų skaičiaus.</w:t>
      </w:r>
      <w:r w:rsidR="00436312" w:rsidRPr="005B14ED">
        <w:rPr>
          <w:rFonts w:eastAsia="TimesNewRomanPSMT"/>
          <w:sz w:val="22"/>
        </w:rPr>
        <w:t xml:space="preserve"> Lyginant savarankiškai, pagal individualios veiklos pažymą, dirbančių asmenų skaičių Kelmės r. sav. 2011 m. ir 2014 m. matyti, jog jis išaugo dvigubai.</w:t>
      </w:r>
    </w:p>
    <w:p w14:paraId="602B5256" w14:textId="77777777" w:rsidR="00230550" w:rsidRPr="005B14ED" w:rsidRDefault="00230550" w:rsidP="00230550">
      <w:pPr>
        <w:spacing w:after="0" w:line="240" w:lineRule="auto"/>
        <w:jc w:val="both"/>
        <w:rPr>
          <w:rFonts w:eastAsia="TimesNewRomanPSMT"/>
          <w:sz w:val="22"/>
        </w:rPr>
      </w:pPr>
    </w:p>
    <w:p w14:paraId="7902A2F4" w14:textId="77777777" w:rsidR="008A10F1" w:rsidRDefault="008A10F1" w:rsidP="008A10F1">
      <w:pPr>
        <w:autoSpaceDE w:val="0"/>
        <w:autoSpaceDN w:val="0"/>
        <w:adjustRightInd w:val="0"/>
        <w:spacing w:after="0" w:line="240" w:lineRule="auto"/>
        <w:jc w:val="center"/>
        <w:rPr>
          <w:rFonts w:eastAsia="TimesNewRomanPSMT"/>
          <w:sz w:val="22"/>
        </w:rPr>
      </w:pPr>
      <w:r w:rsidRPr="005B14ED">
        <w:rPr>
          <w:rFonts w:eastAsia="TimesNewRomanPSMT"/>
          <w:b/>
          <w:sz w:val="22"/>
        </w:rPr>
        <w:t>2.4.</w:t>
      </w:r>
      <w:r w:rsidR="00C704B4" w:rsidRPr="005B14ED">
        <w:rPr>
          <w:rFonts w:eastAsia="TimesNewRomanPSMT"/>
          <w:b/>
          <w:sz w:val="22"/>
        </w:rPr>
        <w:t>4</w:t>
      </w:r>
      <w:r w:rsidRPr="005B14ED">
        <w:rPr>
          <w:rFonts w:eastAsia="TimesNewRomanPSMT"/>
          <w:b/>
          <w:sz w:val="22"/>
        </w:rPr>
        <w:t>. lentelė.</w:t>
      </w:r>
      <w:r w:rsidRPr="005B14ED">
        <w:rPr>
          <w:rFonts w:eastAsia="TimesNewRomanPSMT"/>
          <w:sz w:val="22"/>
        </w:rPr>
        <w:t xml:space="preserve"> Savarankiškai dirbančių asmenų</w:t>
      </w:r>
      <w:r w:rsidR="00230550" w:rsidRPr="005B14ED">
        <w:rPr>
          <w:rFonts w:eastAsia="TimesNewRomanPSMT"/>
          <w:sz w:val="22"/>
        </w:rPr>
        <w:t>,</w:t>
      </w:r>
      <w:r w:rsidRPr="005B14ED">
        <w:rPr>
          <w:rFonts w:eastAsia="TimesNewRomanPSMT"/>
          <w:sz w:val="22"/>
        </w:rPr>
        <w:t xml:space="preserve"> pagal individualios veiklos pažymą</w:t>
      </w:r>
      <w:r w:rsidR="00230550" w:rsidRPr="005B14ED">
        <w:rPr>
          <w:rFonts w:eastAsia="TimesNewRomanPSMT"/>
          <w:sz w:val="22"/>
        </w:rPr>
        <w:t>,</w:t>
      </w:r>
      <w:r w:rsidRPr="005B14ED">
        <w:rPr>
          <w:rFonts w:eastAsia="TimesNewRomanPSMT"/>
          <w:sz w:val="22"/>
        </w:rPr>
        <w:t xml:space="preserve"> skaičius</w:t>
      </w:r>
      <w:r w:rsidRPr="005B14ED">
        <w:rPr>
          <w:rStyle w:val="Puslapioinaosnuoroda"/>
          <w:rFonts w:eastAsia="TimesNewRomanPSMT"/>
          <w:sz w:val="22"/>
        </w:rPr>
        <w:footnoteReference w:id="42"/>
      </w:r>
    </w:p>
    <w:p w14:paraId="75325230" w14:textId="77777777" w:rsidR="005B14ED" w:rsidRPr="005B14ED" w:rsidRDefault="005B14ED" w:rsidP="008A10F1">
      <w:pPr>
        <w:autoSpaceDE w:val="0"/>
        <w:autoSpaceDN w:val="0"/>
        <w:adjustRightInd w:val="0"/>
        <w:spacing w:after="0" w:line="240" w:lineRule="auto"/>
        <w:jc w:val="center"/>
        <w:rPr>
          <w:rFonts w:eastAsia="TimesNewRomanPS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7"/>
        <w:gridCol w:w="715"/>
        <w:gridCol w:w="714"/>
        <w:gridCol w:w="714"/>
        <w:gridCol w:w="714"/>
        <w:gridCol w:w="714"/>
        <w:gridCol w:w="714"/>
        <w:gridCol w:w="714"/>
        <w:gridCol w:w="714"/>
        <w:gridCol w:w="714"/>
        <w:gridCol w:w="704"/>
        <w:gridCol w:w="724"/>
      </w:tblGrid>
      <w:tr w:rsidR="008A10F1" w:rsidRPr="005C579A" w14:paraId="5326B2C3" w14:textId="77777777" w:rsidTr="0067562C">
        <w:tc>
          <w:tcPr>
            <w:tcW w:w="1242" w:type="dxa"/>
            <w:shd w:val="clear" w:color="auto" w:fill="FBE4D5"/>
          </w:tcPr>
          <w:p w14:paraId="2687FCD7" w14:textId="77777777" w:rsidR="008A10F1" w:rsidRPr="005B14ED" w:rsidRDefault="008A10F1" w:rsidP="002A1CDB">
            <w:pPr>
              <w:autoSpaceDE w:val="0"/>
              <w:autoSpaceDN w:val="0"/>
              <w:adjustRightInd w:val="0"/>
              <w:spacing w:after="0" w:line="240" w:lineRule="auto"/>
              <w:jc w:val="both"/>
              <w:rPr>
                <w:rFonts w:eastAsia="TimesNewRomanPSMT"/>
                <w:b/>
                <w:sz w:val="22"/>
              </w:rPr>
            </w:pPr>
            <w:r w:rsidRPr="005B14ED">
              <w:rPr>
                <w:rFonts w:eastAsia="TimesNewRomanPSMT"/>
                <w:b/>
                <w:sz w:val="22"/>
              </w:rPr>
              <w:t>Metai</w:t>
            </w:r>
          </w:p>
        </w:tc>
        <w:tc>
          <w:tcPr>
            <w:tcW w:w="8612" w:type="dxa"/>
            <w:gridSpan w:val="12"/>
            <w:shd w:val="clear" w:color="auto" w:fill="FBE4D5"/>
          </w:tcPr>
          <w:p w14:paraId="49FB9241"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2014</w:t>
            </w:r>
          </w:p>
        </w:tc>
      </w:tr>
      <w:tr w:rsidR="008A10F1" w:rsidRPr="005C579A" w14:paraId="3A5A3FF4" w14:textId="77777777" w:rsidTr="0067562C">
        <w:tc>
          <w:tcPr>
            <w:tcW w:w="1242" w:type="dxa"/>
            <w:shd w:val="clear" w:color="auto" w:fill="FBE4D5"/>
          </w:tcPr>
          <w:p w14:paraId="0EA4B2F1" w14:textId="77777777" w:rsidR="008A10F1" w:rsidRPr="005B14ED" w:rsidRDefault="008A10F1" w:rsidP="002A1CDB">
            <w:pPr>
              <w:autoSpaceDE w:val="0"/>
              <w:autoSpaceDN w:val="0"/>
              <w:adjustRightInd w:val="0"/>
              <w:spacing w:after="0" w:line="240" w:lineRule="auto"/>
              <w:jc w:val="both"/>
              <w:rPr>
                <w:rFonts w:eastAsia="TimesNewRomanPSMT"/>
                <w:b/>
                <w:sz w:val="22"/>
              </w:rPr>
            </w:pPr>
            <w:r w:rsidRPr="005B14ED">
              <w:rPr>
                <w:rFonts w:eastAsia="TimesNewRomanPSMT"/>
                <w:b/>
                <w:sz w:val="22"/>
              </w:rPr>
              <w:t>Mėnuo</w:t>
            </w:r>
          </w:p>
        </w:tc>
        <w:tc>
          <w:tcPr>
            <w:tcW w:w="757" w:type="dxa"/>
            <w:shd w:val="clear" w:color="auto" w:fill="FBE4D5"/>
          </w:tcPr>
          <w:p w14:paraId="5F7181B2"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01</w:t>
            </w:r>
          </w:p>
        </w:tc>
        <w:tc>
          <w:tcPr>
            <w:tcW w:w="715" w:type="dxa"/>
            <w:shd w:val="clear" w:color="auto" w:fill="FBE4D5"/>
          </w:tcPr>
          <w:p w14:paraId="208961B5"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02</w:t>
            </w:r>
          </w:p>
        </w:tc>
        <w:tc>
          <w:tcPr>
            <w:tcW w:w="714" w:type="dxa"/>
            <w:shd w:val="clear" w:color="auto" w:fill="FBE4D5"/>
          </w:tcPr>
          <w:p w14:paraId="517620A3"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03</w:t>
            </w:r>
          </w:p>
        </w:tc>
        <w:tc>
          <w:tcPr>
            <w:tcW w:w="714" w:type="dxa"/>
            <w:shd w:val="clear" w:color="auto" w:fill="FBE4D5"/>
          </w:tcPr>
          <w:p w14:paraId="3BCEFCC9"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04</w:t>
            </w:r>
          </w:p>
        </w:tc>
        <w:tc>
          <w:tcPr>
            <w:tcW w:w="714" w:type="dxa"/>
            <w:shd w:val="clear" w:color="auto" w:fill="FBE4D5"/>
          </w:tcPr>
          <w:p w14:paraId="0EC47042"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05</w:t>
            </w:r>
          </w:p>
        </w:tc>
        <w:tc>
          <w:tcPr>
            <w:tcW w:w="714" w:type="dxa"/>
            <w:shd w:val="clear" w:color="auto" w:fill="FBE4D5"/>
          </w:tcPr>
          <w:p w14:paraId="21134129"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06</w:t>
            </w:r>
          </w:p>
        </w:tc>
        <w:tc>
          <w:tcPr>
            <w:tcW w:w="714" w:type="dxa"/>
            <w:shd w:val="clear" w:color="auto" w:fill="FBE4D5"/>
          </w:tcPr>
          <w:p w14:paraId="7AB789AC"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07</w:t>
            </w:r>
          </w:p>
        </w:tc>
        <w:tc>
          <w:tcPr>
            <w:tcW w:w="714" w:type="dxa"/>
            <w:shd w:val="clear" w:color="auto" w:fill="FBE4D5"/>
          </w:tcPr>
          <w:p w14:paraId="6E298C22"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08</w:t>
            </w:r>
          </w:p>
        </w:tc>
        <w:tc>
          <w:tcPr>
            <w:tcW w:w="714" w:type="dxa"/>
            <w:shd w:val="clear" w:color="auto" w:fill="FBE4D5"/>
          </w:tcPr>
          <w:p w14:paraId="4AF1EFE8"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09</w:t>
            </w:r>
          </w:p>
        </w:tc>
        <w:tc>
          <w:tcPr>
            <w:tcW w:w="714" w:type="dxa"/>
            <w:shd w:val="clear" w:color="auto" w:fill="FBE4D5"/>
          </w:tcPr>
          <w:p w14:paraId="3E8D855A"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10</w:t>
            </w:r>
          </w:p>
        </w:tc>
        <w:tc>
          <w:tcPr>
            <w:tcW w:w="704" w:type="dxa"/>
            <w:shd w:val="clear" w:color="auto" w:fill="FBE4D5"/>
          </w:tcPr>
          <w:p w14:paraId="5641A104"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11</w:t>
            </w:r>
          </w:p>
        </w:tc>
        <w:tc>
          <w:tcPr>
            <w:tcW w:w="724" w:type="dxa"/>
            <w:shd w:val="clear" w:color="auto" w:fill="FBE4D5"/>
          </w:tcPr>
          <w:p w14:paraId="2ECAEFB2" w14:textId="77777777" w:rsidR="008A10F1" w:rsidRPr="005B14ED" w:rsidRDefault="008A10F1"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12</w:t>
            </w:r>
          </w:p>
        </w:tc>
      </w:tr>
      <w:tr w:rsidR="00230550" w:rsidRPr="005C579A" w14:paraId="1BFE2BE7" w14:textId="77777777" w:rsidTr="0067562C">
        <w:tc>
          <w:tcPr>
            <w:tcW w:w="1242" w:type="dxa"/>
            <w:shd w:val="clear" w:color="auto" w:fill="F7CAAC"/>
          </w:tcPr>
          <w:p w14:paraId="335447A3" w14:textId="77777777" w:rsidR="008A10F1" w:rsidRPr="005B14ED" w:rsidRDefault="008A10F1" w:rsidP="002A1CDB">
            <w:pPr>
              <w:autoSpaceDE w:val="0"/>
              <w:autoSpaceDN w:val="0"/>
              <w:adjustRightInd w:val="0"/>
              <w:spacing w:after="0" w:line="240" w:lineRule="auto"/>
              <w:jc w:val="both"/>
              <w:rPr>
                <w:rFonts w:eastAsia="TimesNewRomanPSMT"/>
                <w:b/>
                <w:sz w:val="22"/>
              </w:rPr>
            </w:pPr>
            <w:r w:rsidRPr="005B14ED">
              <w:rPr>
                <w:b/>
                <w:sz w:val="22"/>
              </w:rPr>
              <w:t>Kelmės r. sav.</w:t>
            </w:r>
          </w:p>
        </w:tc>
        <w:tc>
          <w:tcPr>
            <w:tcW w:w="757" w:type="dxa"/>
            <w:shd w:val="clear" w:color="auto" w:fill="F7CAAC"/>
            <w:vAlign w:val="center"/>
          </w:tcPr>
          <w:p w14:paraId="434D0371"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367</w:t>
            </w:r>
          </w:p>
        </w:tc>
        <w:tc>
          <w:tcPr>
            <w:tcW w:w="715" w:type="dxa"/>
            <w:shd w:val="clear" w:color="auto" w:fill="F7CAAC"/>
            <w:vAlign w:val="center"/>
          </w:tcPr>
          <w:p w14:paraId="7C89EDF9"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385</w:t>
            </w:r>
          </w:p>
        </w:tc>
        <w:tc>
          <w:tcPr>
            <w:tcW w:w="714" w:type="dxa"/>
            <w:shd w:val="clear" w:color="auto" w:fill="F7CAAC"/>
            <w:vAlign w:val="center"/>
          </w:tcPr>
          <w:p w14:paraId="527B6730"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396</w:t>
            </w:r>
          </w:p>
        </w:tc>
        <w:tc>
          <w:tcPr>
            <w:tcW w:w="714" w:type="dxa"/>
            <w:shd w:val="clear" w:color="auto" w:fill="F7CAAC"/>
            <w:vAlign w:val="center"/>
          </w:tcPr>
          <w:p w14:paraId="63326E7B"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403</w:t>
            </w:r>
          </w:p>
        </w:tc>
        <w:tc>
          <w:tcPr>
            <w:tcW w:w="714" w:type="dxa"/>
            <w:shd w:val="clear" w:color="auto" w:fill="F7CAAC"/>
            <w:vAlign w:val="center"/>
          </w:tcPr>
          <w:p w14:paraId="20C560EB"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425</w:t>
            </w:r>
          </w:p>
        </w:tc>
        <w:tc>
          <w:tcPr>
            <w:tcW w:w="714" w:type="dxa"/>
            <w:shd w:val="clear" w:color="auto" w:fill="F7CAAC"/>
            <w:vAlign w:val="center"/>
          </w:tcPr>
          <w:p w14:paraId="4F23D0FE"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437</w:t>
            </w:r>
          </w:p>
        </w:tc>
        <w:tc>
          <w:tcPr>
            <w:tcW w:w="714" w:type="dxa"/>
            <w:shd w:val="clear" w:color="auto" w:fill="F7CAAC"/>
            <w:vAlign w:val="center"/>
          </w:tcPr>
          <w:p w14:paraId="2C156DE7"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453</w:t>
            </w:r>
          </w:p>
        </w:tc>
        <w:tc>
          <w:tcPr>
            <w:tcW w:w="714" w:type="dxa"/>
            <w:shd w:val="clear" w:color="auto" w:fill="F7CAAC"/>
            <w:vAlign w:val="center"/>
          </w:tcPr>
          <w:p w14:paraId="4D25F149"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451</w:t>
            </w:r>
          </w:p>
        </w:tc>
        <w:tc>
          <w:tcPr>
            <w:tcW w:w="714" w:type="dxa"/>
            <w:shd w:val="clear" w:color="auto" w:fill="F7CAAC"/>
            <w:vAlign w:val="center"/>
          </w:tcPr>
          <w:p w14:paraId="43A66A77"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454</w:t>
            </w:r>
          </w:p>
        </w:tc>
        <w:tc>
          <w:tcPr>
            <w:tcW w:w="714" w:type="dxa"/>
            <w:shd w:val="clear" w:color="auto" w:fill="F7CAAC"/>
            <w:vAlign w:val="center"/>
          </w:tcPr>
          <w:p w14:paraId="624F351D"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466</w:t>
            </w:r>
          </w:p>
        </w:tc>
        <w:tc>
          <w:tcPr>
            <w:tcW w:w="704" w:type="dxa"/>
            <w:shd w:val="clear" w:color="auto" w:fill="F7CAAC"/>
            <w:vAlign w:val="center"/>
          </w:tcPr>
          <w:p w14:paraId="13B58A3B"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482</w:t>
            </w:r>
          </w:p>
        </w:tc>
        <w:tc>
          <w:tcPr>
            <w:tcW w:w="724" w:type="dxa"/>
            <w:shd w:val="clear" w:color="auto" w:fill="F7CAAC"/>
            <w:vAlign w:val="center"/>
          </w:tcPr>
          <w:p w14:paraId="3684B41A"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489</w:t>
            </w:r>
          </w:p>
        </w:tc>
      </w:tr>
      <w:tr w:rsidR="008A10F1" w:rsidRPr="005C579A" w14:paraId="0B745A37" w14:textId="77777777" w:rsidTr="005E2207">
        <w:tc>
          <w:tcPr>
            <w:tcW w:w="1242" w:type="dxa"/>
          </w:tcPr>
          <w:p w14:paraId="00E70A53" w14:textId="77777777" w:rsidR="008A10F1" w:rsidRPr="005B14ED" w:rsidRDefault="008A10F1" w:rsidP="002A1CDB">
            <w:pPr>
              <w:autoSpaceDE w:val="0"/>
              <w:autoSpaceDN w:val="0"/>
              <w:adjustRightInd w:val="0"/>
              <w:spacing w:after="0" w:line="240" w:lineRule="auto"/>
              <w:jc w:val="both"/>
              <w:rPr>
                <w:b/>
                <w:sz w:val="22"/>
              </w:rPr>
            </w:pPr>
            <w:r w:rsidRPr="005B14ED">
              <w:rPr>
                <w:b/>
                <w:sz w:val="22"/>
              </w:rPr>
              <w:t xml:space="preserve">Šiaulių apskr. </w:t>
            </w:r>
            <w:r w:rsidRPr="005B14ED">
              <w:rPr>
                <w:sz w:val="22"/>
              </w:rPr>
              <w:t>(neįtraukiant Šiaulių miesto)</w:t>
            </w:r>
          </w:p>
        </w:tc>
        <w:tc>
          <w:tcPr>
            <w:tcW w:w="757" w:type="dxa"/>
            <w:vAlign w:val="center"/>
          </w:tcPr>
          <w:p w14:paraId="3A83B79E"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2 599</w:t>
            </w:r>
          </w:p>
        </w:tc>
        <w:tc>
          <w:tcPr>
            <w:tcW w:w="715" w:type="dxa"/>
            <w:vAlign w:val="center"/>
          </w:tcPr>
          <w:p w14:paraId="6A27FB58" w14:textId="77777777" w:rsidR="008A10F1" w:rsidRPr="005E2207" w:rsidRDefault="008A10F1" w:rsidP="002A1CDB">
            <w:pPr>
              <w:tabs>
                <w:tab w:val="left" w:pos="637"/>
              </w:tabs>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2 672</w:t>
            </w:r>
          </w:p>
        </w:tc>
        <w:tc>
          <w:tcPr>
            <w:tcW w:w="714" w:type="dxa"/>
            <w:vAlign w:val="center"/>
          </w:tcPr>
          <w:p w14:paraId="1AE24732"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2 724</w:t>
            </w:r>
          </w:p>
        </w:tc>
        <w:tc>
          <w:tcPr>
            <w:tcW w:w="714" w:type="dxa"/>
            <w:vAlign w:val="center"/>
          </w:tcPr>
          <w:p w14:paraId="75D2160A"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2 780</w:t>
            </w:r>
          </w:p>
        </w:tc>
        <w:tc>
          <w:tcPr>
            <w:tcW w:w="714" w:type="dxa"/>
            <w:vAlign w:val="center"/>
          </w:tcPr>
          <w:p w14:paraId="17A46569"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2 885</w:t>
            </w:r>
          </w:p>
        </w:tc>
        <w:tc>
          <w:tcPr>
            <w:tcW w:w="714" w:type="dxa"/>
            <w:vAlign w:val="center"/>
          </w:tcPr>
          <w:p w14:paraId="18D336A7"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2 966</w:t>
            </w:r>
          </w:p>
        </w:tc>
        <w:tc>
          <w:tcPr>
            <w:tcW w:w="714" w:type="dxa"/>
            <w:vAlign w:val="center"/>
          </w:tcPr>
          <w:p w14:paraId="79E45F69"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3 068</w:t>
            </w:r>
          </w:p>
        </w:tc>
        <w:tc>
          <w:tcPr>
            <w:tcW w:w="714" w:type="dxa"/>
            <w:vAlign w:val="center"/>
          </w:tcPr>
          <w:p w14:paraId="492D2892"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3 151</w:t>
            </w:r>
          </w:p>
        </w:tc>
        <w:tc>
          <w:tcPr>
            <w:tcW w:w="714" w:type="dxa"/>
            <w:vAlign w:val="center"/>
          </w:tcPr>
          <w:p w14:paraId="647A3264"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3 184</w:t>
            </w:r>
          </w:p>
        </w:tc>
        <w:tc>
          <w:tcPr>
            <w:tcW w:w="714" w:type="dxa"/>
            <w:vAlign w:val="center"/>
          </w:tcPr>
          <w:p w14:paraId="3EEC1FDD"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3 226</w:t>
            </w:r>
          </w:p>
        </w:tc>
        <w:tc>
          <w:tcPr>
            <w:tcW w:w="704" w:type="dxa"/>
            <w:vAlign w:val="center"/>
          </w:tcPr>
          <w:p w14:paraId="038F2C98"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3 271</w:t>
            </w:r>
          </w:p>
        </w:tc>
        <w:tc>
          <w:tcPr>
            <w:tcW w:w="724" w:type="dxa"/>
            <w:vAlign w:val="center"/>
          </w:tcPr>
          <w:p w14:paraId="26AE6563" w14:textId="77777777" w:rsidR="008A10F1" w:rsidRPr="005E2207" w:rsidRDefault="008A10F1" w:rsidP="002A1CDB">
            <w:pPr>
              <w:autoSpaceDE w:val="0"/>
              <w:autoSpaceDN w:val="0"/>
              <w:adjustRightInd w:val="0"/>
              <w:spacing w:after="0" w:line="240" w:lineRule="auto"/>
              <w:jc w:val="center"/>
              <w:rPr>
                <w:rFonts w:eastAsia="TimesNewRomanPSMT"/>
                <w:sz w:val="21"/>
                <w:szCs w:val="21"/>
              </w:rPr>
            </w:pPr>
            <w:r w:rsidRPr="005E2207">
              <w:rPr>
                <w:rFonts w:eastAsia="TimesNewRomanPSMT"/>
                <w:sz w:val="21"/>
                <w:szCs w:val="21"/>
              </w:rPr>
              <w:t>3 272</w:t>
            </w:r>
          </w:p>
        </w:tc>
      </w:tr>
      <w:tr w:rsidR="000D6EA9" w:rsidRPr="005C579A" w14:paraId="4AA27DC8" w14:textId="77777777" w:rsidTr="0067562C">
        <w:tc>
          <w:tcPr>
            <w:tcW w:w="1242" w:type="dxa"/>
            <w:shd w:val="clear" w:color="auto" w:fill="FBE4D5"/>
          </w:tcPr>
          <w:p w14:paraId="09B59BE4" w14:textId="77777777" w:rsidR="000D6EA9" w:rsidRPr="005B14ED" w:rsidRDefault="000D6EA9" w:rsidP="002A1CDB">
            <w:pPr>
              <w:autoSpaceDE w:val="0"/>
              <w:autoSpaceDN w:val="0"/>
              <w:adjustRightInd w:val="0"/>
              <w:spacing w:after="0" w:line="240" w:lineRule="auto"/>
              <w:jc w:val="both"/>
              <w:rPr>
                <w:b/>
                <w:sz w:val="22"/>
              </w:rPr>
            </w:pPr>
            <w:r w:rsidRPr="005B14ED">
              <w:rPr>
                <w:b/>
                <w:sz w:val="22"/>
              </w:rPr>
              <w:t>Metai</w:t>
            </w:r>
          </w:p>
        </w:tc>
        <w:tc>
          <w:tcPr>
            <w:tcW w:w="8612" w:type="dxa"/>
            <w:gridSpan w:val="12"/>
            <w:shd w:val="clear" w:color="auto" w:fill="FBE4D5"/>
            <w:vAlign w:val="center"/>
          </w:tcPr>
          <w:p w14:paraId="172A3E3E" w14:textId="77777777" w:rsidR="000D6EA9" w:rsidRPr="005B14ED" w:rsidRDefault="000D6EA9" w:rsidP="002A1CDB">
            <w:pPr>
              <w:autoSpaceDE w:val="0"/>
              <w:autoSpaceDN w:val="0"/>
              <w:adjustRightInd w:val="0"/>
              <w:spacing w:after="0" w:line="240" w:lineRule="auto"/>
              <w:jc w:val="center"/>
              <w:rPr>
                <w:rFonts w:eastAsia="TimesNewRomanPSMT"/>
                <w:b/>
                <w:sz w:val="22"/>
              </w:rPr>
            </w:pPr>
            <w:r w:rsidRPr="005B14ED">
              <w:rPr>
                <w:rFonts w:eastAsia="TimesNewRomanPSMT"/>
                <w:b/>
                <w:sz w:val="22"/>
              </w:rPr>
              <w:t>2011</w:t>
            </w:r>
          </w:p>
        </w:tc>
      </w:tr>
      <w:tr w:rsidR="000D6EA9" w:rsidRPr="005C579A" w14:paraId="75639BA7" w14:textId="77777777" w:rsidTr="0067562C">
        <w:tc>
          <w:tcPr>
            <w:tcW w:w="1242" w:type="dxa"/>
            <w:shd w:val="clear" w:color="auto" w:fill="F7CAAC"/>
          </w:tcPr>
          <w:p w14:paraId="56C03068" w14:textId="77777777" w:rsidR="000D6EA9" w:rsidRPr="005B14ED" w:rsidRDefault="000D6EA9" w:rsidP="002A1CDB">
            <w:pPr>
              <w:autoSpaceDE w:val="0"/>
              <w:autoSpaceDN w:val="0"/>
              <w:adjustRightInd w:val="0"/>
              <w:spacing w:after="0" w:line="240" w:lineRule="auto"/>
              <w:jc w:val="both"/>
              <w:rPr>
                <w:b/>
                <w:sz w:val="22"/>
              </w:rPr>
            </w:pPr>
            <w:r w:rsidRPr="005B14ED">
              <w:rPr>
                <w:b/>
                <w:sz w:val="22"/>
              </w:rPr>
              <w:t>Kelmės r. sav.</w:t>
            </w:r>
          </w:p>
        </w:tc>
        <w:tc>
          <w:tcPr>
            <w:tcW w:w="757" w:type="dxa"/>
            <w:shd w:val="clear" w:color="auto" w:fill="F7CAAC"/>
            <w:vAlign w:val="center"/>
          </w:tcPr>
          <w:p w14:paraId="260DDBF3"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158</w:t>
            </w:r>
          </w:p>
        </w:tc>
        <w:tc>
          <w:tcPr>
            <w:tcW w:w="715" w:type="dxa"/>
            <w:shd w:val="clear" w:color="auto" w:fill="F7CAAC"/>
            <w:vAlign w:val="center"/>
          </w:tcPr>
          <w:p w14:paraId="7CBBCEC4" w14:textId="77777777" w:rsidR="000D6EA9" w:rsidRPr="005B14ED" w:rsidRDefault="00436312" w:rsidP="002A1CDB">
            <w:pPr>
              <w:tabs>
                <w:tab w:val="left" w:pos="637"/>
              </w:tabs>
              <w:autoSpaceDE w:val="0"/>
              <w:autoSpaceDN w:val="0"/>
              <w:adjustRightInd w:val="0"/>
              <w:spacing w:after="0" w:line="240" w:lineRule="auto"/>
              <w:jc w:val="center"/>
              <w:rPr>
                <w:rFonts w:eastAsia="TimesNewRomanPSMT"/>
                <w:sz w:val="22"/>
              </w:rPr>
            </w:pPr>
            <w:r w:rsidRPr="005B14ED">
              <w:rPr>
                <w:rFonts w:eastAsia="TimesNewRomanPSMT"/>
                <w:sz w:val="22"/>
              </w:rPr>
              <w:t>159</w:t>
            </w:r>
          </w:p>
        </w:tc>
        <w:tc>
          <w:tcPr>
            <w:tcW w:w="714" w:type="dxa"/>
            <w:shd w:val="clear" w:color="auto" w:fill="F7CAAC"/>
            <w:vAlign w:val="center"/>
          </w:tcPr>
          <w:p w14:paraId="4BF83F12"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163</w:t>
            </w:r>
          </w:p>
        </w:tc>
        <w:tc>
          <w:tcPr>
            <w:tcW w:w="714" w:type="dxa"/>
            <w:shd w:val="clear" w:color="auto" w:fill="F7CAAC"/>
            <w:vAlign w:val="center"/>
          </w:tcPr>
          <w:p w14:paraId="0D9877C6"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168</w:t>
            </w:r>
          </w:p>
        </w:tc>
        <w:tc>
          <w:tcPr>
            <w:tcW w:w="714" w:type="dxa"/>
            <w:shd w:val="clear" w:color="auto" w:fill="F7CAAC"/>
            <w:vAlign w:val="center"/>
          </w:tcPr>
          <w:p w14:paraId="2D379F6D"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179</w:t>
            </w:r>
          </w:p>
        </w:tc>
        <w:tc>
          <w:tcPr>
            <w:tcW w:w="714" w:type="dxa"/>
            <w:shd w:val="clear" w:color="auto" w:fill="F7CAAC"/>
            <w:vAlign w:val="center"/>
          </w:tcPr>
          <w:p w14:paraId="49EBF0CA"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189</w:t>
            </w:r>
          </w:p>
        </w:tc>
        <w:tc>
          <w:tcPr>
            <w:tcW w:w="714" w:type="dxa"/>
            <w:shd w:val="clear" w:color="auto" w:fill="F7CAAC"/>
            <w:vAlign w:val="center"/>
          </w:tcPr>
          <w:p w14:paraId="7B814734"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201</w:t>
            </w:r>
          </w:p>
        </w:tc>
        <w:tc>
          <w:tcPr>
            <w:tcW w:w="714" w:type="dxa"/>
            <w:shd w:val="clear" w:color="auto" w:fill="F7CAAC"/>
            <w:vAlign w:val="center"/>
          </w:tcPr>
          <w:p w14:paraId="29957D38"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202</w:t>
            </w:r>
          </w:p>
        </w:tc>
        <w:tc>
          <w:tcPr>
            <w:tcW w:w="714" w:type="dxa"/>
            <w:shd w:val="clear" w:color="auto" w:fill="F7CAAC"/>
            <w:vAlign w:val="center"/>
          </w:tcPr>
          <w:p w14:paraId="66F19366"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204</w:t>
            </w:r>
          </w:p>
        </w:tc>
        <w:tc>
          <w:tcPr>
            <w:tcW w:w="714" w:type="dxa"/>
            <w:shd w:val="clear" w:color="auto" w:fill="F7CAAC"/>
            <w:vAlign w:val="center"/>
          </w:tcPr>
          <w:p w14:paraId="5CB0A9E3"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210</w:t>
            </w:r>
          </w:p>
        </w:tc>
        <w:tc>
          <w:tcPr>
            <w:tcW w:w="704" w:type="dxa"/>
            <w:shd w:val="clear" w:color="auto" w:fill="F7CAAC"/>
            <w:vAlign w:val="center"/>
          </w:tcPr>
          <w:p w14:paraId="007250A5"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227</w:t>
            </w:r>
          </w:p>
        </w:tc>
        <w:tc>
          <w:tcPr>
            <w:tcW w:w="724" w:type="dxa"/>
            <w:shd w:val="clear" w:color="auto" w:fill="F7CAAC"/>
            <w:vAlign w:val="center"/>
          </w:tcPr>
          <w:p w14:paraId="3C8C81FD" w14:textId="77777777" w:rsidR="000D6EA9" w:rsidRPr="005B14ED" w:rsidRDefault="00436312" w:rsidP="002A1CDB">
            <w:pPr>
              <w:autoSpaceDE w:val="0"/>
              <w:autoSpaceDN w:val="0"/>
              <w:adjustRightInd w:val="0"/>
              <w:spacing w:after="0" w:line="240" w:lineRule="auto"/>
              <w:jc w:val="center"/>
              <w:rPr>
                <w:rFonts w:eastAsia="TimesNewRomanPSMT"/>
                <w:sz w:val="22"/>
              </w:rPr>
            </w:pPr>
            <w:r w:rsidRPr="005B14ED">
              <w:rPr>
                <w:rFonts w:eastAsia="TimesNewRomanPSMT"/>
                <w:sz w:val="22"/>
              </w:rPr>
              <w:t>224</w:t>
            </w:r>
          </w:p>
        </w:tc>
      </w:tr>
    </w:tbl>
    <w:p w14:paraId="09574BAF" w14:textId="77777777" w:rsidR="008A10F1" w:rsidRPr="005E2207" w:rsidRDefault="008A10F1" w:rsidP="008A10F1">
      <w:pPr>
        <w:autoSpaceDE w:val="0"/>
        <w:autoSpaceDN w:val="0"/>
        <w:adjustRightInd w:val="0"/>
        <w:spacing w:after="0" w:line="240" w:lineRule="auto"/>
        <w:jc w:val="both"/>
        <w:rPr>
          <w:sz w:val="22"/>
        </w:rPr>
      </w:pPr>
    </w:p>
    <w:p w14:paraId="74FF2F58" w14:textId="77777777" w:rsidR="00CE3859" w:rsidRPr="005E2207" w:rsidRDefault="002A1CDB" w:rsidP="005E2207">
      <w:pPr>
        <w:autoSpaceDE w:val="0"/>
        <w:autoSpaceDN w:val="0"/>
        <w:adjustRightInd w:val="0"/>
        <w:spacing w:after="0"/>
        <w:ind w:firstLine="720"/>
        <w:jc w:val="both"/>
        <w:rPr>
          <w:sz w:val="22"/>
        </w:rPr>
      </w:pPr>
      <w:r w:rsidRPr="005E2207">
        <w:rPr>
          <w:sz w:val="22"/>
        </w:rPr>
        <w:t>Seniūnijų pateiktais duomenimis seniūnijose nėra pilnai išvystytas paslaugų sektorius, trūksta maitinim</w:t>
      </w:r>
      <w:r w:rsidR="009A6956" w:rsidRPr="005E2207">
        <w:rPr>
          <w:sz w:val="22"/>
        </w:rPr>
        <w:t>o įstaigų, parduotuvių, buitine</w:t>
      </w:r>
      <w:r w:rsidRPr="005E2207">
        <w:rPr>
          <w:sz w:val="22"/>
        </w:rPr>
        <w:t xml:space="preserve">s paslaugas (siuvimo, kirpimo, remonto, batų taisymo) bei vaikų ir vyresnio amžiaus asmenų priežiūros paslaugas teikiančių asmenų ar įmonių. </w:t>
      </w:r>
    </w:p>
    <w:p w14:paraId="7CC83AB3" w14:textId="77777777" w:rsidR="009A5FDA" w:rsidRPr="005E2207" w:rsidRDefault="009A5FDA"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Kelmės r. savivaldybės susisiekimo sistemą formuoja šios pagrindinės transporto rūšys: autotransportas, geležinkelis. Kelmės r. savivaldybėje taip pat yra aerodromai (Vaiguvos, Mockaičių ir Liolių vietovėse)</w:t>
      </w:r>
      <w:r w:rsidR="00BF1E81" w:rsidRPr="005E2207">
        <w:rPr>
          <w:rFonts w:ascii="Times New Roman" w:hAnsi="Times New Roman" w:cs="Times New Roman"/>
          <w:sz w:val="22"/>
          <w:szCs w:val="22"/>
          <w:lang w:val="lt-LT"/>
        </w:rPr>
        <w:t>, tačiau šiuo metu jie nėra veikiantys</w:t>
      </w:r>
      <w:r w:rsidRPr="005E2207">
        <w:rPr>
          <w:rFonts w:ascii="Times New Roman" w:hAnsi="Times New Roman" w:cs="Times New Roman"/>
          <w:sz w:val="22"/>
          <w:szCs w:val="22"/>
          <w:lang w:val="lt-LT"/>
        </w:rPr>
        <w:t>. Kelmės r. savivaldybė prižiūri 31 tiltą, iš kurių 30 gelžbetoniniai ir 1 metalinis. Magistraliniame kelyje yra 8 tiltai, krašto keliuose – 8 tiltai ir rajoniniuose keliuose – 15 tiltų. Bendras prižiūrimų tiltų ilgis sudaro 751,94 m</w:t>
      </w:r>
      <w:r w:rsidRPr="005E2207">
        <w:rPr>
          <w:rStyle w:val="Puslapioinaosnuoroda"/>
          <w:rFonts w:ascii="Times New Roman" w:hAnsi="Times New Roman" w:cs="Times New Roman"/>
          <w:sz w:val="22"/>
          <w:szCs w:val="22"/>
          <w:lang w:val="lt-LT"/>
        </w:rPr>
        <w:footnoteReference w:id="43"/>
      </w:r>
      <w:r w:rsidRPr="005E2207">
        <w:rPr>
          <w:rFonts w:ascii="Times New Roman" w:hAnsi="Times New Roman" w:cs="Times New Roman"/>
          <w:sz w:val="22"/>
          <w:szCs w:val="22"/>
          <w:lang w:val="lt-LT"/>
        </w:rPr>
        <w:t>.</w:t>
      </w:r>
    </w:p>
    <w:p w14:paraId="2880EF6C" w14:textId="77777777" w:rsidR="009A5FDA" w:rsidRPr="005E2207" w:rsidRDefault="009A5FDA"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 xml:space="preserve">Pagal LR teritorijos bendrąjį planą Kelmės miestas yra trečio lygio (pagrindiniai lokaliniai centrai) „a“ kategorijos (esamas palaikomas) centras. Kelmė patenka į Šiaulių urbanistinės koncentracijos arealo šiaurinį pakraštį. Kelmės miesto išorinius ryšius užtikrina Via Hanseatica — magistralė A12 Ryga—Šiauliai—Tauragė—Kaliningradas. Atstumas nuo miesto centro iki kelio Vilnius—Klaipėda — 23 km, iki Šiaulių — 42 km. Kitą išorės ryšių tinklą sudaro šie keliai: rytų kryptimi — valstybinės reikšmės krašto kelias Nr. 157 Kelmė—Tytuvėnai su Kelme, Šiauliais. Atstumas nuo miesto centro iki Tytuvėnų — 19 km; vakarų kryptimi — valstybinės reikšmės krašto kelias Nr. 158 Kelmė—Užventis su Užvenčiu. Atstumas iki </w:t>
      </w:r>
      <w:r w:rsidR="00465D41" w:rsidRPr="005E2207">
        <w:rPr>
          <w:rFonts w:ascii="Times New Roman" w:hAnsi="Times New Roman" w:cs="Times New Roman"/>
          <w:sz w:val="22"/>
          <w:szCs w:val="22"/>
          <w:lang w:val="lt-LT"/>
        </w:rPr>
        <w:t>Užvenčio</w:t>
      </w:r>
      <w:r w:rsidRPr="005E2207">
        <w:rPr>
          <w:rFonts w:ascii="Times New Roman" w:hAnsi="Times New Roman" w:cs="Times New Roman"/>
          <w:sz w:val="22"/>
          <w:szCs w:val="22"/>
          <w:lang w:val="lt-LT"/>
        </w:rPr>
        <w:t xml:space="preserve"> — 27 km; pietryčių kryptimi — valstybinės reikšmės rajoninis kelias Nr. 3503 Raseiniai-Lioliai-Kelmė su Raseiniais. Atstumas iki Raseinių — 32 km; su Bubiais — rajoninis kelias Nr. 2106 Kelmė—Noreišiai—Bubiai, atstumas iki Bubių 28 km; įvažiavimui iš A12 į Kelmę iš pietų pusės naudojamas kelias Nr. 2107 Kelmė—Mickiai, prie kurio yra Naudvario gyvenvietė, besiribojanti su Kelmės miestu; dar jungia miestą rajoniniai keliai Nr. 2104 Pagojis—Butkiškė—Kražiai, Nr. 2124 Kelmė—Gaštynai—Kalniškiai—Klėtiškė, Nr. 2117 Paverpenis—Bu</w:t>
      </w:r>
      <w:r w:rsidR="00BF1E81" w:rsidRPr="005E2207">
        <w:rPr>
          <w:rFonts w:ascii="Times New Roman" w:hAnsi="Times New Roman" w:cs="Times New Roman"/>
          <w:sz w:val="22"/>
          <w:szCs w:val="22"/>
          <w:lang w:val="lt-LT"/>
        </w:rPr>
        <w:t>rbaičiai</w:t>
      </w:r>
      <w:r w:rsidRPr="005E2207">
        <w:rPr>
          <w:rFonts w:ascii="Times New Roman" w:hAnsi="Times New Roman" w:cs="Times New Roman"/>
          <w:sz w:val="22"/>
          <w:szCs w:val="22"/>
          <w:lang w:val="lt-LT"/>
        </w:rPr>
        <w:t>—Mockaičiai bei vietinės reikšmės keliais su miesteliais ir kaimais</w:t>
      </w:r>
      <w:r w:rsidRPr="005E2207">
        <w:rPr>
          <w:rStyle w:val="Puslapioinaosnuoroda"/>
          <w:rFonts w:ascii="Times New Roman" w:hAnsi="Times New Roman" w:cs="Times New Roman"/>
          <w:sz w:val="22"/>
          <w:szCs w:val="22"/>
          <w:lang w:val="lt-LT"/>
        </w:rPr>
        <w:footnoteReference w:id="44"/>
      </w:r>
      <w:r w:rsidRPr="005E2207">
        <w:rPr>
          <w:rFonts w:ascii="Times New Roman" w:hAnsi="Times New Roman" w:cs="Times New Roman"/>
          <w:sz w:val="22"/>
          <w:szCs w:val="22"/>
          <w:lang w:val="lt-LT"/>
        </w:rPr>
        <w:t xml:space="preserve">. </w:t>
      </w:r>
    </w:p>
    <w:p w14:paraId="756DC897" w14:textId="77777777" w:rsidR="009A5FDA" w:rsidRPr="005E2207" w:rsidRDefault="00C704B4"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Statistikos departamento duomenimis (2.4.5. lentelė) bendras vietinės reikšmės kelių ilgis 201</w:t>
      </w:r>
      <w:r w:rsidR="006F2C25" w:rsidRPr="005E2207">
        <w:rPr>
          <w:rFonts w:ascii="Times New Roman" w:hAnsi="Times New Roman" w:cs="Times New Roman"/>
          <w:sz w:val="22"/>
          <w:szCs w:val="22"/>
          <w:lang w:val="lt-LT"/>
        </w:rPr>
        <w:t>2</w:t>
      </w:r>
      <w:r w:rsidRPr="005E2207">
        <w:rPr>
          <w:rFonts w:ascii="Times New Roman" w:hAnsi="Times New Roman" w:cs="Times New Roman"/>
          <w:sz w:val="22"/>
          <w:szCs w:val="22"/>
          <w:lang w:val="lt-LT"/>
        </w:rPr>
        <w:t xml:space="preserve"> m. </w:t>
      </w:r>
      <w:r w:rsidR="006F2C25" w:rsidRPr="005E2207">
        <w:rPr>
          <w:rFonts w:ascii="Times New Roman" w:hAnsi="Times New Roman" w:cs="Times New Roman"/>
          <w:sz w:val="22"/>
          <w:szCs w:val="22"/>
          <w:lang w:val="lt-LT"/>
        </w:rPr>
        <w:t>Kelmės</w:t>
      </w:r>
      <w:r w:rsidRPr="005E2207">
        <w:rPr>
          <w:rFonts w:ascii="Times New Roman" w:hAnsi="Times New Roman" w:cs="Times New Roman"/>
          <w:sz w:val="22"/>
          <w:szCs w:val="22"/>
          <w:lang w:val="lt-LT"/>
        </w:rPr>
        <w:t xml:space="preserve"> rajono savivaldybėje siekė</w:t>
      </w:r>
      <w:r w:rsidR="006F2C25" w:rsidRPr="005E2207">
        <w:rPr>
          <w:rFonts w:ascii="Times New Roman" w:hAnsi="Times New Roman" w:cs="Times New Roman"/>
          <w:sz w:val="22"/>
          <w:szCs w:val="22"/>
          <w:lang w:val="lt-LT"/>
        </w:rPr>
        <w:t xml:space="preserve"> 1 722 km. (arba 22 proc. viso Šiaulių apskrities ir 2,7 proc. Šalies vietinės reikšmės automobilių kelių ilgio), vietinės reikšmės kelių su danga ilgis – 1 141 km. (arba 16,8 proc. viso Šiaulių apskrities ir </w:t>
      </w:r>
      <w:r w:rsidR="00E549B7" w:rsidRPr="005E2207">
        <w:rPr>
          <w:rFonts w:ascii="Times New Roman" w:hAnsi="Times New Roman" w:cs="Times New Roman"/>
          <w:sz w:val="22"/>
          <w:szCs w:val="22"/>
          <w:lang w:val="lt-LT"/>
        </w:rPr>
        <w:t>2,2</w:t>
      </w:r>
      <w:r w:rsidR="006F2C25" w:rsidRPr="005E2207">
        <w:rPr>
          <w:rFonts w:ascii="Times New Roman" w:hAnsi="Times New Roman" w:cs="Times New Roman"/>
          <w:sz w:val="22"/>
          <w:szCs w:val="22"/>
          <w:lang w:val="lt-LT"/>
        </w:rPr>
        <w:t xml:space="preserve"> proc. Šalies vietinės reikšmės kelių </w:t>
      </w:r>
      <w:r w:rsidR="00E549B7" w:rsidRPr="005E2207">
        <w:rPr>
          <w:rFonts w:ascii="Times New Roman" w:hAnsi="Times New Roman" w:cs="Times New Roman"/>
          <w:sz w:val="22"/>
          <w:szCs w:val="22"/>
          <w:lang w:val="lt-LT"/>
        </w:rPr>
        <w:t xml:space="preserve">su danga </w:t>
      </w:r>
      <w:r w:rsidR="006F2C25" w:rsidRPr="005E2207">
        <w:rPr>
          <w:rFonts w:ascii="Times New Roman" w:hAnsi="Times New Roman" w:cs="Times New Roman"/>
          <w:sz w:val="22"/>
          <w:szCs w:val="22"/>
          <w:lang w:val="lt-LT"/>
        </w:rPr>
        <w:t>ilgio), vietinės reikšmės kelių su patobulinta danga ilgis – 154 km.</w:t>
      </w:r>
      <w:r w:rsidR="00E549B7" w:rsidRPr="005E2207">
        <w:rPr>
          <w:rFonts w:ascii="Times New Roman" w:hAnsi="Times New Roman" w:cs="Times New Roman"/>
          <w:sz w:val="22"/>
          <w:szCs w:val="22"/>
          <w:lang w:val="lt-LT"/>
        </w:rPr>
        <w:t xml:space="preserve"> (arba 11,9 proc. viso Šiaulių apskrities ir 1,4 proc. Šalies vietinės reikšmės kelių su patobulinta danga ilgio)</w:t>
      </w:r>
      <w:r w:rsidR="006F2C25" w:rsidRPr="005E2207">
        <w:rPr>
          <w:rFonts w:ascii="Times New Roman" w:hAnsi="Times New Roman" w:cs="Times New Roman"/>
          <w:sz w:val="22"/>
          <w:szCs w:val="22"/>
          <w:lang w:val="lt-LT"/>
        </w:rPr>
        <w:t>, žvyro kelių ilgis – 988 km.</w:t>
      </w:r>
      <w:r w:rsidR="00E549B7" w:rsidRPr="005E2207">
        <w:rPr>
          <w:rFonts w:ascii="Times New Roman" w:hAnsi="Times New Roman" w:cs="Times New Roman"/>
          <w:sz w:val="22"/>
          <w:szCs w:val="22"/>
          <w:lang w:val="lt-LT"/>
        </w:rPr>
        <w:t xml:space="preserve"> (arba 17,9 proc. viso Šiaulių apskrities ir 2,5 proc. </w:t>
      </w:r>
      <w:r w:rsidR="00E549B7" w:rsidRPr="005E2207">
        <w:rPr>
          <w:rFonts w:ascii="Times New Roman" w:hAnsi="Times New Roman" w:cs="Times New Roman"/>
          <w:sz w:val="22"/>
          <w:szCs w:val="22"/>
          <w:lang w:val="lt-LT"/>
        </w:rPr>
        <w:lastRenderedPageBreak/>
        <w:t>Šalies žvyro kelių ilgio)</w:t>
      </w:r>
      <w:r w:rsidR="006F2C25" w:rsidRPr="005E2207">
        <w:rPr>
          <w:rFonts w:ascii="Times New Roman" w:hAnsi="Times New Roman" w:cs="Times New Roman"/>
          <w:sz w:val="22"/>
          <w:szCs w:val="22"/>
          <w:lang w:val="lt-LT"/>
        </w:rPr>
        <w:t>, grunto kelių ilgis – 581 km</w:t>
      </w:r>
      <w:r w:rsidR="00E549B7" w:rsidRPr="005E2207">
        <w:rPr>
          <w:rFonts w:ascii="Times New Roman" w:hAnsi="Times New Roman" w:cs="Times New Roman"/>
          <w:sz w:val="22"/>
          <w:szCs w:val="22"/>
          <w:lang w:val="lt-LT"/>
        </w:rPr>
        <w:t>. (arba 58,3 proc. viso Šiaulių apskrities ir 4,9 proc. Šalies grunto kelių ilgio)</w:t>
      </w:r>
      <w:r w:rsidR="006F2C25" w:rsidRPr="005E2207">
        <w:rPr>
          <w:rFonts w:ascii="Times New Roman" w:hAnsi="Times New Roman" w:cs="Times New Roman"/>
          <w:sz w:val="22"/>
          <w:szCs w:val="22"/>
          <w:lang w:val="lt-LT"/>
        </w:rPr>
        <w:t>.</w:t>
      </w:r>
    </w:p>
    <w:p w14:paraId="0FB53834" w14:textId="77777777" w:rsidR="009A5FDA" w:rsidRPr="005E2207" w:rsidRDefault="009A5FDA" w:rsidP="009A5FDA">
      <w:pPr>
        <w:pStyle w:val="Default"/>
        <w:ind w:firstLine="720"/>
        <w:jc w:val="both"/>
        <w:rPr>
          <w:rFonts w:ascii="Times New Roman" w:hAnsi="Times New Roman" w:cs="Times New Roman"/>
          <w:sz w:val="22"/>
          <w:szCs w:val="22"/>
          <w:lang w:val="lt-LT"/>
        </w:rPr>
      </w:pPr>
    </w:p>
    <w:p w14:paraId="3639D35F" w14:textId="77777777" w:rsidR="00C704B4" w:rsidRDefault="00C704B4" w:rsidP="00C704B4">
      <w:pPr>
        <w:pStyle w:val="Teksto"/>
        <w:ind w:firstLine="0"/>
        <w:jc w:val="center"/>
        <w:rPr>
          <w:rFonts w:eastAsia="TimesNewRomanPSMT"/>
          <w:sz w:val="22"/>
          <w:szCs w:val="22"/>
        </w:rPr>
      </w:pPr>
      <w:r w:rsidRPr="005E2207">
        <w:rPr>
          <w:rFonts w:eastAsia="TimesNewRomanPSMT"/>
          <w:b/>
          <w:sz w:val="22"/>
          <w:szCs w:val="22"/>
        </w:rPr>
        <w:t>2.4.5. lentelė.</w:t>
      </w:r>
      <w:r w:rsidRPr="005E2207">
        <w:rPr>
          <w:rFonts w:eastAsia="TimesNewRomanPSMT"/>
          <w:sz w:val="22"/>
          <w:szCs w:val="22"/>
        </w:rPr>
        <w:t xml:space="preserve"> Vietinės reikšmės kelių ilgis, km</w:t>
      </w:r>
      <w:r w:rsidRPr="005E2207">
        <w:rPr>
          <w:rStyle w:val="Puslapioinaosnuoroda"/>
          <w:rFonts w:eastAsia="TimesNewRomanPSMT"/>
          <w:sz w:val="22"/>
          <w:szCs w:val="22"/>
        </w:rPr>
        <w:footnoteReference w:id="45"/>
      </w:r>
    </w:p>
    <w:p w14:paraId="636EAAFE" w14:textId="77777777" w:rsidR="005E2207" w:rsidRPr="005E2207" w:rsidRDefault="005E2207" w:rsidP="00C704B4">
      <w:pPr>
        <w:pStyle w:val="Teksto"/>
        <w:ind w:firstLine="0"/>
        <w:jc w:val="center"/>
        <w:rPr>
          <w:rFonts w:eastAsia="TimesNewRomanPSM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74"/>
        <w:gridCol w:w="974"/>
        <w:gridCol w:w="1059"/>
        <w:gridCol w:w="974"/>
        <w:gridCol w:w="1059"/>
        <w:gridCol w:w="998"/>
      </w:tblGrid>
      <w:tr w:rsidR="00C704B4" w:rsidRPr="005C579A" w14:paraId="013D5167" w14:textId="77777777" w:rsidTr="0067562C">
        <w:tc>
          <w:tcPr>
            <w:tcW w:w="3708" w:type="dxa"/>
            <w:vMerge w:val="restart"/>
            <w:shd w:val="clear" w:color="auto" w:fill="FBE4D5"/>
            <w:vAlign w:val="center"/>
          </w:tcPr>
          <w:p w14:paraId="27A2B70E" w14:textId="77777777" w:rsidR="00C704B4" w:rsidRPr="00DB52BF" w:rsidRDefault="00C704B4" w:rsidP="005C579A">
            <w:pPr>
              <w:pStyle w:val="Teksto"/>
              <w:ind w:firstLine="0"/>
              <w:jc w:val="center"/>
              <w:rPr>
                <w:rFonts w:eastAsia="TimesNewRomanPSMT"/>
                <w:sz w:val="22"/>
                <w:szCs w:val="22"/>
                <w:lang w:val="lt-LT" w:eastAsia="en-US"/>
              </w:rPr>
            </w:pPr>
            <w:r w:rsidRPr="00DB52BF">
              <w:rPr>
                <w:b/>
                <w:sz w:val="22"/>
                <w:szCs w:val="22"/>
                <w:lang w:val="lt-LT" w:eastAsia="en-US"/>
              </w:rPr>
              <w:t>Rodiklis / Metai</w:t>
            </w:r>
          </w:p>
        </w:tc>
        <w:tc>
          <w:tcPr>
            <w:tcW w:w="1980" w:type="dxa"/>
            <w:gridSpan w:val="2"/>
            <w:shd w:val="clear" w:color="auto" w:fill="FBE4D5"/>
            <w:vAlign w:val="center"/>
          </w:tcPr>
          <w:p w14:paraId="28555354" w14:textId="77777777" w:rsidR="00C704B4" w:rsidRPr="005C579A" w:rsidRDefault="00C704B4" w:rsidP="005C579A">
            <w:pPr>
              <w:pStyle w:val="galva"/>
              <w:spacing w:before="0" w:after="0"/>
              <w:ind w:left="0" w:right="0"/>
              <w:rPr>
                <w:rFonts w:ascii="Times New Roman" w:hAnsi="Times New Roman"/>
                <w:b/>
                <w:sz w:val="22"/>
                <w:szCs w:val="22"/>
                <w:lang w:val="lt-LT"/>
              </w:rPr>
            </w:pPr>
            <w:r w:rsidRPr="005C579A">
              <w:rPr>
                <w:rFonts w:ascii="Times New Roman" w:hAnsi="Times New Roman"/>
                <w:b/>
                <w:sz w:val="22"/>
                <w:szCs w:val="22"/>
                <w:lang w:val="lt-LT"/>
              </w:rPr>
              <w:t>Lietuvos Respublika</w:t>
            </w:r>
          </w:p>
        </w:tc>
        <w:tc>
          <w:tcPr>
            <w:tcW w:w="2070" w:type="dxa"/>
            <w:gridSpan w:val="2"/>
            <w:shd w:val="clear" w:color="auto" w:fill="FBE4D5"/>
            <w:vAlign w:val="center"/>
          </w:tcPr>
          <w:p w14:paraId="6C6A7CAE" w14:textId="77777777" w:rsidR="00C704B4" w:rsidRPr="005C579A" w:rsidRDefault="00C704B4" w:rsidP="005C579A">
            <w:pPr>
              <w:pStyle w:val="galva"/>
              <w:spacing w:before="0" w:after="0"/>
              <w:ind w:left="0" w:right="0"/>
              <w:rPr>
                <w:rFonts w:ascii="Times New Roman" w:hAnsi="Times New Roman"/>
                <w:b/>
                <w:sz w:val="22"/>
                <w:szCs w:val="22"/>
                <w:lang w:val="lt-LT"/>
              </w:rPr>
            </w:pPr>
            <w:r w:rsidRPr="005C579A">
              <w:rPr>
                <w:rFonts w:ascii="Times New Roman" w:hAnsi="Times New Roman"/>
                <w:b/>
                <w:sz w:val="22"/>
                <w:szCs w:val="22"/>
                <w:lang w:val="lt-LT"/>
              </w:rPr>
              <w:t>Šiaulių apskritis</w:t>
            </w:r>
          </w:p>
        </w:tc>
        <w:tc>
          <w:tcPr>
            <w:tcW w:w="2096" w:type="dxa"/>
            <w:gridSpan w:val="2"/>
            <w:shd w:val="clear" w:color="auto" w:fill="F7CAAC"/>
            <w:vAlign w:val="center"/>
          </w:tcPr>
          <w:p w14:paraId="4C3DFDC5" w14:textId="77777777" w:rsidR="00C704B4" w:rsidRPr="005C579A" w:rsidRDefault="00C704B4" w:rsidP="005C579A">
            <w:pPr>
              <w:pStyle w:val="galva"/>
              <w:spacing w:before="0" w:after="0"/>
              <w:ind w:left="0" w:right="0"/>
              <w:rPr>
                <w:rFonts w:ascii="Times New Roman" w:hAnsi="Times New Roman"/>
                <w:b/>
                <w:sz w:val="22"/>
                <w:szCs w:val="22"/>
                <w:lang w:val="lt-LT"/>
              </w:rPr>
            </w:pPr>
            <w:r w:rsidRPr="005C579A">
              <w:rPr>
                <w:rFonts w:ascii="Times New Roman" w:hAnsi="Times New Roman"/>
                <w:b/>
                <w:sz w:val="22"/>
                <w:szCs w:val="22"/>
                <w:lang w:val="lt-LT"/>
              </w:rPr>
              <w:t>Kelmės r. sav.</w:t>
            </w:r>
          </w:p>
        </w:tc>
      </w:tr>
      <w:tr w:rsidR="00C704B4" w:rsidRPr="005C579A" w14:paraId="00617807" w14:textId="77777777" w:rsidTr="0067562C">
        <w:tc>
          <w:tcPr>
            <w:tcW w:w="3708" w:type="dxa"/>
            <w:vMerge/>
            <w:shd w:val="clear" w:color="auto" w:fill="FBE4D5"/>
            <w:vAlign w:val="center"/>
          </w:tcPr>
          <w:p w14:paraId="28687FF0" w14:textId="77777777" w:rsidR="00C704B4" w:rsidRPr="00DB52BF" w:rsidRDefault="00C704B4" w:rsidP="005C579A">
            <w:pPr>
              <w:pStyle w:val="Teksto"/>
              <w:ind w:firstLine="0"/>
              <w:jc w:val="center"/>
              <w:rPr>
                <w:rFonts w:eastAsia="TimesNewRomanPSMT"/>
                <w:sz w:val="22"/>
                <w:szCs w:val="22"/>
                <w:lang w:val="lt-LT" w:eastAsia="en-US"/>
              </w:rPr>
            </w:pPr>
          </w:p>
        </w:tc>
        <w:tc>
          <w:tcPr>
            <w:tcW w:w="990" w:type="dxa"/>
            <w:shd w:val="clear" w:color="auto" w:fill="FBE4D5"/>
            <w:vAlign w:val="center"/>
          </w:tcPr>
          <w:p w14:paraId="4C00D169" w14:textId="77777777" w:rsidR="00C704B4" w:rsidRPr="00DB52BF" w:rsidRDefault="00C704B4" w:rsidP="005C579A">
            <w:pPr>
              <w:pStyle w:val="Teksto"/>
              <w:ind w:firstLine="0"/>
              <w:jc w:val="center"/>
              <w:rPr>
                <w:rFonts w:eastAsia="TimesNewRomanPSMT"/>
                <w:b/>
                <w:sz w:val="22"/>
                <w:szCs w:val="22"/>
                <w:lang w:val="lt-LT" w:eastAsia="en-US"/>
              </w:rPr>
            </w:pPr>
            <w:r w:rsidRPr="00DB52BF">
              <w:rPr>
                <w:rFonts w:eastAsia="TimesNewRomanPSMT"/>
                <w:b/>
                <w:sz w:val="22"/>
                <w:szCs w:val="22"/>
                <w:lang w:val="lt-LT" w:eastAsia="en-US"/>
              </w:rPr>
              <w:t>2011</w:t>
            </w:r>
          </w:p>
        </w:tc>
        <w:tc>
          <w:tcPr>
            <w:tcW w:w="990" w:type="dxa"/>
            <w:shd w:val="clear" w:color="auto" w:fill="FBE4D5"/>
            <w:vAlign w:val="center"/>
          </w:tcPr>
          <w:p w14:paraId="566E8977" w14:textId="77777777" w:rsidR="00C704B4" w:rsidRPr="00DB52BF" w:rsidRDefault="00C704B4" w:rsidP="005C579A">
            <w:pPr>
              <w:pStyle w:val="Teksto"/>
              <w:ind w:firstLine="0"/>
              <w:jc w:val="center"/>
              <w:rPr>
                <w:rFonts w:eastAsia="TimesNewRomanPSMT"/>
                <w:b/>
                <w:sz w:val="22"/>
                <w:szCs w:val="22"/>
                <w:lang w:val="lt-LT" w:eastAsia="en-US"/>
              </w:rPr>
            </w:pPr>
            <w:r w:rsidRPr="00DB52BF">
              <w:rPr>
                <w:rFonts w:eastAsia="TimesNewRomanPSMT"/>
                <w:b/>
                <w:sz w:val="22"/>
                <w:szCs w:val="22"/>
                <w:lang w:val="lt-LT" w:eastAsia="en-US"/>
              </w:rPr>
              <w:t>2012</w:t>
            </w:r>
          </w:p>
        </w:tc>
        <w:tc>
          <w:tcPr>
            <w:tcW w:w="1080" w:type="dxa"/>
            <w:shd w:val="clear" w:color="auto" w:fill="FBE4D5"/>
            <w:vAlign w:val="center"/>
          </w:tcPr>
          <w:p w14:paraId="699C73FE" w14:textId="77777777" w:rsidR="00C704B4" w:rsidRPr="00DB52BF" w:rsidRDefault="00C704B4" w:rsidP="005C579A">
            <w:pPr>
              <w:pStyle w:val="Teksto"/>
              <w:ind w:firstLine="0"/>
              <w:jc w:val="center"/>
              <w:rPr>
                <w:rFonts w:eastAsia="TimesNewRomanPSMT"/>
                <w:b/>
                <w:sz w:val="22"/>
                <w:szCs w:val="22"/>
                <w:lang w:val="lt-LT" w:eastAsia="en-US"/>
              </w:rPr>
            </w:pPr>
            <w:r w:rsidRPr="00DB52BF">
              <w:rPr>
                <w:rFonts w:eastAsia="TimesNewRomanPSMT"/>
                <w:b/>
                <w:sz w:val="22"/>
                <w:szCs w:val="22"/>
                <w:lang w:val="lt-LT" w:eastAsia="en-US"/>
              </w:rPr>
              <w:t>2011</w:t>
            </w:r>
          </w:p>
        </w:tc>
        <w:tc>
          <w:tcPr>
            <w:tcW w:w="990" w:type="dxa"/>
            <w:shd w:val="clear" w:color="auto" w:fill="FBE4D5"/>
            <w:vAlign w:val="center"/>
          </w:tcPr>
          <w:p w14:paraId="321AC857" w14:textId="77777777" w:rsidR="00C704B4" w:rsidRPr="00DB52BF" w:rsidRDefault="00C704B4" w:rsidP="005C579A">
            <w:pPr>
              <w:pStyle w:val="Teksto"/>
              <w:ind w:firstLine="0"/>
              <w:jc w:val="center"/>
              <w:rPr>
                <w:rFonts w:eastAsia="TimesNewRomanPSMT"/>
                <w:b/>
                <w:sz w:val="22"/>
                <w:szCs w:val="22"/>
                <w:lang w:val="lt-LT" w:eastAsia="en-US"/>
              </w:rPr>
            </w:pPr>
            <w:r w:rsidRPr="00DB52BF">
              <w:rPr>
                <w:rFonts w:eastAsia="TimesNewRomanPSMT"/>
                <w:b/>
                <w:sz w:val="22"/>
                <w:szCs w:val="22"/>
                <w:lang w:val="lt-LT" w:eastAsia="en-US"/>
              </w:rPr>
              <w:t>2012</w:t>
            </w:r>
          </w:p>
        </w:tc>
        <w:tc>
          <w:tcPr>
            <w:tcW w:w="1080" w:type="dxa"/>
            <w:shd w:val="clear" w:color="auto" w:fill="F7CAAC"/>
            <w:vAlign w:val="center"/>
          </w:tcPr>
          <w:p w14:paraId="48848F1E" w14:textId="77777777" w:rsidR="00C704B4" w:rsidRPr="00DB52BF" w:rsidRDefault="00C704B4" w:rsidP="005C579A">
            <w:pPr>
              <w:pStyle w:val="Teksto"/>
              <w:ind w:firstLine="0"/>
              <w:jc w:val="center"/>
              <w:rPr>
                <w:rFonts w:eastAsia="TimesNewRomanPSMT"/>
                <w:b/>
                <w:sz w:val="22"/>
                <w:szCs w:val="22"/>
                <w:lang w:val="lt-LT" w:eastAsia="en-US"/>
              </w:rPr>
            </w:pPr>
            <w:r w:rsidRPr="00DB52BF">
              <w:rPr>
                <w:rFonts w:eastAsia="TimesNewRomanPSMT"/>
                <w:b/>
                <w:sz w:val="22"/>
                <w:szCs w:val="22"/>
                <w:lang w:val="lt-LT" w:eastAsia="en-US"/>
              </w:rPr>
              <w:t>2011</w:t>
            </w:r>
          </w:p>
        </w:tc>
        <w:tc>
          <w:tcPr>
            <w:tcW w:w="1016" w:type="dxa"/>
            <w:shd w:val="clear" w:color="auto" w:fill="F7CAAC"/>
            <w:vAlign w:val="center"/>
          </w:tcPr>
          <w:p w14:paraId="20733FC0" w14:textId="77777777" w:rsidR="00C704B4" w:rsidRPr="00DB52BF" w:rsidRDefault="00C704B4" w:rsidP="005C579A">
            <w:pPr>
              <w:pStyle w:val="Teksto"/>
              <w:ind w:firstLine="0"/>
              <w:jc w:val="center"/>
              <w:rPr>
                <w:rFonts w:eastAsia="TimesNewRomanPSMT"/>
                <w:b/>
                <w:sz w:val="22"/>
                <w:szCs w:val="22"/>
                <w:lang w:val="lt-LT" w:eastAsia="en-US"/>
              </w:rPr>
            </w:pPr>
            <w:r w:rsidRPr="00DB52BF">
              <w:rPr>
                <w:rFonts w:eastAsia="TimesNewRomanPSMT"/>
                <w:b/>
                <w:sz w:val="22"/>
                <w:szCs w:val="22"/>
                <w:lang w:val="lt-LT" w:eastAsia="en-US"/>
              </w:rPr>
              <w:t>2012</w:t>
            </w:r>
          </w:p>
        </w:tc>
      </w:tr>
      <w:tr w:rsidR="00C704B4" w:rsidRPr="005C579A" w14:paraId="092C8A57" w14:textId="77777777" w:rsidTr="0067562C">
        <w:tc>
          <w:tcPr>
            <w:tcW w:w="3708" w:type="dxa"/>
            <w:shd w:val="clear" w:color="auto" w:fill="auto"/>
            <w:vAlign w:val="center"/>
          </w:tcPr>
          <w:p w14:paraId="36465EC3" w14:textId="77777777" w:rsidR="00C704B4" w:rsidRPr="005C579A" w:rsidRDefault="00C704B4" w:rsidP="005C579A">
            <w:pPr>
              <w:pStyle w:val="galva"/>
              <w:spacing w:before="0" w:after="0"/>
              <w:ind w:left="0" w:right="0"/>
              <w:jc w:val="left"/>
              <w:rPr>
                <w:rFonts w:ascii="Times New Roman" w:hAnsi="Times New Roman"/>
                <w:sz w:val="22"/>
                <w:szCs w:val="22"/>
                <w:lang w:val="lt-LT"/>
              </w:rPr>
            </w:pPr>
            <w:r w:rsidRPr="005C579A">
              <w:rPr>
                <w:rFonts w:ascii="Times New Roman" w:hAnsi="Times New Roman"/>
                <w:sz w:val="22"/>
                <w:szCs w:val="22"/>
                <w:lang w:val="lt-LT"/>
              </w:rPr>
              <w:t>Vietinės reikšmės automobilių kelių ilgis, km</w:t>
            </w:r>
          </w:p>
        </w:tc>
        <w:tc>
          <w:tcPr>
            <w:tcW w:w="990" w:type="dxa"/>
            <w:shd w:val="clear" w:color="auto" w:fill="auto"/>
            <w:vAlign w:val="center"/>
          </w:tcPr>
          <w:p w14:paraId="44AE3DDA"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61 653</w:t>
            </w:r>
          </w:p>
        </w:tc>
        <w:tc>
          <w:tcPr>
            <w:tcW w:w="990" w:type="dxa"/>
            <w:shd w:val="clear" w:color="auto" w:fill="auto"/>
            <w:vAlign w:val="center"/>
          </w:tcPr>
          <w:p w14:paraId="6B87A258"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62 923</w:t>
            </w:r>
          </w:p>
        </w:tc>
        <w:tc>
          <w:tcPr>
            <w:tcW w:w="1080" w:type="dxa"/>
            <w:shd w:val="clear" w:color="auto" w:fill="auto"/>
            <w:vAlign w:val="center"/>
          </w:tcPr>
          <w:p w14:paraId="4D6BF51E"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7 817</w:t>
            </w:r>
          </w:p>
        </w:tc>
        <w:tc>
          <w:tcPr>
            <w:tcW w:w="990" w:type="dxa"/>
            <w:shd w:val="clear" w:color="auto" w:fill="auto"/>
            <w:vAlign w:val="center"/>
          </w:tcPr>
          <w:p w14:paraId="41A75026"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7 797</w:t>
            </w:r>
          </w:p>
        </w:tc>
        <w:tc>
          <w:tcPr>
            <w:tcW w:w="1080" w:type="dxa"/>
            <w:shd w:val="clear" w:color="auto" w:fill="F7CAAC"/>
            <w:vAlign w:val="center"/>
          </w:tcPr>
          <w:p w14:paraId="4ABA89E3"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1 722</w:t>
            </w:r>
          </w:p>
        </w:tc>
        <w:tc>
          <w:tcPr>
            <w:tcW w:w="1016" w:type="dxa"/>
            <w:shd w:val="clear" w:color="auto" w:fill="F7CAAC"/>
            <w:vAlign w:val="center"/>
          </w:tcPr>
          <w:p w14:paraId="71489943"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1 722</w:t>
            </w:r>
          </w:p>
        </w:tc>
      </w:tr>
      <w:tr w:rsidR="00C704B4" w:rsidRPr="005C579A" w14:paraId="259FC3F3" w14:textId="77777777" w:rsidTr="0067562C">
        <w:tc>
          <w:tcPr>
            <w:tcW w:w="3708" w:type="dxa"/>
            <w:shd w:val="clear" w:color="auto" w:fill="auto"/>
            <w:vAlign w:val="center"/>
          </w:tcPr>
          <w:p w14:paraId="0CC3EDC5" w14:textId="77777777" w:rsidR="00C704B4" w:rsidRPr="005C579A" w:rsidRDefault="00C704B4" w:rsidP="005C579A">
            <w:pPr>
              <w:pStyle w:val="galva"/>
              <w:spacing w:before="0" w:after="0"/>
              <w:ind w:left="0" w:right="0"/>
              <w:jc w:val="left"/>
              <w:rPr>
                <w:rFonts w:ascii="Times New Roman" w:hAnsi="Times New Roman"/>
                <w:sz w:val="22"/>
                <w:szCs w:val="22"/>
                <w:lang w:val="lt-LT"/>
              </w:rPr>
            </w:pPr>
            <w:r w:rsidRPr="005C579A">
              <w:rPr>
                <w:rFonts w:ascii="Times New Roman" w:hAnsi="Times New Roman"/>
                <w:sz w:val="22"/>
                <w:szCs w:val="22"/>
                <w:lang w:val="lt-LT"/>
              </w:rPr>
              <w:t>Vietinės reikšmės kelių su danga ilgis, km</w:t>
            </w:r>
          </w:p>
        </w:tc>
        <w:tc>
          <w:tcPr>
            <w:tcW w:w="990" w:type="dxa"/>
            <w:shd w:val="clear" w:color="auto" w:fill="auto"/>
            <w:vAlign w:val="center"/>
          </w:tcPr>
          <w:p w14:paraId="538560F4"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51 064</w:t>
            </w:r>
          </w:p>
        </w:tc>
        <w:tc>
          <w:tcPr>
            <w:tcW w:w="990" w:type="dxa"/>
            <w:shd w:val="clear" w:color="auto" w:fill="auto"/>
            <w:vAlign w:val="center"/>
          </w:tcPr>
          <w:p w14:paraId="3EE547EF"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51 055</w:t>
            </w:r>
          </w:p>
        </w:tc>
        <w:tc>
          <w:tcPr>
            <w:tcW w:w="1080" w:type="dxa"/>
            <w:shd w:val="clear" w:color="auto" w:fill="auto"/>
            <w:vAlign w:val="center"/>
          </w:tcPr>
          <w:p w14:paraId="7D0566C0"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1 032</w:t>
            </w:r>
          </w:p>
        </w:tc>
        <w:tc>
          <w:tcPr>
            <w:tcW w:w="990" w:type="dxa"/>
            <w:shd w:val="clear" w:color="auto" w:fill="auto"/>
            <w:vAlign w:val="center"/>
          </w:tcPr>
          <w:p w14:paraId="5343C62A"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6 800</w:t>
            </w:r>
          </w:p>
        </w:tc>
        <w:tc>
          <w:tcPr>
            <w:tcW w:w="1080" w:type="dxa"/>
            <w:shd w:val="clear" w:color="auto" w:fill="F7CAAC"/>
            <w:vAlign w:val="center"/>
          </w:tcPr>
          <w:p w14:paraId="6A16212E"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1 141</w:t>
            </w:r>
          </w:p>
        </w:tc>
        <w:tc>
          <w:tcPr>
            <w:tcW w:w="1016" w:type="dxa"/>
            <w:shd w:val="clear" w:color="auto" w:fill="F7CAAC"/>
            <w:vAlign w:val="center"/>
          </w:tcPr>
          <w:p w14:paraId="6E03DF70"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1 141</w:t>
            </w:r>
          </w:p>
        </w:tc>
      </w:tr>
      <w:tr w:rsidR="00C704B4" w:rsidRPr="005C579A" w14:paraId="1E6EE52C" w14:textId="77777777" w:rsidTr="0067562C">
        <w:tc>
          <w:tcPr>
            <w:tcW w:w="3708" w:type="dxa"/>
            <w:shd w:val="clear" w:color="auto" w:fill="auto"/>
            <w:vAlign w:val="center"/>
          </w:tcPr>
          <w:p w14:paraId="7D2D0948" w14:textId="77777777" w:rsidR="00C704B4" w:rsidRPr="005C579A" w:rsidRDefault="00C704B4" w:rsidP="005C579A">
            <w:pPr>
              <w:spacing w:after="0" w:line="240" w:lineRule="auto"/>
              <w:rPr>
                <w:sz w:val="22"/>
              </w:rPr>
            </w:pPr>
            <w:r w:rsidRPr="005C579A">
              <w:rPr>
                <w:sz w:val="22"/>
              </w:rPr>
              <w:t>Vietinės reikšmės kelių su patobulinta danga ilgis, km</w:t>
            </w:r>
          </w:p>
        </w:tc>
        <w:tc>
          <w:tcPr>
            <w:tcW w:w="990" w:type="dxa"/>
            <w:shd w:val="clear" w:color="auto" w:fill="auto"/>
            <w:vAlign w:val="center"/>
          </w:tcPr>
          <w:p w14:paraId="43C9FE5A"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11 062</w:t>
            </w:r>
          </w:p>
        </w:tc>
        <w:tc>
          <w:tcPr>
            <w:tcW w:w="990" w:type="dxa"/>
            <w:shd w:val="clear" w:color="auto" w:fill="auto"/>
            <w:vAlign w:val="center"/>
          </w:tcPr>
          <w:p w14:paraId="372F8B74"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11 175</w:t>
            </w:r>
          </w:p>
        </w:tc>
        <w:tc>
          <w:tcPr>
            <w:tcW w:w="1080" w:type="dxa"/>
            <w:shd w:val="clear" w:color="auto" w:fill="auto"/>
            <w:vAlign w:val="center"/>
          </w:tcPr>
          <w:p w14:paraId="3605A2EE"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1 340</w:t>
            </w:r>
          </w:p>
        </w:tc>
        <w:tc>
          <w:tcPr>
            <w:tcW w:w="990" w:type="dxa"/>
            <w:shd w:val="clear" w:color="auto" w:fill="auto"/>
            <w:vAlign w:val="center"/>
          </w:tcPr>
          <w:p w14:paraId="11484A5F"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1 295</w:t>
            </w:r>
          </w:p>
        </w:tc>
        <w:tc>
          <w:tcPr>
            <w:tcW w:w="1080" w:type="dxa"/>
            <w:shd w:val="clear" w:color="auto" w:fill="F7CAAC"/>
            <w:vAlign w:val="center"/>
          </w:tcPr>
          <w:p w14:paraId="1D59E40C"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153</w:t>
            </w:r>
          </w:p>
        </w:tc>
        <w:tc>
          <w:tcPr>
            <w:tcW w:w="1016" w:type="dxa"/>
            <w:shd w:val="clear" w:color="auto" w:fill="F7CAAC"/>
            <w:vAlign w:val="center"/>
          </w:tcPr>
          <w:p w14:paraId="1C8E696B"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154</w:t>
            </w:r>
          </w:p>
        </w:tc>
      </w:tr>
      <w:tr w:rsidR="00C704B4" w:rsidRPr="005C579A" w14:paraId="1FFD3475" w14:textId="77777777" w:rsidTr="0067562C">
        <w:tc>
          <w:tcPr>
            <w:tcW w:w="3708" w:type="dxa"/>
            <w:shd w:val="clear" w:color="auto" w:fill="auto"/>
            <w:vAlign w:val="center"/>
          </w:tcPr>
          <w:p w14:paraId="1F5A7E69" w14:textId="77777777" w:rsidR="00C704B4" w:rsidRPr="005C579A" w:rsidRDefault="00C704B4" w:rsidP="005C579A">
            <w:pPr>
              <w:spacing w:after="0" w:line="240" w:lineRule="auto"/>
              <w:rPr>
                <w:sz w:val="22"/>
              </w:rPr>
            </w:pPr>
            <w:r w:rsidRPr="005C579A">
              <w:rPr>
                <w:sz w:val="22"/>
              </w:rPr>
              <w:t>Žvyro kelių ilgis, km</w:t>
            </w:r>
          </w:p>
        </w:tc>
        <w:tc>
          <w:tcPr>
            <w:tcW w:w="990" w:type="dxa"/>
            <w:shd w:val="clear" w:color="auto" w:fill="auto"/>
            <w:vAlign w:val="center"/>
          </w:tcPr>
          <w:p w14:paraId="6DB0492D"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40 002</w:t>
            </w:r>
          </w:p>
        </w:tc>
        <w:tc>
          <w:tcPr>
            <w:tcW w:w="990" w:type="dxa"/>
            <w:shd w:val="clear" w:color="auto" w:fill="auto"/>
            <w:vAlign w:val="center"/>
          </w:tcPr>
          <w:p w14:paraId="1EF424AF"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39 880</w:t>
            </w:r>
          </w:p>
        </w:tc>
        <w:tc>
          <w:tcPr>
            <w:tcW w:w="1080" w:type="dxa"/>
            <w:shd w:val="clear" w:color="auto" w:fill="auto"/>
            <w:vAlign w:val="center"/>
          </w:tcPr>
          <w:p w14:paraId="172FFF41"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5 692</w:t>
            </w:r>
          </w:p>
        </w:tc>
        <w:tc>
          <w:tcPr>
            <w:tcW w:w="990" w:type="dxa"/>
            <w:shd w:val="clear" w:color="auto" w:fill="auto"/>
            <w:vAlign w:val="center"/>
          </w:tcPr>
          <w:p w14:paraId="27602480"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5 505</w:t>
            </w:r>
          </w:p>
        </w:tc>
        <w:tc>
          <w:tcPr>
            <w:tcW w:w="1080" w:type="dxa"/>
            <w:shd w:val="clear" w:color="auto" w:fill="F7CAAC"/>
            <w:vAlign w:val="center"/>
          </w:tcPr>
          <w:p w14:paraId="2E650BB5"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989</w:t>
            </w:r>
          </w:p>
        </w:tc>
        <w:tc>
          <w:tcPr>
            <w:tcW w:w="1016" w:type="dxa"/>
            <w:shd w:val="clear" w:color="auto" w:fill="F7CAAC"/>
            <w:vAlign w:val="center"/>
          </w:tcPr>
          <w:p w14:paraId="757EE3FC"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988</w:t>
            </w:r>
          </w:p>
        </w:tc>
      </w:tr>
      <w:tr w:rsidR="00C704B4" w:rsidRPr="005C579A" w14:paraId="2F32FD28" w14:textId="77777777" w:rsidTr="0067562C">
        <w:tc>
          <w:tcPr>
            <w:tcW w:w="3708" w:type="dxa"/>
            <w:shd w:val="clear" w:color="auto" w:fill="auto"/>
            <w:vAlign w:val="center"/>
          </w:tcPr>
          <w:p w14:paraId="4FD2345C" w14:textId="77777777" w:rsidR="00C704B4" w:rsidRPr="005C579A" w:rsidRDefault="00C704B4" w:rsidP="005C579A">
            <w:pPr>
              <w:spacing w:after="0" w:line="240" w:lineRule="auto"/>
              <w:rPr>
                <w:b/>
                <w:sz w:val="22"/>
              </w:rPr>
            </w:pPr>
            <w:r w:rsidRPr="005C579A">
              <w:rPr>
                <w:sz w:val="22"/>
              </w:rPr>
              <w:t>Grunto kelių ilgis, km</w:t>
            </w:r>
          </w:p>
        </w:tc>
        <w:tc>
          <w:tcPr>
            <w:tcW w:w="990" w:type="dxa"/>
            <w:shd w:val="clear" w:color="auto" w:fill="auto"/>
            <w:vAlign w:val="center"/>
          </w:tcPr>
          <w:p w14:paraId="4E2F8EAE"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10 589</w:t>
            </w:r>
          </w:p>
        </w:tc>
        <w:tc>
          <w:tcPr>
            <w:tcW w:w="990" w:type="dxa"/>
            <w:shd w:val="clear" w:color="auto" w:fill="auto"/>
            <w:vAlign w:val="center"/>
          </w:tcPr>
          <w:p w14:paraId="11817A36" w14:textId="77777777" w:rsidR="00C704B4" w:rsidRPr="00DB52BF" w:rsidRDefault="00C704B4"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11 868</w:t>
            </w:r>
          </w:p>
        </w:tc>
        <w:tc>
          <w:tcPr>
            <w:tcW w:w="1080" w:type="dxa"/>
            <w:shd w:val="clear" w:color="auto" w:fill="auto"/>
            <w:vAlign w:val="center"/>
          </w:tcPr>
          <w:p w14:paraId="2F3A2AA8"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785</w:t>
            </w:r>
          </w:p>
        </w:tc>
        <w:tc>
          <w:tcPr>
            <w:tcW w:w="990" w:type="dxa"/>
            <w:shd w:val="clear" w:color="auto" w:fill="auto"/>
            <w:vAlign w:val="center"/>
          </w:tcPr>
          <w:p w14:paraId="65833BFB"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996</w:t>
            </w:r>
          </w:p>
        </w:tc>
        <w:tc>
          <w:tcPr>
            <w:tcW w:w="1080" w:type="dxa"/>
            <w:shd w:val="clear" w:color="auto" w:fill="F7CAAC"/>
            <w:vAlign w:val="center"/>
          </w:tcPr>
          <w:p w14:paraId="76A0FAED"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581</w:t>
            </w:r>
          </w:p>
        </w:tc>
        <w:tc>
          <w:tcPr>
            <w:tcW w:w="1016" w:type="dxa"/>
            <w:shd w:val="clear" w:color="auto" w:fill="F7CAAC"/>
            <w:vAlign w:val="center"/>
          </w:tcPr>
          <w:p w14:paraId="18C741C6" w14:textId="77777777" w:rsidR="00C704B4" w:rsidRPr="00DB52BF" w:rsidRDefault="006F2C25" w:rsidP="005C579A">
            <w:pPr>
              <w:pStyle w:val="Teksto"/>
              <w:ind w:firstLine="0"/>
              <w:jc w:val="center"/>
              <w:rPr>
                <w:rFonts w:eastAsia="TimesNewRomanPSMT"/>
                <w:sz w:val="22"/>
                <w:szCs w:val="22"/>
                <w:lang w:val="lt-LT" w:eastAsia="en-US"/>
              </w:rPr>
            </w:pPr>
            <w:r w:rsidRPr="00DB52BF">
              <w:rPr>
                <w:rFonts w:eastAsia="TimesNewRomanPSMT"/>
                <w:sz w:val="22"/>
                <w:szCs w:val="22"/>
                <w:lang w:val="lt-LT" w:eastAsia="en-US"/>
              </w:rPr>
              <w:t>581</w:t>
            </w:r>
          </w:p>
        </w:tc>
      </w:tr>
    </w:tbl>
    <w:p w14:paraId="5226B229" w14:textId="77777777" w:rsidR="008A10F1" w:rsidRPr="005E2207" w:rsidRDefault="008A10F1" w:rsidP="00416924">
      <w:pPr>
        <w:spacing w:after="0" w:line="240" w:lineRule="auto"/>
        <w:jc w:val="both"/>
        <w:rPr>
          <w:rFonts w:eastAsia="TimesNewRomanPSMT"/>
          <w:sz w:val="22"/>
        </w:rPr>
      </w:pPr>
    </w:p>
    <w:p w14:paraId="318DA570" w14:textId="77777777" w:rsidR="008A10F1" w:rsidRPr="005E2207" w:rsidRDefault="002B09D9" w:rsidP="005E2207">
      <w:pPr>
        <w:spacing w:after="0"/>
        <w:ind w:firstLine="720"/>
        <w:jc w:val="both"/>
        <w:rPr>
          <w:sz w:val="22"/>
        </w:rPr>
      </w:pPr>
      <w:r w:rsidRPr="005E2207">
        <w:rPr>
          <w:sz w:val="22"/>
        </w:rPr>
        <w:t>Viešojo susisiekimo paslaugas savivaldybėje teikia UAB „Kelmės autobusų parkas“. Taip pat UAB „Transbusas“ veikianti pagrindinė bendrovė Kelmės r. savivaldybėje užsiimanti keleivių pervežimu. 2007-2011 m. autobusai važinėjo apie 47-iais maršrutais, tačiau 2011 m. maršrutų skaičius sumažintas iki 36-ių (iš kurių 20 maršrutų sudaro autobusų parko autobusai). Kelmės r. savivaldybėje veikia AB „Lietuvos geležinkeliai“ krovinių vežimo direkcijos Radviliškio regionų stočių skyriaus Tytuvėnų geležinkelio stotis. Rajono pietrytinėje dalyje (pro Tytuvėnus – nuo 29 km 1 pk. Iki 45 km 1pk.) teritoriją kerta geležinkelio Radviliškis-Pagėgiai (1 km iki 143 km) 16 km ruožas. Vežami įvairūs kroviniai: skalda, mediena, statybinės medžiagos, mineralinės trąšos, skystas kuras. Keleiviniai traukiniai šiuo metu nekursuoja</w:t>
      </w:r>
      <w:r w:rsidRPr="005E2207">
        <w:rPr>
          <w:rStyle w:val="Puslapioinaosnuoroda"/>
          <w:sz w:val="22"/>
        </w:rPr>
        <w:footnoteReference w:id="46"/>
      </w:r>
      <w:r w:rsidRPr="005E2207">
        <w:rPr>
          <w:sz w:val="22"/>
        </w:rPr>
        <w:t>.</w:t>
      </w:r>
    </w:p>
    <w:p w14:paraId="22108BA9" w14:textId="77777777" w:rsidR="0064648E" w:rsidRPr="005E2207" w:rsidRDefault="0064648E" w:rsidP="005E2207">
      <w:pPr>
        <w:spacing w:after="0"/>
        <w:ind w:firstLine="720"/>
        <w:jc w:val="both"/>
        <w:rPr>
          <w:sz w:val="22"/>
        </w:rPr>
      </w:pPr>
      <w:r w:rsidRPr="005E2207">
        <w:rPr>
          <w:sz w:val="22"/>
        </w:rPr>
        <w:t>2011 m. duomenimis, centralizuotai geriamasis vanduo buvo tiekiamas tik 69% savivaldybės gyventojų (kiti geriamuoju vandeniu apsirūpina individualiai). Gyvenvietėse ar kaimuose, kur nėra vandentiekio ir nuotekų surinkimo sistemų, vanduo naudojamas iš šachtinių šulinių, o nuotekos išleidžiamos į vietines išsėmimo duobes, kurių nepakankamas sandarumas dažniausiai yra gruntinių vandenų teršimo priežastis. Kelmės r. savivaldybę aptarnauja vandens tiekimo įmonė UAB „Kelmės vanduo“. Ji aptarnauja Kelmės miesto ir 2 (Tytuvėnai ir Užventis) miestus, 6 miestelius bei 29 kaimus. Bendrovei priklauso 33 vandenvietės, kuriose yra 40 veikiančių artezinių gręžinių, 29 veikiantys vandens bokštai, 6 vandens gerinimo įrenginiai, 15 nuotekų valyklų, 13 nuotekų perpumpavimo stočių. Vandentiekio tinklų ilgis – 162,1 km, nuotekų tinklų ilgis – 64,3 km</w:t>
      </w:r>
      <w:r w:rsidRPr="005E2207">
        <w:rPr>
          <w:rStyle w:val="Puslapioinaosnuoroda"/>
          <w:sz w:val="22"/>
        </w:rPr>
        <w:footnoteReference w:id="47"/>
      </w:r>
      <w:r w:rsidRPr="005E2207">
        <w:rPr>
          <w:sz w:val="22"/>
        </w:rPr>
        <w:t>.</w:t>
      </w:r>
    </w:p>
    <w:p w14:paraId="6FCAA14B" w14:textId="77777777" w:rsidR="0064648E" w:rsidRPr="005E2207" w:rsidRDefault="0064648E" w:rsidP="005E2207">
      <w:pPr>
        <w:spacing w:after="0"/>
        <w:ind w:firstLine="720"/>
        <w:jc w:val="both"/>
        <w:rPr>
          <w:sz w:val="22"/>
        </w:rPr>
      </w:pPr>
      <w:r w:rsidRPr="005E2207">
        <w:rPr>
          <w:sz w:val="22"/>
        </w:rPr>
        <w:t>Kelmės r. savivaldybėje komunalines atliekas surenka UAB „Kelmės vietinis ūkis“ specialiomis mašinomis ir veža į regioninį sąvartyną Aukštrakių k., Šiaulių rajone. Kelmės r. savivaldybėje yra 4 atliekų priėmimo punktai: Kelmės rajoninis APP, Kražių seniūnijos APP, Tytuvėnų seniūnijos APP, Užvenčio seniūnijos APP</w:t>
      </w:r>
      <w:r w:rsidRPr="005E2207">
        <w:rPr>
          <w:rStyle w:val="Puslapioinaosnuoroda"/>
          <w:sz w:val="22"/>
        </w:rPr>
        <w:footnoteReference w:id="48"/>
      </w:r>
      <w:r w:rsidRPr="005E2207">
        <w:rPr>
          <w:sz w:val="22"/>
        </w:rPr>
        <w:t>.</w:t>
      </w:r>
    </w:p>
    <w:p w14:paraId="4B9A9E5A" w14:textId="77777777" w:rsidR="005175E7" w:rsidRPr="005E2207" w:rsidRDefault="00D519AA" w:rsidP="005E2207">
      <w:pPr>
        <w:spacing w:after="0"/>
        <w:ind w:firstLine="720"/>
        <w:jc w:val="both"/>
        <w:rPr>
          <w:sz w:val="22"/>
        </w:rPr>
      </w:pPr>
      <w:r w:rsidRPr="005E2207">
        <w:rPr>
          <w:sz w:val="22"/>
        </w:rPr>
        <w:t>Pagal Kelmės rajono savivaldybės administracijos Žemės ūkio ir kaimo plėtros skyriaus pateiktus duomenis</w:t>
      </w:r>
      <w:r w:rsidR="00557389" w:rsidRPr="005E2207">
        <w:rPr>
          <w:rStyle w:val="Puslapioinaosnuoroda"/>
          <w:sz w:val="22"/>
        </w:rPr>
        <w:footnoteReference w:id="49"/>
      </w:r>
      <w:r w:rsidRPr="005E2207">
        <w:rPr>
          <w:sz w:val="22"/>
        </w:rPr>
        <w:t xml:space="preserve"> (žr. </w:t>
      </w:r>
      <w:r w:rsidR="00B12B5D" w:rsidRPr="005E2207">
        <w:rPr>
          <w:sz w:val="22"/>
        </w:rPr>
        <w:t>19</w:t>
      </w:r>
      <w:r w:rsidRPr="005E2207">
        <w:rPr>
          <w:sz w:val="22"/>
        </w:rPr>
        <w:t xml:space="preserve"> pav.) didžiausias Kelmės rajono ūkininkų skaičius, kurių ūkio dydis iki 5 ha buvo 1 898, šiek tiek mažiau – 1 797 – ūkininkai, kurių ūkio dydis 5-20 ha (įskaitytinai).</w:t>
      </w:r>
    </w:p>
    <w:p w14:paraId="05B9AFF3" w14:textId="77777777" w:rsidR="00D519AA" w:rsidRPr="005B2C5A" w:rsidRDefault="00D519AA" w:rsidP="00D519AA">
      <w:pPr>
        <w:spacing w:after="0" w:line="240" w:lineRule="auto"/>
        <w:jc w:val="both"/>
        <w:rPr>
          <w:szCs w:val="24"/>
        </w:rPr>
      </w:pPr>
    </w:p>
    <w:p w14:paraId="3F9FBB2B" w14:textId="77777777" w:rsidR="00D519AA" w:rsidRPr="005B2C5A" w:rsidRDefault="00904D51" w:rsidP="00D519AA">
      <w:pPr>
        <w:spacing w:after="0" w:line="240" w:lineRule="auto"/>
        <w:jc w:val="center"/>
        <w:rPr>
          <w:szCs w:val="24"/>
        </w:rPr>
      </w:pPr>
      <w:r w:rsidRPr="00F92214">
        <w:rPr>
          <w:noProof/>
          <w:szCs w:val="24"/>
          <w:lang w:eastAsia="lt-LT"/>
        </w:rPr>
        <w:lastRenderedPageBreak/>
        <w:drawing>
          <wp:inline distT="0" distB="0" distL="0" distR="0" wp14:anchorId="19D2510C" wp14:editId="347BF35B">
            <wp:extent cx="5247640" cy="2726690"/>
            <wp:effectExtent l="0" t="0" r="0" b="0"/>
            <wp:docPr id="24"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DC3BCE" w14:textId="77777777" w:rsidR="00D519AA" w:rsidRPr="005B2C5A" w:rsidRDefault="0024617D" w:rsidP="00D519AA">
      <w:pPr>
        <w:spacing w:after="0" w:line="240" w:lineRule="auto"/>
        <w:jc w:val="center"/>
        <w:rPr>
          <w:sz w:val="22"/>
        </w:rPr>
      </w:pPr>
      <w:r w:rsidRPr="005B2C5A">
        <w:rPr>
          <w:b/>
          <w:sz w:val="22"/>
        </w:rPr>
        <w:t>19 pav.</w:t>
      </w:r>
      <w:r w:rsidR="00D519AA" w:rsidRPr="005B2C5A">
        <w:rPr>
          <w:sz w:val="22"/>
        </w:rPr>
        <w:t xml:space="preserve"> Kelmės rajono ūkininkų skaičius pagal ūkio dydį</w:t>
      </w:r>
    </w:p>
    <w:p w14:paraId="34EF5036" w14:textId="77777777" w:rsidR="004F62B2" w:rsidRPr="005E2207" w:rsidRDefault="004F62B2" w:rsidP="00D519AA">
      <w:pPr>
        <w:spacing w:after="0" w:line="240" w:lineRule="auto"/>
        <w:jc w:val="center"/>
        <w:rPr>
          <w:sz w:val="22"/>
        </w:rPr>
      </w:pPr>
    </w:p>
    <w:p w14:paraId="5BE5038E" w14:textId="77777777" w:rsidR="004F62B2" w:rsidRPr="005E2207" w:rsidRDefault="004F62B2" w:rsidP="005E2207">
      <w:pPr>
        <w:spacing w:after="0"/>
        <w:ind w:firstLine="720"/>
        <w:jc w:val="both"/>
        <w:rPr>
          <w:sz w:val="22"/>
        </w:rPr>
      </w:pPr>
      <w:r w:rsidRPr="005E2207">
        <w:rPr>
          <w:sz w:val="22"/>
        </w:rPr>
        <w:t>VĮ Žemės ūkio informacijos ir kaimo verslo centro pateiktais duomenimis</w:t>
      </w:r>
      <w:r w:rsidR="00436312" w:rsidRPr="005E2207">
        <w:rPr>
          <w:rStyle w:val="Puslapioinaosnuoroda"/>
          <w:sz w:val="22"/>
        </w:rPr>
        <w:footnoteReference w:id="50"/>
      </w:r>
      <w:r w:rsidRPr="005E2207">
        <w:rPr>
          <w:sz w:val="22"/>
        </w:rPr>
        <w:t xml:space="preserve"> didžioji dalis ūkininkų Kelmės r. sav. 2012.01.01. – 2013.01.01. laikotarpiu buvo vyresni nei 55 metai. Lyginant šio laikotarpio </w:t>
      </w:r>
      <w:r w:rsidR="00465D41" w:rsidRPr="005E2207">
        <w:rPr>
          <w:sz w:val="22"/>
        </w:rPr>
        <w:t>ūkininkus</w:t>
      </w:r>
      <w:r w:rsidRPr="005E2207">
        <w:rPr>
          <w:sz w:val="22"/>
        </w:rPr>
        <w:t xml:space="preserve"> pastebima, kad mažėja </w:t>
      </w:r>
      <w:r w:rsidR="000568A2" w:rsidRPr="005E2207">
        <w:rPr>
          <w:sz w:val="22"/>
        </w:rPr>
        <w:t>jaunų, iki 40 metų, ūkininkų skaičius</w:t>
      </w:r>
      <w:r w:rsidR="00B12B5D" w:rsidRPr="005E2207">
        <w:rPr>
          <w:sz w:val="22"/>
        </w:rPr>
        <w:t xml:space="preserve"> (žr. 20 pav.)</w:t>
      </w:r>
      <w:r w:rsidR="000568A2" w:rsidRPr="005E2207">
        <w:rPr>
          <w:sz w:val="22"/>
        </w:rPr>
        <w:t>.</w:t>
      </w:r>
    </w:p>
    <w:p w14:paraId="7BC6338D" w14:textId="77777777" w:rsidR="004F62B2" w:rsidRPr="005E2207" w:rsidRDefault="004F62B2" w:rsidP="004F62B2">
      <w:pPr>
        <w:spacing w:after="0" w:line="240" w:lineRule="auto"/>
        <w:jc w:val="both"/>
        <w:rPr>
          <w:sz w:val="22"/>
        </w:rPr>
      </w:pPr>
    </w:p>
    <w:p w14:paraId="7DB4A7AC" w14:textId="77777777" w:rsidR="004F62B2" w:rsidRPr="005B2C5A" w:rsidRDefault="00904D51" w:rsidP="004F62B2">
      <w:pPr>
        <w:spacing w:after="0" w:line="240" w:lineRule="auto"/>
        <w:jc w:val="center"/>
        <w:rPr>
          <w:szCs w:val="24"/>
        </w:rPr>
      </w:pPr>
      <w:r w:rsidRPr="00F92214">
        <w:rPr>
          <w:noProof/>
          <w:szCs w:val="24"/>
          <w:lang w:eastAsia="lt-LT"/>
        </w:rPr>
        <w:drawing>
          <wp:inline distT="0" distB="0" distL="0" distR="0" wp14:anchorId="1233B42A" wp14:editId="64937B62">
            <wp:extent cx="5148580" cy="2784475"/>
            <wp:effectExtent l="0" t="0" r="0" b="0"/>
            <wp:docPr id="25" name="Char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9170A4" w14:textId="77777777" w:rsidR="004F62B2" w:rsidRPr="005B2C5A" w:rsidRDefault="0024617D" w:rsidP="004F62B2">
      <w:pPr>
        <w:spacing w:after="0" w:line="240" w:lineRule="auto"/>
        <w:jc w:val="center"/>
        <w:rPr>
          <w:sz w:val="22"/>
        </w:rPr>
      </w:pPr>
      <w:r w:rsidRPr="005B2C5A">
        <w:rPr>
          <w:b/>
          <w:sz w:val="22"/>
        </w:rPr>
        <w:t>20 pav.</w:t>
      </w:r>
      <w:r w:rsidR="004F62B2" w:rsidRPr="005B2C5A">
        <w:rPr>
          <w:sz w:val="22"/>
        </w:rPr>
        <w:t xml:space="preserve"> Kelmės r. sav. ūkininkų skaičius pagal amžių</w:t>
      </w:r>
    </w:p>
    <w:p w14:paraId="649B007E" w14:textId="77777777" w:rsidR="001F26EB" w:rsidRPr="005E2207" w:rsidRDefault="001F26EB" w:rsidP="00725325">
      <w:pPr>
        <w:spacing w:after="0" w:line="240" w:lineRule="auto"/>
        <w:ind w:firstLine="720"/>
        <w:jc w:val="both"/>
        <w:rPr>
          <w:sz w:val="22"/>
        </w:rPr>
      </w:pPr>
    </w:p>
    <w:p w14:paraId="296ED577" w14:textId="77777777" w:rsidR="00D519AA" w:rsidRPr="005E2207" w:rsidRDefault="00725325" w:rsidP="005E2207">
      <w:pPr>
        <w:spacing w:after="0"/>
        <w:ind w:firstLine="720"/>
        <w:jc w:val="both"/>
        <w:rPr>
          <w:sz w:val="22"/>
        </w:rPr>
      </w:pPr>
      <w:r w:rsidRPr="005E2207">
        <w:rPr>
          <w:sz w:val="22"/>
        </w:rPr>
        <w:t xml:space="preserve">Analizuojant Kelmės rajono seniūnijų pateiktus duomenis (žr. </w:t>
      </w:r>
      <w:r w:rsidR="00B12B5D" w:rsidRPr="005E2207">
        <w:rPr>
          <w:sz w:val="22"/>
        </w:rPr>
        <w:t>21</w:t>
      </w:r>
      <w:r w:rsidRPr="005E2207">
        <w:rPr>
          <w:sz w:val="22"/>
        </w:rPr>
        <w:t xml:space="preserve"> pav.) matyti, jog Kelmės rajono ūkininkai </w:t>
      </w:r>
      <w:r w:rsidR="0026440D" w:rsidRPr="005E2207">
        <w:rPr>
          <w:sz w:val="22"/>
        </w:rPr>
        <w:t>dažniausiai</w:t>
      </w:r>
      <w:r w:rsidRPr="005E2207">
        <w:rPr>
          <w:sz w:val="22"/>
        </w:rPr>
        <w:t xml:space="preserve"> turi mišrios specializacijos ūkius. </w:t>
      </w:r>
      <w:r w:rsidR="00CC6062" w:rsidRPr="005E2207">
        <w:rPr>
          <w:sz w:val="22"/>
        </w:rPr>
        <w:t>Ž</w:t>
      </w:r>
      <w:r w:rsidRPr="005E2207">
        <w:rPr>
          <w:sz w:val="22"/>
        </w:rPr>
        <w:t>emės ūkio produktų perdirbimu ir realizavimu užsiima tik 1 ūkis</w:t>
      </w:r>
      <w:r w:rsidR="00576FFD" w:rsidRPr="005E2207">
        <w:rPr>
          <w:sz w:val="22"/>
        </w:rPr>
        <w:t xml:space="preserve"> (Užvenčio sen.)</w:t>
      </w:r>
      <w:r w:rsidR="001865B8" w:rsidRPr="005E2207">
        <w:rPr>
          <w:rStyle w:val="Puslapioinaosnuoroda"/>
          <w:sz w:val="22"/>
        </w:rPr>
        <w:footnoteReference w:id="51"/>
      </w:r>
      <w:r w:rsidRPr="005E2207">
        <w:rPr>
          <w:sz w:val="22"/>
        </w:rPr>
        <w:t>.</w:t>
      </w:r>
    </w:p>
    <w:p w14:paraId="1BFFFB18" w14:textId="77777777" w:rsidR="00725325" w:rsidRPr="005E2207" w:rsidRDefault="00725325" w:rsidP="00D519AA">
      <w:pPr>
        <w:spacing w:after="0" w:line="240" w:lineRule="auto"/>
        <w:jc w:val="both"/>
        <w:rPr>
          <w:sz w:val="22"/>
        </w:rPr>
      </w:pPr>
    </w:p>
    <w:p w14:paraId="4650786C" w14:textId="77777777" w:rsidR="00725325" w:rsidRPr="005B2C5A" w:rsidRDefault="00904D51" w:rsidP="00725325">
      <w:pPr>
        <w:spacing w:after="0" w:line="240" w:lineRule="auto"/>
        <w:jc w:val="center"/>
        <w:rPr>
          <w:szCs w:val="24"/>
        </w:rPr>
      </w:pPr>
      <w:r w:rsidRPr="00F92214">
        <w:rPr>
          <w:noProof/>
          <w:szCs w:val="24"/>
          <w:lang w:eastAsia="lt-LT"/>
        </w:rPr>
        <w:lastRenderedPageBreak/>
        <w:drawing>
          <wp:inline distT="0" distB="0" distL="0" distR="0" wp14:anchorId="08F14D6D" wp14:editId="2C33F483">
            <wp:extent cx="4909820" cy="2578735"/>
            <wp:effectExtent l="0" t="0" r="0" b="0"/>
            <wp:docPr id="26"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828A3A0" w14:textId="77777777" w:rsidR="00725325" w:rsidRPr="005B2C5A" w:rsidRDefault="0024617D" w:rsidP="00725325">
      <w:pPr>
        <w:spacing w:after="0" w:line="240" w:lineRule="auto"/>
        <w:jc w:val="center"/>
        <w:rPr>
          <w:sz w:val="22"/>
        </w:rPr>
      </w:pPr>
      <w:r w:rsidRPr="005B2C5A">
        <w:rPr>
          <w:b/>
          <w:sz w:val="22"/>
        </w:rPr>
        <w:t>21 pav.</w:t>
      </w:r>
      <w:r w:rsidR="00725325" w:rsidRPr="005B2C5A">
        <w:rPr>
          <w:sz w:val="22"/>
        </w:rPr>
        <w:t xml:space="preserve"> Kelmės rajone ūkininkaujančių ūkininkų skaičius pagal ūkio specializaciją</w:t>
      </w:r>
    </w:p>
    <w:p w14:paraId="6A19E32D" w14:textId="77777777" w:rsidR="00CC6062" w:rsidRPr="005E2207" w:rsidRDefault="00CC6062" w:rsidP="00957D0A">
      <w:pPr>
        <w:spacing w:after="0" w:line="240" w:lineRule="auto"/>
        <w:jc w:val="both"/>
        <w:rPr>
          <w:sz w:val="22"/>
        </w:rPr>
      </w:pPr>
    </w:p>
    <w:p w14:paraId="7E2D1C12" w14:textId="77777777" w:rsidR="001F26EB" w:rsidRPr="005E2207" w:rsidRDefault="001F26EB" w:rsidP="005E2207">
      <w:pPr>
        <w:autoSpaceDE w:val="0"/>
        <w:autoSpaceDN w:val="0"/>
        <w:adjustRightInd w:val="0"/>
        <w:spacing w:after="0"/>
        <w:ind w:firstLine="720"/>
        <w:jc w:val="both"/>
        <w:rPr>
          <w:b/>
          <w:sz w:val="22"/>
        </w:rPr>
      </w:pPr>
      <w:r w:rsidRPr="005E2207">
        <w:rPr>
          <w:b/>
          <w:sz w:val="22"/>
        </w:rPr>
        <w:t>APIBENDRINIMAS:</w:t>
      </w:r>
    </w:p>
    <w:p w14:paraId="239ADFDE"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Kelmės rajono gyventojų užimtumas koncentruojas</w:t>
      </w:r>
      <w:r w:rsidR="00E70C06" w:rsidRPr="005E2207">
        <w:rPr>
          <w:sz w:val="22"/>
        </w:rPr>
        <w:t>i</w:t>
      </w:r>
      <w:r w:rsidRPr="005E2207">
        <w:rPr>
          <w:sz w:val="22"/>
        </w:rPr>
        <w:t xml:space="preserve"> žemės ūkyje, miškininkystėje bei žuvininkystėje, tam įtakos turi nepakankama al</w:t>
      </w:r>
      <w:r w:rsidR="00E70C06" w:rsidRPr="005E2207">
        <w:rPr>
          <w:sz w:val="22"/>
        </w:rPr>
        <w:t>ternatyvių veiklų kaime pasiūl</w:t>
      </w:r>
      <w:r w:rsidRPr="005E2207">
        <w:rPr>
          <w:sz w:val="22"/>
        </w:rPr>
        <w:t xml:space="preserve">a, nes visos gamybos, prekybos ir paslaugų įmonės </w:t>
      </w:r>
      <w:r w:rsidR="0026440D" w:rsidRPr="005E2207">
        <w:rPr>
          <w:sz w:val="22"/>
        </w:rPr>
        <w:t>dažniausiai</w:t>
      </w:r>
      <w:r w:rsidRPr="005E2207">
        <w:rPr>
          <w:sz w:val="22"/>
        </w:rPr>
        <w:t xml:space="preserve"> koncentruojasi Kelmės mieste (R23);</w:t>
      </w:r>
    </w:p>
    <w:p w14:paraId="078B0EE9"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Nors nedarbo lygis kasmet mažėja, tačiau skirtumas tarp Kelmės r. sav. ir Šalies vidurkio išlieka gan didelis (R24);</w:t>
      </w:r>
    </w:p>
    <w:p w14:paraId="7CC7AA27"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Pagal 2014 m. duomenis Kelmės rajono savivaldybė priskiriama prie aukščiausią nedarbą turinčių teritorijų (R25);</w:t>
      </w:r>
    </w:p>
    <w:p w14:paraId="12D78C23"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2011-2014 m. laikotarpiu Kelmės rajoną pasiekė 30 611 476,00 litų parama (R26);</w:t>
      </w:r>
    </w:p>
    <w:p w14:paraId="7227D8D4"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Kelmės rajone mažėja veikiančių mažų ir vidutinių įmonių skaičius, 2014 m. Kelmės r. sav. veikė tik 6,9 proc. visų Šiaulių apskrityje veikiančių mažų ir vidutinių įmonių (R27);</w:t>
      </w:r>
    </w:p>
    <w:p w14:paraId="7DB62D1B"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Bendras visose seniūnijose veikiančių mažų ir vidutinių įmonių skaičius - 112, o juose dirbančių darbuotojų – 498 (R28);</w:t>
      </w:r>
    </w:p>
    <w:p w14:paraId="50ED5AD2"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Kelmės rajone veikia 17 kaimo turizmo sodybų (R29);</w:t>
      </w:r>
    </w:p>
    <w:p w14:paraId="3CC2076D"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Rajone nėra bendruomeninio ir socialinio verslo (R30);</w:t>
      </w:r>
    </w:p>
    <w:p w14:paraId="7AA3B1F7" w14:textId="77777777" w:rsidR="001F26EB" w:rsidRPr="005E2207" w:rsidRDefault="00604435" w:rsidP="005E2207">
      <w:pPr>
        <w:pStyle w:val="Sraopastraipa"/>
        <w:numPr>
          <w:ilvl w:val="0"/>
          <w:numId w:val="4"/>
        </w:numPr>
        <w:tabs>
          <w:tab w:val="left" w:pos="990"/>
        </w:tabs>
        <w:spacing w:after="0"/>
        <w:ind w:left="0" w:firstLine="720"/>
        <w:jc w:val="both"/>
        <w:rPr>
          <w:sz w:val="22"/>
        </w:rPr>
      </w:pPr>
      <w:r w:rsidRPr="005E2207">
        <w:rPr>
          <w:sz w:val="22"/>
        </w:rPr>
        <w:t>nuo 2012 m. pastebimas</w:t>
      </w:r>
      <w:r w:rsidR="001F26EB" w:rsidRPr="005E2207">
        <w:rPr>
          <w:sz w:val="22"/>
        </w:rPr>
        <w:t xml:space="preserve"> ženklus padidėjimas asmenų, dirbančių pagal verslo liudijimą (R31);</w:t>
      </w:r>
    </w:p>
    <w:p w14:paraId="74EF5AF8" w14:textId="77777777" w:rsidR="001F26EB" w:rsidRPr="005E2207" w:rsidRDefault="001F26EB" w:rsidP="005E2207">
      <w:pPr>
        <w:pStyle w:val="Sraopastraipa"/>
        <w:numPr>
          <w:ilvl w:val="0"/>
          <w:numId w:val="4"/>
        </w:numPr>
        <w:tabs>
          <w:tab w:val="left" w:pos="990"/>
        </w:tabs>
        <w:autoSpaceDE w:val="0"/>
        <w:autoSpaceDN w:val="0"/>
        <w:adjustRightInd w:val="0"/>
        <w:spacing w:after="0"/>
        <w:ind w:left="0" w:firstLine="720"/>
        <w:jc w:val="both"/>
        <w:rPr>
          <w:sz w:val="22"/>
        </w:rPr>
      </w:pPr>
      <w:r w:rsidRPr="005E2207">
        <w:rPr>
          <w:sz w:val="22"/>
        </w:rPr>
        <w:t>Seniūnijose nėra pilnai išvystytas paslaugų sektorius, trūksta maitinim</w:t>
      </w:r>
      <w:r w:rsidR="008B3841" w:rsidRPr="005E2207">
        <w:rPr>
          <w:sz w:val="22"/>
        </w:rPr>
        <w:t>o įstaigų, parduotuvių, buitine</w:t>
      </w:r>
      <w:r w:rsidRPr="005E2207">
        <w:rPr>
          <w:sz w:val="22"/>
        </w:rPr>
        <w:t>s paslaugas (siuvimo, kirpimo, remonto, batų taisymo) bei vaikų ir vyresnio amžiaus asmenų priežiūros paslaugas teikiančių asmenų ar įmonių (R32);</w:t>
      </w:r>
    </w:p>
    <w:p w14:paraId="1D81E13E" w14:textId="77777777" w:rsidR="001F26EB" w:rsidRPr="005E2207" w:rsidRDefault="001F26EB" w:rsidP="005E2207">
      <w:pPr>
        <w:pStyle w:val="Sraopastraipa"/>
        <w:numPr>
          <w:ilvl w:val="0"/>
          <w:numId w:val="4"/>
        </w:numPr>
        <w:tabs>
          <w:tab w:val="left" w:pos="990"/>
        </w:tabs>
        <w:autoSpaceDE w:val="0"/>
        <w:autoSpaceDN w:val="0"/>
        <w:adjustRightInd w:val="0"/>
        <w:spacing w:after="0"/>
        <w:ind w:left="0" w:firstLine="720"/>
        <w:jc w:val="both"/>
        <w:rPr>
          <w:sz w:val="22"/>
        </w:rPr>
      </w:pPr>
      <w:r w:rsidRPr="005E2207">
        <w:rPr>
          <w:sz w:val="22"/>
        </w:rPr>
        <w:t>66,3 proc. Kelmės rajono vietinės reikšmės automobilių kelių yra su danga (R33);</w:t>
      </w:r>
    </w:p>
    <w:p w14:paraId="1AAAD8D3" w14:textId="77777777" w:rsidR="001F26EB" w:rsidRPr="005E2207" w:rsidRDefault="001F26EB" w:rsidP="005E2207">
      <w:pPr>
        <w:pStyle w:val="Sraopastraipa"/>
        <w:numPr>
          <w:ilvl w:val="0"/>
          <w:numId w:val="4"/>
        </w:numPr>
        <w:tabs>
          <w:tab w:val="left" w:pos="990"/>
        </w:tabs>
        <w:autoSpaceDE w:val="0"/>
        <w:autoSpaceDN w:val="0"/>
        <w:adjustRightInd w:val="0"/>
        <w:spacing w:after="0"/>
        <w:ind w:left="0" w:firstLine="720"/>
        <w:jc w:val="both"/>
        <w:rPr>
          <w:sz w:val="22"/>
        </w:rPr>
      </w:pPr>
      <w:r w:rsidRPr="005E2207">
        <w:rPr>
          <w:sz w:val="22"/>
        </w:rPr>
        <w:t>2011 m. keleivių pervežimo maršrutų skaičius sumažintas (R34);</w:t>
      </w:r>
    </w:p>
    <w:p w14:paraId="274CCD34" w14:textId="77777777" w:rsidR="001F26EB" w:rsidRPr="005E2207" w:rsidRDefault="001F26EB" w:rsidP="005E2207">
      <w:pPr>
        <w:pStyle w:val="Sraopastraipa"/>
        <w:numPr>
          <w:ilvl w:val="0"/>
          <w:numId w:val="4"/>
        </w:numPr>
        <w:tabs>
          <w:tab w:val="left" w:pos="990"/>
        </w:tabs>
        <w:autoSpaceDE w:val="0"/>
        <w:autoSpaceDN w:val="0"/>
        <w:adjustRightInd w:val="0"/>
        <w:spacing w:after="0"/>
        <w:ind w:left="0" w:firstLine="720"/>
        <w:jc w:val="both"/>
        <w:rPr>
          <w:sz w:val="22"/>
        </w:rPr>
      </w:pPr>
      <w:r w:rsidRPr="005E2207">
        <w:rPr>
          <w:sz w:val="22"/>
        </w:rPr>
        <w:t>Centralizuotai geriamasis vanduo buvo tiekiamas tik 69 proc. savivaldybės gyventojų (R35);</w:t>
      </w:r>
    </w:p>
    <w:p w14:paraId="4869005C"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Didžioji dalis rajono ūkininkų ūkininkauja ūkiuose, kurių dydis iki 20 ha (R36);</w:t>
      </w:r>
    </w:p>
    <w:p w14:paraId="7F3F934C"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Mažėja jaunų, iki 40 metų, ūkininkų skaičius (R37);</w:t>
      </w:r>
    </w:p>
    <w:p w14:paraId="4502CE8F"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 xml:space="preserve">Kelmės rajono ūkininkai </w:t>
      </w:r>
      <w:r w:rsidR="0026440D" w:rsidRPr="005E2207">
        <w:rPr>
          <w:sz w:val="22"/>
        </w:rPr>
        <w:t>dažniausiai</w:t>
      </w:r>
      <w:r w:rsidRPr="005E2207">
        <w:rPr>
          <w:sz w:val="22"/>
        </w:rPr>
        <w:t xml:space="preserve"> turi mišrios specializacijos ūkius (R38);</w:t>
      </w:r>
    </w:p>
    <w:p w14:paraId="17BB18D9" w14:textId="77777777" w:rsidR="001F26EB" w:rsidRPr="005E2207" w:rsidRDefault="001F26EB" w:rsidP="005E2207">
      <w:pPr>
        <w:pStyle w:val="Sraopastraipa"/>
        <w:numPr>
          <w:ilvl w:val="0"/>
          <w:numId w:val="4"/>
        </w:numPr>
        <w:tabs>
          <w:tab w:val="left" w:pos="990"/>
        </w:tabs>
        <w:spacing w:after="0"/>
        <w:ind w:left="0" w:firstLine="720"/>
        <w:jc w:val="both"/>
        <w:rPr>
          <w:sz w:val="22"/>
        </w:rPr>
      </w:pPr>
      <w:r w:rsidRPr="005E2207">
        <w:rPr>
          <w:sz w:val="22"/>
        </w:rPr>
        <w:t>Žemės ūkio produktų perdirbimu ir realizavimu Kelmės rajone užsiima tik 1 ūkis (R39);</w:t>
      </w:r>
    </w:p>
    <w:p w14:paraId="7FB4E896" w14:textId="77777777" w:rsidR="001F26EB" w:rsidRPr="005E2207" w:rsidRDefault="001F26EB" w:rsidP="00D519AA">
      <w:pPr>
        <w:spacing w:after="0" w:line="240" w:lineRule="auto"/>
        <w:jc w:val="both"/>
        <w:rPr>
          <w:sz w:val="22"/>
        </w:rPr>
      </w:pPr>
    </w:p>
    <w:p w14:paraId="5A4BC5B1" w14:textId="77777777" w:rsidR="003222E9" w:rsidRPr="005E2207" w:rsidRDefault="003222E9" w:rsidP="005E2207">
      <w:pPr>
        <w:tabs>
          <w:tab w:val="left" w:pos="3706"/>
        </w:tabs>
        <w:spacing w:after="0"/>
        <w:ind w:firstLine="720"/>
        <w:jc w:val="both"/>
        <w:rPr>
          <w:sz w:val="22"/>
        </w:rPr>
      </w:pPr>
      <w:r w:rsidRPr="005E2207">
        <w:rPr>
          <w:sz w:val="22"/>
          <w:lang w:eastAsia="lt-LT"/>
        </w:rPr>
        <w:t xml:space="preserve">Remiantis anketinės VVG teritorijos gyventojų apklausos rezultatais, net 72,4 proc. apklaustųjų nurodė, kad svarbiausia sritis, kuriai reikia teikti paramą – darbo vietų kūrimas, tačiau </w:t>
      </w:r>
      <w:r w:rsidRPr="005E2207">
        <w:rPr>
          <w:sz w:val="22"/>
        </w:rPr>
        <w:t xml:space="preserve">pusė, 50,5 proc., respondentų nesiimtų </w:t>
      </w:r>
      <w:r w:rsidRPr="005E2207">
        <w:rPr>
          <w:color w:val="000000"/>
          <w:sz w:val="22"/>
        </w:rPr>
        <w:t>smulkaus verslo, jei jo pradžiai būtų suteikta ES parama</w:t>
      </w:r>
      <w:r w:rsidRPr="005E2207">
        <w:rPr>
          <w:sz w:val="22"/>
        </w:rPr>
        <w:t xml:space="preserve"> ir tik 47,4 proc., - imtųsi. 46,4 proc. apklaustųjų mano, kad svarbu teikti paramą projektams, skirtiems naujovių skatinimui ir diegimui kaimo vietovėse. Taip pat, anot respondentų, svarbu skirti paramą projektams, kurie skirti vietos produkcijos perdirbimui ir realizavimui (45,7 proc.) bei sudarantiems p</w:t>
      </w:r>
      <w:r w:rsidRPr="005E2207">
        <w:rPr>
          <w:sz w:val="22"/>
          <w:lang w:eastAsia="lt-LT"/>
        </w:rPr>
        <w:t xml:space="preserve">alankesnes sąlygas pradėti veiklą ūkininkavimo </w:t>
      </w:r>
      <w:r w:rsidRPr="005E2207">
        <w:rPr>
          <w:sz w:val="22"/>
          <w:lang w:eastAsia="lt-LT"/>
        </w:rPr>
        <w:lastRenderedPageBreak/>
        <w:t>sektoriuje,</w:t>
      </w:r>
      <w:r w:rsidR="00BD077D" w:rsidRPr="005E2207">
        <w:rPr>
          <w:sz w:val="22"/>
          <w:lang w:eastAsia="lt-LT"/>
        </w:rPr>
        <w:t xml:space="preserve"> </w:t>
      </w:r>
      <w:r w:rsidRPr="005E2207">
        <w:rPr>
          <w:sz w:val="22"/>
          <w:lang w:eastAsia="lt-LT"/>
        </w:rPr>
        <w:t>visų pirma, kartų kaitos žemės ūkio sektoriuje palengvinimui (43,1 proc.)</w:t>
      </w:r>
      <w:r w:rsidRPr="005E2207">
        <w:rPr>
          <w:sz w:val="22"/>
        </w:rPr>
        <w:t xml:space="preserve"> ir taip skatinti darbo vietų kūrimą.</w:t>
      </w:r>
    </w:p>
    <w:p w14:paraId="27EBF33D" w14:textId="77777777" w:rsidR="003222E9" w:rsidRPr="005E2207" w:rsidRDefault="003222E9" w:rsidP="005E2207">
      <w:pPr>
        <w:tabs>
          <w:tab w:val="left" w:pos="3706"/>
        </w:tabs>
        <w:spacing w:after="0"/>
        <w:ind w:firstLine="720"/>
        <w:jc w:val="both"/>
        <w:rPr>
          <w:bCs/>
          <w:color w:val="000000"/>
          <w:sz w:val="22"/>
        </w:rPr>
      </w:pPr>
      <w:r w:rsidRPr="005E2207">
        <w:rPr>
          <w:sz w:val="22"/>
        </w:rPr>
        <w:t xml:space="preserve">Atsižvelgiant į tai, kad 53,8 proc. respondentų mano, kad </w:t>
      </w:r>
      <w:r w:rsidRPr="005E2207">
        <w:rPr>
          <w:color w:val="000000"/>
          <w:sz w:val="22"/>
        </w:rPr>
        <w:t xml:space="preserve">paslaugų </w:t>
      </w:r>
      <w:r w:rsidRPr="005E2207">
        <w:rPr>
          <w:sz w:val="22"/>
          <w:lang w:eastAsia="lt-LT"/>
        </w:rPr>
        <w:t>(švietimo, kultūros, sporto, aplinkos tvarkymo ir pan.)</w:t>
      </w:r>
      <w:r w:rsidRPr="005E2207">
        <w:rPr>
          <w:color w:val="000000"/>
          <w:sz w:val="22"/>
        </w:rPr>
        <w:t xml:space="preserve"> gyventojams ir paslaugų socialiai pažeidžiamoms grupėms </w:t>
      </w:r>
      <w:r w:rsidRPr="005E2207">
        <w:rPr>
          <w:sz w:val="22"/>
          <w:lang w:eastAsia="lt-LT"/>
        </w:rPr>
        <w:t>(bedarbiams, vaikams, vyresnio amžiaus žmonėms, neįgaliesiems ir pan.)</w:t>
      </w:r>
      <w:r w:rsidRPr="005E2207">
        <w:rPr>
          <w:b/>
          <w:sz w:val="22"/>
          <w:lang w:eastAsia="lt-LT"/>
        </w:rPr>
        <w:t xml:space="preserve"> </w:t>
      </w:r>
      <w:r w:rsidRPr="005E2207">
        <w:rPr>
          <w:color w:val="000000"/>
          <w:sz w:val="22"/>
        </w:rPr>
        <w:t>(</w:t>
      </w:r>
      <w:r w:rsidRPr="005E2207">
        <w:rPr>
          <w:bCs/>
          <w:color w:val="000000"/>
          <w:sz w:val="22"/>
        </w:rPr>
        <w:t>43,1</w:t>
      </w:r>
      <w:r w:rsidRPr="005E2207">
        <w:rPr>
          <w:color w:val="000000"/>
          <w:sz w:val="22"/>
        </w:rPr>
        <w:t xml:space="preserve"> proc.) plėtra turėtų būti vienos iš prioritetinių krypčių teikiant ES paramą, jų </w:t>
      </w:r>
      <w:r w:rsidRPr="005E2207">
        <w:rPr>
          <w:sz w:val="22"/>
        </w:rPr>
        <w:t xml:space="preserve">buvo paklausta ar pirktų šias paslaugas, jeigu jos būtų pradėtos teikti jų gyvenamojoje vietovėje. Net 81,4 proc. jų nurodė, kad pirktų ir tik 14,8 proc., kad nepirktų. </w:t>
      </w:r>
      <w:r w:rsidRPr="005E2207">
        <w:rPr>
          <w:color w:val="000000"/>
          <w:sz w:val="22"/>
        </w:rPr>
        <w:t xml:space="preserve">Respondentų buvo pasiteirauta ar jie arba jų šeimos nariai prisidėtų savanorišku darbu, jei kaimo bendruomenė arba kita kuri nors nevyriausybinė organizacija organizuotų vietos gyventojams trūkstamas paslaugas. </w:t>
      </w:r>
      <w:r w:rsidRPr="005E2207">
        <w:rPr>
          <w:bCs/>
          <w:color w:val="000000"/>
          <w:sz w:val="22"/>
        </w:rPr>
        <w:t>82,1</w:t>
      </w:r>
      <w:r w:rsidRPr="005E2207">
        <w:rPr>
          <w:color w:val="000000"/>
          <w:sz w:val="22"/>
        </w:rPr>
        <w:t xml:space="preserve"> proc. atsakė, kad „Taip“, o </w:t>
      </w:r>
      <w:r w:rsidRPr="005E2207">
        <w:rPr>
          <w:bCs/>
          <w:color w:val="000000"/>
          <w:sz w:val="22"/>
        </w:rPr>
        <w:t>15,5</w:t>
      </w:r>
      <w:r w:rsidRPr="005E2207">
        <w:rPr>
          <w:color w:val="000000"/>
          <w:sz w:val="22"/>
        </w:rPr>
        <w:t xml:space="preserve"> proc. – „Ne“.</w:t>
      </w:r>
    </w:p>
    <w:p w14:paraId="21DF4022" w14:textId="77777777" w:rsidR="003222E9" w:rsidRPr="005E2207" w:rsidRDefault="003222E9" w:rsidP="005E2207">
      <w:pPr>
        <w:tabs>
          <w:tab w:val="left" w:pos="3706"/>
        </w:tabs>
        <w:spacing w:after="0"/>
        <w:ind w:firstLine="720"/>
        <w:jc w:val="both"/>
        <w:rPr>
          <w:bCs/>
          <w:color w:val="000000"/>
          <w:sz w:val="22"/>
        </w:rPr>
      </w:pPr>
      <w:r w:rsidRPr="005E2207">
        <w:rPr>
          <w:sz w:val="22"/>
        </w:rPr>
        <w:t>S</w:t>
      </w:r>
      <w:r w:rsidRPr="005E2207">
        <w:rPr>
          <w:color w:val="000000"/>
          <w:sz w:val="22"/>
        </w:rPr>
        <w:t xml:space="preserve">iekiant išsiaiškinti respondentų nuomonę apie bendruomeninį verslą, jų buvo paklausta ar jie būtų linkę imtis bendruomeninio verslo iniciatyvų ir įgyvendinti bendruomeninį verslą skatinančius projektus. </w:t>
      </w:r>
      <w:r w:rsidRPr="005E2207">
        <w:rPr>
          <w:bCs/>
          <w:color w:val="000000"/>
          <w:sz w:val="22"/>
        </w:rPr>
        <w:t>42</w:t>
      </w:r>
      <w:r w:rsidRPr="005E2207">
        <w:rPr>
          <w:color w:val="000000"/>
          <w:sz w:val="22"/>
        </w:rPr>
        <w:t xml:space="preserve"> proc. atsakė, kad „Taip, būtų įdomu“, 2</w:t>
      </w:r>
      <w:r w:rsidRPr="005E2207">
        <w:rPr>
          <w:bCs/>
          <w:color w:val="000000"/>
          <w:sz w:val="22"/>
        </w:rPr>
        <w:t>2</w:t>
      </w:r>
      <w:r w:rsidRPr="005E2207">
        <w:rPr>
          <w:color w:val="000000"/>
          <w:sz w:val="22"/>
        </w:rPr>
        <w:t>,7 proc. rinkosi atsakymą „Nežinau“,</w:t>
      </w:r>
      <w:r w:rsidRPr="005E2207">
        <w:rPr>
          <w:bCs/>
          <w:color w:val="000000"/>
          <w:sz w:val="22"/>
        </w:rPr>
        <w:t xml:space="preserve"> 18,2</w:t>
      </w:r>
      <w:r w:rsidRPr="005E2207">
        <w:rPr>
          <w:color w:val="000000"/>
          <w:sz w:val="22"/>
        </w:rPr>
        <w:t xml:space="preserve"> proc. respond</w:t>
      </w:r>
      <w:r w:rsidRPr="005E2207">
        <w:rPr>
          <w:bCs/>
          <w:color w:val="000000"/>
          <w:sz w:val="22"/>
        </w:rPr>
        <w:t>entų tokių projektų neplanuoja, o</w:t>
      </w:r>
      <w:r w:rsidRPr="005E2207">
        <w:rPr>
          <w:color w:val="000000"/>
          <w:sz w:val="22"/>
        </w:rPr>
        <w:t xml:space="preserve"> </w:t>
      </w:r>
      <w:r w:rsidRPr="005E2207">
        <w:rPr>
          <w:bCs/>
          <w:color w:val="000000"/>
          <w:sz w:val="22"/>
        </w:rPr>
        <w:t>14,6</w:t>
      </w:r>
      <w:r w:rsidRPr="005E2207">
        <w:rPr>
          <w:color w:val="000000"/>
          <w:sz w:val="22"/>
        </w:rPr>
        <w:t xml:space="preserve"> proc. respondentų jau šiuo momentu svarsto </w:t>
      </w:r>
      <w:r w:rsidRPr="005E2207">
        <w:rPr>
          <w:bCs/>
          <w:color w:val="000000"/>
          <w:sz w:val="22"/>
        </w:rPr>
        <w:t>apie tokių projektų galimybę.</w:t>
      </w:r>
    </w:p>
    <w:p w14:paraId="0CAC0B15" w14:textId="77777777" w:rsidR="003222E9" w:rsidRPr="005E2207" w:rsidRDefault="003222E9" w:rsidP="005E2207">
      <w:pPr>
        <w:tabs>
          <w:tab w:val="left" w:pos="3706"/>
        </w:tabs>
        <w:spacing w:after="0"/>
        <w:ind w:firstLine="720"/>
        <w:jc w:val="both"/>
        <w:rPr>
          <w:bCs/>
          <w:color w:val="000000"/>
          <w:sz w:val="22"/>
        </w:rPr>
      </w:pPr>
      <w:r w:rsidRPr="005E2207">
        <w:rPr>
          <w:color w:val="000000"/>
          <w:sz w:val="22"/>
        </w:rPr>
        <w:t xml:space="preserve">Respondentų taip pat buvo paprašyta nurodyti, kaip mano, kokios ekonominės veiklos galėtų imtis jų kaimo bendruomenė, jei tokios veiklos pradžiai būtų skirta Europos Sąjungos parama. Daugiau </w:t>
      </w:r>
      <w:r w:rsidRPr="005E2207">
        <w:rPr>
          <w:bCs/>
          <w:color w:val="000000"/>
          <w:sz w:val="22"/>
        </w:rPr>
        <w:t>nei pusė, 54 proc., respondentų mano, kad tai galėtų būti ūkininkų produkcijos realizavimas, kiek daugiau nei trečdalio, 38,2 proc., apklaustųjų nuomone tai turėtų būti kulinarinio paveldo produktų gamyba ir pardavimas, o 27,4 proc. respondentų mano, kad bendruomenė galėtų imtis gamtos gėrybių (grybų, uogų, žolelių ir pan.) rinkimo, džiovinimo ir realizavimo.</w:t>
      </w:r>
    </w:p>
    <w:p w14:paraId="3F31D6FB" w14:textId="77777777" w:rsidR="003222E9" w:rsidRPr="005E2207" w:rsidRDefault="003222E9" w:rsidP="005E2207">
      <w:pPr>
        <w:tabs>
          <w:tab w:val="left" w:pos="3706"/>
        </w:tabs>
        <w:spacing w:after="0"/>
        <w:ind w:firstLine="720"/>
        <w:jc w:val="both"/>
        <w:rPr>
          <w:color w:val="FF0000"/>
          <w:sz w:val="22"/>
        </w:rPr>
      </w:pPr>
      <w:r w:rsidRPr="005E2207">
        <w:rPr>
          <w:sz w:val="22"/>
        </w:rPr>
        <w:t>Atsižvelgiant į visą turimą informaciją, gyventojų poreikius ir vietos plėtros strategijos biudžetą buvo apibrėžta VVG teritorijos vizija, kurios vienas iš aspektų,</w:t>
      </w:r>
      <w:r w:rsidR="000926FD" w:rsidRPr="005E2207">
        <w:rPr>
          <w:sz w:val="22"/>
        </w:rPr>
        <w:t xml:space="preserve"> jog kaimo gamtos ištekliai, techninis ir kūrybinis potencialas sudarys sąlygas prisitaikyti prie nuolat besikeičiančios rinkos aplinkos, siekiant pateikti konkurencingus geros kokybės produktus bei paslaugas, didinant jų pridedamąją vertę ir kaimo žmonių gyvenimo kokybę bei kuriant naujas darbo vietas rajone.</w:t>
      </w:r>
    </w:p>
    <w:p w14:paraId="7611376B" w14:textId="77777777" w:rsidR="003222E9" w:rsidRPr="005E2207" w:rsidRDefault="003222E9" w:rsidP="005E2207">
      <w:pPr>
        <w:spacing w:after="0" w:line="24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09"/>
        <w:gridCol w:w="8819"/>
      </w:tblGrid>
      <w:tr w:rsidR="00611D48" w:rsidRPr="005C579A" w14:paraId="7B71BAF2" w14:textId="77777777" w:rsidTr="0067562C">
        <w:tc>
          <w:tcPr>
            <w:tcW w:w="817" w:type="dxa"/>
            <w:shd w:val="clear" w:color="auto" w:fill="F7CAAC"/>
          </w:tcPr>
          <w:p w14:paraId="0D87F4B7" w14:textId="77777777" w:rsidR="00611D48" w:rsidRPr="005E2207" w:rsidRDefault="0024617D" w:rsidP="005C579A">
            <w:pPr>
              <w:spacing w:after="0" w:line="240" w:lineRule="auto"/>
              <w:jc w:val="center"/>
              <w:rPr>
                <w:b/>
                <w:sz w:val="22"/>
              </w:rPr>
            </w:pPr>
            <w:r w:rsidRPr="005E2207">
              <w:rPr>
                <w:b/>
                <w:sz w:val="22"/>
              </w:rPr>
              <w:t>2.5.</w:t>
            </w:r>
          </w:p>
        </w:tc>
        <w:tc>
          <w:tcPr>
            <w:tcW w:w="9037" w:type="dxa"/>
            <w:shd w:val="clear" w:color="auto" w:fill="F7CAAC"/>
          </w:tcPr>
          <w:p w14:paraId="33C3D93D" w14:textId="77777777" w:rsidR="00611D48" w:rsidRPr="005E2207" w:rsidRDefault="0024617D" w:rsidP="005C579A">
            <w:pPr>
              <w:spacing w:after="0" w:line="240" w:lineRule="auto"/>
              <w:jc w:val="both"/>
              <w:rPr>
                <w:b/>
                <w:sz w:val="22"/>
              </w:rPr>
            </w:pPr>
            <w:r w:rsidRPr="005E2207">
              <w:rPr>
                <w:b/>
                <w:sz w:val="22"/>
              </w:rPr>
              <w:t>VVG teritorijos socialinė infrastruktūra ir kultūros ištekliai</w:t>
            </w:r>
          </w:p>
        </w:tc>
      </w:tr>
    </w:tbl>
    <w:p w14:paraId="551DC22F" w14:textId="77777777" w:rsidR="005E2207" w:rsidRDefault="005E2207" w:rsidP="005E2207">
      <w:pPr>
        <w:spacing w:after="0"/>
        <w:ind w:firstLine="720"/>
        <w:jc w:val="both"/>
        <w:rPr>
          <w:sz w:val="22"/>
        </w:rPr>
      </w:pPr>
    </w:p>
    <w:p w14:paraId="71AF710B" w14:textId="77777777" w:rsidR="002A4835" w:rsidRPr="005E2207" w:rsidRDefault="002A4835" w:rsidP="005E2207">
      <w:pPr>
        <w:spacing w:after="0"/>
        <w:ind w:firstLine="720"/>
        <w:jc w:val="both"/>
        <w:rPr>
          <w:sz w:val="22"/>
        </w:rPr>
      </w:pPr>
      <w:r w:rsidRPr="005E2207">
        <w:rPr>
          <w:sz w:val="22"/>
        </w:rPr>
        <w:t>Kelmės rajone veikia 4</w:t>
      </w:r>
      <w:r w:rsidR="00A7004E" w:rsidRPr="005E2207">
        <w:rPr>
          <w:sz w:val="22"/>
        </w:rPr>
        <w:t>4</w:t>
      </w:r>
      <w:r w:rsidRPr="005E2207">
        <w:rPr>
          <w:sz w:val="22"/>
        </w:rPr>
        <w:t xml:space="preserve"> kaimo bendruomen</w:t>
      </w:r>
      <w:r w:rsidR="00BF1E81" w:rsidRPr="005E2207">
        <w:rPr>
          <w:sz w:val="22"/>
        </w:rPr>
        <w:t>ės</w:t>
      </w:r>
      <w:r w:rsidR="00A7004E" w:rsidRPr="005E2207">
        <w:rPr>
          <w:rStyle w:val="Puslapioinaosnuoroda"/>
          <w:sz w:val="22"/>
        </w:rPr>
        <w:footnoteReference w:id="52"/>
      </w:r>
      <w:r w:rsidR="002827BB" w:rsidRPr="005E2207">
        <w:rPr>
          <w:sz w:val="22"/>
        </w:rPr>
        <w:t xml:space="preserve"> (žr. 2.5.1. lentelė)</w:t>
      </w:r>
      <w:r w:rsidRPr="005E2207">
        <w:rPr>
          <w:sz w:val="22"/>
        </w:rPr>
        <w:t>.</w:t>
      </w:r>
      <w:r w:rsidR="002827BB" w:rsidRPr="005E2207">
        <w:rPr>
          <w:sz w:val="22"/>
        </w:rPr>
        <w:t xml:space="preserve"> Daugiausia kaimo bendruomenių yra įsikūrusios Tytuvėnų apylinkių (</w:t>
      </w:r>
      <w:r w:rsidR="00A7004E" w:rsidRPr="005E2207">
        <w:rPr>
          <w:sz w:val="22"/>
        </w:rPr>
        <w:t>9</w:t>
      </w:r>
      <w:r w:rsidR="002827BB" w:rsidRPr="005E2207">
        <w:rPr>
          <w:sz w:val="22"/>
        </w:rPr>
        <w:t>), Kražių (6), Pakražančio ir Šaukėnų (5)</w:t>
      </w:r>
      <w:r w:rsidR="008E096A" w:rsidRPr="005E2207">
        <w:rPr>
          <w:sz w:val="22"/>
        </w:rPr>
        <w:t>, Užvenčio (</w:t>
      </w:r>
      <w:r w:rsidR="00BF1E81" w:rsidRPr="005E2207">
        <w:rPr>
          <w:sz w:val="22"/>
        </w:rPr>
        <w:t>6</w:t>
      </w:r>
      <w:r w:rsidR="008E096A" w:rsidRPr="005E2207">
        <w:rPr>
          <w:sz w:val="22"/>
        </w:rPr>
        <w:t xml:space="preserve">) seniūnijose. Kitose seniūnijose kaimo bendruomenės pasiskirsčiusios </w:t>
      </w:r>
      <w:r w:rsidR="00544462" w:rsidRPr="005E2207">
        <w:rPr>
          <w:sz w:val="22"/>
        </w:rPr>
        <w:t>maždaug</w:t>
      </w:r>
      <w:r w:rsidR="008E096A" w:rsidRPr="005E2207">
        <w:rPr>
          <w:sz w:val="22"/>
        </w:rPr>
        <w:t xml:space="preserve"> po lygiai, apie 2-3.</w:t>
      </w:r>
    </w:p>
    <w:p w14:paraId="7290A961" w14:textId="77777777" w:rsidR="002827BB" w:rsidRPr="005E2207" w:rsidRDefault="002827BB" w:rsidP="00F50F95">
      <w:pPr>
        <w:spacing w:after="0" w:line="240" w:lineRule="auto"/>
        <w:ind w:firstLine="720"/>
        <w:jc w:val="both"/>
        <w:rPr>
          <w:sz w:val="22"/>
        </w:rPr>
      </w:pPr>
    </w:p>
    <w:p w14:paraId="32BEEE24" w14:textId="77777777" w:rsidR="00665756" w:rsidRDefault="002A4835" w:rsidP="002A4835">
      <w:pPr>
        <w:spacing w:after="0" w:line="240" w:lineRule="auto"/>
        <w:jc w:val="center"/>
        <w:rPr>
          <w:sz w:val="22"/>
        </w:rPr>
      </w:pPr>
      <w:r w:rsidRPr="005E2207">
        <w:rPr>
          <w:b/>
          <w:sz w:val="22"/>
        </w:rPr>
        <w:t>2.5.1. lentelė.</w:t>
      </w:r>
      <w:r w:rsidRPr="005E2207">
        <w:rPr>
          <w:sz w:val="22"/>
        </w:rPr>
        <w:t xml:space="preserve"> Kelmės r. sav. veikiančios kaimo bendruomenės ir kitos NVO</w:t>
      </w:r>
    </w:p>
    <w:p w14:paraId="61C2B750" w14:textId="77777777" w:rsidR="005E2207" w:rsidRPr="005E2207" w:rsidRDefault="005E2207" w:rsidP="002A4835">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3056"/>
        <w:gridCol w:w="4098"/>
        <w:gridCol w:w="999"/>
      </w:tblGrid>
      <w:tr w:rsidR="002A4835" w:rsidRPr="005C579A" w14:paraId="0AFC6393" w14:textId="77777777" w:rsidTr="0067562C">
        <w:tc>
          <w:tcPr>
            <w:tcW w:w="1479" w:type="dxa"/>
            <w:shd w:val="clear" w:color="auto" w:fill="FBE4D5"/>
          </w:tcPr>
          <w:p w14:paraId="05FF68E9" w14:textId="77777777" w:rsidR="002A4835" w:rsidRPr="005C579A" w:rsidRDefault="002A4835" w:rsidP="005C579A">
            <w:pPr>
              <w:spacing w:after="0" w:line="240" w:lineRule="auto"/>
              <w:jc w:val="center"/>
              <w:rPr>
                <w:b/>
                <w:sz w:val="22"/>
              </w:rPr>
            </w:pPr>
            <w:r w:rsidRPr="005C579A">
              <w:rPr>
                <w:b/>
                <w:sz w:val="22"/>
              </w:rPr>
              <w:t>Seniūnija</w:t>
            </w:r>
          </w:p>
        </w:tc>
        <w:tc>
          <w:tcPr>
            <w:tcW w:w="3130" w:type="dxa"/>
            <w:shd w:val="clear" w:color="auto" w:fill="FBE4D5"/>
          </w:tcPr>
          <w:p w14:paraId="326854E3" w14:textId="77777777" w:rsidR="002A4835" w:rsidRPr="005C579A" w:rsidRDefault="002A4835" w:rsidP="005C579A">
            <w:pPr>
              <w:spacing w:after="0" w:line="240" w:lineRule="auto"/>
              <w:jc w:val="center"/>
              <w:rPr>
                <w:b/>
                <w:sz w:val="22"/>
              </w:rPr>
            </w:pPr>
            <w:r w:rsidRPr="005C579A">
              <w:rPr>
                <w:b/>
                <w:sz w:val="22"/>
              </w:rPr>
              <w:t>Kaimo bendruomenės</w:t>
            </w:r>
          </w:p>
        </w:tc>
        <w:tc>
          <w:tcPr>
            <w:tcW w:w="4229" w:type="dxa"/>
            <w:shd w:val="clear" w:color="auto" w:fill="FBE4D5"/>
          </w:tcPr>
          <w:p w14:paraId="678D62AD" w14:textId="77777777" w:rsidR="002A4835" w:rsidRPr="005C579A" w:rsidRDefault="002A4835" w:rsidP="005C579A">
            <w:pPr>
              <w:spacing w:after="0" w:line="240" w:lineRule="auto"/>
              <w:jc w:val="center"/>
              <w:rPr>
                <w:b/>
                <w:sz w:val="22"/>
              </w:rPr>
            </w:pPr>
            <w:r w:rsidRPr="005C579A">
              <w:rPr>
                <w:b/>
                <w:sz w:val="22"/>
              </w:rPr>
              <w:t>Kitos NVO</w:t>
            </w:r>
          </w:p>
        </w:tc>
        <w:tc>
          <w:tcPr>
            <w:tcW w:w="1016" w:type="dxa"/>
            <w:shd w:val="clear" w:color="auto" w:fill="FBE4D5"/>
          </w:tcPr>
          <w:p w14:paraId="360F7B5D" w14:textId="77777777" w:rsidR="002A4835" w:rsidRPr="005C579A" w:rsidRDefault="002A4835" w:rsidP="005C579A">
            <w:pPr>
              <w:spacing w:after="0" w:line="240" w:lineRule="auto"/>
              <w:jc w:val="center"/>
              <w:rPr>
                <w:b/>
                <w:sz w:val="22"/>
              </w:rPr>
            </w:pPr>
            <w:r w:rsidRPr="005C579A">
              <w:rPr>
                <w:b/>
                <w:sz w:val="22"/>
              </w:rPr>
              <w:t>Iš viso:</w:t>
            </w:r>
          </w:p>
        </w:tc>
      </w:tr>
      <w:tr w:rsidR="002A4835" w:rsidRPr="005C579A" w14:paraId="38F6F358" w14:textId="77777777">
        <w:tc>
          <w:tcPr>
            <w:tcW w:w="1479" w:type="dxa"/>
            <w:shd w:val="clear" w:color="auto" w:fill="auto"/>
            <w:vAlign w:val="center"/>
          </w:tcPr>
          <w:p w14:paraId="0F84A824" w14:textId="77777777" w:rsidR="002A4835" w:rsidRPr="005C579A" w:rsidRDefault="002A4835" w:rsidP="005C579A">
            <w:pPr>
              <w:spacing w:after="0" w:line="240" w:lineRule="auto"/>
              <w:rPr>
                <w:b/>
                <w:sz w:val="22"/>
              </w:rPr>
            </w:pPr>
            <w:r w:rsidRPr="005C579A">
              <w:rPr>
                <w:b/>
                <w:sz w:val="22"/>
              </w:rPr>
              <w:t xml:space="preserve">Kelmės </w:t>
            </w:r>
            <w:r w:rsidR="00465D41" w:rsidRPr="005C579A">
              <w:rPr>
                <w:b/>
                <w:sz w:val="22"/>
              </w:rPr>
              <w:t>apylinkių</w:t>
            </w:r>
          </w:p>
        </w:tc>
        <w:tc>
          <w:tcPr>
            <w:tcW w:w="3130" w:type="dxa"/>
            <w:shd w:val="clear" w:color="auto" w:fill="auto"/>
            <w:vAlign w:val="center"/>
          </w:tcPr>
          <w:p w14:paraId="6F332738" w14:textId="77777777" w:rsidR="002A4835" w:rsidRPr="005C579A" w:rsidRDefault="002A4835" w:rsidP="005C579A">
            <w:pPr>
              <w:spacing w:after="0" w:line="240" w:lineRule="auto"/>
              <w:jc w:val="center"/>
              <w:rPr>
                <w:sz w:val="22"/>
              </w:rPr>
            </w:pPr>
            <w:r w:rsidRPr="005C579A">
              <w:rPr>
                <w:sz w:val="22"/>
              </w:rPr>
              <w:t>Verpenos kaimo bendruomenė</w:t>
            </w:r>
          </w:p>
          <w:p w14:paraId="18748DC0" w14:textId="77777777" w:rsidR="002A4835" w:rsidRPr="005C579A" w:rsidRDefault="002A4835" w:rsidP="005C579A">
            <w:pPr>
              <w:spacing w:after="0" w:line="240" w:lineRule="auto"/>
              <w:jc w:val="center"/>
              <w:rPr>
                <w:sz w:val="22"/>
              </w:rPr>
            </w:pPr>
            <w:r w:rsidRPr="005C579A">
              <w:rPr>
                <w:sz w:val="22"/>
              </w:rPr>
              <w:t>Janaučių kaimo bendruomenė</w:t>
            </w:r>
          </w:p>
          <w:p w14:paraId="4A6EC2B6" w14:textId="77777777" w:rsidR="002A4835" w:rsidRPr="005C579A" w:rsidRDefault="002A4835" w:rsidP="005C579A">
            <w:pPr>
              <w:spacing w:after="0" w:line="240" w:lineRule="auto"/>
              <w:jc w:val="center"/>
              <w:rPr>
                <w:sz w:val="22"/>
              </w:rPr>
            </w:pPr>
            <w:r w:rsidRPr="005C579A">
              <w:rPr>
                <w:sz w:val="22"/>
              </w:rPr>
              <w:t xml:space="preserve">Šaltenių </w:t>
            </w:r>
            <w:r w:rsidR="00BF1E81" w:rsidRPr="005C579A">
              <w:rPr>
                <w:sz w:val="22"/>
              </w:rPr>
              <w:t xml:space="preserve">kaimo </w:t>
            </w:r>
            <w:r w:rsidRPr="005C579A">
              <w:rPr>
                <w:sz w:val="22"/>
              </w:rPr>
              <w:t>bendruomenė</w:t>
            </w:r>
            <w:r w:rsidR="00BF1E81" w:rsidRPr="005C579A">
              <w:rPr>
                <w:sz w:val="22"/>
              </w:rPr>
              <w:t xml:space="preserve"> „Ramočia“</w:t>
            </w:r>
          </w:p>
        </w:tc>
        <w:tc>
          <w:tcPr>
            <w:tcW w:w="4229" w:type="dxa"/>
            <w:shd w:val="clear" w:color="auto" w:fill="auto"/>
            <w:vAlign w:val="center"/>
          </w:tcPr>
          <w:p w14:paraId="1630904B" w14:textId="77777777" w:rsidR="002A4835" w:rsidRPr="005C579A" w:rsidRDefault="00BF1E81" w:rsidP="005C579A">
            <w:pPr>
              <w:spacing w:after="0" w:line="240" w:lineRule="auto"/>
              <w:jc w:val="center"/>
              <w:rPr>
                <w:sz w:val="22"/>
              </w:rPr>
            </w:pPr>
            <w:r w:rsidRPr="005C579A">
              <w:rPr>
                <w:sz w:val="22"/>
              </w:rPr>
              <w:t>Kelmės rajono neįgaliųjų draugija</w:t>
            </w:r>
          </w:p>
        </w:tc>
        <w:tc>
          <w:tcPr>
            <w:tcW w:w="1016" w:type="dxa"/>
            <w:shd w:val="clear" w:color="auto" w:fill="auto"/>
            <w:vAlign w:val="center"/>
          </w:tcPr>
          <w:p w14:paraId="601C4E5B" w14:textId="77777777" w:rsidR="002A4835" w:rsidRPr="005C579A" w:rsidRDefault="00BF1E81" w:rsidP="005C579A">
            <w:pPr>
              <w:spacing w:after="0" w:line="240" w:lineRule="auto"/>
              <w:jc w:val="center"/>
              <w:rPr>
                <w:sz w:val="22"/>
              </w:rPr>
            </w:pPr>
            <w:r w:rsidRPr="005C579A">
              <w:rPr>
                <w:sz w:val="22"/>
              </w:rPr>
              <w:t>4</w:t>
            </w:r>
          </w:p>
        </w:tc>
      </w:tr>
      <w:tr w:rsidR="002A4835" w:rsidRPr="005C579A" w14:paraId="2E76A57C" w14:textId="77777777">
        <w:tc>
          <w:tcPr>
            <w:tcW w:w="1479" w:type="dxa"/>
            <w:shd w:val="clear" w:color="auto" w:fill="auto"/>
            <w:vAlign w:val="center"/>
          </w:tcPr>
          <w:p w14:paraId="74E23B3A" w14:textId="77777777" w:rsidR="002A4835" w:rsidRPr="005C579A" w:rsidRDefault="002A4835" w:rsidP="005C579A">
            <w:pPr>
              <w:spacing w:after="0" w:line="240" w:lineRule="auto"/>
              <w:rPr>
                <w:b/>
                <w:sz w:val="22"/>
              </w:rPr>
            </w:pPr>
            <w:r w:rsidRPr="005C579A">
              <w:rPr>
                <w:b/>
                <w:sz w:val="22"/>
              </w:rPr>
              <w:t>Kražių</w:t>
            </w:r>
          </w:p>
        </w:tc>
        <w:tc>
          <w:tcPr>
            <w:tcW w:w="3130" w:type="dxa"/>
            <w:shd w:val="clear" w:color="auto" w:fill="auto"/>
            <w:vAlign w:val="center"/>
          </w:tcPr>
          <w:p w14:paraId="26070C1E" w14:textId="77777777" w:rsidR="002A4835" w:rsidRPr="005C579A" w:rsidRDefault="002A4835" w:rsidP="005C579A">
            <w:pPr>
              <w:spacing w:after="0" w:line="240" w:lineRule="auto"/>
              <w:jc w:val="center"/>
              <w:rPr>
                <w:sz w:val="22"/>
              </w:rPr>
            </w:pPr>
            <w:r w:rsidRPr="005C579A">
              <w:rPr>
                <w:sz w:val="22"/>
              </w:rPr>
              <w:t>Kražių bendruomenė</w:t>
            </w:r>
          </w:p>
          <w:p w14:paraId="7768B209" w14:textId="77777777" w:rsidR="002A4835" w:rsidRPr="005C579A" w:rsidRDefault="002A4835" w:rsidP="005C579A">
            <w:pPr>
              <w:spacing w:after="0" w:line="240" w:lineRule="auto"/>
              <w:jc w:val="center"/>
              <w:rPr>
                <w:sz w:val="22"/>
              </w:rPr>
            </w:pPr>
            <w:r w:rsidRPr="005C579A">
              <w:rPr>
                <w:sz w:val="22"/>
              </w:rPr>
              <w:t>Petrališkės gyvenvietės bendruomenė</w:t>
            </w:r>
          </w:p>
          <w:p w14:paraId="06830CFE" w14:textId="77777777" w:rsidR="002A4835" w:rsidRPr="005C579A" w:rsidRDefault="002A4835" w:rsidP="005C579A">
            <w:pPr>
              <w:spacing w:after="0" w:line="240" w:lineRule="auto"/>
              <w:jc w:val="center"/>
              <w:rPr>
                <w:sz w:val="22"/>
              </w:rPr>
            </w:pPr>
            <w:r w:rsidRPr="005C579A">
              <w:rPr>
                <w:sz w:val="22"/>
              </w:rPr>
              <w:t>Karklėnų bendruomenė</w:t>
            </w:r>
          </w:p>
          <w:p w14:paraId="6C961A5A" w14:textId="77777777" w:rsidR="002A4835" w:rsidRPr="005C579A" w:rsidRDefault="002A4835" w:rsidP="005C579A">
            <w:pPr>
              <w:spacing w:after="0" w:line="240" w:lineRule="auto"/>
              <w:jc w:val="center"/>
              <w:rPr>
                <w:sz w:val="22"/>
              </w:rPr>
            </w:pPr>
            <w:r w:rsidRPr="005C579A">
              <w:rPr>
                <w:sz w:val="22"/>
              </w:rPr>
              <w:t>Vašilėnų kaimo bendruomenė „Varpelis“</w:t>
            </w:r>
          </w:p>
          <w:p w14:paraId="557DE3BB" w14:textId="77777777" w:rsidR="002A4835" w:rsidRPr="005C579A" w:rsidRDefault="002A4835" w:rsidP="005C579A">
            <w:pPr>
              <w:spacing w:after="0" w:line="240" w:lineRule="auto"/>
              <w:jc w:val="center"/>
              <w:rPr>
                <w:sz w:val="22"/>
              </w:rPr>
            </w:pPr>
            <w:r w:rsidRPr="005C579A">
              <w:rPr>
                <w:sz w:val="22"/>
              </w:rPr>
              <w:t>Pašilės kaimo bendruomenė</w:t>
            </w:r>
          </w:p>
          <w:p w14:paraId="599672A5" w14:textId="77777777" w:rsidR="002A4835" w:rsidRPr="005C579A" w:rsidRDefault="002A4835" w:rsidP="005C579A">
            <w:pPr>
              <w:spacing w:after="0" w:line="240" w:lineRule="auto"/>
              <w:jc w:val="center"/>
              <w:rPr>
                <w:sz w:val="22"/>
              </w:rPr>
            </w:pPr>
            <w:r w:rsidRPr="005C579A">
              <w:rPr>
                <w:sz w:val="22"/>
              </w:rPr>
              <w:t>Butkiškės bendruomenė</w:t>
            </w:r>
          </w:p>
        </w:tc>
        <w:tc>
          <w:tcPr>
            <w:tcW w:w="4229" w:type="dxa"/>
            <w:shd w:val="clear" w:color="auto" w:fill="auto"/>
            <w:vAlign w:val="center"/>
          </w:tcPr>
          <w:p w14:paraId="7BB90B7D" w14:textId="77777777" w:rsidR="002A4835" w:rsidRPr="005C579A" w:rsidRDefault="002A4835" w:rsidP="005C579A">
            <w:pPr>
              <w:spacing w:after="0" w:line="240" w:lineRule="auto"/>
              <w:jc w:val="center"/>
              <w:rPr>
                <w:sz w:val="22"/>
              </w:rPr>
            </w:pPr>
            <w:r w:rsidRPr="005C579A">
              <w:rPr>
                <w:sz w:val="22"/>
              </w:rPr>
              <w:t>Petrališkės bendruomenės jaunimo grupė</w:t>
            </w:r>
          </w:p>
          <w:p w14:paraId="04FABBAA" w14:textId="77777777" w:rsidR="002A4835" w:rsidRPr="005C579A" w:rsidRDefault="002A4835" w:rsidP="005C579A">
            <w:pPr>
              <w:spacing w:after="0" w:line="240" w:lineRule="auto"/>
              <w:jc w:val="center"/>
              <w:rPr>
                <w:sz w:val="22"/>
              </w:rPr>
            </w:pPr>
            <w:r w:rsidRPr="005C579A">
              <w:rPr>
                <w:sz w:val="22"/>
              </w:rPr>
              <w:t>Vašilėnų kaimo bendruomenės „Varpelis“ jaunimo grupė</w:t>
            </w:r>
          </w:p>
        </w:tc>
        <w:tc>
          <w:tcPr>
            <w:tcW w:w="1016" w:type="dxa"/>
            <w:shd w:val="clear" w:color="auto" w:fill="auto"/>
            <w:vAlign w:val="center"/>
          </w:tcPr>
          <w:p w14:paraId="21FE28F9" w14:textId="77777777" w:rsidR="002A4835" w:rsidRPr="005C579A" w:rsidRDefault="00316B65" w:rsidP="005C579A">
            <w:pPr>
              <w:spacing w:after="0" w:line="240" w:lineRule="auto"/>
              <w:jc w:val="center"/>
              <w:rPr>
                <w:sz w:val="22"/>
              </w:rPr>
            </w:pPr>
            <w:r w:rsidRPr="005C579A">
              <w:rPr>
                <w:sz w:val="22"/>
              </w:rPr>
              <w:t>8</w:t>
            </w:r>
          </w:p>
        </w:tc>
      </w:tr>
      <w:tr w:rsidR="002A4835" w:rsidRPr="005C579A" w14:paraId="793C9FA8" w14:textId="77777777">
        <w:tc>
          <w:tcPr>
            <w:tcW w:w="1479" w:type="dxa"/>
            <w:shd w:val="clear" w:color="auto" w:fill="auto"/>
            <w:vAlign w:val="center"/>
          </w:tcPr>
          <w:p w14:paraId="18B75566" w14:textId="77777777" w:rsidR="002A4835" w:rsidRPr="005C579A" w:rsidRDefault="002A4835" w:rsidP="005C579A">
            <w:pPr>
              <w:spacing w:after="0" w:line="240" w:lineRule="auto"/>
              <w:rPr>
                <w:b/>
                <w:sz w:val="22"/>
              </w:rPr>
            </w:pPr>
            <w:r w:rsidRPr="005C579A">
              <w:rPr>
                <w:b/>
                <w:sz w:val="22"/>
              </w:rPr>
              <w:t>Kukečių</w:t>
            </w:r>
          </w:p>
        </w:tc>
        <w:tc>
          <w:tcPr>
            <w:tcW w:w="3130" w:type="dxa"/>
            <w:shd w:val="clear" w:color="auto" w:fill="auto"/>
            <w:vAlign w:val="center"/>
          </w:tcPr>
          <w:p w14:paraId="4C53EB3E" w14:textId="77777777" w:rsidR="002A4835" w:rsidRPr="005C579A" w:rsidRDefault="002A4835" w:rsidP="005C579A">
            <w:pPr>
              <w:spacing w:after="0" w:line="240" w:lineRule="auto"/>
              <w:jc w:val="center"/>
              <w:rPr>
                <w:sz w:val="22"/>
              </w:rPr>
            </w:pPr>
            <w:r w:rsidRPr="005C579A">
              <w:rPr>
                <w:sz w:val="22"/>
              </w:rPr>
              <w:t>Kukečių kaimo bendruomenė</w:t>
            </w:r>
          </w:p>
          <w:p w14:paraId="4A748469" w14:textId="77777777" w:rsidR="002A4835" w:rsidRPr="005C579A" w:rsidRDefault="002A4835" w:rsidP="005C579A">
            <w:pPr>
              <w:spacing w:after="0" w:line="240" w:lineRule="auto"/>
              <w:jc w:val="center"/>
              <w:rPr>
                <w:sz w:val="22"/>
              </w:rPr>
            </w:pPr>
            <w:r w:rsidRPr="005C579A">
              <w:rPr>
                <w:sz w:val="22"/>
              </w:rPr>
              <w:t>Lupikų kaimo bendruomenė</w:t>
            </w:r>
          </w:p>
          <w:p w14:paraId="730896A5" w14:textId="77777777" w:rsidR="002A4835" w:rsidRPr="005C579A" w:rsidRDefault="002A4835" w:rsidP="005C579A">
            <w:pPr>
              <w:spacing w:after="0" w:line="240" w:lineRule="auto"/>
              <w:jc w:val="center"/>
              <w:rPr>
                <w:sz w:val="22"/>
              </w:rPr>
            </w:pPr>
            <w:r w:rsidRPr="005C579A">
              <w:rPr>
                <w:sz w:val="22"/>
              </w:rPr>
              <w:t>Vijurkų kaimo bendruomenė</w:t>
            </w:r>
          </w:p>
        </w:tc>
        <w:tc>
          <w:tcPr>
            <w:tcW w:w="4229" w:type="dxa"/>
            <w:shd w:val="clear" w:color="auto" w:fill="auto"/>
            <w:vAlign w:val="center"/>
          </w:tcPr>
          <w:p w14:paraId="2B88245D" w14:textId="77777777" w:rsidR="002A4835" w:rsidRPr="005C579A" w:rsidRDefault="002A4835" w:rsidP="005C579A">
            <w:pPr>
              <w:spacing w:after="0" w:line="240" w:lineRule="auto"/>
              <w:jc w:val="center"/>
              <w:rPr>
                <w:sz w:val="22"/>
              </w:rPr>
            </w:pPr>
            <w:r w:rsidRPr="005C579A">
              <w:rPr>
                <w:sz w:val="22"/>
              </w:rPr>
              <w:t>-</w:t>
            </w:r>
          </w:p>
        </w:tc>
        <w:tc>
          <w:tcPr>
            <w:tcW w:w="1016" w:type="dxa"/>
            <w:shd w:val="clear" w:color="auto" w:fill="auto"/>
            <w:vAlign w:val="center"/>
          </w:tcPr>
          <w:p w14:paraId="20E7D755" w14:textId="77777777" w:rsidR="002A4835" w:rsidRPr="005C579A" w:rsidRDefault="00316B65" w:rsidP="005C579A">
            <w:pPr>
              <w:spacing w:after="0" w:line="240" w:lineRule="auto"/>
              <w:jc w:val="center"/>
              <w:rPr>
                <w:sz w:val="22"/>
              </w:rPr>
            </w:pPr>
            <w:r w:rsidRPr="005C579A">
              <w:rPr>
                <w:sz w:val="22"/>
              </w:rPr>
              <w:t>3</w:t>
            </w:r>
          </w:p>
        </w:tc>
      </w:tr>
      <w:tr w:rsidR="002A4835" w:rsidRPr="005C579A" w14:paraId="585289F1" w14:textId="77777777">
        <w:tc>
          <w:tcPr>
            <w:tcW w:w="1479" w:type="dxa"/>
            <w:shd w:val="clear" w:color="auto" w:fill="auto"/>
            <w:vAlign w:val="center"/>
          </w:tcPr>
          <w:p w14:paraId="25C5F0AF" w14:textId="77777777" w:rsidR="002A4835" w:rsidRPr="005C579A" w:rsidRDefault="002A4835" w:rsidP="005C579A">
            <w:pPr>
              <w:spacing w:after="0" w:line="240" w:lineRule="auto"/>
              <w:rPr>
                <w:b/>
                <w:sz w:val="22"/>
              </w:rPr>
            </w:pPr>
            <w:r w:rsidRPr="005C579A">
              <w:rPr>
                <w:b/>
                <w:sz w:val="22"/>
              </w:rPr>
              <w:lastRenderedPageBreak/>
              <w:t>Liolių</w:t>
            </w:r>
          </w:p>
        </w:tc>
        <w:tc>
          <w:tcPr>
            <w:tcW w:w="3130" w:type="dxa"/>
            <w:shd w:val="clear" w:color="auto" w:fill="auto"/>
            <w:vAlign w:val="center"/>
          </w:tcPr>
          <w:p w14:paraId="35AF3EC5" w14:textId="77777777" w:rsidR="002A4835" w:rsidRPr="005C579A" w:rsidRDefault="002A4835" w:rsidP="005C579A">
            <w:pPr>
              <w:spacing w:after="0" w:line="240" w:lineRule="auto"/>
              <w:jc w:val="center"/>
              <w:rPr>
                <w:sz w:val="22"/>
              </w:rPr>
            </w:pPr>
            <w:r w:rsidRPr="005C579A">
              <w:rPr>
                <w:sz w:val="22"/>
              </w:rPr>
              <w:t>Maironių kaimo bendruomenė</w:t>
            </w:r>
          </w:p>
          <w:p w14:paraId="1F07D333" w14:textId="77777777" w:rsidR="002A4835" w:rsidRPr="005C579A" w:rsidRDefault="002A4835" w:rsidP="005C579A">
            <w:pPr>
              <w:spacing w:after="0" w:line="240" w:lineRule="auto"/>
              <w:jc w:val="center"/>
              <w:rPr>
                <w:sz w:val="22"/>
              </w:rPr>
            </w:pPr>
            <w:r w:rsidRPr="005C579A">
              <w:rPr>
                <w:sz w:val="22"/>
              </w:rPr>
              <w:t>Laugalio kaimo bendruomenė</w:t>
            </w:r>
          </w:p>
          <w:p w14:paraId="0A3E17E2" w14:textId="77777777" w:rsidR="002A4835" w:rsidRPr="005C579A" w:rsidRDefault="002A4835" w:rsidP="005C579A">
            <w:pPr>
              <w:spacing w:after="0" w:line="240" w:lineRule="auto"/>
              <w:jc w:val="center"/>
              <w:rPr>
                <w:sz w:val="22"/>
              </w:rPr>
            </w:pPr>
            <w:r w:rsidRPr="005C579A">
              <w:rPr>
                <w:sz w:val="22"/>
              </w:rPr>
              <w:t>Padubysio kaimo bendruomenė</w:t>
            </w:r>
          </w:p>
          <w:p w14:paraId="0B26F01A" w14:textId="77777777" w:rsidR="006C37FE" w:rsidRPr="005C579A" w:rsidRDefault="006C37FE" w:rsidP="005C579A">
            <w:pPr>
              <w:spacing w:after="0" w:line="240" w:lineRule="auto"/>
              <w:jc w:val="center"/>
              <w:rPr>
                <w:sz w:val="22"/>
              </w:rPr>
            </w:pPr>
            <w:r w:rsidRPr="005C579A">
              <w:rPr>
                <w:sz w:val="22"/>
              </w:rPr>
              <w:t>Gailių kaimo bendruomenė</w:t>
            </w:r>
          </w:p>
          <w:p w14:paraId="6FD5D55B" w14:textId="77777777" w:rsidR="006C37FE" w:rsidRPr="005C579A" w:rsidRDefault="006C37FE" w:rsidP="005C579A">
            <w:pPr>
              <w:spacing w:after="0" w:line="240" w:lineRule="auto"/>
              <w:jc w:val="center"/>
              <w:rPr>
                <w:sz w:val="22"/>
              </w:rPr>
            </w:pPr>
            <w:r w:rsidRPr="005C579A">
              <w:rPr>
                <w:sz w:val="22"/>
              </w:rPr>
              <w:t>Liolių miestelio bendruomenė</w:t>
            </w:r>
          </w:p>
        </w:tc>
        <w:tc>
          <w:tcPr>
            <w:tcW w:w="4229" w:type="dxa"/>
            <w:shd w:val="clear" w:color="auto" w:fill="auto"/>
            <w:vAlign w:val="center"/>
          </w:tcPr>
          <w:p w14:paraId="796701EF" w14:textId="77777777" w:rsidR="002A4835" w:rsidRPr="005C579A" w:rsidRDefault="002A4835" w:rsidP="005C579A">
            <w:pPr>
              <w:spacing w:after="0" w:line="240" w:lineRule="auto"/>
              <w:jc w:val="center"/>
              <w:rPr>
                <w:sz w:val="22"/>
              </w:rPr>
            </w:pPr>
            <w:r w:rsidRPr="005C579A">
              <w:rPr>
                <w:sz w:val="22"/>
              </w:rPr>
              <w:t>Liolių miestelio bendruomenės neformali jaunimo grupė</w:t>
            </w:r>
          </w:p>
        </w:tc>
        <w:tc>
          <w:tcPr>
            <w:tcW w:w="1016" w:type="dxa"/>
            <w:shd w:val="clear" w:color="auto" w:fill="auto"/>
            <w:vAlign w:val="center"/>
          </w:tcPr>
          <w:p w14:paraId="7FC23404" w14:textId="77777777" w:rsidR="002A4835" w:rsidRPr="005C579A" w:rsidRDefault="006C37FE" w:rsidP="005C579A">
            <w:pPr>
              <w:spacing w:after="0" w:line="240" w:lineRule="auto"/>
              <w:jc w:val="center"/>
              <w:rPr>
                <w:sz w:val="22"/>
              </w:rPr>
            </w:pPr>
            <w:r w:rsidRPr="005C579A">
              <w:rPr>
                <w:sz w:val="22"/>
              </w:rPr>
              <w:t>6</w:t>
            </w:r>
          </w:p>
        </w:tc>
      </w:tr>
      <w:tr w:rsidR="002A4835" w:rsidRPr="005C579A" w14:paraId="6D1CD2B8" w14:textId="77777777">
        <w:tc>
          <w:tcPr>
            <w:tcW w:w="1479" w:type="dxa"/>
            <w:shd w:val="clear" w:color="auto" w:fill="auto"/>
            <w:vAlign w:val="center"/>
          </w:tcPr>
          <w:p w14:paraId="7182D291" w14:textId="77777777" w:rsidR="002A4835" w:rsidRPr="005C579A" w:rsidRDefault="002A4835" w:rsidP="005C579A">
            <w:pPr>
              <w:spacing w:after="0" w:line="240" w:lineRule="auto"/>
              <w:rPr>
                <w:b/>
                <w:sz w:val="22"/>
              </w:rPr>
            </w:pPr>
            <w:r w:rsidRPr="005C579A">
              <w:rPr>
                <w:b/>
                <w:sz w:val="22"/>
              </w:rPr>
              <w:t>Pakražančio</w:t>
            </w:r>
          </w:p>
        </w:tc>
        <w:tc>
          <w:tcPr>
            <w:tcW w:w="3130" w:type="dxa"/>
            <w:shd w:val="clear" w:color="auto" w:fill="auto"/>
            <w:vAlign w:val="center"/>
          </w:tcPr>
          <w:p w14:paraId="42D4F3B8" w14:textId="77777777" w:rsidR="002A4835" w:rsidRPr="005C579A" w:rsidRDefault="002A4835" w:rsidP="005C579A">
            <w:pPr>
              <w:spacing w:after="0" w:line="240" w:lineRule="auto"/>
              <w:jc w:val="center"/>
              <w:rPr>
                <w:sz w:val="22"/>
              </w:rPr>
            </w:pPr>
            <w:r w:rsidRPr="005C579A">
              <w:rPr>
                <w:sz w:val="22"/>
              </w:rPr>
              <w:t>Valpainių kaimo bendruomenė</w:t>
            </w:r>
          </w:p>
          <w:p w14:paraId="7E96BB2C" w14:textId="77777777" w:rsidR="002A4835" w:rsidRPr="005C579A" w:rsidRDefault="002A4835" w:rsidP="005C579A">
            <w:pPr>
              <w:spacing w:after="0" w:line="240" w:lineRule="auto"/>
              <w:jc w:val="center"/>
              <w:rPr>
                <w:sz w:val="22"/>
              </w:rPr>
            </w:pPr>
            <w:r w:rsidRPr="005C579A">
              <w:rPr>
                <w:sz w:val="22"/>
              </w:rPr>
              <w:t>Grinių kaimo bendruomenė</w:t>
            </w:r>
          </w:p>
          <w:p w14:paraId="7797854F" w14:textId="77777777" w:rsidR="002A4835" w:rsidRPr="005C579A" w:rsidRDefault="002A4835" w:rsidP="005C579A">
            <w:pPr>
              <w:spacing w:after="0" w:line="240" w:lineRule="auto"/>
              <w:jc w:val="center"/>
              <w:rPr>
                <w:sz w:val="22"/>
              </w:rPr>
            </w:pPr>
            <w:r w:rsidRPr="005C579A">
              <w:rPr>
                <w:sz w:val="22"/>
              </w:rPr>
              <w:t>Stulgių kaimo bendruomenė</w:t>
            </w:r>
          </w:p>
          <w:p w14:paraId="0AE2317F" w14:textId="77777777" w:rsidR="002A4835" w:rsidRPr="005C579A" w:rsidRDefault="002A4835" w:rsidP="005C579A">
            <w:pPr>
              <w:spacing w:after="0" w:line="240" w:lineRule="auto"/>
              <w:jc w:val="center"/>
              <w:rPr>
                <w:sz w:val="22"/>
              </w:rPr>
            </w:pPr>
            <w:r w:rsidRPr="005C579A">
              <w:rPr>
                <w:sz w:val="22"/>
              </w:rPr>
              <w:t>Žalpių kaimo bendruomenė</w:t>
            </w:r>
          </w:p>
        </w:tc>
        <w:tc>
          <w:tcPr>
            <w:tcW w:w="4229" w:type="dxa"/>
            <w:shd w:val="clear" w:color="auto" w:fill="auto"/>
            <w:vAlign w:val="center"/>
          </w:tcPr>
          <w:p w14:paraId="22918A1D" w14:textId="77777777" w:rsidR="002A4835" w:rsidRPr="005C579A" w:rsidRDefault="002A4835" w:rsidP="005C579A">
            <w:pPr>
              <w:spacing w:after="0" w:line="240" w:lineRule="auto"/>
              <w:jc w:val="center"/>
              <w:rPr>
                <w:sz w:val="22"/>
              </w:rPr>
            </w:pPr>
            <w:r w:rsidRPr="005C579A">
              <w:rPr>
                <w:sz w:val="22"/>
              </w:rPr>
              <w:t>Stulgių jaunimo klubas</w:t>
            </w:r>
          </w:p>
          <w:p w14:paraId="446C3E1F" w14:textId="77777777" w:rsidR="002A4835" w:rsidRPr="005C579A" w:rsidRDefault="002A4835" w:rsidP="005C579A">
            <w:pPr>
              <w:spacing w:after="0" w:line="240" w:lineRule="auto"/>
              <w:jc w:val="center"/>
              <w:rPr>
                <w:sz w:val="22"/>
              </w:rPr>
            </w:pPr>
            <w:r w:rsidRPr="005C579A">
              <w:rPr>
                <w:sz w:val="22"/>
              </w:rPr>
              <w:t>Valpainių neformali jaunimo grupė</w:t>
            </w:r>
          </w:p>
        </w:tc>
        <w:tc>
          <w:tcPr>
            <w:tcW w:w="1016" w:type="dxa"/>
            <w:shd w:val="clear" w:color="auto" w:fill="auto"/>
            <w:vAlign w:val="center"/>
          </w:tcPr>
          <w:p w14:paraId="0797FEF6" w14:textId="77777777" w:rsidR="002A4835" w:rsidRPr="005C579A" w:rsidRDefault="006C37FE" w:rsidP="005C579A">
            <w:pPr>
              <w:spacing w:after="0" w:line="240" w:lineRule="auto"/>
              <w:jc w:val="center"/>
              <w:rPr>
                <w:sz w:val="22"/>
              </w:rPr>
            </w:pPr>
            <w:r w:rsidRPr="005C579A">
              <w:rPr>
                <w:sz w:val="22"/>
              </w:rPr>
              <w:t>6</w:t>
            </w:r>
          </w:p>
        </w:tc>
      </w:tr>
      <w:tr w:rsidR="002A4835" w:rsidRPr="005C579A" w14:paraId="2783124A" w14:textId="77777777">
        <w:tc>
          <w:tcPr>
            <w:tcW w:w="1479" w:type="dxa"/>
            <w:shd w:val="clear" w:color="auto" w:fill="auto"/>
            <w:vAlign w:val="center"/>
          </w:tcPr>
          <w:p w14:paraId="05CCD542" w14:textId="77777777" w:rsidR="002A4835" w:rsidRPr="005C579A" w:rsidRDefault="002A4835" w:rsidP="005C579A">
            <w:pPr>
              <w:spacing w:after="0" w:line="240" w:lineRule="auto"/>
              <w:rPr>
                <w:b/>
                <w:sz w:val="22"/>
              </w:rPr>
            </w:pPr>
            <w:r w:rsidRPr="005C579A">
              <w:rPr>
                <w:b/>
                <w:sz w:val="22"/>
              </w:rPr>
              <w:t>Šaukėnų</w:t>
            </w:r>
          </w:p>
        </w:tc>
        <w:tc>
          <w:tcPr>
            <w:tcW w:w="3130" w:type="dxa"/>
            <w:shd w:val="clear" w:color="auto" w:fill="auto"/>
            <w:vAlign w:val="center"/>
          </w:tcPr>
          <w:p w14:paraId="1E1DF48F" w14:textId="77777777" w:rsidR="002A4835" w:rsidRPr="005C579A" w:rsidRDefault="002A4835" w:rsidP="005C579A">
            <w:pPr>
              <w:spacing w:after="0" w:line="240" w:lineRule="auto"/>
              <w:jc w:val="center"/>
              <w:rPr>
                <w:sz w:val="22"/>
              </w:rPr>
            </w:pPr>
            <w:r w:rsidRPr="005C579A">
              <w:rPr>
                <w:sz w:val="22"/>
              </w:rPr>
              <w:t>Šaukėnų miestelio bendruomenė</w:t>
            </w:r>
          </w:p>
          <w:p w14:paraId="7E3BD289" w14:textId="77777777" w:rsidR="002A4835" w:rsidRPr="005C579A" w:rsidRDefault="002A4835" w:rsidP="005C579A">
            <w:pPr>
              <w:spacing w:after="0" w:line="240" w:lineRule="auto"/>
              <w:jc w:val="center"/>
              <w:rPr>
                <w:sz w:val="22"/>
              </w:rPr>
            </w:pPr>
            <w:r w:rsidRPr="005C579A">
              <w:rPr>
                <w:sz w:val="22"/>
              </w:rPr>
              <w:t>Laikšių kaimo bendruomenė</w:t>
            </w:r>
          </w:p>
          <w:p w14:paraId="5808C1A3" w14:textId="77777777" w:rsidR="002A4835" w:rsidRPr="005C579A" w:rsidRDefault="002A4835" w:rsidP="005C579A">
            <w:pPr>
              <w:spacing w:after="0" w:line="240" w:lineRule="auto"/>
              <w:jc w:val="center"/>
              <w:rPr>
                <w:sz w:val="22"/>
              </w:rPr>
            </w:pPr>
            <w:r w:rsidRPr="005C579A">
              <w:rPr>
                <w:sz w:val="22"/>
              </w:rPr>
              <w:t>Kalniškių kaimo bendruomenė</w:t>
            </w:r>
          </w:p>
          <w:p w14:paraId="62F96B65" w14:textId="77777777" w:rsidR="002A4835" w:rsidRPr="005C579A" w:rsidRDefault="002A4835" w:rsidP="005C579A">
            <w:pPr>
              <w:spacing w:after="0" w:line="240" w:lineRule="auto"/>
              <w:jc w:val="center"/>
              <w:rPr>
                <w:sz w:val="22"/>
              </w:rPr>
            </w:pPr>
            <w:r w:rsidRPr="005C579A">
              <w:rPr>
                <w:sz w:val="22"/>
              </w:rPr>
              <w:t>Lykšilio kaimo bendruomenė</w:t>
            </w:r>
          </w:p>
          <w:p w14:paraId="1599F216" w14:textId="77777777" w:rsidR="002A4835" w:rsidRPr="005C579A" w:rsidRDefault="002A4835" w:rsidP="005C579A">
            <w:pPr>
              <w:spacing w:after="0" w:line="240" w:lineRule="auto"/>
              <w:jc w:val="center"/>
              <w:rPr>
                <w:sz w:val="22"/>
              </w:rPr>
            </w:pPr>
            <w:r w:rsidRPr="005C579A">
              <w:rPr>
                <w:sz w:val="22"/>
              </w:rPr>
              <w:t>Vidsodžio kaimo bendruomenė</w:t>
            </w:r>
          </w:p>
        </w:tc>
        <w:tc>
          <w:tcPr>
            <w:tcW w:w="4229" w:type="dxa"/>
            <w:shd w:val="clear" w:color="auto" w:fill="auto"/>
            <w:vAlign w:val="center"/>
          </w:tcPr>
          <w:p w14:paraId="4DE8FB27" w14:textId="77777777" w:rsidR="002A4835" w:rsidRPr="005C579A" w:rsidRDefault="002A4835" w:rsidP="005C579A">
            <w:pPr>
              <w:spacing w:after="0" w:line="240" w:lineRule="auto"/>
              <w:jc w:val="center"/>
              <w:rPr>
                <w:sz w:val="22"/>
              </w:rPr>
            </w:pPr>
            <w:r w:rsidRPr="005C579A">
              <w:rPr>
                <w:sz w:val="22"/>
              </w:rPr>
              <w:t>Vaikų teisių gynimo organizacija „Gelbėkit vaikus“</w:t>
            </w:r>
          </w:p>
        </w:tc>
        <w:tc>
          <w:tcPr>
            <w:tcW w:w="1016" w:type="dxa"/>
            <w:shd w:val="clear" w:color="auto" w:fill="auto"/>
            <w:vAlign w:val="center"/>
          </w:tcPr>
          <w:p w14:paraId="7DF7D3BE" w14:textId="77777777" w:rsidR="002A4835" w:rsidRPr="005C579A" w:rsidRDefault="00316B65" w:rsidP="005C579A">
            <w:pPr>
              <w:spacing w:after="0" w:line="240" w:lineRule="auto"/>
              <w:jc w:val="center"/>
              <w:rPr>
                <w:sz w:val="22"/>
              </w:rPr>
            </w:pPr>
            <w:r w:rsidRPr="005C579A">
              <w:rPr>
                <w:sz w:val="22"/>
              </w:rPr>
              <w:t>6</w:t>
            </w:r>
          </w:p>
        </w:tc>
      </w:tr>
      <w:tr w:rsidR="002A4835" w:rsidRPr="005C579A" w14:paraId="457C9136" w14:textId="77777777">
        <w:tc>
          <w:tcPr>
            <w:tcW w:w="1479" w:type="dxa"/>
            <w:shd w:val="clear" w:color="auto" w:fill="auto"/>
            <w:vAlign w:val="center"/>
          </w:tcPr>
          <w:p w14:paraId="6A617ADF" w14:textId="77777777" w:rsidR="002A4835" w:rsidRPr="005C579A" w:rsidRDefault="002A4835" w:rsidP="005C579A">
            <w:pPr>
              <w:spacing w:after="0" w:line="240" w:lineRule="auto"/>
              <w:rPr>
                <w:b/>
                <w:sz w:val="22"/>
              </w:rPr>
            </w:pPr>
            <w:r w:rsidRPr="005C579A">
              <w:rPr>
                <w:b/>
                <w:sz w:val="22"/>
              </w:rPr>
              <w:t xml:space="preserve">Tytuvėnų </w:t>
            </w:r>
            <w:r w:rsidR="00465D41" w:rsidRPr="005C579A">
              <w:rPr>
                <w:b/>
                <w:sz w:val="22"/>
              </w:rPr>
              <w:t>apylinkių</w:t>
            </w:r>
          </w:p>
        </w:tc>
        <w:tc>
          <w:tcPr>
            <w:tcW w:w="3130" w:type="dxa"/>
            <w:shd w:val="clear" w:color="auto" w:fill="auto"/>
            <w:vAlign w:val="center"/>
          </w:tcPr>
          <w:p w14:paraId="38B39C9F" w14:textId="77777777" w:rsidR="002A4835" w:rsidRPr="005C579A" w:rsidRDefault="002A4835" w:rsidP="005C579A">
            <w:pPr>
              <w:spacing w:after="0" w:line="240" w:lineRule="auto"/>
              <w:jc w:val="center"/>
              <w:rPr>
                <w:sz w:val="22"/>
              </w:rPr>
            </w:pPr>
            <w:r w:rsidRPr="005C579A">
              <w:rPr>
                <w:sz w:val="22"/>
              </w:rPr>
              <w:t>Budraičių kaimo bendruomenė</w:t>
            </w:r>
          </w:p>
          <w:p w14:paraId="5D8C50E8" w14:textId="77777777" w:rsidR="002A4835" w:rsidRPr="005C579A" w:rsidRDefault="002A4835" w:rsidP="005C579A">
            <w:pPr>
              <w:spacing w:after="0" w:line="240" w:lineRule="auto"/>
              <w:jc w:val="center"/>
              <w:rPr>
                <w:sz w:val="22"/>
              </w:rPr>
            </w:pPr>
            <w:r w:rsidRPr="005C579A">
              <w:rPr>
                <w:sz w:val="22"/>
              </w:rPr>
              <w:t>Pagryžuvio kaimo bendruomenė</w:t>
            </w:r>
          </w:p>
          <w:p w14:paraId="6B08C99E" w14:textId="77777777" w:rsidR="002A4835" w:rsidRPr="005C579A" w:rsidRDefault="002A4835" w:rsidP="005C579A">
            <w:pPr>
              <w:spacing w:after="0" w:line="240" w:lineRule="auto"/>
              <w:jc w:val="center"/>
              <w:rPr>
                <w:sz w:val="22"/>
              </w:rPr>
            </w:pPr>
            <w:r w:rsidRPr="005C579A">
              <w:rPr>
                <w:sz w:val="22"/>
              </w:rPr>
              <w:t>Mockaičių kaimo bendruomenė</w:t>
            </w:r>
          </w:p>
          <w:p w14:paraId="4B2B9D78" w14:textId="77777777" w:rsidR="002A4835" w:rsidRPr="005C579A" w:rsidRDefault="002A4835" w:rsidP="005C579A">
            <w:pPr>
              <w:spacing w:after="0" w:line="240" w:lineRule="auto"/>
              <w:jc w:val="center"/>
              <w:rPr>
                <w:sz w:val="22"/>
              </w:rPr>
            </w:pPr>
            <w:r w:rsidRPr="005C579A">
              <w:rPr>
                <w:sz w:val="22"/>
              </w:rPr>
              <w:t>Bulavėnų kaimo bendruomenė</w:t>
            </w:r>
          </w:p>
          <w:p w14:paraId="6344F429" w14:textId="77777777" w:rsidR="002A4835" w:rsidRPr="005C579A" w:rsidRDefault="002A4835" w:rsidP="005C579A">
            <w:pPr>
              <w:spacing w:after="0" w:line="240" w:lineRule="auto"/>
              <w:jc w:val="center"/>
              <w:rPr>
                <w:sz w:val="22"/>
              </w:rPr>
            </w:pPr>
            <w:r w:rsidRPr="005C579A">
              <w:rPr>
                <w:sz w:val="22"/>
              </w:rPr>
              <w:t>Šedbarų kaimo bendruomenė „Spiečius“</w:t>
            </w:r>
          </w:p>
          <w:p w14:paraId="6757B47D" w14:textId="77777777" w:rsidR="002A4835" w:rsidRPr="005C579A" w:rsidRDefault="002A4835" w:rsidP="005C579A">
            <w:pPr>
              <w:spacing w:after="0" w:line="240" w:lineRule="auto"/>
              <w:jc w:val="center"/>
              <w:rPr>
                <w:sz w:val="22"/>
              </w:rPr>
            </w:pPr>
            <w:r w:rsidRPr="005C579A">
              <w:rPr>
                <w:sz w:val="22"/>
              </w:rPr>
              <w:t>Pašiaušės gyvenvietės bendruomenė „Pašiaušėlė“</w:t>
            </w:r>
          </w:p>
          <w:p w14:paraId="2AB41952" w14:textId="77777777" w:rsidR="002A4835" w:rsidRPr="005C579A" w:rsidRDefault="002A4835" w:rsidP="005C579A">
            <w:pPr>
              <w:spacing w:after="0" w:line="240" w:lineRule="auto"/>
              <w:jc w:val="center"/>
              <w:rPr>
                <w:sz w:val="22"/>
              </w:rPr>
            </w:pPr>
            <w:r w:rsidRPr="005C579A">
              <w:rPr>
                <w:sz w:val="22"/>
              </w:rPr>
              <w:t>Kiaunorių kaimo bendruomenė</w:t>
            </w:r>
          </w:p>
          <w:p w14:paraId="5A3C2692" w14:textId="77777777" w:rsidR="002A4835" w:rsidRDefault="002A4835" w:rsidP="005C579A">
            <w:pPr>
              <w:spacing w:after="0" w:line="240" w:lineRule="auto"/>
              <w:jc w:val="center"/>
              <w:rPr>
                <w:sz w:val="22"/>
              </w:rPr>
            </w:pPr>
            <w:r w:rsidRPr="005C579A">
              <w:rPr>
                <w:sz w:val="22"/>
              </w:rPr>
              <w:t>Pavydų kaimo bendruomenė</w:t>
            </w:r>
          </w:p>
          <w:p w14:paraId="50A08954" w14:textId="77777777" w:rsidR="00A7004E" w:rsidRPr="00223AF1" w:rsidRDefault="00A7004E" w:rsidP="005C579A">
            <w:pPr>
              <w:spacing w:after="0" w:line="240" w:lineRule="auto"/>
              <w:jc w:val="center"/>
              <w:rPr>
                <w:sz w:val="22"/>
              </w:rPr>
            </w:pPr>
            <w:r w:rsidRPr="00223AF1">
              <w:rPr>
                <w:sz w:val="22"/>
              </w:rPr>
              <w:t>Pabariukų kaimo bendruomenė „Dubysos slėnis“</w:t>
            </w:r>
          </w:p>
        </w:tc>
        <w:tc>
          <w:tcPr>
            <w:tcW w:w="4229" w:type="dxa"/>
            <w:shd w:val="clear" w:color="auto" w:fill="auto"/>
            <w:vAlign w:val="center"/>
          </w:tcPr>
          <w:p w14:paraId="39C130A3" w14:textId="77777777" w:rsidR="002A4835" w:rsidRPr="005C579A" w:rsidRDefault="002A4835" w:rsidP="005C579A">
            <w:pPr>
              <w:spacing w:after="0" w:line="240" w:lineRule="auto"/>
              <w:jc w:val="center"/>
              <w:rPr>
                <w:sz w:val="22"/>
              </w:rPr>
            </w:pPr>
            <w:r w:rsidRPr="005C579A">
              <w:rPr>
                <w:sz w:val="22"/>
              </w:rPr>
              <w:t>-</w:t>
            </w:r>
          </w:p>
        </w:tc>
        <w:tc>
          <w:tcPr>
            <w:tcW w:w="1016" w:type="dxa"/>
            <w:shd w:val="clear" w:color="auto" w:fill="auto"/>
            <w:vAlign w:val="center"/>
          </w:tcPr>
          <w:p w14:paraId="43739DE1" w14:textId="77777777" w:rsidR="002A4835" w:rsidRPr="005C579A" w:rsidRDefault="00A7004E" w:rsidP="005C579A">
            <w:pPr>
              <w:spacing w:after="0" w:line="240" w:lineRule="auto"/>
              <w:jc w:val="center"/>
              <w:rPr>
                <w:sz w:val="22"/>
              </w:rPr>
            </w:pPr>
            <w:r>
              <w:rPr>
                <w:sz w:val="22"/>
              </w:rPr>
              <w:t>9</w:t>
            </w:r>
          </w:p>
        </w:tc>
      </w:tr>
      <w:tr w:rsidR="002A4835" w:rsidRPr="005C579A" w14:paraId="7DE514B6" w14:textId="77777777">
        <w:tc>
          <w:tcPr>
            <w:tcW w:w="1479" w:type="dxa"/>
            <w:shd w:val="clear" w:color="auto" w:fill="auto"/>
            <w:vAlign w:val="center"/>
          </w:tcPr>
          <w:p w14:paraId="56DBA19A" w14:textId="77777777" w:rsidR="002A4835" w:rsidRPr="005C579A" w:rsidRDefault="002A4835" w:rsidP="005C579A">
            <w:pPr>
              <w:spacing w:after="0" w:line="240" w:lineRule="auto"/>
              <w:rPr>
                <w:b/>
                <w:sz w:val="22"/>
              </w:rPr>
            </w:pPr>
            <w:r w:rsidRPr="005C579A">
              <w:rPr>
                <w:b/>
                <w:sz w:val="22"/>
              </w:rPr>
              <w:t>Tytuvėnų</w:t>
            </w:r>
          </w:p>
        </w:tc>
        <w:tc>
          <w:tcPr>
            <w:tcW w:w="3130" w:type="dxa"/>
            <w:shd w:val="clear" w:color="auto" w:fill="auto"/>
            <w:vAlign w:val="center"/>
          </w:tcPr>
          <w:p w14:paraId="42D37ABF" w14:textId="77777777" w:rsidR="002A4835" w:rsidRPr="005C579A" w:rsidRDefault="002A4835" w:rsidP="005C579A">
            <w:pPr>
              <w:spacing w:after="0" w:line="240" w:lineRule="auto"/>
              <w:jc w:val="center"/>
              <w:rPr>
                <w:sz w:val="22"/>
              </w:rPr>
            </w:pPr>
            <w:r w:rsidRPr="005C579A">
              <w:rPr>
                <w:sz w:val="22"/>
              </w:rPr>
              <w:t>Tytuvėnų bendruomenė</w:t>
            </w:r>
          </w:p>
        </w:tc>
        <w:tc>
          <w:tcPr>
            <w:tcW w:w="4229" w:type="dxa"/>
            <w:shd w:val="clear" w:color="auto" w:fill="auto"/>
            <w:vAlign w:val="center"/>
          </w:tcPr>
          <w:p w14:paraId="4618B725" w14:textId="77777777" w:rsidR="002A4835" w:rsidRPr="005C579A" w:rsidRDefault="002A4835" w:rsidP="005C579A">
            <w:pPr>
              <w:spacing w:after="0" w:line="240" w:lineRule="auto"/>
              <w:jc w:val="center"/>
              <w:rPr>
                <w:sz w:val="22"/>
              </w:rPr>
            </w:pPr>
            <w:r w:rsidRPr="005C579A">
              <w:rPr>
                <w:sz w:val="22"/>
              </w:rPr>
              <w:t>Šiaulių apskrities generolo Povilo Plechavičiaus Šaulių 6-osios rinktinės Tytuvėnų jaunųjų šaulių kuopa</w:t>
            </w:r>
          </w:p>
        </w:tc>
        <w:tc>
          <w:tcPr>
            <w:tcW w:w="1016" w:type="dxa"/>
            <w:shd w:val="clear" w:color="auto" w:fill="auto"/>
            <w:vAlign w:val="center"/>
          </w:tcPr>
          <w:p w14:paraId="3D36E467" w14:textId="77777777" w:rsidR="002A4835" w:rsidRPr="005C579A" w:rsidRDefault="00316B65" w:rsidP="005C579A">
            <w:pPr>
              <w:spacing w:after="0" w:line="240" w:lineRule="auto"/>
              <w:jc w:val="center"/>
              <w:rPr>
                <w:sz w:val="22"/>
              </w:rPr>
            </w:pPr>
            <w:r w:rsidRPr="005C579A">
              <w:rPr>
                <w:sz w:val="22"/>
              </w:rPr>
              <w:t>2</w:t>
            </w:r>
          </w:p>
        </w:tc>
      </w:tr>
      <w:tr w:rsidR="002A4835" w:rsidRPr="005C579A" w14:paraId="06660D37" w14:textId="77777777">
        <w:tc>
          <w:tcPr>
            <w:tcW w:w="1479" w:type="dxa"/>
            <w:shd w:val="clear" w:color="auto" w:fill="auto"/>
            <w:vAlign w:val="center"/>
          </w:tcPr>
          <w:p w14:paraId="58588D64" w14:textId="77777777" w:rsidR="002A4835" w:rsidRPr="005C579A" w:rsidRDefault="002A4835" w:rsidP="005C579A">
            <w:pPr>
              <w:spacing w:after="0" w:line="240" w:lineRule="auto"/>
              <w:rPr>
                <w:b/>
                <w:sz w:val="22"/>
              </w:rPr>
            </w:pPr>
            <w:r w:rsidRPr="005C579A">
              <w:rPr>
                <w:b/>
                <w:sz w:val="22"/>
              </w:rPr>
              <w:t>Užvenčio</w:t>
            </w:r>
          </w:p>
        </w:tc>
        <w:tc>
          <w:tcPr>
            <w:tcW w:w="3130" w:type="dxa"/>
            <w:shd w:val="clear" w:color="auto" w:fill="auto"/>
            <w:vAlign w:val="center"/>
          </w:tcPr>
          <w:p w14:paraId="58351828" w14:textId="77777777" w:rsidR="002A4835" w:rsidRPr="005C579A" w:rsidRDefault="002A4835" w:rsidP="005C579A">
            <w:pPr>
              <w:spacing w:after="0" w:line="240" w:lineRule="auto"/>
              <w:jc w:val="center"/>
              <w:rPr>
                <w:sz w:val="22"/>
              </w:rPr>
            </w:pPr>
            <w:r w:rsidRPr="005C579A">
              <w:rPr>
                <w:sz w:val="22"/>
              </w:rPr>
              <w:t>Užvenčio seniūnijos bendruomenė</w:t>
            </w:r>
          </w:p>
          <w:p w14:paraId="07ECA6C7" w14:textId="77777777" w:rsidR="002A4835" w:rsidRPr="005C579A" w:rsidRDefault="002A4835" w:rsidP="005C579A">
            <w:pPr>
              <w:spacing w:after="0" w:line="240" w:lineRule="auto"/>
              <w:jc w:val="center"/>
              <w:rPr>
                <w:sz w:val="22"/>
              </w:rPr>
            </w:pPr>
            <w:r w:rsidRPr="005C579A">
              <w:rPr>
                <w:sz w:val="22"/>
              </w:rPr>
              <w:t>„Berželio“ bendruomenė</w:t>
            </w:r>
          </w:p>
          <w:p w14:paraId="1CC6D785" w14:textId="77777777" w:rsidR="002A4835" w:rsidRPr="005C579A" w:rsidRDefault="002A4835" w:rsidP="005C579A">
            <w:pPr>
              <w:spacing w:after="0" w:line="240" w:lineRule="auto"/>
              <w:jc w:val="center"/>
              <w:rPr>
                <w:sz w:val="22"/>
              </w:rPr>
            </w:pPr>
            <w:r w:rsidRPr="005C579A">
              <w:rPr>
                <w:sz w:val="22"/>
              </w:rPr>
              <w:t>Minupių kaimo bendruomenė</w:t>
            </w:r>
          </w:p>
          <w:p w14:paraId="1346B7C6" w14:textId="77777777" w:rsidR="002A4835" w:rsidRPr="005C579A" w:rsidRDefault="002A4835" w:rsidP="005C579A">
            <w:pPr>
              <w:spacing w:after="0" w:line="240" w:lineRule="auto"/>
              <w:jc w:val="center"/>
              <w:rPr>
                <w:sz w:val="22"/>
              </w:rPr>
            </w:pPr>
            <w:r w:rsidRPr="005C579A">
              <w:rPr>
                <w:sz w:val="22"/>
              </w:rPr>
              <w:t>Junkilų kaimo bendruomenė „Kruteklis“</w:t>
            </w:r>
          </w:p>
          <w:p w14:paraId="1B04F216" w14:textId="77777777" w:rsidR="006C37FE" w:rsidRPr="005C579A" w:rsidRDefault="006C37FE" w:rsidP="005C579A">
            <w:pPr>
              <w:spacing w:after="0" w:line="240" w:lineRule="auto"/>
              <w:jc w:val="center"/>
              <w:rPr>
                <w:sz w:val="22"/>
              </w:rPr>
            </w:pPr>
            <w:r w:rsidRPr="005C579A">
              <w:rPr>
                <w:sz w:val="22"/>
              </w:rPr>
              <w:t>Kolainių kaimo bendruomenė</w:t>
            </w:r>
          </w:p>
          <w:p w14:paraId="27C7F097" w14:textId="77777777" w:rsidR="006C37FE" w:rsidRPr="005C579A" w:rsidRDefault="006C37FE" w:rsidP="005C579A">
            <w:pPr>
              <w:spacing w:after="0" w:line="240" w:lineRule="auto"/>
              <w:jc w:val="center"/>
              <w:rPr>
                <w:sz w:val="22"/>
              </w:rPr>
            </w:pPr>
            <w:r w:rsidRPr="005C579A">
              <w:rPr>
                <w:sz w:val="22"/>
              </w:rPr>
              <w:t>Užvenčio bendruomenė „Venta“</w:t>
            </w:r>
          </w:p>
        </w:tc>
        <w:tc>
          <w:tcPr>
            <w:tcW w:w="4229" w:type="dxa"/>
            <w:shd w:val="clear" w:color="auto" w:fill="auto"/>
            <w:vAlign w:val="center"/>
          </w:tcPr>
          <w:p w14:paraId="3C6585FB" w14:textId="77777777" w:rsidR="002A4835" w:rsidRPr="005C579A" w:rsidRDefault="002A4835" w:rsidP="005C579A">
            <w:pPr>
              <w:spacing w:after="0" w:line="240" w:lineRule="auto"/>
              <w:jc w:val="center"/>
              <w:rPr>
                <w:sz w:val="22"/>
              </w:rPr>
            </w:pPr>
            <w:r w:rsidRPr="005C579A">
              <w:rPr>
                <w:sz w:val="22"/>
              </w:rPr>
              <w:t>Junkilų kaimo bendruomenės „Kruteklis“ jaunimo grupė</w:t>
            </w:r>
          </w:p>
          <w:p w14:paraId="1DD1BFB5" w14:textId="77777777" w:rsidR="002A4835" w:rsidRPr="005C579A" w:rsidRDefault="002A4835" w:rsidP="005C579A">
            <w:pPr>
              <w:spacing w:after="0" w:line="240" w:lineRule="auto"/>
              <w:jc w:val="center"/>
              <w:rPr>
                <w:sz w:val="22"/>
              </w:rPr>
            </w:pPr>
            <w:r w:rsidRPr="005C579A">
              <w:rPr>
                <w:sz w:val="22"/>
              </w:rPr>
              <w:t>VO „Berželio bendruomenė“ jaunimo grupė</w:t>
            </w:r>
          </w:p>
          <w:p w14:paraId="12B44E36" w14:textId="77777777" w:rsidR="002A4835" w:rsidRPr="005C579A" w:rsidRDefault="002A4835" w:rsidP="005C579A">
            <w:pPr>
              <w:spacing w:after="0" w:line="240" w:lineRule="auto"/>
              <w:jc w:val="center"/>
              <w:rPr>
                <w:sz w:val="22"/>
              </w:rPr>
            </w:pPr>
            <w:r w:rsidRPr="005C579A">
              <w:rPr>
                <w:sz w:val="22"/>
              </w:rPr>
              <w:t>Kolainių bendruomenės neformali jaunimo grupė</w:t>
            </w:r>
          </w:p>
        </w:tc>
        <w:tc>
          <w:tcPr>
            <w:tcW w:w="1016" w:type="dxa"/>
            <w:shd w:val="clear" w:color="auto" w:fill="auto"/>
            <w:vAlign w:val="center"/>
          </w:tcPr>
          <w:p w14:paraId="2A291DB9" w14:textId="77777777" w:rsidR="002A4835" w:rsidRPr="005C579A" w:rsidRDefault="006C37FE" w:rsidP="005C579A">
            <w:pPr>
              <w:spacing w:after="0" w:line="240" w:lineRule="auto"/>
              <w:jc w:val="center"/>
              <w:rPr>
                <w:sz w:val="22"/>
              </w:rPr>
            </w:pPr>
            <w:r w:rsidRPr="005C579A">
              <w:rPr>
                <w:sz w:val="22"/>
              </w:rPr>
              <w:t>9</w:t>
            </w:r>
          </w:p>
        </w:tc>
      </w:tr>
      <w:tr w:rsidR="002A4835" w:rsidRPr="005C579A" w14:paraId="32C4E6D6" w14:textId="77777777">
        <w:tc>
          <w:tcPr>
            <w:tcW w:w="1479" w:type="dxa"/>
            <w:shd w:val="clear" w:color="auto" w:fill="auto"/>
            <w:vAlign w:val="center"/>
          </w:tcPr>
          <w:p w14:paraId="1415A3A4" w14:textId="77777777" w:rsidR="002A4835" w:rsidRPr="005C579A" w:rsidRDefault="002A4835" w:rsidP="005C579A">
            <w:pPr>
              <w:spacing w:after="0" w:line="240" w:lineRule="auto"/>
              <w:rPr>
                <w:b/>
                <w:sz w:val="22"/>
              </w:rPr>
            </w:pPr>
            <w:r w:rsidRPr="005C579A">
              <w:rPr>
                <w:b/>
                <w:sz w:val="22"/>
              </w:rPr>
              <w:t>Vaiguvos</w:t>
            </w:r>
          </w:p>
        </w:tc>
        <w:tc>
          <w:tcPr>
            <w:tcW w:w="3130" w:type="dxa"/>
            <w:shd w:val="clear" w:color="auto" w:fill="auto"/>
            <w:vAlign w:val="center"/>
          </w:tcPr>
          <w:p w14:paraId="1D3387F2" w14:textId="77777777" w:rsidR="002A4835" w:rsidRPr="005C579A" w:rsidRDefault="002A4835" w:rsidP="005C579A">
            <w:pPr>
              <w:spacing w:after="0" w:line="240" w:lineRule="auto"/>
              <w:jc w:val="center"/>
              <w:rPr>
                <w:sz w:val="22"/>
              </w:rPr>
            </w:pPr>
            <w:r w:rsidRPr="005C579A">
              <w:rPr>
                <w:sz w:val="22"/>
              </w:rPr>
              <w:t>Vaiguvos kaimo bendruomenė</w:t>
            </w:r>
          </w:p>
          <w:p w14:paraId="5CF31FAF" w14:textId="77777777" w:rsidR="002A4835" w:rsidRPr="005C579A" w:rsidRDefault="002A4835" w:rsidP="005C579A">
            <w:pPr>
              <w:spacing w:after="0" w:line="240" w:lineRule="auto"/>
              <w:jc w:val="center"/>
              <w:rPr>
                <w:sz w:val="22"/>
              </w:rPr>
            </w:pPr>
            <w:r w:rsidRPr="005C579A">
              <w:rPr>
                <w:sz w:val="22"/>
              </w:rPr>
              <w:t>Pakėvio bendruomenė</w:t>
            </w:r>
          </w:p>
        </w:tc>
        <w:tc>
          <w:tcPr>
            <w:tcW w:w="4229" w:type="dxa"/>
            <w:shd w:val="clear" w:color="auto" w:fill="auto"/>
            <w:vAlign w:val="center"/>
          </w:tcPr>
          <w:p w14:paraId="7613756E" w14:textId="77777777" w:rsidR="002A4835" w:rsidRPr="005C579A" w:rsidRDefault="002A4835" w:rsidP="005C579A">
            <w:pPr>
              <w:spacing w:after="0" w:line="240" w:lineRule="auto"/>
              <w:jc w:val="center"/>
              <w:rPr>
                <w:sz w:val="22"/>
              </w:rPr>
            </w:pPr>
            <w:r w:rsidRPr="005C579A">
              <w:rPr>
                <w:sz w:val="22"/>
              </w:rPr>
              <w:t>Vaiguvos kaimo bendruomenės jaunimo grupė</w:t>
            </w:r>
          </w:p>
        </w:tc>
        <w:tc>
          <w:tcPr>
            <w:tcW w:w="1016" w:type="dxa"/>
            <w:shd w:val="clear" w:color="auto" w:fill="auto"/>
            <w:vAlign w:val="center"/>
          </w:tcPr>
          <w:p w14:paraId="638CFCA3" w14:textId="77777777" w:rsidR="002A4835" w:rsidRPr="005C579A" w:rsidRDefault="00316B65" w:rsidP="005C579A">
            <w:pPr>
              <w:spacing w:after="0" w:line="240" w:lineRule="auto"/>
              <w:jc w:val="center"/>
              <w:rPr>
                <w:sz w:val="22"/>
              </w:rPr>
            </w:pPr>
            <w:r w:rsidRPr="005C579A">
              <w:rPr>
                <w:sz w:val="22"/>
              </w:rPr>
              <w:t>3</w:t>
            </w:r>
          </w:p>
        </w:tc>
      </w:tr>
      <w:tr w:rsidR="00316B65" w:rsidRPr="005C579A" w14:paraId="138AA045" w14:textId="77777777">
        <w:tc>
          <w:tcPr>
            <w:tcW w:w="1479" w:type="dxa"/>
            <w:shd w:val="clear" w:color="auto" w:fill="auto"/>
            <w:vAlign w:val="center"/>
          </w:tcPr>
          <w:p w14:paraId="46D86F9E" w14:textId="77777777" w:rsidR="00316B65" w:rsidRPr="005C579A" w:rsidRDefault="00316B65" w:rsidP="005C579A">
            <w:pPr>
              <w:spacing w:after="0" w:line="240" w:lineRule="auto"/>
              <w:jc w:val="right"/>
              <w:rPr>
                <w:b/>
                <w:sz w:val="22"/>
              </w:rPr>
            </w:pPr>
            <w:r w:rsidRPr="005C579A">
              <w:rPr>
                <w:b/>
                <w:sz w:val="22"/>
              </w:rPr>
              <w:t>Iš viso:</w:t>
            </w:r>
          </w:p>
        </w:tc>
        <w:tc>
          <w:tcPr>
            <w:tcW w:w="3130" w:type="dxa"/>
            <w:shd w:val="clear" w:color="auto" w:fill="auto"/>
            <w:vAlign w:val="center"/>
          </w:tcPr>
          <w:p w14:paraId="783ECBFF" w14:textId="77777777" w:rsidR="00316B65" w:rsidRPr="00223AF1" w:rsidRDefault="00316B65" w:rsidP="005C579A">
            <w:pPr>
              <w:spacing w:after="0" w:line="240" w:lineRule="auto"/>
              <w:jc w:val="center"/>
              <w:rPr>
                <w:b/>
                <w:sz w:val="22"/>
              </w:rPr>
            </w:pPr>
            <w:r w:rsidRPr="00223AF1">
              <w:rPr>
                <w:b/>
                <w:sz w:val="22"/>
              </w:rPr>
              <w:t>4</w:t>
            </w:r>
            <w:r w:rsidR="00A7004E" w:rsidRPr="00223AF1">
              <w:rPr>
                <w:b/>
                <w:sz w:val="22"/>
              </w:rPr>
              <w:t>4</w:t>
            </w:r>
          </w:p>
        </w:tc>
        <w:tc>
          <w:tcPr>
            <w:tcW w:w="4229" w:type="dxa"/>
            <w:shd w:val="clear" w:color="auto" w:fill="auto"/>
            <w:vAlign w:val="center"/>
          </w:tcPr>
          <w:p w14:paraId="1C250068" w14:textId="77777777" w:rsidR="00316B65" w:rsidRPr="005C579A" w:rsidRDefault="00316B65" w:rsidP="005C579A">
            <w:pPr>
              <w:spacing w:after="0" w:line="240" w:lineRule="auto"/>
              <w:jc w:val="center"/>
              <w:rPr>
                <w:b/>
                <w:sz w:val="22"/>
              </w:rPr>
            </w:pPr>
            <w:r w:rsidRPr="005C579A">
              <w:rPr>
                <w:b/>
                <w:sz w:val="22"/>
              </w:rPr>
              <w:t>1</w:t>
            </w:r>
            <w:r w:rsidR="006C37FE" w:rsidRPr="005C579A">
              <w:rPr>
                <w:b/>
                <w:sz w:val="22"/>
              </w:rPr>
              <w:t>2</w:t>
            </w:r>
          </w:p>
        </w:tc>
        <w:tc>
          <w:tcPr>
            <w:tcW w:w="1016" w:type="dxa"/>
            <w:shd w:val="clear" w:color="auto" w:fill="auto"/>
            <w:vAlign w:val="center"/>
          </w:tcPr>
          <w:p w14:paraId="528D588B" w14:textId="77777777" w:rsidR="00316B65" w:rsidRPr="00223AF1" w:rsidRDefault="00316B65" w:rsidP="005C579A">
            <w:pPr>
              <w:spacing w:after="0" w:line="240" w:lineRule="auto"/>
              <w:jc w:val="center"/>
              <w:rPr>
                <w:b/>
                <w:sz w:val="22"/>
              </w:rPr>
            </w:pPr>
            <w:r w:rsidRPr="00223AF1">
              <w:rPr>
                <w:b/>
                <w:sz w:val="22"/>
              </w:rPr>
              <w:t>5</w:t>
            </w:r>
            <w:r w:rsidR="00A7004E" w:rsidRPr="00223AF1">
              <w:rPr>
                <w:b/>
                <w:sz w:val="22"/>
              </w:rPr>
              <w:t>6</w:t>
            </w:r>
          </w:p>
        </w:tc>
      </w:tr>
    </w:tbl>
    <w:p w14:paraId="48332D64" w14:textId="77777777" w:rsidR="00665756" w:rsidRPr="005E2207" w:rsidRDefault="00665756" w:rsidP="005F6A1F">
      <w:pPr>
        <w:spacing w:after="0" w:line="240" w:lineRule="auto"/>
        <w:jc w:val="both"/>
        <w:rPr>
          <w:sz w:val="22"/>
        </w:rPr>
      </w:pPr>
    </w:p>
    <w:p w14:paraId="6E612340" w14:textId="77777777" w:rsidR="002827BB" w:rsidRPr="005E2207" w:rsidRDefault="002827BB" w:rsidP="005E2207">
      <w:pPr>
        <w:spacing w:after="0"/>
        <w:ind w:firstLine="720"/>
        <w:jc w:val="both"/>
        <w:rPr>
          <w:sz w:val="22"/>
        </w:rPr>
      </w:pPr>
      <w:r w:rsidRPr="005E2207">
        <w:rPr>
          <w:sz w:val="22"/>
        </w:rPr>
        <w:t xml:space="preserve">Kelmės rajono savivaldybės administracijos </w:t>
      </w:r>
      <w:r w:rsidR="00E03C53" w:rsidRPr="005E2207">
        <w:rPr>
          <w:sz w:val="22"/>
        </w:rPr>
        <w:t>viešai teikiamais</w:t>
      </w:r>
      <w:r w:rsidRPr="005E2207">
        <w:rPr>
          <w:sz w:val="22"/>
        </w:rPr>
        <w:t xml:space="preserve"> duomenimis Kelmės r. sav. teritorijoje veikia 48 nevyriausybinės organizacijos, tačiau iš jų 22 veiklos šiuo metu nevykdo. Iš 22-jų veiklos nevykdančių NVO net 16 savo veiklą vykdydavo rajone. Šiuo metu savivaldybės teritorijoje veiklą vykdančių NVO yra 26, iš jų 11 veikia rajone (žr. </w:t>
      </w:r>
      <w:r w:rsidR="00B12B5D" w:rsidRPr="005E2207">
        <w:rPr>
          <w:sz w:val="22"/>
        </w:rPr>
        <w:t>22</w:t>
      </w:r>
      <w:r w:rsidRPr="005E2207">
        <w:rPr>
          <w:sz w:val="22"/>
        </w:rPr>
        <w:t xml:space="preserve"> pav.)</w:t>
      </w:r>
      <w:r w:rsidRPr="005E2207">
        <w:rPr>
          <w:rStyle w:val="Puslapioinaosnuoroda"/>
          <w:sz w:val="22"/>
        </w:rPr>
        <w:footnoteReference w:id="53"/>
      </w:r>
      <w:r w:rsidRPr="005E2207">
        <w:rPr>
          <w:sz w:val="22"/>
        </w:rPr>
        <w:t>.</w:t>
      </w:r>
      <w:r w:rsidR="005002C5" w:rsidRPr="005E2207">
        <w:rPr>
          <w:rFonts w:eastAsia="Times New Roman"/>
          <w:bCs/>
          <w:sz w:val="22"/>
          <w:lang w:eastAsia="lt-LT"/>
        </w:rPr>
        <w:t xml:space="preserve"> Palyginamųjų duomenų pateikti negalime, kadangi oficiali informacija yra teikiama tik už 2015 metus.</w:t>
      </w:r>
    </w:p>
    <w:p w14:paraId="1F924ADC" w14:textId="77777777" w:rsidR="002827BB" w:rsidRPr="005E2207" w:rsidRDefault="002827BB" w:rsidP="005F6A1F">
      <w:pPr>
        <w:spacing w:after="0" w:line="240" w:lineRule="auto"/>
        <w:jc w:val="both"/>
        <w:rPr>
          <w:sz w:val="22"/>
        </w:rPr>
      </w:pPr>
    </w:p>
    <w:p w14:paraId="4A4E9018" w14:textId="77777777" w:rsidR="002827BB" w:rsidRPr="005B2C5A" w:rsidRDefault="00904D51" w:rsidP="002827BB">
      <w:pPr>
        <w:spacing w:after="0" w:line="240" w:lineRule="auto"/>
        <w:jc w:val="center"/>
      </w:pPr>
      <w:r w:rsidRPr="00EB3F15">
        <w:rPr>
          <w:noProof/>
          <w:lang w:eastAsia="lt-LT"/>
        </w:rPr>
        <w:lastRenderedPageBreak/>
        <w:drawing>
          <wp:inline distT="0" distB="0" distL="0" distR="0" wp14:anchorId="60381BFB" wp14:editId="63965694">
            <wp:extent cx="4744720" cy="2520950"/>
            <wp:effectExtent l="0" t="0" r="0" b="0"/>
            <wp:docPr id="27"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2FACF12" w14:textId="77777777" w:rsidR="002827BB" w:rsidRPr="005B2C5A" w:rsidRDefault="0024617D" w:rsidP="002827BB">
      <w:pPr>
        <w:spacing w:after="0" w:line="240" w:lineRule="auto"/>
        <w:jc w:val="center"/>
        <w:rPr>
          <w:sz w:val="22"/>
        </w:rPr>
      </w:pPr>
      <w:r w:rsidRPr="005B2C5A">
        <w:rPr>
          <w:b/>
          <w:sz w:val="22"/>
        </w:rPr>
        <w:t>22 pav.</w:t>
      </w:r>
      <w:r w:rsidR="002827BB" w:rsidRPr="005B2C5A">
        <w:rPr>
          <w:sz w:val="22"/>
        </w:rPr>
        <w:t xml:space="preserve"> Kelmės r. sav. veikiančių NVO pasiskirstymas pagal veiklos teritorija</w:t>
      </w:r>
    </w:p>
    <w:p w14:paraId="2AE6C406" w14:textId="77777777" w:rsidR="00C63509" w:rsidRPr="005E2207" w:rsidRDefault="00C63509" w:rsidP="00544462">
      <w:pPr>
        <w:spacing w:after="0" w:line="240" w:lineRule="auto"/>
        <w:ind w:firstLine="720"/>
        <w:jc w:val="both"/>
        <w:rPr>
          <w:sz w:val="22"/>
        </w:rPr>
      </w:pPr>
    </w:p>
    <w:p w14:paraId="71FAF5E4" w14:textId="77777777" w:rsidR="00544462" w:rsidRPr="005E2207" w:rsidRDefault="00544462" w:rsidP="005E2207">
      <w:pPr>
        <w:spacing w:after="0"/>
        <w:ind w:firstLine="720"/>
        <w:jc w:val="both"/>
        <w:rPr>
          <w:sz w:val="22"/>
        </w:rPr>
      </w:pPr>
      <w:r w:rsidRPr="005E2207">
        <w:rPr>
          <w:sz w:val="22"/>
        </w:rPr>
        <w:t>Iš viso VVG teritorijoje veikia 5</w:t>
      </w:r>
      <w:r w:rsidR="00A7004E" w:rsidRPr="005E2207">
        <w:rPr>
          <w:sz w:val="22"/>
        </w:rPr>
        <w:t>6</w:t>
      </w:r>
      <w:r w:rsidRPr="005E2207">
        <w:rPr>
          <w:sz w:val="22"/>
        </w:rPr>
        <w:t xml:space="preserve"> NVO ir kaimo bendruomenė</w:t>
      </w:r>
      <w:r w:rsidR="006C37FE" w:rsidRPr="005E2207">
        <w:rPr>
          <w:sz w:val="22"/>
        </w:rPr>
        <w:t>s</w:t>
      </w:r>
      <w:r w:rsidRPr="005E2207">
        <w:rPr>
          <w:sz w:val="22"/>
        </w:rPr>
        <w:t xml:space="preserve">. </w:t>
      </w:r>
      <w:r w:rsidR="005002C5" w:rsidRPr="005E2207">
        <w:rPr>
          <w:sz w:val="22"/>
        </w:rPr>
        <w:t>Kelmės rajono savivaldybės administracijos Turto valdymo skyriaus vyr. specialistės pateiktas duomenimis</w:t>
      </w:r>
      <w:r w:rsidR="005002C5" w:rsidRPr="005E2207">
        <w:rPr>
          <w:rStyle w:val="Puslapioinaosnuoroda"/>
          <w:sz w:val="22"/>
        </w:rPr>
        <w:footnoteReference w:id="54"/>
      </w:r>
      <w:r w:rsidR="005002C5" w:rsidRPr="005E2207">
        <w:rPr>
          <w:sz w:val="22"/>
        </w:rPr>
        <w:t xml:space="preserve"> p</w:t>
      </w:r>
      <w:r w:rsidRPr="005E2207">
        <w:rPr>
          <w:sz w:val="22"/>
        </w:rPr>
        <w:t>er 2011-2014 m. laikotarpį Kelmės rajono savivaldybė iš NVO fondo joms skyrė</w:t>
      </w:r>
      <w:r w:rsidR="00CA1173" w:rsidRPr="005E2207">
        <w:rPr>
          <w:sz w:val="22"/>
        </w:rPr>
        <w:t xml:space="preserve"> 94 559,78 Eur</w:t>
      </w:r>
      <w:r w:rsidRPr="005E2207">
        <w:rPr>
          <w:sz w:val="22"/>
        </w:rPr>
        <w:t xml:space="preserve"> </w:t>
      </w:r>
      <w:r w:rsidR="00CA1173" w:rsidRPr="005E2207">
        <w:rPr>
          <w:sz w:val="22"/>
        </w:rPr>
        <w:t>(</w:t>
      </w:r>
      <w:r w:rsidRPr="005E2207">
        <w:rPr>
          <w:sz w:val="22"/>
        </w:rPr>
        <w:t>326 496,00 Lt</w:t>
      </w:r>
      <w:r w:rsidR="00CA1173" w:rsidRPr="005E2207">
        <w:rPr>
          <w:sz w:val="22"/>
        </w:rPr>
        <w:t>)</w:t>
      </w:r>
      <w:r w:rsidR="00D636A8" w:rsidRPr="005E2207">
        <w:rPr>
          <w:sz w:val="22"/>
        </w:rPr>
        <w:t xml:space="preserve"> (2011 m. – </w:t>
      </w:r>
      <w:r w:rsidR="00CA1173" w:rsidRPr="005E2207">
        <w:rPr>
          <w:sz w:val="22"/>
        </w:rPr>
        <w:t>21 699,20 Eur (</w:t>
      </w:r>
      <w:r w:rsidR="00D636A8" w:rsidRPr="005E2207">
        <w:rPr>
          <w:sz w:val="22"/>
        </w:rPr>
        <w:t>74 923 Lt.</w:t>
      </w:r>
      <w:r w:rsidR="00CA1173" w:rsidRPr="005E2207">
        <w:rPr>
          <w:sz w:val="22"/>
        </w:rPr>
        <w:t>)</w:t>
      </w:r>
      <w:r w:rsidR="00D636A8" w:rsidRPr="005E2207">
        <w:rPr>
          <w:sz w:val="22"/>
        </w:rPr>
        <w:t>, 2012 m. –</w:t>
      </w:r>
      <w:r w:rsidR="00CA1173" w:rsidRPr="005E2207">
        <w:rPr>
          <w:sz w:val="22"/>
        </w:rPr>
        <w:t xml:space="preserve"> 19 806,24 Eur</w:t>
      </w:r>
      <w:r w:rsidR="00D636A8" w:rsidRPr="005E2207">
        <w:rPr>
          <w:sz w:val="22"/>
        </w:rPr>
        <w:t xml:space="preserve"> </w:t>
      </w:r>
      <w:r w:rsidR="00CA1173" w:rsidRPr="005E2207">
        <w:rPr>
          <w:sz w:val="22"/>
        </w:rPr>
        <w:t>(</w:t>
      </w:r>
      <w:r w:rsidR="00D636A8" w:rsidRPr="005E2207">
        <w:rPr>
          <w:sz w:val="22"/>
        </w:rPr>
        <w:t>68 387 Lt.</w:t>
      </w:r>
      <w:r w:rsidR="00CA1173" w:rsidRPr="005E2207">
        <w:rPr>
          <w:sz w:val="22"/>
        </w:rPr>
        <w:t>)</w:t>
      </w:r>
      <w:r w:rsidR="00D636A8" w:rsidRPr="005E2207">
        <w:rPr>
          <w:sz w:val="22"/>
        </w:rPr>
        <w:t>, 2013 m. –</w:t>
      </w:r>
      <w:r w:rsidR="00CA1173" w:rsidRPr="005E2207">
        <w:rPr>
          <w:sz w:val="22"/>
        </w:rPr>
        <w:t xml:space="preserve"> 22 680,72 Eur</w:t>
      </w:r>
      <w:r w:rsidR="00D636A8" w:rsidRPr="005E2207">
        <w:rPr>
          <w:sz w:val="22"/>
        </w:rPr>
        <w:t xml:space="preserve"> </w:t>
      </w:r>
      <w:r w:rsidR="00CA1173" w:rsidRPr="005E2207">
        <w:rPr>
          <w:sz w:val="22"/>
        </w:rPr>
        <w:t>(</w:t>
      </w:r>
      <w:r w:rsidR="00D636A8" w:rsidRPr="005E2207">
        <w:rPr>
          <w:sz w:val="22"/>
        </w:rPr>
        <w:t>78 312 Lt.</w:t>
      </w:r>
      <w:r w:rsidR="00CA1173" w:rsidRPr="005E2207">
        <w:rPr>
          <w:sz w:val="22"/>
        </w:rPr>
        <w:t>)</w:t>
      </w:r>
      <w:r w:rsidR="00D636A8" w:rsidRPr="005E2207">
        <w:rPr>
          <w:sz w:val="22"/>
        </w:rPr>
        <w:t xml:space="preserve">, 2014 m. – </w:t>
      </w:r>
      <w:r w:rsidR="00CA1173" w:rsidRPr="005E2207">
        <w:rPr>
          <w:sz w:val="22"/>
        </w:rPr>
        <w:t>30 373,62 Eur (</w:t>
      </w:r>
      <w:r w:rsidR="00D636A8" w:rsidRPr="005E2207">
        <w:rPr>
          <w:sz w:val="22"/>
        </w:rPr>
        <w:t>104 874 Lt</w:t>
      </w:r>
      <w:r w:rsidR="00CA1173" w:rsidRPr="005E2207">
        <w:rPr>
          <w:sz w:val="22"/>
        </w:rPr>
        <w:t>)</w:t>
      </w:r>
      <w:r w:rsidR="00D636A8" w:rsidRPr="005E2207">
        <w:rPr>
          <w:sz w:val="22"/>
        </w:rPr>
        <w:t>)</w:t>
      </w:r>
      <w:r w:rsidRPr="005E2207">
        <w:rPr>
          <w:sz w:val="22"/>
        </w:rPr>
        <w:t>.</w:t>
      </w:r>
      <w:r w:rsidR="005553D0" w:rsidRPr="005E2207">
        <w:rPr>
          <w:sz w:val="22"/>
        </w:rPr>
        <w:t xml:space="preserve"> Visą 2011-2014 m. laikotarpį didžiausią skiriamų lėšų dalis (žr. </w:t>
      </w:r>
      <w:r w:rsidR="00B12B5D" w:rsidRPr="005E2207">
        <w:rPr>
          <w:sz w:val="22"/>
        </w:rPr>
        <w:t>23</w:t>
      </w:r>
      <w:r w:rsidR="005553D0" w:rsidRPr="005E2207">
        <w:rPr>
          <w:sz w:val="22"/>
        </w:rPr>
        <w:t xml:space="preserve"> pav.) buvo NVO ir bendruomenių ūkinei veiklai, išskyrus 2014 m., kai bendruomenių ir kitų NVO projektams buvo skirta daugiau nei pusė visų lėšų.</w:t>
      </w:r>
    </w:p>
    <w:p w14:paraId="43B81241" w14:textId="77777777" w:rsidR="00D636A8" w:rsidRPr="005E2207" w:rsidRDefault="00D636A8" w:rsidP="005E2207">
      <w:pPr>
        <w:spacing w:after="0" w:line="240" w:lineRule="auto"/>
        <w:jc w:val="both"/>
        <w:rPr>
          <w:sz w:val="22"/>
        </w:rPr>
      </w:pPr>
    </w:p>
    <w:p w14:paraId="07A12D25" w14:textId="77777777" w:rsidR="00D636A8" w:rsidRPr="005B2C5A" w:rsidRDefault="00904D51" w:rsidP="00D636A8">
      <w:pPr>
        <w:spacing w:after="0" w:line="240" w:lineRule="auto"/>
        <w:jc w:val="center"/>
        <w:rPr>
          <w:szCs w:val="24"/>
        </w:rPr>
      </w:pPr>
      <w:r w:rsidRPr="00F92214">
        <w:rPr>
          <w:noProof/>
          <w:szCs w:val="24"/>
          <w:lang w:eastAsia="lt-LT"/>
        </w:rPr>
        <w:drawing>
          <wp:inline distT="0" distB="0" distL="0" distR="0" wp14:anchorId="19846946" wp14:editId="07C75F6D">
            <wp:extent cx="5535930" cy="3245485"/>
            <wp:effectExtent l="0" t="0" r="0" b="0"/>
            <wp:docPr id="28"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D4D9CA3" w14:textId="77777777" w:rsidR="00042EAC" w:rsidRPr="005B2C5A" w:rsidRDefault="0024617D" w:rsidP="00D636A8">
      <w:pPr>
        <w:spacing w:after="0" w:line="240" w:lineRule="auto"/>
        <w:jc w:val="center"/>
        <w:rPr>
          <w:sz w:val="22"/>
        </w:rPr>
      </w:pPr>
      <w:r w:rsidRPr="005B2C5A">
        <w:rPr>
          <w:b/>
          <w:sz w:val="22"/>
        </w:rPr>
        <w:t>23 pav.</w:t>
      </w:r>
      <w:r w:rsidR="00042EAC" w:rsidRPr="005B2C5A">
        <w:rPr>
          <w:sz w:val="22"/>
        </w:rPr>
        <w:t xml:space="preserve"> Kelmės r. sav. NVO fondo lėšų panaudojimas 2011-2014 m. laikotarpiu</w:t>
      </w:r>
    </w:p>
    <w:p w14:paraId="357EFBE5" w14:textId="77777777" w:rsidR="00BF33C8" w:rsidRPr="005E2207" w:rsidRDefault="00BF33C8" w:rsidP="00D636A8">
      <w:pPr>
        <w:spacing w:after="0" w:line="240" w:lineRule="auto"/>
        <w:jc w:val="center"/>
        <w:rPr>
          <w:sz w:val="22"/>
        </w:rPr>
      </w:pPr>
    </w:p>
    <w:p w14:paraId="6392627F" w14:textId="77777777" w:rsidR="00BF33C8" w:rsidRPr="005E2207" w:rsidRDefault="00BF33C8" w:rsidP="005E2207">
      <w:pPr>
        <w:spacing w:after="0"/>
        <w:ind w:firstLine="720"/>
        <w:jc w:val="both"/>
        <w:rPr>
          <w:sz w:val="22"/>
        </w:rPr>
      </w:pPr>
      <w:r w:rsidRPr="005E2207">
        <w:rPr>
          <w:sz w:val="22"/>
        </w:rPr>
        <w:t>Kelmės rajono kaimo bendruomenės per 2011-2014 m. laikotarpį iš viso įgyvendino 95 projektus, iš kurių 33 projektai buvo įgyvendinti per VVG, 49 – per savivaldybę, 10 – Žemės ūkio bei socialinės apsaugos ir darbo ministerija, 3 per kitus fondus</w:t>
      </w:r>
      <w:r w:rsidR="00B12B5D" w:rsidRPr="005E2207">
        <w:rPr>
          <w:sz w:val="22"/>
        </w:rPr>
        <w:t xml:space="preserve"> (žr. 24 pav.)</w:t>
      </w:r>
      <w:r w:rsidR="00F71FA0" w:rsidRPr="005E2207">
        <w:rPr>
          <w:rStyle w:val="Puslapioinaosnuoroda"/>
          <w:sz w:val="22"/>
        </w:rPr>
        <w:footnoteReference w:id="55"/>
      </w:r>
      <w:r w:rsidRPr="005E2207">
        <w:rPr>
          <w:sz w:val="22"/>
        </w:rPr>
        <w:t>.</w:t>
      </w:r>
      <w:r w:rsidR="00F71FA0" w:rsidRPr="005E2207">
        <w:rPr>
          <w:sz w:val="22"/>
        </w:rPr>
        <w:t xml:space="preserve"> Kitų NVO įgyvendintų projektų skaičiaus pokytis nepateikiamas, nes tokie duomenys atskirai nėra sisteminami.</w:t>
      </w:r>
    </w:p>
    <w:p w14:paraId="01D987F8" w14:textId="77777777" w:rsidR="00BF33C8" w:rsidRPr="005B2C5A" w:rsidRDefault="00BF33C8" w:rsidP="00BF33C8">
      <w:pPr>
        <w:spacing w:after="0" w:line="240" w:lineRule="auto"/>
        <w:jc w:val="both"/>
        <w:rPr>
          <w:szCs w:val="24"/>
        </w:rPr>
      </w:pPr>
    </w:p>
    <w:p w14:paraId="1141E2CE" w14:textId="77777777" w:rsidR="00BF33C8" w:rsidRPr="005B2C5A" w:rsidRDefault="00904D51" w:rsidP="00BF33C8">
      <w:pPr>
        <w:spacing w:after="0" w:line="240" w:lineRule="auto"/>
        <w:jc w:val="center"/>
        <w:rPr>
          <w:szCs w:val="24"/>
        </w:rPr>
      </w:pPr>
      <w:r w:rsidRPr="00F92214">
        <w:rPr>
          <w:noProof/>
          <w:szCs w:val="24"/>
          <w:lang w:eastAsia="lt-LT"/>
        </w:rPr>
        <w:drawing>
          <wp:inline distT="0" distB="0" distL="0" distR="0" wp14:anchorId="06A48688" wp14:editId="70C9D024">
            <wp:extent cx="5535930" cy="3245485"/>
            <wp:effectExtent l="0" t="0" r="0" b="0"/>
            <wp:docPr id="29"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7A6A4AC" w14:textId="77777777" w:rsidR="000024D2" w:rsidRPr="005B2C5A" w:rsidRDefault="0024617D" w:rsidP="00BF33C8">
      <w:pPr>
        <w:spacing w:after="0" w:line="240" w:lineRule="auto"/>
        <w:jc w:val="center"/>
        <w:rPr>
          <w:sz w:val="22"/>
        </w:rPr>
      </w:pPr>
      <w:r w:rsidRPr="005B2C5A">
        <w:rPr>
          <w:b/>
          <w:sz w:val="22"/>
        </w:rPr>
        <w:t>24 pav.</w:t>
      </w:r>
      <w:r w:rsidR="000024D2" w:rsidRPr="005B2C5A">
        <w:rPr>
          <w:sz w:val="22"/>
        </w:rPr>
        <w:t xml:space="preserve"> Kelmės rajono </w:t>
      </w:r>
      <w:r w:rsidR="00465D41" w:rsidRPr="005B2C5A">
        <w:rPr>
          <w:sz w:val="22"/>
        </w:rPr>
        <w:t>bendruomenių</w:t>
      </w:r>
      <w:r w:rsidR="000024D2" w:rsidRPr="005B2C5A">
        <w:rPr>
          <w:sz w:val="22"/>
        </w:rPr>
        <w:t xml:space="preserve"> įgyvendintų projektų skaičius per 2011-2014 m. laikotarpį</w:t>
      </w:r>
    </w:p>
    <w:p w14:paraId="3F082EEE" w14:textId="77777777" w:rsidR="000024D2" w:rsidRPr="005E2207" w:rsidRDefault="000024D2" w:rsidP="00BF33C8">
      <w:pPr>
        <w:spacing w:after="0" w:line="240" w:lineRule="auto"/>
        <w:jc w:val="center"/>
        <w:rPr>
          <w:sz w:val="22"/>
        </w:rPr>
      </w:pPr>
    </w:p>
    <w:p w14:paraId="37FD2F23" w14:textId="77777777" w:rsidR="000024D2" w:rsidRPr="005E2207" w:rsidRDefault="009E6D9A" w:rsidP="005E2207">
      <w:pPr>
        <w:spacing w:after="0"/>
        <w:ind w:firstLine="720"/>
        <w:jc w:val="both"/>
        <w:rPr>
          <w:sz w:val="22"/>
        </w:rPr>
      </w:pPr>
      <w:r w:rsidRPr="005E2207">
        <w:rPr>
          <w:sz w:val="22"/>
        </w:rPr>
        <w:t xml:space="preserve">Kaimo bendruomenių per 2011-2014 m. laikotarpį įgyvendintų projektų vertė siekia </w:t>
      </w:r>
      <w:r w:rsidR="00557389" w:rsidRPr="005E2207">
        <w:rPr>
          <w:sz w:val="22"/>
        </w:rPr>
        <w:t>893 232,91 Eur (</w:t>
      </w:r>
      <w:r w:rsidRPr="005E2207">
        <w:rPr>
          <w:sz w:val="22"/>
        </w:rPr>
        <w:t>3 084 154,60 Lt</w:t>
      </w:r>
      <w:r w:rsidR="00557389" w:rsidRPr="005E2207">
        <w:rPr>
          <w:sz w:val="22"/>
        </w:rPr>
        <w:t>)</w:t>
      </w:r>
      <w:r w:rsidRPr="005E2207">
        <w:rPr>
          <w:sz w:val="22"/>
        </w:rPr>
        <w:t xml:space="preserve">. (žr. 2.5.2. lentelė). </w:t>
      </w:r>
      <w:r w:rsidR="000024D2" w:rsidRPr="005E2207">
        <w:rPr>
          <w:sz w:val="22"/>
        </w:rPr>
        <w:t xml:space="preserve">2011 m. visų kaimo bendruomenių įgyvendintų projektų vertė siekė </w:t>
      </w:r>
      <w:r w:rsidR="00557389" w:rsidRPr="005E2207">
        <w:rPr>
          <w:sz w:val="22"/>
        </w:rPr>
        <w:t>212 196,25 Eur (</w:t>
      </w:r>
      <w:r w:rsidR="000024D2" w:rsidRPr="005E2207">
        <w:rPr>
          <w:sz w:val="22"/>
        </w:rPr>
        <w:t>732 671,20 Lt.</w:t>
      </w:r>
      <w:r w:rsidR="00557389" w:rsidRPr="005E2207">
        <w:rPr>
          <w:sz w:val="22"/>
        </w:rPr>
        <w:t>)</w:t>
      </w:r>
      <w:r w:rsidR="000024D2" w:rsidRPr="005E2207">
        <w:rPr>
          <w:sz w:val="22"/>
        </w:rPr>
        <w:t>, didžiąją dalį, 91 proc., sudarė projektai, įgyvendinti per VVG</w:t>
      </w:r>
      <w:r w:rsidRPr="005E2207">
        <w:rPr>
          <w:sz w:val="22"/>
        </w:rPr>
        <w:t xml:space="preserve">, tokie projektai 2012-2013 m. sudarė 92 proc., o 2014 m. jų dalis sumažėjo iki 75 proc. </w:t>
      </w:r>
    </w:p>
    <w:p w14:paraId="070620EB" w14:textId="77777777" w:rsidR="009E6D9A" w:rsidRPr="005E2207" w:rsidRDefault="009E6D9A" w:rsidP="005E2207">
      <w:pPr>
        <w:spacing w:after="0"/>
        <w:ind w:firstLine="720"/>
        <w:jc w:val="both"/>
        <w:rPr>
          <w:sz w:val="22"/>
        </w:rPr>
      </w:pPr>
      <w:r w:rsidRPr="005E2207">
        <w:rPr>
          <w:sz w:val="22"/>
        </w:rPr>
        <w:t>Nors 2013 m. bendruomenės įgyvendino daugiausia projektų, per 2011-2014 m. laikotarpį, bendra jų vertė buvo viena iš mažiausių.</w:t>
      </w:r>
      <w:r w:rsidR="0066421E" w:rsidRPr="005E2207">
        <w:rPr>
          <w:sz w:val="22"/>
        </w:rPr>
        <w:t xml:space="preserve"> Iš viso iš Kaimo plėtros 2007-2013 m. programos, įgyvendinamų projektų per VVG, į rajoną buvo investuoti</w:t>
      </w:r>
      <w:r w:rsidR="00557389" w:rsidRPr="005E2207">
        <w:rPr>
          <w:sz w:val="22"/>
        </w:rPr>
        <w:t xml:space="preserve"> 2 557 947,17 Eur</w:t>
      </w:r>
      <w:r w:rsidR="0066421E" w:rsidRPr="005E2207">
        <w:rPr>
          <w:sz w:val="22"/>
        </w:rPr>
        <w:t xml:space="preserve"> </w:t>
      </w:r>
      <w:r w:rsidR="00557389" w:rsidRPr="005E2207">
        <w:rPr>
          <w:sz w:val="22"/>
        </w:rPr>
        <w:t>(</w:t>
      </w:r>
      <w:r w:rsidR="0066421E" w:rsidRPr="005E2207">
        <w:rPr>
          <w:sz w:val="22"/>
        </w:rPr>
        <w:t>8 832 080 Lt</w:t>
      </w:r>
      <w:r w:rsidR="00557389" w:rsidRPr="005E2207">
        <w:rPr>
          <w:sz w:val="22"/>
        </w:rPr>
        <w:t>)</w:t>
      </w:r>
      <w:r w:rsidR="0066421E" w:rsidRPr="005E2207">
        <w:rPr>
          <w:sz w:val="22"/>
        </w:rPr>
        <w:t>, iš jų net 32 proc. kaimo bendruomenių dėka.</w:t>
      </w:r>
    </w:p>
    <w:p w14:paraId="11298AA0" w14:textId="77777777" w:rsidR="000024D2" w:rsidRPr="005E2207" w:rsidRDefault="000024D2" w:rsidP="000024D2">
      <w:pPr>
        <w:spacing w:after="0" w:line="240" w:lineRule="auto"/>
        <w:jc w:val="both"/>
        <w:rPr>
          <w:sz w:val="22"/>
        </w:rPr>
      </w:pPr>
    </w:p>
    <w:p w14:paraId="01B7D8E5" w14:textId="77777777" w:rsidR="000024D2" w:rsidRDefault="000024D2" w:rsidP="000024D2">
      <w:pPr>
        <w:spacing w:after="0" w:line="240" w:lineRule="auto"/>
        <w:jc w:val="center"/>
        <w:rPr>
          <w:sz w:val="22"/>
        </w:rPr>
      </w:pPr>
      <w:r w:rsidRPr="005E2207">
        <w:rPr>
          <w:b/>
          <w:sz w:val="22"/>
        </w:rPr>
        <w:t>2.5.2. lentelė.</w:t>
      </w:r>
      <w:r w:rsidRPr="005E2207">
        <w:rPr>
          <w:sz w:val="22"/>
        </w:rPr>
        <w:t xml:space="preserve"> 2011-2014 m. laikotarpiu bendruomenių įgyvendintų projektų vertė, </w:t>
      </w:r>
      <w:r w:rsidR="00557389" w:rsidRPr="005E2207">
        <w:rPr>
          <w:sz w:val="22"/>
        </w:rPr>
        <w:t>Eur</w:t>
      </w:r>
      <w:r w:rsidR="006723F4" w:rsidRPr="005E2207">
        <w:rPr>
          <w:rStyle w:val="Puslapioinaosnuoroda"/>
          <w:sz w:val="22"/>
        </w:rPr>
        <w:footnoteReference w:id="56"/>
      </w:r>
    </w:p>
    <w:p w14:paraId="05088896" w14:textId="77777777" w:rsidR="005E2207" w:rsidRPr="005E2207" w:rsidRDefault="005E2207" w:rsidP="000024D2">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22"/>
        <w:gridCol w:w="1922"/>
        <w:gridCol w:w="1922"/>
        <w:gridCol w:w="1922"/>
      </w:tblGrid>
      <w:tr w:rsidR="000024D2" w:rsidRPr="005C579A" w14:paraId="234767D6" w14:textId="77777777" w:rsidTr="0067562C">
        <w:tc>
          <w:tcPr>
            <w:tcW w:w="1970" w:type="dxa"/>
            <w:shd w:val="clear" w:color="auto" w:fill="FBE4D5"/>
          </w:tcPr>
          <w:p w14:paraId="336C893C" w14:textId="77777777" w:rsidR="000024D2" w:rsidRPr="005E2207" w:rsidRDefault="000024D2" w:rsidP="005C579A">
            <w:pPr>
              <w:spacing w:after="0" w:line="240" w:lineRule="auto"/>
              <w:jc w:val="center"/>
              <w:rPr>
                <w:sz w:val="22"/>
              </w:rPr>
            </w:pPr>
          </w:p>
        </w:tc>
        <w:tc>
          <w:tcPr>
            <w:tcW w:w="1971" w:type="dxa"/>
            <w:shd w:val="clear" w:color="auto" w:fill="FBE4D5"/>
          </w:tcPr>
          <w:p w14:paraId="65D989BE" w14:textId="77777777" w:rsidR="000024D2" w:rsidRPr="005E2207" w:rsidRDefault="000024D2" w:rsidP="005C579A">
            <w:pPr>
              <w:spacing w:after="0" w:line="240" w:lineRule="auto"/>
              <w:jc w:val="center"/>
              <w:rPr>
                <w:b/>
                <w:sz w:val="22"/>
              </w:rPr>
            </w:pPr>
            <w:r w:rsidRPr="005E2207">
              <w:rPr>
                <w:b/>
                <w:sz w:val="22"/>
              </w:rPr>
              <w:t>2011 m.</w:t>
            </w:r>
          </w:p>
        </w:tc>
        <w:tc>
          <w:tcPr>
            <w:tcW w:w="1971" w:type="dxa"/>
            <w:shd w:val="clear" w:color="auto" w:fill="FBE4D5"/>
          </w:tcPr>
          <w:p w14:paraId="65862F80" w14:textId="77777777" w:rsidR="000024D2" w:rsidRPr="005E2207" w:rsidRDefault="000024D2" w:rsidP="005C579A">
            <w:pPr>
              <w:spacing w:after="0" w:line="240" w:lineRule="auto"/>
              <w:jc w:val="center"/>
              <w:rPr>
                <w:b/>
                <w:sz w:val="22"/>
              </w:rPr>
            </w:pPr>
            <w:r w:rsidRPr="005E2207">
              <w:rPr>
                <w:b/>
                <w:sz w:val="22"/>
              </w:rPr>
              <w:t>2012 m.</w:t>
            </w:r>
          </w:p>
        </w:tc>
        <w:tc>
          <w:tcPr>
            <w:tcW w:w="1971" w:type="dxa"/>
            <w:shd w:val="clear" w:color="auto" w:fill="FBE4D5"/>
          </w:tcPr>
          <w:p w14:paraId="67D93231" w14:textId="77777777" w:rsidR="000024D2" w:rsidRPr="005E2207" w:rsidRDefault="000024D2" w:rsidP="005C579A">
            <w:pPr>
              <w:spacing w:after="0" w:line="240" w:lineRule="auto"/>
              <w:jc w:val="center"/>
              <w:rPr>
                <w:b/>
                <w:sz w:val="22"/>
              </w:rPr>
            </w:pPr>
            <w:r w:rsidRPr="005E2207">
              <w:rPr>
                <w:b/>
                <w:sz w:val="22"/>
              </w:rPr>
              <w:t>2013 m.</w:t>
            </w:r>
          </w:p>
        </w:tc>
        <w:tc>
          <w:tcPr>
            <w:tcW w:w="1971" w:type="dxa"/>
            <w:shd w:val="clear" w:color="auto" w:fill="FBE4D5"/>
          </w:tcPr>
          <w:p w14:paraId="126762D6" w14:textId="77777777" w:rsidR="000024D2" w:rsidRPr="005E2207" w:rsidRDefault="000024D2" w:rsidP="005C579A">
            <w:pPr>
              <w:spacing w:after="0" w:line="240" w:lineRule="auto"/>
              <w:jc w:val="center"/>
              <w:rPr>
                <w:b/>
                <w:sz w:val="22"/>
              </w:rPr>
            </w:pPr>
            <w:r w:rsidRPr="005E2207">
              <w:rPr>
                <w:b/>
                <w:sz w:val="22"/>
              </w:rPr>
              <w:t>2014 m.</w:t>
            </w:r>
          </w:p>
        </w:tc>
      </w:tr>
      <w:tr w:rsidR="000024D2" w:rsidRPr="005C579A" w14:paraId="7D932679" w14:textId="77777777">
        <w:tc>
          <w:tcPr>
            <w:tcW w:w="1970" w:type="dxa"/>
            <w:shd w:val="clear" w:color="auto" w:fill="auto"/>
          </w:tcPr>
          <w:p w14:paraId="05674A26" w14:textId="77777777" w:rsidR="000024D2" w:rsidRPr="005E2207" w:rsidRDefault="000024D2" w:rsidP="005C579A">
            <w:pPr>
              <w:spacing w:after="0" w:line="240" w:lineRule="auto"/>
              <w:jc w:val="center"/>
              <w:rPr>
                <w:sz w:val="22"/>
              </w:rPr>
            </w:pPr>
            <w:r w:rsidRPr="005E2207">
              <w:rPr>
                <w:sz w:val="22"/>
              </w:rPr>
              <w:t>Per VVG įgyvendintų projektų lėšos</w:t>
            </w:r>
          </w:p>
        </w:tc>
        <w:tc>
          <w:tcPr>
            <w:tcW w:w="1971" w:type="dxa"/>
            <w:shd w:val="clear" w:color="auto" w:fill="auto"/>
            <w:vAlign w:val="center"/>
          </w:tcPr>
          <w:p w14:paraId="66943944" w14:textId="77777777" w:rsidR="000024D2" w:rsidRPr="005E2207" w:rsidRDefault="00557389" w:rsidP="005C579A">
            <w:pPr>
              <w:spacing w:after="0" w:line="240" w:lineRule="auto"/>
              <w:jc w:val="center"/>
              <w:rPr>
                <w:sz w:val="22"/>
              </w:rPr>
            </w:pPr>
            <w:r w:rsidRPr="005E2207">
              <w:rPr>
                <w:sz w:val="22"/>
              </w:rPr>
              <w:t xml:space="preserve">193 081,33 </w:t>
            </w:r>
          </w:p>
        </w:tc>
        <w:tc>
          <w:tcPr>
            <w:tcW w:w="1971" w:type="dxa"/>
            <w:shd w:val="clear" w:color="auto" w:fill="auto"/>
            <w:vAlign w:val="center"/>
          </w:tcPr>
          <w:p w14:paraId="5F65DF03" w14:textId="77777777" w:rsidR="000024D2" w:rsidRPr="005E2207" w:rsidRDefault="00557389" w:rsidP="005C579A">
            <w:pPr>
              <w:spacing w:after="0" w:line="240" w:lineRule="auto"/>
              <w:jc w:val="center"/>
              <w:rPr>
                <w:sz w:val="22"/>
              </w:rPr>
            </w:pPr>
            <w:r w:rsidRPr="005E2207">
              <w:rPr>
                <w:sz w:val="22"/>
              </w:rPr>
              <w:t>364 761,93</w:t>
            </w:r>
          </w:p>
        </w:tc>
        <w:tc>
          <w:tcPr>
            <w:tcW w:w="1971" w:type="dxa"/>
            <w:shd w:val="clear" w:color="auto" w:fill="auto"/>
            <w:vAlign w:val="center"/>
          </w:tcPr>
          <w:p w14:paraId="622952D9" w14:textId="77777777" w:rsidR="000024D2" w:rsidRPr="005E2207" w:rsidRDefault="00557389" w:rsidP="005C579A">
            <w:pPr>
              <w:spacing w:after="0" w:line="240" w:lineRule="auto"/>
              <w:jc w:val="center"/>
              <w:rPr>
                <w:sz w:val="22"/>
              </w:rPr>
            </w:pPr>
            <w:r w:rsidRPr="005E2207">
              <w:rPr>
                <w:sz w:val="22"/>
              </w:rPr>
              <w:t>234 514,70</w:t>
            </w:r>
          </w:p>
        </w:tc>
        <w:tc>
          <w:tcPr>
            <w:tcW w:w="1971" w:type="dxa"/>
            <w:shd w:val="clear" w:color="auto" w:fill="auto"/>
            <w:vAlign w:val="center"/>
          </w:tcPr>
          <w:p w14:paraId="665C4A16" w14:textId="77777777" w:rsidR="000024D2" w:rsidRPr="005E2207" w:rsidRDefault="00435D2A" w:rsidP="005C579A">
            <w:pPr>
              <w:spacing w:after="0" w:line="240" w:lineRule="auto"/>
              <w:jc w:val="center"/>
              <w:rPr>
                <w:sz w:val="22"/>
              </w:rPr>
            </w:pPr>
            <w:r w:rsidRPr="005E2207">
              <w:rPr>
                <w:sz w:val="22"/>
              </w:rPr>
              <w:t>22 058,89</w:t>
            </w:r>
          </w:p>
        </w:tc>
      </w:tr>
      <w:tr w:rsidR="000024D2" w:rsidRPr="005C579A" w14:paraId="5DFCB296" w14:textId="77777777">
        <w:tc>
          <w:tcPr>
            <w:tcW w:w="1970" w:type="dxa"/>
            <w:shd w:val="clear" w:color="auto" w:fill="auto"/>
          </w:tcPr>
          <w:p w14:paraId="1137F329" w14:textId="77777777" w:rsidR="000024D2" w:rsidRPr="005E2207" w:rsidRDefault="000024D2" w:rsidP="005C579A">
            <w:pPr>
              <w:spacing w:after="0" w:line="240" w:lineRule="auto"/>
              <w:jc w:val="center"/>
              <w:rPr>
                <w:sz w:val="22"/>
              </w:rPr>
            </w:pPr>
            <w:r w:rsidRPr="005E2207">
              <w:rPr>
                <w:sz w:val="22"/>
              </w:rPr>
              <w:t>Per savivaldybę įgyvendintų projektų lėšos</w:t>
            </w:r>
          </w:p>
        </w:tc>
        <w:tc>
          <w:tcPr>
            <w:tcW w:w="1971" w:type="dxa"/>
            <w:shd w:val="clear" w:color="auto" w:fill="auto"/>
            <w:vAlign w:val="center"/>
          </w:tcPr>
          <w:p w14:paraId="2A782178" w14:textId="77777777" w:rsidR="000024D2" w:rsidRPr="005E2207" w:rsidRDefault="00557389" w:rsidP="005C579A">
            <w:pPr>
              <w:spacing w:after="0" w:line="240" w:lineRule="auto"/>
              <w:jc w:val="center"/>
              <w:rPr>
                <w:sz w:val="22"/>
              </w:rPr>
            </w:pPr>
            <w:r w:rsidRPr="005E2207">
              <w:rPr>
                <w:sz w:val="22"/>
              </w:rPr>
              <w:t>7 443,23</w:t>
            </w:r>
          </w:p>
        </w:tc>
        <w:tc>
          <w:tcPr>
            <w:tcW w:w="1971" w:type="dxa"/>
            <w:shd w:val="clear" w:color="auto" w:fill="auto"/>
            <w:vAlign w:val="center"/>
          </w:tcPr>
          <w:p w14:paraId="5DA8CD90" w14:textId="77777777" w:rsidR="000024D2" w:rsidRPr="005E2207" w:rsidRDefault="00557389" w:rsidP="005C579A">
            <w:pPr>
              <w:spacing w:after="0" w:line="240" w:lineRule="auto"/>
              <w:jc w:val="center"/>
              <w:rPr>
                <w:sz w:val="22"/>
              </w:rPr>
            </w:pPr>
            <w:r w:rsidRPr="005E2207">
              <w:rPr>
                <w:sz w:val="22"/>
              </w:rPr>
              <w:t>3 976,48</w:t>
            </w:r>
          </w:p>
        </w:tc>
        <w:tc>
          <w:tcPr>
            <w:tcW w:w="1971" w:type="dxa"/>
            <w:shd w:val="clear" w:color="auto" w:fill="auto"/>
            <w:vAlign w:val="center"/>
          </w:tcPr>
          <w:p w14:paraId="2FE2E667" w14:textId="77777777" w:rsidR="000024D2" w:rsidRPr="005E2207" w:rsidRDefault="00435D2A" w:rsidP="005C579A">
            <w:pPr>
              <w:spacing w:after="0" w:line="240" w:lineRule="auto"/>
              <w:jc w:val="center"/>
              <w:rPr>
                <w:sz w:val="22"/>
              </w:rPr>
            </w:pPr>
            <w:r w:rsidRPr="005E2207">
              <w:rPr>
                <w:sz w:val="22"/>
              </w:rPr>
              <w:t>4 460,15</w:t>
            </w:r>
          </w:p>
        </w:tc>
        <w:tc>
          <w:tcPr>
            <w:tcW w:w="1971" w:type="dxa"/>
            <w:shd w:val="clear" w:color="auto" w:fill="auto"/>
            <w:vAlign w:val="center"/>
          </w:tcPr>
          <w:p w14:paraId="2EADD622" w14:textId="77777777" w:rsidR="000024D2" w:rsidRPr="005E2207" w:rsidRDefault="00435D2A" w:rsidP="005C579A">
            <w:pPr>
              <w:spacing w:after="0" w:line="240" w:lineRule="auto"/>
              <w:jc w:val="center"/>
              <w:rPr>
                <w:sz w:val="22"/>
              </w:rPr>
            </w:pPr>
            <w:r w:rsidRPr="005E2207">
              <w:rPr>
                <w:sz w:val="22"/>
              </w:rPr>
              <w:t>6 800,64</w:t>
            </w:r>
          </w:p>
        </w:tc>
      </w:tr>
      <w:tr w:rsidR="000024D2" w:rsidRPr="005C579A" w14:paraId="20B511FA" w14:textId="77777777">
        <w:tc>
          <w:tcPr>
            <w:tcW w:w="1970" w:type="dxa"/>
            <w:shd w:val="clear" w:color="auto" w:fill="auto"/>
          </w:tcPr>
          <w:p w14:paraId="425C1556" w14:textId="77777777" w:rsidR="000024D2" w:rsidRPr="005E2207" w:rsidRDefault="000024D2" w:rsidP="005C579A">
            <w:pPr>
              <w:spacing w:after="0" w:line="240" w:lineRule="auto"/>
              <w:jc w:val="center"/>
              <w:rPr>
                <w:sz w:val="22"/>
              </w:rPr>
            </w:pPr>
            <w:r w:rsidRPr="005E2207">
              <w:rPr>
                <w:sz w:val="22"/>
              </w:rPr>
              <w:t>Per ŽUM ir SADM įgyvendintų projektų lėšos</w:t>
            </w:r>
          </w:p>
        </w:tc>
        <w:tc>
          <w:tcPr>
            <w:tcW w:w="1971" w:type="dxa"/>
            <w:shd w:val="clear" w:color="auto" w:fill="auto"/>
            <w:vAlign w:val="center"/>
          </w:tcPr>
          <w:p w14:paraId="61AB4CD9" w14:textId="77777777" w:rsidR="000024D2" w:rsidRPr="005E2207" w:rsidRDefault="00557389" w:rsidP="005C579A">
            <w:pPr>
              <w:spacing w:after="0" w:line="240" w:lineRule="auto"/>
              <w:jc w:val="center"/>
              <w:rPr>
                <w:sz w:val="22"/>
              </w:rPr>
            </w:pPr>
            <w:r w:rsidRPr="005E2207">
              <w:rPr>
                <w:sz w:val="22"/>
              </w:rPr>
              <w:t>7 240,50</w:t>
            </w:r>
          </w:p>
        </w:tc>
        <w:tc>
          <w:tcPr>
            <w:tcW w:w="1971" w:type="dxa"/>
            <w:shd w:val="clear" w:color="auto" w:fill="auto"/>
            <w:vAlign w:val="center"/>
          </w:tcPr>
          <w:p w14:paraId="03AFFB0D" w14:textId="77777777" w:rsidR="000024D2" w:rsidRPr="005E2207" w:rsidRDefault="00557389" w:rsidP="005C579A">
            <w:pPr>
              <w:spacing w:after="0" w:line="240" w:lineRule="auto"/>
              <w:jc w:val="center"/>
              <w:rPr>
                <w:sz w:val="22"/>
              </w:rPr>
            </w:pPr>
            <w:r w:rsidRPr="005E2207">
              <w:rPr>
                <w:sz w:val="22"/>
              </w:rPr>
              <w:t>21 621,48</w:t>
            </w:r>
          </w:p>
        </w:tc>
        <w:tc>
          <w:tcPr>
            <w:tcW w:w="1971" w:type="dxa"/>
            <w:shd w:val="clear" w:color="auto" w:fill="auto"/>
            <w:vAlign w:val="center"/>
          </w:tcPr>
          <w:p w14:paraId="113EC983" w14:textId="77777777" w:rsidR="000024D2" w:rsidRPr="005E2207" w:rsidRDefault="00435D2A" w:rsidP="005C579A">
            <w:pPr>
              <w:spacing w:after="0" w:line="240" w:lineRule="auto"/>
              <w:jc w:val="center"/>
              <w:rPr>
                <w:sz w:val="22"/>
              </w:rPr>
            </w:pPr>
            <w:r w:rsidRPr="005E2207">
              <w:rPr>
                <w:sz w:val="22"/>
              </w:rPr>
              <w:t>16 760,37</w:t>
            </w:r>
          </w:p>
        </w:tc>
        <w:tc>
          <w:tcPr>
            <w:tcW w:w="1971" w:type="dxa"/>
            <w:shd w:val="clear" w:color="auto" w:fill="auto"/>
            <w:vAlign w:val="center"/>
          </w:tcPr>
          <w:p w14:paraId="30C56B60" w14:textId="77777777" w:rsidR="000024D2" w:rsidRPr="005E2207" w:rsidRDefault="00435D2A" w:rsidP="005C579A">
            <w:pPr>
              <w:spacing w:after="0" w:line="240" w:lineRule="auto"/>
              <w:jc w:val="center"/>
              <w:rPr>
                <w:sz w:val="22"/>
              </w:rPr>
            </w:pPr>
            <w:r w:rsidRPr="005E2207">
              <w:rPr>
                <w:sz w:val="22"/>
              </w:rPr>
              <w:t>434,43</w:t>
            </w:r>
          </w:p>
        </w:tc>
      </w:tr>
      <w:tr w:rsidR="000024D2" w:rsidRPr="005C579A" w14:paraId="1A1DACD2" w14:textId="77777777">
        <w:tc>
          <w:tcPr>
            <w:tcW w:w="1970" w:type="dxa"/>
            <w:shd w:val="clear" w:color="auto" w:fill="auto"/>
          </w:tcPr>
          <w:p w14:paraId="5D7F5DF7" w14:textId="77777777" w:rsidR="000024D2" w:rsidRPr="005E2207" w:rsidRDefault="000024D2" w:rsidP="005C579A">
            <w:pPr>
              <w:spacing w:after="0" w:line="240" w:lineRule="auto"/>
              <w:jc w:val="center"/>
              <w:rPr>
                <w:sz w:val="22"/>
              </w:rPr>
            </w:pPr>
            <w:r w:rsidRPr="005E2207">
              <w:rPr>
                <w:sz w:val="22"/>
              </w:rPr>
              <w:t>Kitų fondų lėšos</w:t>
            </w:r>
          </w:p>
        </w:tc>
        <w:tc>
          <w:tcPr>
            <w:tcW w:w="1971" w:type="dxa"/>
            <w:shd w:val="clear" w:color="auto" w:fill="auto"/>
            <w:vAlign w:val="center"/>
          </w:tcPr>
          <w:p w14:paraId="7A44A4C5" w14:textId="77777777" w:rsidR="000024D2" w:rsidRPr="005E2207" w:rsidRDefault="00557389" w:rsidP="005C579A">
            <w:pPr>
              <w:spacing w:after="0" w:line="240" w:lineRule="auto"/>
              <w:jc w:val="center"/>
              <w:rPr>
                <w:sz w:val="22"/>
              </w:rPr>
            </w:pPr>
            <w:r w:rsidRPr="005E2207">
              <w:rPr>
                <w:sz w:val="22"/>
              </w:rPr>
              <w:t>4 431,19</w:t>
            </w:r>
          </w:p>
        </w:tc>
        <w:tc>
          <w:tcPr>
            <w:tcW w:w="1971" w:type="dxa"/>
            <w:shd w:val="clear" w:color="auto" w:fill="auto"/>
            <w:vAlign w:val="center"/>
          </w:tcPr>
          <w:p w14:paraId="367203D1" w14:textId="77777777" w:rsidR="000024D2" w:rsidRPr="005E2207" w:rsidRDefault="00557389" w:rsidP="005C579A">
            <w:pPr>
              <w:spacing w:after="0" w:line="240" w:lineRule="auto"/>
              <w:jc w:val="center"/>
              <w:rPr>
                <w:sz w:val="22"/>
              </w:rPr>
            </w:pPr>
            <w:r w:rsidRPr="005E2207">
              <w:rPr>
                <w:sz w:val="22"/>
              </w:rPr>
              <w:t>5 647,59</w:t>
            </w:r>
          </w:p>
        </w:tc>
        <w:tc>
          <w:tcPr>
            <w:tcW w:w="1971" w:type="dxa"/>
            <w:shd w:val="clear" w:color="auto" w:fill="auto"/>
            <w:vAlign w:val="center"/>
          </w:tcPr>
          <w:p w14:paraId="4F093248" w14:textId="77777777" w:rsidR="000024D2" w:rsidRPr="005E2207" w:rsidRDefault="000024D2" w:rsidP="005C579A">
            <w:pPr>
              <w:spacing w:after="0" w:line="240" w:lineRule="auto"/>
              <w:jc w:val="center"/>
              <w:rPr>
                <w:sz w:val="22"/>
              </w:rPr>
            </w:pPr>
            <w:r w:rsidRPr="005E2207">
              <w:rPr>
                <w:sz w:val="22"/>
              </w:rPr>
              <w:t>0,00</w:t>
            </w:r>
          </w:p>
        </w:tc>
        <w:tc>
          <w:tcPr>
            <w:tcW w:w="1971" w:type="dxa"/>
            <w:shd w:val="clear" w:color="auto" w:fill="auto"/>
            <w:vAlign w:val="center"/>
          </w:tcPr>
          <w:p w14:paraId="2EDAC754" w14:textId="77777777" w:rsidR="000024D2" w:rsidRPr="005E2207" w:rsidRDefault="009E6D9A" w:rsidP="005C579A">
            <w:pPr>
              <w:spacing w:after="0" w:line="240" w:lineRule="auto"/>
              <w:jc w:val="center"/>
              <w:rPr>
                <w:sz w:val="22"/>
              </w:rPr>
            </w:pPr>
            <w:r w:rsidRPr="005E2207">
              <w:rPr>
                <w:sz w:val="22"/>
              </w:rPr>
              <w:t>0,00</w:t>
            </w:r>
          </w:p>
        </w:tc>
      </w:tr>
      <w:tr w:rsidR="000024D2" w:rsidRPr="005C579A" w14:paraId="78CDF65E" w14:textId="77777777">
        <w:tc>
          <w:tcPr>
            <w:tcW w:w="1970" w:type="dxa"/>
            <w:shd w:val="clear" w:color="auto" w:fill="auto"/>
          </w:tcPr>
          <w:p w14:paraId="7F7BBCD1" w14:textId="77777777" w:rsidR="000024D2" w:rsidRPr="005E2207" w:rsidRDefault="000024D2" w:rsidP="005C579A">
            <w:pPr>
              <w:spacing w:after="0" w:line="240" w:lineRule="auto"/>
              <w:jc w:val="center"/>
              <w:rPr>
                <w:b/>
                <w:sz w:val="22"/>
              </w:rPr>
            </w:pPr>
            <w:r w:rsidRPr="005E2207">
              <w:rPr>
                <w:b/>
                <w:sz w:val="22"/>
              </w:rPr>
              <w:t>Iš viso:</w:t>
            </w:r>
          </w:p>
        </w:tc>
        <w:tc>
          <w:tcPr>
            <w:tcW w:w="1971" w:type="dxa"/>
            <w:shd w:val="clear" w:color="auto" w:fill="auto"/>
          </w:tcPr>
          <w:p w14:paraId="49079789" w14:textId="77777777" w:rsidR="000024D2" w:rsidRPr="005E2207" w:rsidRDefault="00557389" w:rsidP="005C579A">
            <w:pPr>
              <w:spacing w:after="0" w:line="240" w:lineRule="auto"/>
              <w:jc w:val="center"/>
              <w:rPr>
                <w:b/>
                <w:sz w:val="22"/>
              </w:rPr>
            </w:pPr>
            <w:r w:rsidRPr="005E2207">
              <w:rPr>
                <w:b/>
                <w:sz w:val="22"/>
              </w:rPr>
              <w:t>212 196,25</w:t>
            </w:r>
          </w:p>
        </w:tc>
        <w:tc>
          <w:tcPr>
            <w:tcW w:w="1971" w:type="dxa"/>
            <w:shd w:val="clear" w:color="auto" w:fill="auto"/>
          </w:tcPr>
          <w:p w14:paraId="434D351E" w14:textId="77777777" w:rsidR="000024D2" w:rsidRPr="005E2207" w:rsidRDefault="00557389" w:rsidP="005C579A">
            <w:pPr>
              <w:spacing w:after="0" w:line="240" w:lineRule="auto"/>
              <w:jc w:val="center"/>
              <w:rPr>
                <w:b/>
                <w:sz w:val="22"/>
              </w:rPr>
            </w:pPr>
            <w:r w:rsidRPr="005E2207">
              <w:rPr>
                <w:b/>
                <w:sz w:val="22"/>
              </w:rPr>
              <w:t>396 007,49</w:t>
            </w:r>
          </w:p>
        </w:tc>
        <w:tc>
          <w:tcPr>
            <w:tcW w:w="1971" w:type="dxa"/>
            <w:shd w:val="clear" w:color="auto" w:fill="auto"/>
          </w:tcPr>
          <w:p w14:paraId="03FB8B48" w14:textId="77777777" w:rsidR="000024D2" w:rsidRPr="005E2207" w:rsidRDefault="00435D2A" w:rsidP="005C579A">
            <w:pPr>
              <w:spacing w:after="0" w:line="240" w:lineRule="auto"/>
              <w:jc w:val="center"/>
              <w:rPr>
                <w:b/>
                <w:sz w:val="22"/>
              </w:rPr>
            </w:pPr>
            <w:r w:rsidRPr="005E2207">
              <w:rPr>
                <w:b/>
                <w:sz w:val="22"/>
              </w:rPr>
              <w:t>255 735,22</w:t>
            </w:r>
          </w:p>
        </w:tc>
        <w:tc>
          <w:tcPr>
            <w:tcW w:w="1971" w:type="dxa"/>
            <w:shd w:val="clear" w:color="auto" w:fill="auto"/>
          </w:tcPr>
          <w:p w14:paraId="641AF24A" w14:textId="77777777" w:rsidR="000024D2" w:rsidRPr="005E2207" w:rsidRDefault="00435D2A" w:rsidP="005C579A">
            <w:pPr>
              <w:spacing w:after="0" w:line="240" w:lineRule="auto"/>
              <w:jc w:val="center"/>
              <w:rPr>
                <w:b/>
                <w:sz w:val="22"/>
              </w:rPr>
            </w:pPr>
            <w:r w:rsidRPr="005E2207">
              <w:rPr>
                <w:b/>
                <w:sz w:val="22"/>
              </w:rPr>
              <w:t>29 293,96</w:t>
            </w:r>
          </w:p>
        </w:tc>
      </w:tr>
    </w:tbl>
    <w:p w14:paraId="10716D29" w14:textId="77777777" w:rsidR="000024D2" w:rsidRPr="005E2207" w:rsidRDefault="000024D2" w:rsidP="000024D2">
      <w:pPr>
        <w:spacing w:after="0" w:line="240" w:lineRule="auto"/>
        <w:jc w:val="center"/>
        <w:rPr>
          <w:sz w:val="22"/>
        </w:rPr>
      </w:pPr>
    </w:p>
    <w:p w14:paraId="6A757EDB" w14:textId="77777777" w:rsidR="00760F45" w:rsidRPr="005E2207" w:rsidRDefault="00584BE1" w:rsidP="005E2207">
      <w:pPr>
        <w:spacing w:after="0"/>
        <w:ind w:firstLine="720"/>
        <w:jc w:val="both"/>
        <w:rPr>
          <w:sz w:val="22"/>
        </w:rPr>
      </w:pPr>
      <w:r w:rsidRPr="005E2207">
        <w:rPr>
          <w:sz w:val="22"/>
        </w:rPr>
        <w:t>Kelmės rajono savivaldybės administracijos Švietimo</w:t>
      </w:r>
      <w:r w:rsidR="006C37FE" w:rsidRPr="005E2207">
        <w:rPr>
          <w:sz w:val="22"/>
        </w:rPr>
        <w:t>, kultūros ir sporto</w:t>
      </w:r>
      <w:r w:rsidRPr="005E2207">
        <w:rPr>
          <w:sz w:val="22"/>
        </w:rPr>
        <w:t xml:space="preserve"> skyriaus pateiktais duomenimis Kelmės r. sav. teritorijoje veikia 26 švietimo įstaigos</w:t>
      </w:r>
      <w:r w:rsidR="00A510A6" w:rsidRPr="005E2207">
        <w:rPr>
          <w:rStyle w:val="Puslapioinaosnuoroda"/>
          <w:sz w:val="22"/>
        </w:rPr>
        <w:footnoteReference w:id="57"/>
      </w:r>
      <w:r w:rsidRPr="005E2207">
        <w:rPr>
          <w:sz w:val="22"/>
        </w:rPr>
        <w:t xml:space="preserve">, iš jų </w:t>
      </w:r>
      <w:r w:rsidR="00760F45" w:rsidRPr="005E2207">
        <w:rPr>
          <w:sz w:val="22"/>
        </w:rPr>
        <w:t xml:space="preserve">net </w:t>
      </w:r>
      <w:r w:rsidRPr="005E2207">
        <w:rPr>
          <w:sz w:val="22"/>
        </w:rPr>
        <w:t xml:space="preserve">15 – </w:t>
      </w:r>
      <w:r w:rsidR="002E23E7" w:rsidRPr="005E2207">
        <w:rPr>
          <w:sz w:val="22"/>
        </w:rPr>
        <w:t>rajone.</w:t>
      </w:r>
      <w:r w:rsidR="00760F45" w:rsidRPr="005E2207">
        <w:rPr>
          <w:sz w:val="22"/>
        </w:rPr>
        <w:t xml:space="preserve"> </w:t>
      </w:r>
      <w:r w:rsidR="00A510A6" w:rsidRPr="005E2207">
        <w:rPr>
          <w:sz w:val="22"/>
        </w:rPr>
        <w:t xml:space="preserve">Didžiąją jų dalį sudaro pagrindinės mokyklos (žr. </w:t>
      </w:r>
      <w:r w:rsidR="00B12B5D" w:rsidRPr="005E2207">
        <w:rPr>
          <w:sz w:val="22"/>
        </w:rPr>
        <w:t>25</w:t>
      </w:r>
      <w:r w:rsidR="00A510A6" w:rsidRPr="005E2207">
        <w:rPr>
          <w:sz w:val="22"/>
        </w:rPr>
        <w:t xml:space="preserve"> pav.) ir gimnazijos.</w:t>
      </w:r>
      <w:r w:rsidR="00536CEF" w:rsidRPr="005E2207">
        <w:rPr>
          <w:sz w:val="22"/>
        </w:rPr>
        <w:t xml:space="preserve"> Iš 15 rajone veikiančių švietimo įstaigų net 10 reikalingas pastato remontas.</w:t>
      </w:r>
      <w:r w:rsidR="00A510A6" w:rsidRPr="005E2207">
        <w:rPr>
          <w:sz w:val="22"/>
        </w:rPr>
        <w:t xml:space="preserve"> </w:t>
      </w:r>
      <w:r w:rsidR="00536CEF" w:rsidRPr="005E2207">
        <w:rPr>
          <w:sz w:val="22"/>
        </w:rPr>
        <w:t xml:space="preserve">Kelmės rajono savivaldybės administracijos švietimo skyriaus pateiktais </w:t>
      </w:r>
      <w:r w:rsidR="00536CEF" w:rsidRPr="005E2207">
        <w:rPr>
          <w:sz w:val="22"/>
        </w:rPr>
        <w:lastRenderedPageBreak/>
        <w:t>duomenimis</w:t>
      </w:r>
      <w:r w:rsidR="00536CEF" w:rsidRPr="005E2207">
        <w:rPr>
          <w:rStyle w:val="Puslapioinaosnuoroda"/>
          <w:sz w:val="22"/>
        </w:rPr>
        <w:footnoteReference w:id="58"/>
      </w:r>
      <w:r w:rsidR="00536CEF" w:rsidRPr="005E2207">
        <w:rPr>
          <w:sz w:val="22"/>
        </w:rPr>
        <w:t xml:space="preserve"> 2014</w:t>
      </w:r>
      <w:r w:rsidR="00363433" w:rsidRPr="005E2207">
        <w:rPr>
          <w:sz w:val="22"/>
        </w:rPr>
        <w:t xml:space="preserve"> m. rugsėjo 1 d.</w:t>
      </w:r>
      <w:r w:rsidR="00536CEF" w:rsidRPr="005E2207">
        <w:rPr>
          <w:sz w:val="22"/>
        </w:rPr>
        <w:t xml:space="preserve"> i</w:t>
      </w:r>
      <w:r w:rsidR="00AE47AC" w:rsidRPr="005E2207">
        <w:rPr>
          <w:sz w:val="22"/>
        </w:rPr>
        <w:t xml:space="preserve">š viso rajono švietimo įstaigose </w:t>
      </w:r>
      <w:r w:rsidR="00536CEF" w:rsidRPr="005E2207">
        <w:rPr>
          <w:sz w:val="22"/>
        </w:rPr>
        <w:t xml:space="preserve">mokėsi </w:t>
      </w:r>
      <w:r w:rsidR="00AE47AC" w:rsidRPr="005E2207">
        <w:rPr>
          <w:sz w:val="22"/>
        </w:rPr>
        <w:t>2 362 vaikai.</w:t>
      </w:r>
      <w:r w:rsidR="00254B2D" w:rsidRPr="005E2207">
        <w:rPr>
          <w:sz w:val="22"/>
        </w:rPr>
        <w:t xml:space="preserve"> </w:t>
      </w:r>
      <w:r w:rsidR="00536CEF" w:rsidRPr="005E2207">
        <w:rPr>
          <w:sz w:val="22"/>
        </w:rPr>
        <w:t xml:space="preserve"> 2012</w:t>
      </w:r>
      <w:r w:rsidR="00363433" w:rsidRPr="005E2207">
        <w:rPr>
          <w:sz w:val="22"/>
        </w:rPr>
        <w:t xml:space="preserve"> m. rugsėjo 1 d.</w:t>
      </w:r>
      <w:r w:rsidR="00536CEF" w:rsidRPr="005E2207">
        <w:rPr>
          <w:sz w:val="22"/>
        </w:rPr>
        <w:t xml:space="preserve"> šis skaičius buvo kiek didesnis – </w:t>
      </w:r>
      <w:r w:rsidR="005533E9" w:rsidRPr="005E2207">
        <w:rPr>
          <w:sz w:val="22"/>
        </w:rPr>
        <w:t xml:space="preserve">23 švietimo įstaigos ir </w:t>
      </w:r>
      <w:r w:rsidR="00536CEF" w:rsidRPr="005E2207">
        <w:rPr>
          <w:sz w:val="22"/>
        </w:rPr>
        <w:t>2 513</w:t>
      </w:r>
      <w:r w:rsidR="005533E9" w:rsidRPr="005E2207">
        <w:rPr>
          <w:sz w:val="22"/>
        </w:rPr>
        <w:t xml:space="preserve"> jose besimokantys asmenys</w:t>
      </w:r>
      <w:r w:rsidR="00536CEF" w:rsidRPr="005E2207">
        <w:rPr>
          <w:sz w:val="22"/>
        </w:rPr>
        <w:t>.</w:t>
      </w:r>
    </w:p>
    <w:p w14:paraId="389083E8" w14:textId="77777777" w:rsidR="00B307F3" w:rsidRPr="005E2207" w:rsidRDefault="00B307F3" w:rsidP="00A7004E">
      <w:pPr>
        <w:spacing w:after="0" w:line="240" w:lineRule="auto"/>
        <w:ind w:firstLine="720"/>
        <w:jc w:val="both"/>
        <w:rPr>
          <w:sz w:val="22"/>
        </w:rPr>
      </w:pPr>
    </w:p>
    <w:p w14:paraId="1B2127C9" w14:textId="77777777" w:rsidR="00760F45" w:rsidRPr="005B2C5A" w:rsidRDefault="00904D51" w:rsidP="00A510A6">
      <w:pPr>
        <w:spacing w:after="0" w:line="240" w:lineRule="auto"/>
        <w:jc w:val="center"/>
      </w:pPr>
      <w:r w:rsidRPr="00EB3F15">
        <w:rPr>
          <w:noProof/>
          <w:lang w:eastAsia="lt-LT"/>
        </w:rPr>
        <w:drawing>
          <wp:inline distT="0" distB="0" distL="0" distR="0" wp14:anchorId="0942F2E3" wp14:editId="686CA10A">
            <wp:extent cx="5535930" cy="3245485"/>
            <wp:effectExtent l="0" t="0" r="0" b="0"/>
            <wp:docPr id="30"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2000EF4" w14:textId="77777777" w:rsidR="00A510A6" w:rsidRPr="005B2C5A" w:rsidRDefault="0024617D" w:rsidP="00A510A6">
      <w:pPr>
        <w:spacing w:after="0" w:line="240" w:lineRule="auto"/>
        <w:jc w:val="center"/>
        <w:rPr>
          <w:sz w:val="22"/>
        </w:rPr>
      </w:pPr>
      <w:r w:rsidRPr="005B2C5A">
        <w:rPr>
          <w:b/>
          <w:sz w:val="22"/>
        </w:rPr>
        <w:t>25 pav.</w:t>
      </w:r>
      <w:r w:rsidR="00A510A6" w:rsidRPr="005B2C5A">
        <w:rPr>
          <w:sz w:val="22"/>
        </w:rPr>
        <w:t xml:space="preserve"> Kelmės rajone veikiančios švietimo įstaigos</w:t>
      </w:r>
      <w:r w:rsidR="00B307F3">
        <w:rPr>
          <w:sz w:val="22"/>
        </w:rPr>
        <w:t>, 2014.09.01.</w:t>
      </w:r>
    </w:p>
    <w:p w14:paraId="374A84AD" w14:textId="77777777" w:rsidR="00760F45" w:rsidRPr="005E2207" w:rsidRDefault="00760F45" w:rsidP="00760F45">
      <w:pPr>
        <w:spacing w:after="0" w:line="240" w:lineRule="auto"/>
        <w:jc w:val="both"/>
        <w:rPr>
          <w:sz w:val="22"/>
        </w:rPr>
      </w:pPr>
    </w:p>
    <w:p w14:paraId="40D0B91D" w14:textId="77777777" w:rsidR="008B3755" w:rsidRPr="005E2207" w:rsidRDefault="00ED611F" w:rsidP="005E2207">
      <w:pPr>
        <w:spacing w:after="0"/>
        <w:ind w:firstLine="720"/>
        <w:jc w:val="both"/>
        <w:rPr>
          <w:sz w:val="22"/>
        </w:rPr>
      </w:pPr>
      <w:r w:rsidRPr="005E2207">
        <w:rPr>
          <w:sz w:val="22"/>
        </w:rPr>
        <w:t>Dienos socialinė globa neįgaliems vaikams rajone nėra teikiama, vienintelė įstaiga teikianti tokias paslaugas veikia Kelmės mieste, Kelmės „Kūlverstuko“ lopšelio-darželio ikimokyklinio ugdymo ir dienos socialinės globos grupėje.</w:t>
      </w:r>
      <w:r w:rsidR="00E428AE" w:rsidRPr="005E2207">
        <w:rPr>
          <w:sz w:val="22"/>
        </w:rPr>
        <w:t xml:space="preserve"> </w:t>
      </w:r>
      <w:r w:rsidR="00AA4365" w:rsidRPr="005E2207">
        <w:rPr>
          <w:sz w:val="22"/>
        </w:rPr>
        <w:t>Ilgalaikės (trumpalaikės) socialinės globos paslaugos Kelmės rajono savivaldybėje teikiamos suaugusiems asmenims su negalia, senyvo amžiaus asmenims, socialinės rizikos grupės vaikams, vaikams, likusiems be tėvų globos. VšĮ Tytuvėnų pirminės sveikatos priežiūros centro Socialinės globos padalinys nuo 2015 m. sausio 1 d. teikia tik ilgalaikės socialinės globos paslaugas.</w:t>
      </w:r>
      <w:r w:rsidR="00E428AE" w:rsidRPr="005E2207">
        <w:rPr>
          <w:sz w:val="22"/>
        </w:rPr>
        <w:t xml:space="preserve"> </w:t>
      </w:r>
      <w:r w:rsidR="00AA4365" w:rsidRPr="005E2207">
        <w:rPr>
          <w:sz w:val="22"/>
        </w:rPr>
        <w:t>Liolių socialinės globos namai (Liolių senelių namai) yra Kelmės rajono savivaldybės biudžetinė įstaiga, kurioje teikiamos socialinės globos paslaugos pensinio amžiaus žmonėms su nedideliu, vidutiniu ar dideliu specialiųjų poreikių lygiu ar turintiems neįgalumo grupes, kuriems reikalinga nuolatinė globa ir slauga, suaugusiems asmenims su negalia ir socialinės rizikos asmenims.</w:t>
      </w:r>
      <w:r w:rsidR="00122F2F" w:rsidRPr="005E2207">
        <w:rPr>
          <w:sz w:val="22"/>
        </w:rPr>
        <w:t xml:space="preserve"> Taip pat veikia dienos globos padalinys, kuria</w:t>
      </w:r>
      <w:r w:rsidR="001D6669" w:rsidRPr="005E2207">
        <w:rPr>
          <w:sz w:val="22"/>
        </w:rPr>
        <w:t>m</w:t>
      </w:r>
      <w:r w:rsidR="00122F2F" w:rsidRPr="005E2207">
        <w:rPr>
          <w:sz w:val="22"/>
        </w:rPr>
        <w:t>e teikiamos trumpalaikės socialinės globos paslaugos.</w:t>
      </w:r>
      <w:r w:rsidR="00E428AE" w:rsidRPr="005E2207">
        <w:rPr>
          <w:sz w:val="22"/>
        </w:rPr>
        <w:t xml:space="preserve"> </w:t>
      </w:r>
      <w:r w:rsidR="008B3755" w:rsidRPr="005E2207">
        <w:rPr>
          <w:sz w:val="22"/>
        </w:rPr>
        <w:t>Kelmės rajone veikia Vijurkų vaikų globos namai, kuriuose teikiamos ilgalaikės (trumpalaikės) socialinės globos paslaugos vaikams, likusiems be tėvų globos. Čia ilgalaikės socialinės globos paslaugos neteikiamos proto negalią turintiems asmenims, neįgaliems vaikams ir jaunuoliams nuo 8 iki 21 metų, neįgaliems vaikams nuo 0 iki 3 metų, socialinės rizikos asmenims</w:t>
      </w:r>
      <w:r w:rsidR="00E428AE" w:rsidRPr="005E2207">
        <w:rPr>
          <w:rStyle w:val="Puslapioinaosnuoroda"/>
          <w:sz w:val="22"/>
        </w:rPr>
        <w:footnoteReference w:id="59"/>
      </w:r>
      <w:r w:rsidR="008B3755" w:rsidRPr="005E2207">
        <w:rPr>
          <w:sz w:val="22"/>
        </w:rPr>
        <w:t xml:space="preserve">. </w:t>
      </w:r>
    </w:p>
    <w:p w14:paraId="225A6654" w14:textId="77777777" w:rsidR="00E428AE" w:rsidRPr="005E2207" w:rsidRDefault="006D3CF5" w:rsidP="005E2207">
      <w:pPr>
        <w:spacing w:after="0"/>
        <w:ind w:firstLine="720"/>
        <w:jc w:val="both"/>
        <w:rPr>
          <w:sz w:val="22"/>
        </w:rPr>
      </w:pPr>
      <w:r w:rsidRPr="005E2207">
        <w:rPr>
          <w:sz w:val="22"/>
        </w:rPr>
        <w:t>Kelmės rajone veikia Užvenčio, Kražių Motiejaus Kazimiero Sarbievijaus, Tytuvėnų, Šaukėnų ir Pakražančio kultūros centrai. Taip pat Tytuvėnų ir Užvenčio miest</w:t>
      </w:r>
      <w:r w:rsidR="006C37FE" w:rsidRPr="005E2207">
        <w:rPr>
          <w:sz w:val="22"/>
        </w:rPr>
        <w:t>ų</w:t>
      </w:r>
      <w:r w:rsidRPr="005E2207">
        <w:rPr>
          <w:sz w:val="22"/>
        </w:rPr>
        <w:t xml:space="preserve"> bibliotekos bei 7 kaimo-mokyklos ir 12 kaimo bi</w:t>
      </w:r>
      <w:r w:rsidR="00E15C53" w:rsidRPr="005E2207">
        <w:rPr>
          <w:sz w:val="22"/>
        </w:rPr>
        <w:t>b</w:t>
      </w:r>
      <w:r w:rsidRPr="005E2207">
        <w:rPr>
          <w:sz w:val="22"/>
        </w:rPr>
        <w:t>liotekų</w:t>
      </w:r>
      <w:r w:rsidR="008373AB" w:rsidRPr="005E2207">
        <w:rPr>
          <w:rStyle w:val="Puslapioinaosnuoroda"/>
          <w:sz w:val="22"/>
        </w:rPr>
        <w:footnoteReference w:id="60"/>
      </w:r>
      <w:r w:rsidRPr="005E2207">
        <w:rPr>
          <w:sz w:val="22"/>
        </w:rPr>
        <w:t>.</w:t>
      </w:r>
      <w:r w:rsidR="000C20FD" w:rsidRPr="005E2207">
        <w:rPr>
          <w:sz w:val="22"/>
        </w:rPr>
        <w:t xml:space="preserve"> Rajone taip pat veikia 4 Kelmės krašto muziejaus filialai: Užvenčio kraštotyros muziejus, Povilo Višinskio memorialinis muziejus, Šaukėnų kraštotyros muziejus ir Žalpių kraštotyros muziejus</w:t>
      </w:r>
      <w:r w:rsidR="008373AB" w:rsidRPr="005E2207">
        <w:rPr>
          <w:rStyle w:val="Puslapioinaosnuoroda"/>
          <w:sz w:val="22"/>
        </w:rPr>
        <w:footnoteReference w:id="61"/>
      </w:r>
      <w:r w:rsidR="000C20FD" w:rsidRPr="005E2207">
        <w:rPr>
          <w:sz w:val="22"/>
        </w:rPr>
        <w:t>.</w:t>
      </w:r>
    </w:p>
    <w:p w14:paraId="0114615D" w14:textId="77777777" w:rsidR="00C16309" w:rsidRPr="005E2207" w:rsidRDefault="00C16309" w:rsidP="005E2207">
      <w:pPr>
        <w:spacing w:after="0"/>
        <w:ind w:firstLine="720"/>
        <w:jc w:val="both"/>
        <w:rPr>
          <w:sz w:val="22"/>
        </w:rPr>
      </w:pPr>
      <w:r w:rsidRPr="005E2207">
        <w:rPr>
          <w:sz w:val="22"/>
        </w:rPr>
        <w:t>Kelmės rajone veikia VšĮ Tytuvėnų pirminės sveikatos priežiūros centras, VšĮ Šaukėnų, Kražių ir Liolių ambulatorijos, taip pat 12 medicinos punktų, o Užvenčio seniūnijos gyventojų sveikata rūpinasi A. Jokšo šeimos sveikatos centras</w:t>
      </w:r>
      <w:r w:rsidRPr="005E2207">
        <w:rPr>
          <w:rStyle w:val="Puslapioinaosnuoroda"/>
          <w:sz w:val="22"/>
        </w:rPr>
        <w:footnoteReference w:id="62"/>
      </w:r>
      <w:r w:rsidRPr="005E2207">
        <w:rPr>
          <w:sz w:val="22"/>
        </w:rPr>
        <w:t>.</w:t>
      </w:r>
    </w:p>
    <w:p w14:paraId="05E7CCC9" w14:textId="77777777" w:rsidR="00DC7288" w:rsidRPr="005E2207" w:rsidRDefault="00DC7288" w:rsidP="005E2207">
      <w:pPr>
        <w:spacing w:after="0"/>
        <w:ind w:firstLine="720"/>
        <w:jc w:val="both"/>
        <w:rPr>
          <w:sz w:val="22"/>
        </w:rPr>
      </w:pPr>
      <w:r w:rsidRPr="005E2207">
        <w:rPr>
          <w:sz w:val="22"/>
        </w:rPr>
        <w:lastRenderedPageBreak/>
        <w:t>Visuomenės saugumą Kelmės rajono te</w:t>
      </w:r>
      <w:r w:rsidR="00BF5046" w:rsidRPr="005E2207">
        <w:rPr>
          <w:sz w:val="22"/>
        </w:rPr>
        <w:t>r</w:t>
      </w:r>
      <w:r w:rsidRPr="005E2207">
        <w:rPr>
          <w:sz w:val="22"/>
        </w:rPr>
        <w:t>i</w:t>
      </w:r>
      <w:r w:rsidR="00BF5046" w:rsidRPr="005E2207">
        <w:rPr>
          <w:sz w:val="22"/>
        </w:rPr>
        <w:t>t</w:t>
      </w:r>
      <w:r w:rsidRPr="005E2207">
        <w:rPr>
          <w:sz w:val="22"/>
        </w:rPr>
        <w:t>o</w:t>
      </w:r>
      <w:r w:rsidR="00BF5046" w:rsidRPr="005E2207">
        <w:rPr>
          <w:sz w:val="22"/>
        </w:rPr>
        <w:t>r</w:t>
      </w:r>
      <w:r w:rsidRPr="005E2207">
        <w:rPr>
          <w:sz w:val="22"/>
        </w:rPr>
        <w:t xml:space="preserve">ijoje </w:t>
      </w:r>
      <w:r w:rsidR="00465D41" w:rsidRPr="005E2207">
        <w:rPr>
          <w:sz w:val="22"/>
        </w:rPr>
        <w:t>užtikrina</w:t>
      </w:r>
      <w:r w:rsidRPr="005E2207">
        <w:rPr>
          <w:sz w:val="22"/>
        </w:rPr>
        <w:t xml:space="preserve"> 10 Kelmės rajono policijos komisariato apylin</w:t>
      </w:r>
      <w:r w:rsidR="00014E4B" w:rsidRPr="005E2207">
        <w:rPr>
          <w:sz w:val="22"/>
        </w:rPr>
        <w:t>k</w:t>
      </w:r>
      <w:r w:rsidRPr="005E2207">
        <w:rPr>
          <w:sz w:val="22"/>
        </w:rPr>
        <w:t>ių inspektorių</w:t>
      </w:r>
      <w:r w:rsidR="00BF5046" w:rsidRPr="005E2207">
        <w:rPr>
          <w:rStyle w:val="Puslapioinaosnuoroda"/>
          <w:sz w:val="22"/>
        </w:rPr>
        <w:footnoteReference w:id="63"/>
      </w:r>
      <w:r w:rsidR="00BF5046" w:rsidRPr="005E2207">
        <w:rPr>
          <w:sz w:val="22"/>
        </w:rPr>
        <w:t>. Rajone veikia Kražių, Vaiguvos, Liolių, Šaukėnų, Tytuvėnų ir Užvenčio ugniagesių komandos</w:t>
      </w:r>
      <w:r w:rsidR="00BF5046" w:rsidRPr="005E2207">
        <w:rPr>
          <w:rStyle w:val="Puslapioinaosnuoroda"/>
          <w:sz w:val="22"/>
        </w:rPr>
        <w:footnoteReference w:id="64"/>
      </w:r>
      <w:r w:rsidR="00BF5046" w:rsidRPr="005E2207">
        <w:rPr>
          <w:sz w:val="22"/>
        </w:rPr>
        <w:t>.</w:t>
      </w:r>
    </w:p>
    <w:p w14:paraId="28A7DDA4" w14:textId="77777777" w:rsidR="000F03A6" w:rsidRPr="005E2207" w:rsidRDefault="000F03A6" w:rsidP="005E2207">
      <w:pPr>
        <w:spacing w:after="0"/>
        <w:ind w:firstLine="720"/>
        <w:jc w:val="both"/>
        <w:rPr>
          <w:sz w:val="22"/>
        </w:rPr>
      </w:pPr>
      <w:r w:rsidRPr="005E2207">
        <w:rPr>
          <w:sz w:val="22"/>
        </w:rPr>
        <w:t>Rajone veikia Tytuvėnų regioninio parko direkcija.</w:t>
      </w:r>
    </w:p>
    <w:p w14:paraId="4AEE9867" w14:textId="77777777" w:rsidR="008068F6" w:rsidRPr="005E2207" w:rsidRDefault="00EB21A3" w:rsidP="005E2207">
      <w:pPr>
        <w:pStyle w:val="Sraopastraipa"/>
        <w:tabs>
          <w:tab w:val="left" w:pos="450"/>
        </w:tabs>
        <w:spacing w:after="0"/>
        <w:ind w:left="0" w:firstLine="720"/>
        <w:jc w:val="both"/>
        <w:rPr>
          <w:sz w:val="22"/>
        </w:rPr>
      </w:pPr>
      <w:r w:rsidRPr="005E2207">
        <w:rPr>
          <w:sz w:val="22"/>
        </w:rPr>
        <w:t xml:space="preserve">Rajoninių savivaldybių centruose, miesteliuose ir kaimuose mėgėjų meninė raiška yra viena iš pagrindinių kultūros centrų vykdomų veiklų, todėl daugelis mėgėjų meno kolektyvų priklauso kultūros centrams. Kelmės rajono kultūros centruose (žr. 2.5.3. lentelė) veikia 43 mėgėjiško meno kolektyvai. Kultūros centruose be </w:t>
      </w:r>
      <w:r w:rsidR="003B64A4" w:rsidRPr="005E2207">
        <w:rPr>
          <w:sz w:val="22"/>
        </w:rPr>
        <w:t>m</w:t>
      </w:r>
      <w:r w:rsidRPr="005E2207">
        <w:rPr>
          <w:sz w:val="22"/>
        </w:rPr>
        <w:t>otinos, tėvo</w:t>
      </w:r>
      <w:r w:rsidR="003B64A4" w:rsidRPr="005E2207">
        <w:rPr>
          <w:sz w:val="22"/>
        </w:rPr>
        <w:t>,</w:t>
      </w:r>
      <w:r w:rsidRPr="005E2207">
        <w:rPr>
          <w:sz w:val="22"/>
        </w:rPr>
        <w:t xml:space="preserve"> šeimos</w:t>
      </w:r>
      <w:r w:rsidR="003B64A4" w:rsidRPr="005E2207">
        <w:rPr>
          <w:sz w:val="22"/>
        </w:rPr>
        <w:t xml:space="preserve">, </w:t>
      </w:r>
      <w:r w:rsidRPr="005E2207">
        <w:rPr>
          <w:sz w:val="22"/>
        </w:rPr>
        <w:t>P</w:t>
      </w:r>
      <w:r w:rsidR="003B64A4" w:rsidRPr="005E2207">
        <w:rPr>
          <w:sz w:val="22"/>
        </w:rPr>
        <w:t>etrinių, Oninių</w:t>
      </w:r>
      <w:r w:rsidRPr="005E2207">
        <w:rPr>
          <w:sz w:val="22"/>
        </w:rPr>
        <w:t>, J</w:t>
      </w:r>
      <w:r w:rsidR="003B64A4" w:rsidRPr="005E2207">
        <w:rPr>
          <w:sz w:val="22"/>
        </w:rPr>
        <w:t>oninių, Užgavėnių</w:t>
      </w:r>
      <w:r w:rsidRPr="005E2207">
        <w:rPr>
          <w:sz w:val="22"/>
        </w:rPr>
        <w:t xml:space="preserve"> šven</w:t>
      </w:r>
      <w:r w:rsidR="003B64A4" w:rsidRPr="005E2207">
        <w:rPr>
          <w:sz w:val="22"/>
        </w:rPr>
        <w:t xml:space="preserve">čių, </w:t>
      </w:r>
      <w:r w:rsidR="002B72F0" w:rsidRPr="005E2207">
        <w:rPr>
          <w:sz w:val="22"/>
        </w:rPr>
        <w:t>valstybinių švenčių minėjimų vyksta ir tradiciniai rajono-kultūros centrų renginiai.</w:t>
      </w:r>
    </w:p>
    <w:p w14:paraId="3E598E55" w14:textId="77777777" w:rsidR="00EB21A3" w:rsidRPr="005E2207" w:rsidRDefault="00EB21A3" w:rsidP="00E428AE">
      <w:pPr>
        <w:spacing w:after="0" w:line="240" w:lineRule="auto"/>
        <w:ind w:firstLine="720"/>
        <w:jc w:val="both"/>
        <w:rPr>
          <w:sz w:val="22"/>
        </w:rPr>
      </w:pPr>
    </w:p>
    <w:p w14:paraId="0CB62C0C" w14:textId="77777777" w:rsidR="008068F6" w:rsidRDefault="008068F6" w:rsidP="008068F6">
      <w:pPr>
        <w:spacing w:after="0" w:line="240" w:lineRule="auto"/>
        <w:ind w:firstLine="720"/>
        <w:jc w:val="center"/>
        <w:rPr>
          <w:sz w:val="22"/>
        </w:rPr>
      </w:pPr>
      <w:r w:rsidRPr="005E2207">
        <w:rPr>
          <w:b/>
          <w:sz w:val="22"/>
        </w:rPr>
        <w:t>2.5.3. lentelė.</w:t>
      </w:r>
      <w:r w:rsidRPr="005E2207">
        <w:rPr>
          <w:sz w:val="22"/>
        </w:rPr>
        <w:t xml:space="preserve"> Kelmės rajono kultūros centrų meno kolektyvai ir tradiciniai </w:t>
      </w:r>
      <w:r w:rsidR="00465D41" w:rsidRPr="005E2207">
        <w:rPr>
          <w:sz w:val="22"/>
        </w:rPr>
        <w:t>renginiai</w:t>
      </w:r>
    </w:p>
    <w:p w14:paraId="43C481AE" w14:textId="77777777" w:rsidR="005E2207" w:rsidRPr="005E2207" w:rsidRDefault="005E2207" w:rsidP="008068F6">
      <w:pPr>
        <w:spacing w:after="0" w:line="240" w:lineRule="auto"/>
        <w:ind w:firstLine="720"/>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4427"/>
        <w:gridCol w:w="3234"/>
      </w:tblGrid>
      <w:tr w:rsidR="008068F6" w:rsidRPr="005C579A" w14:paraId="7C522130" w14:textId="77777777" w:rsidTr="0067562C">
        <w:tc>
          <w:tcPr>
            <w:tcW w:w="1998" w:type="dxa"/>
            <w:shd w:val="clear" w:color="auto" w:fill="FBE4D5"/>
          </w:tcPr>
          <w:p w14:paraId="64AFC853" w14:textId="77777777" w:rsidR="008068F6" w:rsidRPr="005C579A" w:rsidRDefault="008068F6" w:rsidP="005C579A">
            <w:pPr>
              <w:spacing w:after="0" w:line="240" w:lineRule="auto"/>
              <w:jc w:val="center"/>
              <w:rPr>
                <w:b/>
                <w:sz w:val="22"/>
              </w:rPr>
            </w:pPr>
            <w:r w:rsidRPr="005C579A">
              <w:rPr>
                <w:b/>
                <w:sz w:val="22"/>
              </w:rPr>
              <w:t>Kultūros centrai</w:t>
            </w:r>
          </w:p>
        </w:tc>
        <w:tc>
          <w:tcPr>
            <w:tcW w:w="4571" w:type="dxa"/>
            <w:shd w:val="clear" w:color="auto" w:fill="FBE4D5"/>
          </w:tcPr>
          <w:p w14:paraId="46A5095E" w14:textId="77777777" w:rsidR="008068F6" w:rsidRPr="005C579A" w:rsidRDefault="00EB21A3" w:rsidP="005C579A">
            <w:pPr>
              <w:spacing w:after="0" w:line="240" w:lineRule="auto"/>
              <w:jc w:val="center"/>
              <w:rPr>
                <w:b/>
                <w:sz w:val="22"/>
              </w:rPr>
            </w:pPr>
            <w:r w:rsidRPr="005C579A">
              <w:rPr>
                <w:b/>
                <w:sz w:val="22"/>
              </w:rPr>
              <w:t>K</w:t>
            </w:r>
            <w:r w:rsidR="008068F6" w:rsidRPr="005C579A">
              <w:rPr>
                <w:b/>
                <w:sz w:val="22"/>
              </w:rPr>
              <w:t>olektyvai</w:t>
            </w:r>
          </w:p>
        </w:tc>
        <w:tc>
          <w:tcPr>
            <w:tcW w:w="3285" w:type="dxa"/>
            <w:shd w:val="clear" w:color="auto" w:fill="FBE4D5"/>
          </w:tcPr>
          <w:p w14:paraId="44654698" w14:textId="77777777" w:rsidR="008068F6" w:rsidRPr="005C579A" w:rsidRDefault="008068F6" w:rsidP="005C579A">
            <w:pPr>
              <w:spacing w:after="0" w:line="240" w:lineRule="auto"/>
              <w:jc w:val="center"/>
              <w:rPr>
                <w:b/>
                <w:sz w:val="22"/>
              </w:rPr>
            </w:pPr>
            <w:r w:rsidRPr="005C579A">
              <w:rPr>
                <w:b/>
                <w:sz w:val="22"/>
              </w:rPr>
              <w:t>Tradiciniai renginiai</w:t>
            </w:r>
          </w:p>
        </w:tc>
      </w:tr>
      <w:tr w:rsidR="008068F6" w:rsidRPr="005C579A" w14:paraId="41C27218" w14:textId="77777777" w:rsidTr="005E2207">
        <w:tc>
          <w:tcPr>
            <w:tcW w:w="1998" w:type="dxa"/>
            <w:shd w:val="clear" w:color="auto" w:fill="auto"/>
            <w:vAlign w:val="center"/>
          </w:tcPr>
          <w:p w14:paraId="75D024D2" w14:textId="77777777" w:rsidR="00EB21A3" w:rsidRPr="005C579A" w:rsidRDefault="008068F6" w:rsidP="005E2207">
            <w:pPr>
              <w:spacing w:after="0" w:line="240" w:lineRule="auto"/>
              <w:jc w:val="center"/>
              <w:rPr>
                <w:sz w:val="22"/>
              </w:rPr>
            </w:pPr>
            <w:r w:rsidRPr="005C579A">
              <w:rPr>
                <w:sz w:val="22"/>
              </w:rPr>
              <w:t>Užvenčio kultūros centras</w:t>
            </w:r>
            <w:r w:rsidR="00F27B30" w:rsidRPr="005C579A">
              <w:rPr>
                <w:rStyle w:val="Puslapioinaosnuoroda"/>
                <w:sz w:val="22"/>
              </w:rPr>
              <w:footnoteReference w:id="65"/>
            </w:r>
          </w:p>
        </w:tc>
        <w:tc>
          <w:tcPr>
            <w:tcW w:w="4571" w:type="dxa"/>
            <w:shd w:val="clear" w:color="auto" w:fill="auto"/>
          </w:tcPr>
          <w:p w14:paraId="4D218C31" w14:textId="77777777" w:rsidR="008068F6" w:rsidRPr="005C579A" w:rsidRDefault="008068F6" w:rsidP="005C579A">
            <w:pPr>
              <w:spacing w:after="0" w:line="240" w:lineRule="auto"/>
              <w:jc w:val="center"/>
              <w:rPr>
                <w:sz w:val="22"/>
              </w:rPr>
            </w:pPr>
            <w:r w:rsidRPr="005C579A">
              <w:rPr>
                <w:sz w:val="22"/>
              </w:rPr>
              <w:t>Šokių kolektyvas „Gludas“</w:t>
            </w:r>
          </w:p>
          <w:p w14:paraId="1B0C100A" w14:textId="77777777" w:rsidR="008068F6" w:rsidRPr="005C579A" w:rsidRDefault="008068F6" w:rsidP="005C579A">
            <w:pPr>
              <w:spacing w:after="0" w:line="240" w:lineRule="auto"/>
              <w:jc w:val="center"/>
              <w:rPr>
                <w:sz w:val="22"/>
              </w:rPr>
            </w:pPr>
            <w:r w:rsidRPr="005C579A">
              <w:rPr>
                <w:sz w:val="22"/>
              </w:rPr>
              <w:t>Vyresnio amžiaus žmonių šokių kolektyvas „Putinėlis“</w:t>
            </w:r>
          </w:p>
          <w:p w14:paraId="38D01A1D" w14:textId="77777777" w:rsidR="008068F6" w:rsidRPr="005C579A" w:rsidRDefault="008068F6" w:rsidP="005C579A">
            <w:pPr>
              <w:spacing w:after="0" w:line="240" w:lineRule="auto"/>
              <w:jc w:val="center"/>
              <w:rPr>
                <w:sz w:val="22"/>
              </w:rPr>
            </w:pPr>
            <w:r w:rsidRPr="005C579A">
              <w:rPr>
                <w:sz w:val="22"/>
              </w:rPr>
              <w:t>Kapela „Venta“</w:t>
            </w:r>
          </w:p>
          <w:p w14:paraId="22869325" w14:textId="77777777" w:rsidR="008068F6" w:rsidRPr="005C579A" w:rsidRDefault="008068F6" w:rsidP="005C579A">
            <w:pPr>
              <w:spacing w:after="0" w:line="240" w:lineRule="auto"/>
              <w:jc w:val="center"/>
              <w:rPr>
                <w:sz w:val="22"/>
              </w:rPr>
            </w:pPr>
            <w:r w:rsidRPr="005C579A">
              <w:rPr>
                <w:sz w:val="22"/>
              </w:rPr>
              <w:t>Vaikų lėlių teatras „Pepinukas“</w:t>
            </w:r>
          </w:p>
          <w:p w14:paraId="1FC7A64B" w14:textId="77777777" w:rsidR="008068F6" w:rsidRPr="005C579A" w:rsidRDefault="008068F6" w:rsidP="005C579A">
            <w:pPr>
              <w:spacing w:after="0" w:line="240" w:lineRule="auto"/>
              <w:jc w:val="center"/>
              <w:rPr>
                <w:sz w:val="22"/>
              </w:rPr>
            </w:pPr>
            <w:r w:rsidRPr="005C579A">
              <w:rPr>
                <w:sz w:val="22"/>
              </w:rPr>
              <w:t>Vyrų vokalinis kvartetas</w:t>
            </w:r>
          </w:p>
          <w:p w14:paraId="49435965" w14:textId="77777777" w:rsidR="008068F6" w:rsidRPr="005C579A" w:rsidRDefault="008068F6" w:rsidP="005C579A">
            <w:pPr>
              <w:spacing w:after="0" w:line="240" w:lineRule="auto"/>
              <w:jc w:val="center"/>
              <w:rPr>
                <w:sz w:val="22"/>
              </w:rPr>
            </w:pPr>
            <w:r w:rsidRPr="005C579A">
              <w:rPr>
                <w:sz w:val="22"/>
              </w:rPr>
              <w:t>Moterų vokalinis kvartetas</w:t>
            </w:r>
          </w:p>
          <w:p w14:paraId="37C962D7" w14:textId="77777777" w:rsidR="008068F6" w:rsidRPr="005C579A" w:rsidRDefault="008068F6" w:rsidP="005C579A">
            <w:pPr>
              <w:spacing w:after="0" w:line="240" w:lineRule="auto"/>
              <w:jc w:val="center"/>
              <w:rPr>
                <w:sz w:val="22"/>
              </w:rPr>
            </w:pPr>
            <w:r w:rsidRPr="005C579A">
              <w:rPr>
                <w:sz w:val="22"/>
              </w:rPr>
              <w:t>Vyrų vokalinis ansamblis</w:t>
            </w:r>
          </w:p>
        </w:tc>
        <w:tc>
          <w:tcPr>
            <w:tcW w:w="3285" w:type="dxa"/>
            <w:shd w:val="clear" w:color="auto" w:fill="auto"/>
            <w:vAlign w:val="center"/>
          </w:tcPr>
          <w:p w14:paraId="43E1A234" w14:textId="77777777" w:rsidR="008068F6" w:rsidRPr="005C579A" w:rsidRDefault="008068F6" w:rsidP="005E2207">
            <w:pPr>
              <w:spacing w:after="0" w:line="240" w:lineRule="auto"/>
              <w:jc w:val="center"/>
              <w:rPr>
                <w:sz w:val="22"/>
              </w:rPr>
            </w:pPr>
            <w:r w:rsidRPr="005C579A">
              <w:rPr>
                <w:sz w:val="22"/>
              </w:rPr>
              <w:t>Vaikų ir jaunimo teatrų festivalis „Vaidiname draugams“</w:t>
            </w:r>
          </w:p>
          <w:p w14:paraId="42188566" w14:textId="77777777" w:rsidR="008068F6" w:rsidRPr="005C579A" w:rsidRDefault="008068F6" w:rsidP="005E2207">
            <w:pPr>
              <w:spacing w:after="0" w:line="240" w:lineRule="auto"/>
              <w:jc w:val="center"/>
              <w:rPr>
                <w:b/>
                <w:sz w:val="22"/>
              </w:rPr>
            </w:pPr>
            <w:r w:rsidRPr="005C579A">
              <w:rPr>
                <w:rStyle w:val="Grietas"/>
                <w:b w:val="0"/>
                <w:sz w:val="22"/>
              </w:rPr>
              <w:t>Šventė „Venta, Venta, Venta – tu žemaičiui šventa“</w:t>
            </w:r>
          </w:p>
        </w:tc>
      </w:tr>
      <w:tr w:rsidR="008068F6" w:rsidRPr="005C579A" w14:paraId="07F51D86" w14:textId="77777777" w:rsidTr="005E2207">
        <w:tc>
          <w:tcPr>
            <w:tcW w:w="1998" w:type="dxa"/>
            <w:shd w:val="clear" w:color="auto" w:fill="auto"/>
            <w:vAlign w:val="center"/>
          </w:tcPr>
          <w:p w14:paraId="5B9FECF7" w14:textId="77777777" w:rsidR="00EB21A3" w:rsidRPr="005C579A" w:rsidRDefault="008068F6" w:rsidP="005E2207">
            <w:pPr>
              <w:spacing w:after="0" w:line="240" w:lineRule="auto"/>
              <w:jc w:val="center"/>
              <w:rPr>
                <w:sz w:val="22"/>
              </w:rPr>
            </w:pPr>
            <w:r w:rsidRPr="005C579A">
              <w:rPr>
                <w:sz w:val="22"/>
              </w:rPr>
              <w:t>Kražių Motiejaus Kazimiero Sarbievijaus kultūros centras</w:t>
            </w:r>
            <w:r w:rsidR="00F27B30" w:rsidRPr="005C579A">
              <w:rPr>
                <w:rStyle w:val="Puslapioinaosnuoroda"/>
                <w:sz w:val="22"/>
              </w:rPr>
              <w:footnoteReference w:id="66"/>
            </w:r>
          </w:p>
        </w:tc>
        <w:tc>
          <w:tcPr>
            <w:tcW w:w="4571" w:type="dxa"/>
            <w:shd w:val="clear" w:color="auto" w:fill="auto"/>
          </w:tcPr>
          <w:p w14:paraId="2152AF4D" w14:textId="77777777" w:rsidR="008068F6" w:rsidRPr="005C579A" w:rsidRDefault="008068F6" w:rsidP="005C579A">
            <w:pPr>
              <w:spacing w:after="0" w:line="240" w:lineRule="auto"/>
              <w:jc w:val="center"/>
              <w:rPr>
                <w:sz w:val="22"/>
              </w:rPr>
            </w:pPr>
            <w:r w:rsidRPr="005C579A">
              <w:rPr>
                <w:sz w:val="22"/>
              </w:rPr>
              <w:t>Vyrų vokalinis ansamblis</w:t>
            </w:r>
          </w:p>
          <w:p w14:paraId="7C1BE234" w14:textId="77777777" w:rsidR="008068F6" w:rsidRPr="005C579A" w:rsidRDefault="008068F6" w:rsidP="005C579A">
            <w:pPr>
              <w:spacing w:after="0" w:line="240" w:lineRule="auto"/>
              <w:jc w:val="center"/>
              <w:rPr>
                <w:sz w:val="22"/>
              </w:rPr>
            </w:pPr>
            <w:r w:rsidRPr="005C579A">
              <w:rPr>
                <w:sz w:val="22"/>
              </w:rPr>
              <w:t>Moterų vokalinis ansamblis</w:t>
            </w:r>
          </w:p>
          <w:p w14:paraId="54C1DECC" w14:textId="77777777" w:rsidR="008068F6" w:rsidRPr="005C579A" w:rsidRDefault="008068F6" w:rsidP="005C579A">
            <w:pPr>
              <w:spacing w:after="0" w:line="240" w:lineRule="auto"/>
              <w:jc w:val="center"/>
              <w:rPr>
                <w:rStyle w:val="Grietas"/>
                <w:b w:val="0"/>
                <w:sz w:val="22"/>
              </w:rPr>
            </w:pPr>
            <w:r w:rsidRPr="005C579A">
              <w:rPr>
                <w:rStyle w:val="Grietas"/>
                <w:b w:val="0"/>
                <w:sz w:val="22"/>
              </w:rPr>
              <w:t>Moterų senjorių vokalinis ansamblis „Pabūkime kartu“</w:t>
            </w:r>
          </w:p>
          <w:p w14:paraId="2C8D2655" w14:textId="77777777" w:rsidR="00F27B30" w:rsidRPr="005C579A" w:rsidRDefault="00F27B30" w:rsidP="005C579A">
            <w:pPr>
              <w:spacing w:after="0" w:line="240" w:lineRule="auto"/>
              <w:jc w:val="center"/>
              <w:rPr>
                <w:rStyle w:val="Grietas"/>
                <w:b w:val="0"/>
                <w:sz w:val="22"/>
              </w:rPr>
            </w:pPr>
            <w:r w:rsidRPr="005C579A">
              <w:rPr>
                <w:rStyle w:val="Grietas"/>
                <w:b w:val="0"/>
                <w:sz w:val="22"/>
              </w:rPr>
              <w:t>Dainuojantis teatras</w:t>
            </w:r>
          </w:p>
          <w:p w14:paraId="3E0445C6" w14:textId="77777777" w:rsidR="00F27B30" w:rsidRPr="005C579A" w:rsidRDefault="00F27B30" w:rsidP="005C579A">
            <w:pPr>
              <w:spacing w:after="0" w:line="240" w:lineRule="auto"/>
              <w:jc w:val="center"/>
              <w:rPr>
                <w:bCs/>
                <w:sz w:val="22"/>
              </w:rPr>
            </w:pPr>
            <w:r w:rsidRPr="005C579A">
              <w:rPr>
                <w:rStyle w:val="Grietas"/>
                <w:b w:val="0"/>
                <w:sz w:val="22"/>
              </w:rPr>
              <w:t>Vaikų dramos-dainavimo studija</w:t>
            </w:r>
          </w:p>
        </w:tc>
        <w:tc>
          <w:tcPr>
            <w:tcW w:w="3285" w:type="dxa"/>
            <w:shd w:val="clear" w:color="auto" w:fill="auto"/>
            <w:vAlign w:val="center"/>
          </w:tcPr>
          <w:p w14:paraId="44F58DED" w14:textId="77777777" w:rsidR="008068F6" w:rsidRPr="005C579A" w:rsidRDefault="00F27B30" w:rsidP="005E2207">
            <w:pPr>
              <w:spacing w:after="0" w:line="240" w:lineRule="auto"/>
              <w:jc w:val="center"/>
              <w:rPr>
                <w:sz w:val="22"/>
              </w:rPr>
            </w:pPr>
            <w:r w:rsidRPr="005C579A">
              <w:rPr>
                <w:sz w:val="22"/>
              </w:rPr>
              <w:t>Kražių festivalis</w:t>
            </w:r>
          </w:p>
          <w:p w14:paraId="1B52A480" w14:textId="77777777" w:rsidR="00F27B30" w:rsidRPr="005C579A" w:rsidRDefault="00F27B30" w:rsidP="005E2207">
            <w:pPr>
              <w:pStyle w:val="Sraopastraipa"/>
              <w:tabs>
                <w:tab w:val="left" w:pos="450"/>
              </w:tabs>
              <w:spacing w:after="0" w:line="240" w:lineRule="auto"/>
              <w:ind w:left="0"/>
              <w:jc w:val="center"/>
              <w:rPr>
                <w:sz w:val="22"/>
              </w:rPr>
            </w:pPr>
            <w:r w:rsidRPr="005C579A">
              <w:rPr>
                <w:sz w:val="22"/>
              </w:rPr>
              <w:t>Rudens bendruomenių šventė</w:t>
            </w:r>
          </w:p>
          <w:p w14:paraId="4C7D8F73" w14:textId="77777777" w:rsidR="00F27B30" w:rsidRPr="005C579A" w:rsidRDefault="00F27B30" w:rsidP="005E2207">
            <w:pPr>
              <w:pStyle w:val="Sraopastraipa"/>
              <w:tabs>
                <w:tab w:val="left" w:pos="450"/>
              </w:tabs>
              <w:spacing w:after="0" w:line="240" w:lineRule="auto"/>
              <w:ind w:left="0"/>
              <w:jc w:val="center"/>
              <w:rPr>
                <w:sz w:val="22"/>
                <w:u w:val="single"/>
              </w:rPr>
            </w:pPr>
            <w:r w:rsidRPr="005C579A">
              <w:rPr>
                <w:sz w:val="22"/>
              </w:rPr>
              <w:t>Kraštiečių sambūris</w:t>
            </w:r>
          </w:p>
        </w:tc>
      </w:tr>
      <w:tr w:rsidR="008068F6" w:rsidRPr="005C579A" w14:paraId="75959F16" w14:textId="77777777" w:rsidTr="005E2207">
        <w:tc>
          <w:tcPr>
            <w:tcW w:w="1998" w:type="dxa"/>
            <w:shd w:val="clear" w:color="auto" w:fill="auto"/>
            <w:vAlign w:val="center"/>
          </w:tcPr>
          <w:p w14:paraId="617A62FD" w14:textId="77777777" w:rsidR="00EB21A3" w:rsidRPr="005C579A" w:rsidRDefault="00F27B30" w:rsidP="005E2207">
            <w:pPr>
              <w:spacing w:after="0" w:line="240" w:lineRule="auto"/>
              <w:jc w:val="center"/>
              <w:rPr>
                <w:sz w:val="22"/>
              </w:rPr>
            </w:pPr>
            <w:r w:rsidRPr="005C579A">
              <w:rPr>
                <w:sz w:val="22"/>
              </w:rPr>
              <w:t>Tytuvėnų kultūros centras</w:t>
            </w:r>
            <w:r w:rsidRPr="005C579A">
              <w:rPr>
                <w:rStyle w:val="Puslapioinaosnuoroda"/>
                <w:sz w:val="22"/>
              </w:rPr>
              <w:footnoteReference w:id="67"/>
            </w:r>
          </w:p>
        </w:tc>
        <w:tc>
          <w:tcPr>
            <w:tcW w:w="4571" w:type="dxa"/>
            <w:shd w:val="clear" w:color="auto" w:fill="auto"/>
          </w:tcPr>
          <w:p w14:paraId="2F345E6D" w14:textId="77777777" w:rsidR="008068F6" w:rsidRPr="005C579A" w:rsidRDefault="00F27B30" w:rsidP="005C579A">
            <w:pPr>
              <w:spacing w:after="0" w:line="240" w:lineRule="auto"/>
              <w:jc w:val="center"/>
              <w:rPr>
                <w:sz w:val="22"/>
              </w:rPr>
            </w:pPr>
            <w:r w:rsidRPr="005C579A">
              <w:rPr>
                <w:sz w:val="22"/>
              </w:rPr>
              <w:t>Tytuvėnų kultūros centro kapela „Svaja“</w:t>
            </w:r>
          </w:p>
          <w:p w14:paraId="07173F43" w14:textId="77777777" w:rsidR="00F27B30" w:rsidRPr="005C579A" w:rsidRDefault="00F27B30" w:rsidP="005C579A">
            <w:pPr>
              <w:spacing w:after="0" w:line="240" w:lineRule="auto"/>
              <w:jc w:val="center"/>
              <w:rPr>
                <w:sz w:val="22"/>
              </w:rPr>
            </w:pPr>
            <w:r w:rsidRPr="005C579A">
              <w:rPr>
                <w:sz w:val="22"/>
              </w:rPr>
              <w:t>Mergaičių dainavimo grupė</w:t>
            </w:r>
          </w:p>
          <w:p w14:paraId="21E2A1A4" w14:textId="77777777" w:rsidR="00F27B30" w:rsidRPr="005C579A" w:rsidRDefault="00F27B30" w:rsidP="005C579A">
            <w:pPr>
              <w:spacing w:after="0" w:line="240" w:lineRule="auto"/>
              <w:jc w:val="center"/>
              <w:rPr>
                <w:sz w:val="22"/>
              </w:rPr>
            </w:pPr>
            <w:r w:rsidRPr="005C579A">
              <w:rPr>
                <w:sz w:val="22"/>
              </w:rPr>
              <w:t>Didžėjų būrelis</w:t>
            </w:r>
          </w:p>
          <w:p w14:paraId="0E5FE22E" w14:textId="77777777" w:rsidR="00F27B30" w:rsidRPr="005C579A" w:rsidRDefault="00F27B30" w:rsidP="005C579A">
            <w:pPr>
              <w:spacing w:after="0" w:line="240" w:lineRule="auto"/>
              <w:jc w:val="center"/>
              <w:rPr>
                <w:sz w:val="22"/>
              </w:rPr>
            </w:pPr>
            <w:r w:rsidRPr="005C579A">
              <w:rPr>
                <w:sz w:val="22"/>
              </w:rPr>
              <w:t>Solistų dainavimo būrelis</w:t>
            </w:r>
          </w:p>
          <w:p w14:paraId="0F74AAC6" w14:textId="77777777" w:rsidR="00F27B30" w:rsidRPr="005C579A" w:rsidRDefault="00F27B30" w:rsidP="005C579A">
            <w:pPr>
              <w:spacing w:after="0" w:line="240" w:lineRule="auto"/>
              <w:jc w:val="center"/>
              <w:rPr>
                <w:sz w:val="22"/>
              </w:rPr>
            </w:pPr>
            <w:r w:rsidRPr="005C579A">
              <w:rPr>
                <w:sz w:val="22"/>
              </w:rPr>
              <w:t>Gitaristų būrelis</w:t>
            </w:r>
          </w:p>
          <w:p w14:paraId="09C819EB" w14:textId="77777777" w:rsidR="00F27B30" w:rsidRPr="005C579A" w:rsidRDefault="00F27B30" w:rsidP="005C579A">
            <w:pPr>
              <w:spacing w:after="0" w:line="240" w:lineRule="auto"/>
              <w:jc w:val="center"/>
              <w:rPr>
                <w:sz w:val="22"/>
              </w:rPr>
            </w:pPr>
            <w:r w:rsidRPr="005C579A">
              <w:rPr>
                <w:sz w:val="22"/>
              </w:rPr>
              <w:t>Mušamųjų instrumentų būrelis</w:t>
            </w:r>
          </w:p>
          <w:p w14:paraId="5C96F162" w14:textId="77777777" w:rsidR="00F27B30" w:rsidRPr="005C579A" w:rsidRDefault="00050AF4" w:rsidP="005C579A">
            <w:pPr>
              <w:spacing w:after="0" w:line="240" w:lineRule="auto"/>
              <w:jc w:val="center"/>
              <w:rPr>
                <w:sz w:val="22"/>
              </w:rPr>
            </w:pPr>
            <w:r w:rsidRPr="005C579A">
              <w:rPr>
                <w:sz w:val="22"/>
              </w:rPr>
              <w:t>Vaikų kolektyvas „Tarškynėlė“</w:t>
            </w:r>
          </w:p>
          <w:p w14:paraId="25B73277" w14:textId="77777777" w:rsidR="00050AF4" w:rsidRPr="005C579A" w:rsidRDefault="00050AF4" w:rsidP="005C579A">
            <w:pPr>
              <w:spacing w:after="0" w:line="240" w:lineRule="auto"/>
              <w:jc w:val="center"/>
              <w:rPr>
                <w:sz w:val="22"/>
              </w:rPr>
            </w:pPr>
            <w:r w:rsidRPr="005C579A">
              <w:rPr>
                <w:sz w:val="22"/>
              </w:rPr>
              <w:t>Jaunimo liaudiškų šokių grupė</w:t>
            </w:r>
          </w:p>
          <w:p w14:paraId="0017CE5C" w14:textId="77777777" w:rsidR="00050AF4" w:rsidRPr="005C579A" w:rsidRDefault="00050AF4" w:rsidP="005C579A">
            <w:pPr>
              <w:spacing w:after="0" w:line="240" w:lineRule="auto"/>
              <w:jc w:val="center"/>
              <w:rPr>
                <w:sz w:val="22"/>
              </w:rPr>
            </w:pPr>
            <w:r w:rsidRPr="005C579A">
              <w:rPr>
                <w:sz w:val="22"/>
              </w:rPr>
              <w:t>Merginų liaudiškų šokių grupė</w:t>
            </w:r>
          </w:p>
          <w:p w14:paraId="2C544BB5" w14:textId="77777777" w:rsidR="00050AF4" w:rsidRPr="005C579A" w:rsidRDefault="00050AF4" w:rsidP="005C579A">
            <w:pPr>
              <w:spacing w:after="0" w:line="240" w:lineRule="auto"/>
              <w:jc w:val="center"/>
              <w:rPr>
                <w:sz w:val="22"/>
              </w:rPr>
            </w:pPr>
            <w:r w:rsidRPr="005C579A">
              <w:rPr>
                <w:sz w:val="22"/>
              </w:rPr>
              <w:t>Vaikų šokių grupė</w:t>
            </w:r>
          </w:p>
        </w:tc>
        <w:tc>
          <w:tcPr>
            <w:tcW w:w="3285" w:type="dxa"/>
            <w:shd w:val="clear" w:color="auto" w:fill="auto"/>
            <w:vAlign w:val="center"/>
          </w:tcPr>
          <w:p w14:paraId="38E91FA5" w14:textId="77777777" w:rsidR="00050AF4" w:rsidRPr="005C579A" w:rsidRDefault="00050AF4" w:rsidP="005E2207">
            <w:pPr>
              <w:spacing w:after="0" w:line="240" w:lineRule="auto"/>
              <w:jc w:val="center"/>
              <w:rPr>
                <w:sz w:val="22"/>
              </w:rPr>
            </w:pPr>
            <w:r w:rsidRPr="005C579A">
              <w:rPr>
                <w:sz w:val="22"/>
              </w:rPr>
              <w:t>Nacionalinė šventė „Linas“</w:t>
            </w:r>
          </w:p>
          <w:p w14:paraId="626FC997" w14:textId="77777777" w:rsidR="008068F6" w:rsidRPr="005C579A" w:rsidRDefault="00050AF4" w:rsidP="005E2207">
            <w:pPr>
              <w:spacing w:after="0" w:line="240" w:lineRule="auto"/>
              <w:jc w:val="center"/>
              <w:rPr>
                <w:sz w:val="22"/>
              </w:rPr>
            </w:pPr>
            <w:r w:rsidRPr="005C579A">
              <w:rPr>
                <w:sz w:val="22"/>
              </w:rPr>
              <w:t>Miesto šventė „Tytuva“ Tarptautinis Tytuvėnų vasaros festivalis ir kapelų šventė „Subatvakaris“</w:t>
            </w:r>
          </w:p>
        </w:tc>
      </w:tr>
      <w:tr w:rsidR="008068F6" w:rsidRPr="005C579A" w14:paraId="08C71264" w14:textId="77777777" w:rsidTr="005E2207">
        <w:tc>
          <w:tcPr>
            <w:tcW w:w="1998" w:type="dxa"/>
            <w:shd w:val="clear" w:color="auto" w:fill="auto"/>
            <w:vAlign w:val="center"/>
          </w:tcPr>
          <w:p w14:paraId="08050B27" w14:textId="77777777" w:rsidR="00EB21A3" w:rsidRPr="005C579A" w:rsidRDefault="00050AF4" w:rsidP="005E2207">
            <w:pPr>
              <w:spacing w:after="0" w:line="240" w:lineRule="auto"/>
              <w:jc w:val="center"/>
              <w:rPr>
                <w:sz w:val="22"/>
              </w:rPr>
            </w:pPr>
            <w:r w:rsidRPr="005C579A">
              <w:rPr>
                <w:sz w:val="22"/>
              </w:rPr>
              <w:t>Šaukėnų kultūros centras</w:t>
            </w:r>
          </w:p>
        </w:tc>
        <w:tc>
          <w:tcPr>
            <w:tcW w:w="4571" w:type="dxa"/>
            <w:shd w:val="clear" w:color="auto" w:fill="auto"/>
          </w:tcPr>
          <w:p w14:paraId="448989E5" w14:textId="77777777" w:rsidR="008068F6" w:rsidRPr="005C579A" w:rsidRDefault="00050AF4" w:rsidP="005C579A">
            <w:pPr>
              <w:spacing w:after="0" w:line="240" w:lineRule="auto"/>
              <w:jc w:val="center"/>
              <w:rPr>
                <w:sz w:val="22"/>
              </w:rPr>
            </w:pPr>
            <w:r w:rsidRPr="005C579A">
              <w:rPr>
                <w:sz w:val="22"/>
              </w:rPr>
              <w:t>Kapela „Meldai“</w:t>
            </w:r>
          </w:p>
          <w:p w14:paraId="6B7BEEE7" w14:textId="77777777" w:rsidR="00050AF4" w:rsidRPr="005C579A" w:rsidRDefault="00050AF4" w:rsidP="005C579A">
            <w:pPr>
              <w:spacing w:after="0" w:line="240" w:lineRule="auto"/>
              <w:jc w:val="center"/>
              <w:rPr>
                <w:sz w:val="22"/>
              </w:rPr>
            </w:pPr>
            <w:r w:rsidRPr="005C579A">
              <w:rPr>
                <w:sz w:val="22"/>
              </w:rPr>
              <w:t>Etnografinis ansamblis</w:t>
            </w:r>
          </w:p>
          <w:p w14:paraId="0C891685" w14:textId="77777777" w:rsidR="00050AF4" w:rsidRPr="005C579A" w:rsidRDefault="00050AF4" w:rsidP="005C579A">
            <w:pPr>
              <w:spacing w:after="0" w:line="240" w:lineRule="auto"/>
              <w:jc w:val="center"/>
              <w:rPr>
                <w:sz w:val="22"/>
              </w:rPr>
            </w:pPr>
            <w:r w:rsidRPr="005C579A">
              <w:rPr>
                <w:sz w:val="22"/>
              </w:rPr>
              <w:t>Vokalinis tarcetas</w:t>
            </w:r>
          </w:p>
          <w:p w14:paraId="0231B6E0" w14:textId="77777777" w:rsidR="00050AF4" w:rsidRPr="005C579A" w:rsidRDefault="00050AF4" w:rsidP="005C579A">
            <w:pPr>
              <w:spacing w:after="0" w:line="240" w:lineRule="auto"/>
              <w:jc w:val="center"/>
              <w:rPr>
                <w:sz w:val="22"/>
              </w:rPr>
            </w:pPr>
            <w:r w:rsidRPr="005C579A">
              <w:rPr>
                <w:sz w:val="22"/>
              </w:rPr>
              <w:t>Jaunimo dramos būrelis</w:t>
            </w:r>
          </w:p>
          <w:p w14:paraId="48415896" w14:textId="77777777" w:rsidR="00050AF4" w:rsidRPr="005C579A" w:rsidRDefault="00050AF4" w:rsidP="005C579A">
            <w:pPr>
              <w:spacing w:after="0" w:line="240" w:lineRule="auto"/>
              <w:jc w:val="center"/>
              <w:rPr>
                <w:sz w:val="22"/>
              </w:rPr>
            </w:pPr>
            <w:r w:rsidRPr="005C579A">
              <w:rPr>
                <w:sz w:val="22"/>
              </w:rPr>
              <w:t>Humoro grupė „Šposas“</w:t>
            </w:r>
          </w:p>
          <w:p w14:paraId="0DF04897" w14:textId="77777777" w:rsidR="00050AF4" w:rsidRPr="005C579A" w:rsidRDefault="00050AF4" w:rsidP="005C579A">
            <w:pPr>
              <w:spacing w:after="0" w:line="240" w:lineRule="auto"/>
              <w:jc w:val="center"/>
              <w:rPr>
                <w:sz w:val="22"/>
              </w:rPr>
            </w:pPr>
            <w:r w:rsidRPr="005C579A">
              <w:rPr>
                <w:sz w:val="22"/>
              </w:rPr>
              <w:t>Vokalinis duetas</w:t>
            </w:r>
          </w:p>
          <w:p w14:paraId="561D8805" w14:textId="77777777" w:rsidR="00050AF4" w:rsidRPr="005C579A" w:rsidRDefault="00050AF4" w:rsidP="005C579A">
            <w:pPr>
              <w:spacing w:after="0" w:line="240" w:lineRule="auto"/>
              <w:jc w:val="center"/>
              <w:rPr>
                <w:sz w:val="22"/>
              </w:rPr>
            </w:pPr>
            <w:r w:rsidRPr="005C579A">
              <w:rPr>
                <w:sz w:val="22"/>
              </w:rPr>
              <w:t>Vokalinė grupė</w:t>
            </w:r>
          </w:p>
          <w:p w14:paraId="45F80660" w14:textId="77777777" w:rsidR="00050AF4" w:rsidRPr="005C579A" w:rsidRDefault="00050AF4" w:rsidP="005C579A">
            <w:pPr>
              <w:spacing w:after="0" w:line="240" w:lineRule="auto"/>
              <w:jc w:val="center"/>
              <w:rPr>
                <w:sz w:val="22"/>
              </w:rPr>
            </w:pPr>
            <w:r w:rsidRPr="005C579A">
              <w:rPr>
                <w:sz w:val="22"/>
              </w:rPr>
              <w:t>Jaunimo kaimo kapela „Balundele“</w:t>
            </w:r>
          </w:p>
          <w:p w14:paraId="5719738E" w14:textId="77777777" w:rsidR="00050AF4" w:rsidRPr="005C579A" w:rsidRDefault="00050AF4" w:rsidP="005C579A">
            <w:pPr>
              <w:spacing w:after="0" w:line="240" w:lineRule="auto"/>
              <w:jc w:val="center"/>
              <w:rPr>
                <w:sz w:val="22"/>
              </w:rPr>
            </w:pPr>
            <w:r w:rsidRPr="005C579A">
              <w:rPr>
                <w:sz w:val="22"/>
              </w:rPr>
              <w:t>Jaunimo pop šokių grupė</w:t>
            </w:r>
          </w:p>
          <w:p w14:paraId="0672F0E5" w14:textId="77777777" w:rsidR="00050AF4" w:rsidRPr="005C579A" w:rsidRDefault="00050AF4" w:rsidP="005C579A">
            <w:pPr>
              <w:spacing w:after="0" w:line="240" w:lineRule="auto"/>
              <w:jc w:val="center"/>
              <w:rPr>
                <w:sz w:val="22"/>
              </w:rPr>
            </w:pPr>
            <w:r w:rsidRPr="005C579A">
              <w:rPr>
                <w:sz w:val="22"/>
              </w:rPr>
              <w:t>Šiuolaikinių šokių grupė</w:t>
            </w:r>
          </w:p>
        </w:tc>
        <w:tc>
          <w:tcPr>
            <w:tcW w:w="3285" w:type="dxa"/>
            <w:shd w:val="clear" w:color="auto" w:fill="auto"/>
            <w:vAlign w:val="center"/>
          </w:tcPr>
          <w:p w14:paraId="029040A9" w14:textId="77777777" w:rsidR="008068F6" w:rsidRPr="005C579A" w:rsidRDefault="00050AF4" w:rsidP="005E2207">
            <w:pPr>
              <w:spacing w:after="0" w:line="240" w:lineRule="auto"/>
              <w:jc w:val="center"/>
              <w:rPr>
                <w:sz w:val="22"/>
              </w:rPr>
            </w:pPr>
            <w:r w:rsidRPr="005C579A">
              <w:rPr>
                <w:sz w:val="22"/>
              </w:rPr>
              <w:t>Vaikų ir moksleivių sakralinės muzikos festivalis „Skrisk, giesmele“</w:t>
            </w:r>
          </w:p>
          <w:p w14:paraId="730D4119" w14:textId="77777777" w:rsidR="00050AF4" w:rsidRPr="005C579A" w:rsidRDefault="00050AF4" w:rsidP="005E2207">
            <w:pPr>
              <w:spacing w:after="0" w:line="240" w:lineRule="auto"/>
              <w:jc w:val="center"/>
              <w:rPr>
                <w:sz w:val="22"/>
              </w:rPr>
            </w:pPr>
            <w:r w:rsidRPr="005C579A">
              <w:rPr>
                <w:sz w:val="22"/>
              </w:rPr>
              <w:t>Nekomercinio kino festivalis „Kinas Šaukėnuose“</w:t>
            </w:r>
          </w:p>
          <w:p w14:paraId="5E8754A4" w14:textId="77777777" w:rsidR="00050AF4" w:rsidRPr="005C579A" w:rsidRDefault="005E2207" w:rsidP="005E2207">
            <w:pPr>
              <w:spacing w:after="0" w:line="240" w:lineRule="auto"/>
              <w:jc w:val="center"/>
              <w:rPr>
                <w:sz w:val="22"/>
              </w:rPr>
            </w:pPr>
            <w:r>
              <w:rPr>
                <w:sz w:val="22"/>
              </w:rPr>
              <w:t>„Žvejo šventė“</w:t>
            </w:r>
          </w:p>
        </w:tc>
      </w:tr>
      <w:tr w:rsidR="00050AF4" w:rsidRPr="005C579A" w14:paraId="022DDB6E" w14:textId="77777777" w:rsidTr="005E2207">
        <w:tc>
          <w:tcPr>
            <w:tcW w:w="1998" w:type="dxa"/>
            <w:shd w:val="clear" w:color="auto" w:fill="auto"/>
            <w:vAlign w:val="center"/>
          </w:tcPr>
          <w:p w14:paraId="58192EA3" w14:textId="77777777" w:rsidR="00050AF4" w:rsidRPr="005C579A" w:rsidRDefault="00050AF4" w:rsidP="005E2207">
            <w:pPr>
              <w:spacing w:after="0" w:line="240" w:lineRule="auto"/>
              <w:jc w:val="center"/>
              <w:rPr>
                <w:sz w:val="22"/>
              </w:rPr>
            </w:pPr>
            <w:r w:rsidRPr="005C579A">
              <w:rPr>
                <w:sz w:val="22"/>
              </w:rPr>
              <w:lastRenderedPageBreak/>
              <w:t>Pakražančio kultūros centras</w:t>
            </w:r>
            <w:r w:rsidRPr="005C579A">
              <w:rPr>
                <w:rStyle w:val="Puslapioinaosnuoroda"/>
                <w:sz w:val="22"/>
              </w:rPr>
              <w:footnoteReference w:id="68"/>
            </w:r>
          </w:p>
          <w:p w14:paraId="591F18C7" w14:textId="77777777" w:rsidR="00EB21A3" w:rsidRPr="005C579A" w:rsidRDefault="00EB21A3" w:rsidP="005E2207">
            <w:pPr>
              <w:spacing w:after="0" w:line="240" w:lineRule="auto"/>
              <w:jc w:val="center"/>
              <w:rPr>
                <w:sz w:val="22"/>
              </w:rPr>
            </w:pPr>
          </w:p>
        </w:tc>
        <w:tc>
          <w:tcPr>
            <w:tcW w:w="4571" w:type="dxa"/>
            <w:shd w:val="clear" w:color="auto" w:fill="auto"/>
          </w:tcPr>
          <w:p w14:paraId="190663E9" w14:textId="77777777" w:rsidR="00EB21A3" w:rsidRPr="005C579A" w:rsidRDefault="00050AF4" w:rsidP="005C579A">
            <w:pPr>
              <w:spacing w:after="0" w:line="240" w:lineRule="auto"/>
              <w:jc w:val="center"/>
              <w:rPr>
                <w:rFonts w:eastAsia="Times New Roman"/>
                <w:color w:val="000000"/>
                <w:sz w:val="22"/>
              </w:rPr>
            </w:pPr>
            <w:r w:rsidRPr="005C579A">
              <w:rPr>
                <w:rFonts w:eastAsia="Times New Roman"/>
                <w:color w:val="000000"/>
                <w:sz w:val="22"/>
              </w:rPr>
              <w:t>Liaudiška kapela</w:t>
            </w:r>
            <w:r w:rsidRPr="005C579A">
              <w:rPr>
                <w:rFonts w:eastAsia="Times New Roman"/>
                <w:color w:val="000000"/>
                <w:sz w:val="22"/>
              </w:rPr>
              <w:br/>
              <w:t xml:space="preserve">Suaugusiųjų vokalinis tercetas </w:t>
            </w:r>
            <w:r w:rsidRPr="005C579A">
              <w:rPr>
                <w:rFonts w:eastAsia="Times New Roman"/>
                <w:color w:val="000000"/>
                <w:sz w:val="22"/>
              </w:rPr>
              <w:br/>
              <w:t xml:space="preserve">Solistės </w:t>
            </w:r>
            <w:r w:rsidRPr="005C579A">
              <w:rPr>
                <w:rFonts w:eastAsia="Times New Roman"/>
                <w:color w:val="000000"/>
                <w:sz w:val="22"/>
              </w:rPr>
              <w:br/>
              <w:t>Suaugusiųjų etnografinis kolektyvas „Žalpiai“</w:t>
            </w:r>
            <w:r w:rsidR="00EB21A3" w:rsidRPr="005C579A">
              <w:rPr>
                <w:rFonts w:eastAsia="Times New Roman"/>
                <w:color w:val="000000"/>
                <w:sz w:val="22"/>
              </w:rPr>
              <w:br/>
            </w:r>
            <w:r w:rsidRPr="005C579A">
              <w:rPr>
                <w:rFonts w:eastAsia="Times New Roman"/>
                <w:color w:val="000000"/>
                <w:sz w:val="22"/>
              </w:rPr>
              <w:t>Vaikų dramos būrelis</w:t>
            </w:r>
          </w:p>
          <w:p w14:paraId="25339E6A" w14:textId="77777777" w:rsidR="00EB21A3" w:rsidRPr="005C579A" w:rsidRDefault="00EB21A3" w:rsidP="005C579A">
            <w:pPr>
              <w:spacing w:after="0" w:line="240" w:lineRule="auto"/>
              <w:jc w:val="center"/>
              <w:rPr>
                <w:rFonts w:eastAsia="Times New Roman"/>
                <w:color w:val="000000"/>
                <w:sz w:val="22"/>
              </w:rPr>
            </w:pPr>
            <w:r w:rsidRPr="005C579A">
              <w:rPr>
                <w:rFonts w:eastAsia="Times New Roman"/>
                <w:color w:val="000000"/>
                <w:sz w:val="22"/>
              </w:rPr>
              <w:t>Skaitovų būrelis</w:t>
            </w:r>
            <w:r w:rsidRPr="005C579A">
              <w:rPr>
                <w:rFonts w:eastAsia="Times New Roman"/>
                <w:color w:val="000000"/>
                <w:sz w:val="22"/>
              </w:rPr>
              <w:br/>
            </w:r>
            <w:r w:rsidR="00050AF4" w:rsidRPr="005C579A">
              <w:rPr>
                <w:rFonts w:eastAsia="Times New Roman"/>
                <w:color w:val="000000"/>
                <w:sz w:val="22"/>
              </w:rPr>
              <w:t>Suaugusiųjų dramos kolektyvas</w:t>
            </w:r>
          </w:p>
          <w:p w14:paraId="485107E6" w14:textId="77777777" w:rsidR="00050AF4" w:rsidRPr="005C579A" w:rsidRDefault="00050AF4" w:rsidP="005C579A">
            <w:pPr>
              <w:spacing w:after="0" w:line="240" w:lineRule="auto"/>
              <w:jc w:val="center"/>
              <w:rPr>
                <w:rFonts w:eastAsia="Times New Roman"/>
                <w:sz w:val="22"/>
              </w:rPr>
            </w:pPr>
            <w:r w:rsidRPr="005C579A">
              <w:rPr>
                <w:rFonts w:eastAsia="Times New Roman"/>
                <w:color w:val="000000"/>
                <w:sz w:val="22"/>
              </w:rPr>
              <w:t>Jaunimo šokių kolektyvas</w:t>
            </w:r>
          </w:p>
          <w:p w14:paraId="67A8CFA7" w14:textId="77777777" w:rsidR="00050AF4" w:rsidRPr="005C579A" w:rsidRDefault="00050AF4" w:rsidP="005C579A">
            <w:pPr>
              <w:spacing w:after="0" w:line="240" w:lineRule="auto"/>
              <w:jc w:val="center"/>
              <w:textAlignment w:val="baseline"/>
              <w:rPr>
                <w:sz w:val="22"/>
              </w:rPr>
            </w:pPr>
            <w:r w:rsidRPr="005C579A">
              <w:rPr>
                <w:rFonts w:eastAsia="Times New Roman"/>
                <w:color w:val="000000"/>
                <w:sz w:val="22"/>
              </w:rPr>
              <w:t xml:space="preserve">Merginų šokių kolektyvas  </w:t>
            </w:r>
            <w:r w:rsidR="00EB21A3" w:rsidRPr="005C579A">
              <w:rPr>
                <w:rFonts w:eastAsia="Times New Roman"/>
                <w:color w:val="000000"/>
                <w:sz w:val="22"/>
              </w:rPr>
              <w:br/>
            </w:r>
            <w:r w:rsidRPr="005C579A">
              <w:rPr>
                <w:rFonts w:eastAsia="Times New Roman"/>
                <w:color w:val="000000"/>
                <w:sz w:val="22"/>
              </w:rPr>
              <w:t xml:space="preserve">Mažieji artistai </w:t>
            </w:r>
            <w:r w:rsidR="00EB21A3" w:rsidRPr="005C579A">
              <w:rPr>
                <w:rFonts w:eastAsia="Times New Roman"/>
                <w:color w:val="000000"/>
                <w:sz w:val="22"/>
              </w:rPr>
              <w:br/>
            </w:r>
            <w:r w:rsidRPr="005C579A">
              <w:rPr>
                <w:rFonts w:eastAsia="Times New Roman"/>
                <w:color w:val="000000"/>
                <w:sz w:val="22"/>
              </w:rPr>
              <w:t>Tradicinė kaimo kapela „Gers čiesas“</w:t>
            </w:r>
          </w:p>
        </w:tc>
        <w:tc>
          <w:tcPr>
            <w:tcW w:w="3285" w:type="dxa"/>
            <w:shd w:val="clear" w:color="auto" w:fill="auto"/>
            <w:vAlign w:val="center"/>
          </w:tcPr>
          <w:p w14:paraId="52333659" w14:textId="77777777" w:rsidR="00050AF4" w:rsidRPr="005C579A" w:rsidRDefault="00EB21A3" w:rsidP="005E2207">
            <w:pPr>
              <w:spacing w:after="0" w:line="240" w:lineRule="auto"/>
              <w:jc w:val="center"/>
              <w:rPr>
                <w:color w:val="000000"/>
                <w:sz w:val="22"/>
              </w:rPr>
            </w:pPr>
            <w:r w:rsidRPr="005C579A">
              <w:rPr>
                <w:color w:val="000000"/>
                <w:sz w:val="22"/>
              </w:rPr>
              <w:t>Respublikinė sūrių šventė „Jurgis, Jorgis ir Jurgelis- skamba jis visom tarmelėm“</w:t>
            </w:r>
          </w:p>
          <w:p w14:paraId="11B8D7C4" w14:textId="77777777" w:rsidR="00EB21A3" w:rsidRPr="005C579A" w:rsidRDefault="00EB21A3" w:rsidP="005E2207">
            <w:pPr>
              <w:spacing w:after="0" w:line="240" w:lineRule="auto"/>
              <w:jc w:val="center"/>
              <w:rPr>
                <w:color w:val="000000"/>
                <w:sz w:val="22"/>
              </w:rPr>
            </w:pPr>
            <w:r w:rsidRPr="005C579A">
              <w:rPr>
                <w:color w:val="000000"/>
                <w:sz w:val="22"/>
              </w:rPr>
              <w:t>Regioninė humoro šventė „Vištos koja“</w:t>
            </w:r>
          </w:p>
          <w:p w14:paraId="7B3A2F19" w14:textId="77777777" w:rsidR="00EB21A3" w:rsidRPr="005C579A" w:rsidRDefault="00EB21A3" w:rsidP="005E2207">
            <w:pPr>
              <w:spacing w:after="0" w:line="240" w:lineRule="auto"/>
              <w:jc w:val="center"/>
              <w:rPr>
                <w:sz w:val="22"/>
              </w:rPr>
            </w:pPr>
            <w:r w:rsidRPr="005C579A">
              <w:rPr>
                <w:color w:val="000000"/>
                <w:sz w:val="22"/>
              </w:rPr>
              <w:t>Kelmės rajono vaikų ir jaunimo teatrų apžiūra – šventė „Šimtakojis 2015“</w:t>
            </w:r>
          </w:p>
        </w:tc>
      </w:tr>
    </w:tbl>
    <w:p w14:paraId="3447BC7D" w14:textId="77777777" w:rsidR="008068F6" w:rsidRPr="005E2207" w:rsidRDefault="008068F6" w:rsidP="004B6373">
      <w:pPr>
        <w:spacing w:after="0" w:line="240" w:lineRule="auto"/>
        <w:ind w:firstLine="720"/>
        <w:jc w:val="both"/>
        <w:rPr>
          <w:sz w:val="22"/>
        </w:rPr>
      </w:pPr>
    </w:p>
    <w:p w14:paraId="3F16E3B9" w14:textId="77777777" w:rsidR="004B6373" w:rsidRPr="005E2207" w:rsidRDefault="004B6373" w:rsidP="005E2207">
      <w:pPr>
        <w:pStyle w:val="prastasiniatinklio"/>
        <w:spacing w:before="0" w:beforeAutospacing="0" w:after="0" w:afterAutospacing="0" w:line="276" w:lineRule="auto"/>
        <w:ind w:firstLine="720"/>
        <w:jc w:val="both"/>
        <w:rPr>
          <w:sz w:val="22"/>
          <w:szCs w:val="22"/>
          <w:lang w:val="lt-LT"/>
        </w:rPr>
      </w:pPr>
      <w:r w:rsidRPr="005E2207">
        <w:rPr>
          <w:sz w:val="22"/>
          <w:szCs w:val="22"/>
          <w:lang w:val="lt-LT"/>
        </w:rPr>
        <w:t>Remiantis Kelmės r. savivaldybės administracijos</w:t>
      </w:r>
      <w:r w:rsidR="00312A12" w:rsidRPr="005E2207">
        <w:rPr>
          <w:rStyle w:val="Puslapioinaosnuoroda"/>
          <w:sz w:val="22"/>
          <w:szCs w:val="22"/>
          <w:lang w:val="lt-LT"/>
        </w:rPr>
        <w:footnoteReference w:id="69"/>
      </w:r>
      <w:r w:rsidRPr="005E2207">
        <w:rPr>
          <w:sz w:val="22"/>
          <w:szCs w:val="22"/>
          <w:lang w:val="lt-LT"/>
        </w:rPr>
        <w:t xml:space="preserve"> ir Kultūros paveldo departamento</w:t>
      </w:r>
      <w:r w:rsidR="00312A12" w:rsidRPr="005E2207">
        <w:rPr>
          <w:rStyle w:val="Puslapioinaosnuoroda"/>
          <w:sz w:val="22"/>
          <w:szCs w:val="22"/>
          <w:lang w:val="lt-LT"/>
        </w:rPr>
        <w:footnoteReference w:id="70"/>
      </w:r>
      <w:r w:rsidRPr="005E2207">
        <w:rPr>
          <w:sz w:val="22"/>
          <w:szCs w:val="22"/>
          <w:lang w:val="lt-LT"/>
        </w:rPr>
        <w:t xml:space="preserve"> prie Kultūros ministerijos duomenimis, Kelmės r. savivaldybėje yra virš 400 saugomų kultūros paveldo objektų. Penki iš jų yra paskelbti Lietuvos Respublikos kultūros paminklais: </w:t>
      </w:r>
      <w:r w:rsidRPr="005E2207">
        <w:rPr>
          <w:bCs/>
          <w:sz w:val="22"/>
          <w:szCs w:val="22"/>
          <w:lang w:val="lt-LT"/>
        </w:rPr>
        <w:t>Kražių Švč. Mergelės Marijos Nekaltojo prasidėjimo bažnyčia, buvusios Kražių kolegijos pastatas, Liolių Šv. apaštalų Simono ir Judo Tado bažnyčia, Tytuvėnų Švč. Mergelės Marijos bažnyčios ir bernardinų vienuolyno ansamblis bei 1918 m. vasario 16–osios Nepriklausomybės akto signataro Jono Smilgevičiaus (1870-1942) kapas (Užvenčio kapinės). V</w:t>
      </w:r>
      <w:r w:rsidRPr="005E2207">
        <w:rPr>
          <w:sz w:val="22"/>
          <w:szCs w:val="22"/>
          <w:lang w:val="lt-LT"/>
        </w:rPr>
        <w:t>ertinant nekilnojamąjį Kelmės rajono savivaldybės kultūros paveldą reikšmingiausi, paveldosaugos  specialistų teigimu, Kelmės krašte yra archeologijos, dvarų sodybų ir sakralinio architektūros paveldo objektai, kurie iš kitų išsiskiria: didele architektūrine ir sakraline verte (Tytuvėnų Švč. Mergelės Marijos bažnyčios ir Bernardinų vienuolyno ansamblis, Lietuvos teritorijos bendrajame plane priskiriamas ypač svarbių nacionalinių kultūros vertybių arealų grupei); architektūrine, kraštovaizdine ir etnokultūrine verte (Kelmės, Beržėnų ir Pagryžuvio dvarų sodybų kompleksai); istorine ir kraštovaizdine verte (vėlyvieji Kubilių, Papilių, Burbaičių piliakalniai); medine architektūra (Liolių Šv. apaštalų Simono ir Judo Tado bažnyčios ir varpinės ansamblis); regionui būdingais geležies amžiaus pilkapynais</w:t>
      </w:r>
      <w:r w:rsidR="00A4047E" w:rsidRPr="005E2207">
        <w:rPr>
          <w:rStyle w:val="Puslapioinaosnuoroda"/>
          <w:sz w:val="22"/>
          <w:szCs w:val="22"/>
          <w:lang w:val="lt-LT"/>
        </w:rPr>
        <w:footnoteReference w:id="71"/>
      </w:r>
      <w:r w:rsidRPr="005E2207">
        <w:rPr>
          <w:sz w:val="22"/>
          <w:szCs w:val="22"/>
          <w:lang w:val="lt-LT"/>
        </w:rPr>
        <w:t>.</w:t>
      </w:r>
    </w:p>
    <w:p w14:paraId="6C2B18A8" w14:textId="77777777" w:rsidR="00422027" w:rsidRPr="005E2207" w:rsidRDefault="00A4047E"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Pagal intensyvaus lankymo muziejų ir pavienių ekspozicinių objektų amplitudę aiškiu lyderiu yra Kelmės dvaras - muziejus (vidutiniškai virš 8000 lankytojų kasmet).</w:t>
      </w:r>
      <w:r w:rsidR="00422027" w:rsidRPr="005E2207">
        <w:rPr>
          <w:rFonts w:ascii="Times New Roman" w:hAnsi="Times New Roman" w:cs="Times New Roman"/>
          <w:sz w:val="22"/>
          <w:szCs w:val="22"/>
          <w:lang w:val="lt-LT"/>
        </w:rPr>
        <w:t xml:space="preserve"> </w:t>
      </w:r>
      <w:r w:rsidR="00465D41" w:rsidRPr="005E2207">
        <w:rPr>
          <w:rFonts w:ascii="Times New Roman" w:hAnsi="Times New Roman" w:cs="Times New Roman"/>
          <w:sz w:val="22"/>
          <w:szCs w:val="22"/>
          <w:lang w:val="lt-LT"/>
        </w:rPr>
        <w:t>Išskyrus</w:t>
      </w:r>
      <w:r w:rsidR="00422027" w:rsidRPr="005E2207">
        <w:rPr>
          <w:rFonts w:ascii="Times New Roman" w:hAnsi="Times New Roman" w:cs="Times New Roman"/>
          <w:sz w:val="22"/>
          <w:szCs w:val="22"/>
          <w:lang w:val="lt-LT"/>
        </w:rPr>
        <w:t xml:space="preserve"> Kelmės dvaro muziejaus Kelmės krašte yra išlikusios dar dvi buvusių dvarų sodybos, reikšmingos savo architektūrine, urbanistine, krašto vaizdine verte. Tai Beržėnų ir Pagryžuvio dvaro ansambliai. Jie yra ryškios istorinio kultūrinio kraštovaizdžio dalys, atveriančios įvairiapusį kultūrinį – etnografinį 15-19 a. palikimą. Pagal ekspozicijų turtingumą ir įvairovę išsiskiria Ušnėnų, Šaukėnų, Užvenčio, Kražių kraštotyros muziejai, Tytuvėnų miško muziejus (muziejus įkurtas daugiau, kaip prieš 30 metų. Jame galima pamatyti beveik visų vietinės faunos atstovų iškamšas. Pavaizduota ir aplinka). Autentišką ir įdomią architektūrą išsaugojo Vaiguvos Šv. Jono Krikštytojo bažnyčia (1804, 1877 m.</w:t>
      </w:r>
      <w:r w:rsidR="002E5CF3" w:rsidRPr="005E2207">
        <w:rPr>
          <w:rFonts w:ascii="Times New Roman" w:hAnsi="Times New Roman" w:cs="Times New Roman"/>
          <w:sz w:val="22"/>
          <w:szCs w:val="22"/>
          <w:lang w:val="lt-LT"/>
        </w:rPr>
        <w:t>), Verpenos Šv. Onos bažnyčia (</w:t>
      </w:r>
      <w:r w:rsidR="00422027" w:rsidRPr="005E2207">
        <w:rPr>
          <w:rFonts w:ascii="Times New Roman" w:hAnsi="Times New Roman" w:cs="Times New Roman"/>
          <w:sz w:val="22"/>
          <w:szCs w:val="22"/>
          <w:lang w:val="lt-LT"/>
        </w:rPr>
        <w:t>1775 m., 1877 m.), Užvenčio Švč. Mergelės Magdalietės bažnyčia (1703 m., 1825 m.), bei Liolių kapinių koplyčia (1853 m.) ir Tytuvėnuose esanti Kristaus Gelbėtojo koplyčia – mauzoliejus (1853 m.)</w:t>
      </w:r>
      <w:r w:rsidR="00422027" w:rsidRPr="005E2207">
        <w:rPr>
          <w:rStyle w:val="Puslapioinaosnuoroda"/>
          <w:rFonts w:ascii="Times New Roman" w:hAnsi="Times New Roman" w:cs="Times New Roman"/>
          <w:sz w:val="22"/>
          <w:szCs w:val="22"/>
          <w:lang w:val="lt-LT"/>
        </w:rPr>
        <w:footnoteReference w:id="72"/>
      </w:r>
      <w:r w:rsidR="00422027" w:rsidRPr="005E2207">
        <w:rPr>
          <w:rFonts w:ascii="Times New Roman" w:hAnsi="Times New Roman" w:cs="Times New Roman"/>
          <w:sz w:val="22"/>
          <w:szCs w:val="22"/>
          <w:lang w:val="lt-LT"/>
        </w:rPr>
        <w:t xml:space="preserve">. </w:t>
      </w:r>
    </w:p>
    <w:p w14:paraId="4C5DC6D0" w14:textId="77777777" w:rsidR="00A4047E" w:rsidRPr="005E2207" w:rsidRDefault="00422027"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Kelmės r. savivaldybė pasižymi ir gamtos paminklų gausa</w:t>
      </w:r>
      <w:r w:rsidR="00851136" w:rsidRPr="005E2207">
        <w:rPr>
          <w:rFonts w:ascii="Times New Roman" w:hAnsi="Times New Roman" w:cs="Times New Roman"/>
          <w:sz w:val="22"/>
          <w:szCs w:val="22"/>
          <w:lang w:val="lt-LT"/>
        </w:rPr>
        <w:t>: Užvenčio sen. (Miškinių ąžuolas, Keberdlaukio ąžuolas, Martyno pušis, Pabutkalnio ąžuolas, Perkūnkalnio pušis), Kražių sen. (Oreliškės akmuo, Vileikių (Kriaučiaus) akmuo, Didysis ąžuolas, Spunsčio ąžuolas, Šventragių ąžuolas, Greitiškės ąžuolas), Tytuvėnų apyl. sen. (Oertelio akmuo, Elbarų ąžuolas, Kiaunorių ąžuolas, Dūrupio ąžuolas, Didysis akmuo, Didysis ąžuolas), Šaukėnų sen. (Svilės šaltiniai), Kukečių sen. (Reibių ąžuolas), Kelmės apyl. sen. (Panūdžių ąžuolas, Pakarčiamio ąžuolas).</w:t>
      </w:r>
    </w:p>
    <w:p w14:paraId="44A0F50D" w14:textId="77777777" w:rsidR="00851136" w:rsidRPr="005E2207" w:rsidRDefault="00851136"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 xml:space="preserve">Tačiau turistinis kultūros paveldo potencialas nėra pilnai išnaudojamas, kultūros paveldas savivaldybėje dar menkai pritaikytas turizmui: nėra profesionaliai parengtų ir patvirtintų kultūrinio turizmo </w:t>
      </w:r>
      <w:r w:rsidRPr="005E2207">
        <w:rPr>
          <w:rFonts w:ascii="Times New Roman" w:hAnsi="Times New Roman" w:cs="Times New Roman"/>
          <w:sz w:val="22"/>
          <w:szCs w:val="22"/>
          <w:lang w:val="lt-LT"/>
        </w:rPr>
        <w:lastRenderedPageBreak/>
        <w:t>maršrutų, kultūros paveldo objektai nėra pritaikyti turistų lankymui, nepakankamai išvystyta informacinė infrastruktūra, trūksta nukreipiamųjų ženklų, trūksta turistams skirtų leidinių apie savivaldybės kultūros paveldo objektus</w:t>
      </w:r>
      <w:r w:rsidRPr="005E2207">
        <w:rPr>
          <w:rStyle w:val="Puslapioinaosnuoroda"/>
          <w:rFonts w:ascii="Times New Roman" w:hAnsi="Times New Roman" w:cs="Times New Roman"/>
          <w:sz w:val="22"/>
          <w:szCs w:val="22"/>
          <w:lang w:val="lt-LT"/>
        </w:rPr>
        <w:footnoteReference w:id="73"/>
      </w:r>
      <w:r w:rsidRPr="005E2207">
        <w:rPr>
          <w:rFonts w:ascii="Times New Roman" w:hAnsi="Times New Roman" w:cs="Times New Roman"/>
          <w:sz w:val="22"/>
          <w:szCs w:val="22"/>
          <w:lang w:val="lt-LT"/>
        </w:rPr>
        <w:t>.</w:t>
      </w:r>
    </w:p>
    <w:p w14:paraId="6DE5C53E" w14:textId="77777777" w:rsidR="002B72F0" w:rsidRPr="005E2207" w:rsidRDefault="00740182" w:rsidP="005E2207">
      <w:pPr>
        <w:spacing w:after="0"/>
        <w:ind w:firstLine="720"/>
        <w:jc w:val="both"/>
        <w:rPr>
          <w:sz w:val="22"/>
        </w:rPr>
      </w:pPr>
      <w:r w:rsidRPr="005E2207">
        <w:rPr>
          <w:sz w:val="22"/>
        </w:rPr>
        <w:t xml:space="preserve">Kelmės rajono savivaldybės administracijos Švietimo, kultūros ir sporto skyriaus pateiktais duomenimis Kelmės rajone dirbančių  tradicinių ir netradicinių amatų gamintojų yra apie 70. Iš jų tradicinių amatų – apie 30, netradicinių – apie 40. Sertifikuotus tradicinių amatų produktus </w:t>
      </w:r>
      <w:r w:rsidR="006C37FE" w:rsidRPr="005E2207">
        <w:rPr>
          <w:sz w:val="22"/>
        </w:rPr>
        <w:t>(15 vnt.)  gamina 12 amatininkų, iš jų rajone tik 5</w:t>
      </w:r>
      <w:r w:rsidR="002E5CF3" w:rsidRPr="005E2207">
        <w:rPr>
          <w:sz w:val="22"/>
        </w:rPr>
        <w:t xml:space="preserve">: </w:t>
      </w:r>
      <w:r w:rsidR="002E5CF3" w:rsidRPr="005E2207">
        <w:rPr>
          <w:rFonts w:eastAsia="Times New Roman"/>
          <w:sz w:val="22"/>
        </w:rPr>
        <w:t>Aivaras Norbutas, medžio darbai, Vaiguvos sen., Virginija Norkienė, velykinių kiaušinių raižiniai, Kukečių sen., Steponas Jautakis, natūralaus raugo duonos kepimas, Kelmės apyl., Kristina Šilinskienė, natūralaus muilo ir kosmetikos gamyba, Kražių sen.</w:t>
      </w:r>
      <w:r w:rsidR="006C37FE" w:rsidRPr="005E2207">
        <w:rPr>
          <w:rFonts w:eastAsia="Times New Roman"/>
          <w:sz w:val="22"/>
        </w:rPr>
        <w:t>, Dalia Tolienė, naminės duonos su lašinukais kepimas, Užvenčio sen.</w:t>
      </w:r>
    </w:p>
    <w:p w14:paraId="22CCCD57" w14:textId="77777777" w:rsidR="001F26EB" w:rsidRPr="005E2207" w:rsidRDefault="001F26EB" w:rsidP="001F26EB">
      <w:pPr>
        <w:autoSpaceDE w:val="0"/>
        <w:autoSpaceDN w:val="0"/>
        <w:adjustRightInd w:val="0"/>
        <w:spacing w:after="0" w:line="240" w:lineRule="auto"/>
        <w:ind w:firstLine="720"/>
        <w:jc w:val="both"/>
        <w:rPr>
          <w:b/>
          <w:sz w:val="22"/>
        </w:rPr>
      </w:pPr>
    </w:p>
    <w:p w14:paraId="25EE5926" w14:textId="77777777" w:rsidR="001F26EB" w:rsidRPr="005E2207" w:rsidRDefault="001F26EB" w:rsidP="005E2207">
      <w:pPr>
        <w:autoSpaceDE w:val="0"/>
        <w:autoSpaceDN w:val="0"/>
        <w:adjustRightInd w:val="0"/>
        <w:spacing w:after="0"/>
        <w:ind w:firstLine="720"/>
        <w:jc w:val="both"/>
        <w:rPr>
          <w:b/>
          <w:sz w:val="22"/>
        </w:rPr>
      </w:pPr>
      <w:r w:rsidRPr="005E2207">
        <w:rPr>
          <w:b/>
          <w:sz w:val="22"/>
        </w:rPr>
        <w:t>APIBENDRINIMAS:</w:t>
      </w:r>
    </w:p>
    <w:p w14:paraId="43DED8C7"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rajone veikia 4</w:t>
      </w:r>
      <w:r w:rsidR="00363433" w:rsidRPr="005E2207">
        <w:rPr>
          <w:sz w:val="22"/>
        </w:rPr>
        <w:t>4</w:t>
      </w:r>
      <w:r w:rsidR="006C37FE" w:rsidRPr="005E2207">
        <w:rPr>
          <w:sz w:val="22"/>
        </w:rPr>
        <w:t xml:space="preserve"> kaimo bendruomenės</w:t>
      </w:r>
      <w:r w:rsidRPr="005E2207">
        <w:rPr>
          <w:sz w:val="22"/>
        </w:rPr>
        <w:t>, kurios seniūnijose pasiskirsčiusios maždaug po lygia</w:t>
      </w:r>
      <w:r w:rsidR="00E23F1F" w:rsidRPr="005E2207">
        <w:rPr>
          <w:sz w:val="22"/>
        </w:rPr>
        <w:t>i</w:t>
      </w:r>
      <w:r w:rsidRPr="005E2207">
        <w:rPr>
          <w:sz w:val="22"/>
        </w:rPr>
        <w:t xml:space="preserve"> (R40);</w:t>
      </w:r>
    </w:p>
    <w:p w14:paraId="572F1931"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Šiuo metu savivaldybės teritorijoje veiklą vykdančių NVO yra 26, iš jų 11 veikia rajone (R41);</w:t>
      </w:r>
    </w:p>
    <w:p w14:paraId="44E650E8"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rajono kaimo bendruomenės per 2011-2014 m. laikotarpį iš viso įgyvendino 95 projektus (R42);</w:t>
      </w:r>
    </w:p>
    <w:p w14:paraId="52BAA188"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Rajone veikia 6 kultūros centrai, 2 miesto bibliotekos, 7 kaimo-mokyklos ir 12 kaimo bibliotekų (R43);</w:t>
      </w:r>
    </w:p>
    <w:p w14:paraId="5CD3C2A9"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rajone veikia VšĮ Tytuvėnų pirminės sveikatos priežiūros centras, 3 ambulatorijos, taip pat 12 medicinos punktų, visuomenės saugumą už</w:t>
      </w:r>
      <w:r w:rsidR="00E23F1F" w:rsidRPr="005E2207">
        <w:rPr>
          <w:sz w:val="22"/>
        </w:rPr>
        <w:t>t</w:t>
      </w:r>
      <w:r w:rsidRPr="005E2207">
        <w:rPr>
          <w:sz w:val="22"/>
        </w:rPr>
        <w:t>ikrina 10 Kelmės rajono policijos komisariato apylin</w:t>
      </w:r>
      <w:r w:rsidR="00014E4B" w:rsidRPr="005E2207">
        <w:rPr>
          <w:sz w:val="22"/>
        </w:rPr>
        <w:t>k</w:t>
      </w:r>
      <w:r w:rsidRPr="005E2207">
        <w:rPr>
          <w:sz w:val="22"/>
        </w:rPr>
        <w:t>ių inspektorių ir 6 ugniagesių komandos (R44);</w:t>
      </w:r>
    </w:p>
    <w:p w14:paraId="42DFA895"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rajono kultūros centruose veikia 43 mėgėjiško meno kolektyvai, organizuojami tradiciniai ir kiti įvairūs renginiai (R45);</w:t>
      </w:r>
    </w:p>
    <w:p w14:paraId="19533825"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 savivaldybėje yra virš 400 saugomų kultūros paveldo objektų. Penki iš jų yra paskelbti Lietuvos Respublikos kultūros paminklais (R46);</w:t>
      </w:r>
    </w:p>
    <w:p w14:paraId="289D9904"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 savivaldybė pasižymi gamtos paminklų gausa, tačiau turistinis kultūros paveldo potencialas nėra pilnai išnaudojamas, kultūros paveldas savivaldybėje dar menkai pritaikytas turizmui (R47);</w:t>
      </w:r>
    </w:p>
    <w:p w14:paraId="4104036C"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 xml:space="preserve">Iš 12  sertifikuotų amatininkų rajone savo veiklą vykdo tik </w:t>
      </w:r>
      <w:r w:rsidR="006C37FE" w:rsidRPr="005E2207">
        <w:rPr>
          <w:sz w:val="22"/>
        </w:rPr>
        <w:t>5</w:t>
      </w:r>
      <w:r w:rsidRPr="005E2207">
        <w:rPr>
          <w:sz w:val="22"/>
        </w:rPr>
        <w:t xml:space="preserve"> (R48);</w:t>
      </w:r>
    </w:p>
    <w:p w14:paraId="52041F53" w14:textId="77777777" w:rsidR="008068F6" w:rsidRPr="005E2207" w:rsidRDefault="008068F6" w:rsidP="001F26EB">
      <w:pPr>
        <w:spacing w:after="0" w:line="240" w:lineRule="auto"/>
        <w:jc w:val="both"/>
        <w:rPr>
          <w:sz w:val="22"/>
        </w:rPr>
      </w:pPr>
    </w:p>
    <w:p w14:paraId="03328BDF" w14:textId="77777777" w:rsidR="003222E9" w:rsidRPr="005E2207" w:rsidRDefault="003222E9" w:rsidP="005E2207">
      <w:pPr>
        <w:tabs>
          <w:tab w:val="left" w:pos="3706"/>
        </w:tabs>
        <w:spacing w:after="0"/>
        <w:ind w:firstLine="720"/>
        <w:jc w:val="both"/>
        <w:rPr>
          <w:iCs/>
          <w:sz w:val="22"/>
        </w:rPr>
      </w:pPr>
      <w:r w:rsidRPr="005E2207">
        <w:rPr>
          <w:iCs/>
          <w:sz w:val="22"/>
        </w:rPr>
        <w:t>Gyventojų poreikių tyrimas, parodė, kad kaimo žmonėms šalia ekonominių problemų sprendimo taip pat aktuali socialinė, kultūrinė aplinka. 47 proc. kaip pirmaeilės svarbos kaimo plėtros sritį įvardino sveikatinimo priemonių aktyvinimo kryptis (dviračiai, aktyvus sportas, sveika mityba), 39,8 proc. svarbios bendruomeniškumą skatinančios iniciatyvos, o 26,6 proc. savanorystę skatinančios veiklos. Tai sietina su bendruomenės narių nepakankamo aktyvumo problemos sprendimo aktualumu. Šią problemą 16,1 proc. apklaustų kaimo gyventojų vertino kaip vieną iš svarbiausių.</w:t>
      </w:r>
    </w:p>
    <w:p w14:paraId="452C9FE3" w14:textId="77777777" w:rsidR="003222E9" w:rsidRPr="005E2207" w:rsidRDefault="003222E9" w:rsidP="005E2207">
      <w:pPr>
        <w:tabs>
          <w:tab w:val="left" w:pos="3706"/>
        </w:tabs>
        <w:spacing w:after="0"/>
        <w:ind w:firstLine="720"/>
        <w:jc w:val="both"/>
        <w:rPr>
          <w:color w:val="000000"/>
          <w:kern w:val="1"/>
          <w:sz w:val="22"/>
        </w:rPr>
      </w:pPr>
      <w:r w:rsidRPr="005E2207">
        <w:rPr>
          <w:iCs/>
          <w:sz w:val="22"/>
        </w:rPr>
        <w:t>Dar viena ne mažiau opi rajono problema – bloga rajono infrastruktūra, kurią įvardijo 21 proc. respondentų, to pasekoje net 45 proc. jų mano, kad v</w:t>
      </w:r>
      <w:r w:rsidRPr="005E2207">
        <w:rPr>
          <w:sz w:val="22"/>
          <w:lang w:eastAsia="lt-LT"/>
        </w:rPr>
        <w:t xml:space="preserve">iešosios infrastruktūros (viešieji pastatai, viešosios erdvės, transporto infrastruktūra, vandentvarka ir pan.) plėtra turėtų būti prioritetas skiriant ES paramą. Respondentai taip pat kaip opiausias problemas išskyrė socialines </w:t>
      </w:r>
      <w:r w:rsidRPr="005E2207">
        <w:rPr>
          <w:color w:val="000000"/>
          <w:sz w:val="22"/>
        </w:rPr>
        <w:t xml:space="preserve">(nesveiki įpročiai, socialinė atskirtis) – 15,1 proc. ir jaunų šeimų (14,1 proc.) problemas, bei </w:t>
      </w:r>
      <w:r w:rsidRPr="005E2207">
        <w:rPr>
          <w:color w:val="000000"/>
          <w:kern w:val="1"/>
          <w:sz w:val="22"/>
        </w:rPr>
        <w:t>kaimo mokyklų, med. punktų, pašto, bibliotekų uždarymą – 13 proc.</w:t>
      </w:r>
    </w:p>
    <w:p w14:paraId="5BFE91F2" w14:textId="77777777" w:rsidR="003222E9" w:rsidRPr="005E2207" w:rsidRDefault="003222E9" w:rsidP="005E2207">
      <w:pPr>
        <w:tabs>
          <w:tab w:val="left" w:pos="3706"/>
        </w:tabs>
        <w:spacing w:after="0"/>
        <w:ind w:firstLine="720"/>
        <w:jc w:val="both"/>
        <w:rPr>
          <w:b/>
          <w:bCs/>
          <w:color w:val="000000"/>
          <w:sz w:val="22"/>
        </w:rPr>
      </w:pPr>
      <w:r w:rsidRPr="005E2207">
        <w:rPr>
          <w:color w:val="000000"/>
          <w:sz w:val="22"/>
        </w:rPr>
        <w:t xml:space="preserve">Atsižvelgiant į tai, kad būtina pradėti teikti įvairias paslaugas rajone, buvo siekiama išsiaiškinti problemas, kurios gali trukdyti bendruomenei organizuoti savo verslą ir/arba teikti savo nariams būtiniausias paslaugas. Daugiau negu pusė respondentų, </w:t>
      </w:r>
      <w:r w:rsidRPr="005E2207">
        <w:rPr>
          <w:bCs/>
          <w:color w:val="000000"/>
          <w:sz w:val="22"/>
        </w:rPr>
        <w:t>56,9</w:t>
      </w:r>
      <w:r w:rsidRPr="005E2207">
        <w:rPr>
          <w:color w:val="000000"/>
          <w:sz w:val="22"/>
        </w:rPr>
        <w:t xml:space="preserve"> proc., kaip pagrindinę problemą išskyrė tai, jog bendruomenė neturi kapitalo ūkinei veiklai vykdyti. </w:t>
      </w:r>
      <w:r w:rsidRPr="005E2207">
        <w:rPr>
          <w:bCs/>
          <w:color w:val="000000"/>
          <w:sz w:val="22"/>
        </w:rPr>
        <w:t>39,4</w:t>
      </w:r>
      <w:r w:rsidRPr="005E2207">
        <w:rPr>
          <w:color w:val="000000"/>
          <w:sz w:val="22"/>
        </w:rPr>
        <w:t xml:space="preserve"> proc. respondentų mano, kad bendruomenėje daugelis nenori rizikuoti ir vengia atsakomybės, </w:t>
      </w:r>
      <w:r w:rsidRPr="005E2207">
        <w:rPr>
          <w:bCs/>
          <w:color w:val="000000"/>
          <w:sz w:val="22"/>
        </w:rPr>
        <w:t>29</w:t>
      </w:r>
      <w:r w:rsidRPr="005E2207">
        <w:rPr>
          <w:color w:val="000000"/>
          <w:sz w:val="22"/>
        </w:rPr>
        <w:t xml:space="preserve"> proc. kaip problemą nurodo tai, jog bendruomeninė organizacija yra per silpna organizaciniu požiūriu, kad galėtų</w:t>
      </w:r>
      <w:r w:rsidRPr="005E2207">
        <w:rPr>
          <w:bCs/>
          <w:color w:val="000000"/>
          <w:sz w:val="22"/>
        </w:rPr>
        <w:t xml:space="preserve"> sėkmingai imtis ūkinės veiklos, taip pat 29</w:t>
      </w:r>
      <w:r w:rsidRPr="005E2207">
        <w:rPr>
          <w:color w:val="000000"/>
          <w:sz w:val="22"/>
        </w:rPr>
        <w:t xml:space="preserve"> proc. apklaustųjų mano, </w:t>
      </w:r>
      <w:r w:rsidRPr="005E2207">
        <w:rPr>
          <w:color w:val="000000"/>
          <w:sz w:val="22"/>
        </w:rPr>
        <w:lastRenderedPageBreak/>
        <w:t xml:space="preserve">kad trūksta gerų idėjų, o </w:t>
      </w:r>
      <w:r w:rsidRPr="005E2207">
        <w:rPr>
          <w:bCs/>
          <w:color w:val="000000"/>
          <w:sz w:val="22"/>
        </w:rPr>
        <w:t>27,1 proc., respondentų nurodo, k</w:t>
      </w:r>
      <w:r w:rsidRPr="005E2207">
        <w:rPr>
          <w:color w:val="000000"/>
          <w:sz w:val="22"/>
        </w:rPr>
        <w:t xml:space="preserve">ad </w:t>
      </w:r>
      <w:r w:rsidRPr="005E2207">
        <w:rPr>
          <w:bCs/>
          <w:color w:val="000000"/>
          <w:sz w:val="22"/>
        </w:rPr>
        <w:t xml:space="preserve">bendruomenei </w:t>
      </w:r>
      <w:r w:rsidRPr="005E2207">
        <w:rPr>
          <w:color w:val="000000"/>
          <w:sz w:val="22"/>
        </w:rPr>
        <w:t xml:space="preserve">trūksta </w:t>
      </w:r>
      <w:r w:rsidRPr="005E2207">
        <w:rPr>
          <w:bCs/>
          <w:color w:val="000000"/>
          <w:sz w:val="22"/>
        </w:rPr>
        <w:t>žinių ir paslaugų organizavimo patirties.</w:t>
      </w:r>
      <w:r w:rsidRPr="005E2207">
        <w:rPr>
          <w:b/>
          <w:color w:val="000000"/>
          <w:sz w:val="22"/>
        </w:rPr>
        <w:t xml:space="preserve"> </w:t>
      </w:r>
    </w:p>
    <w:p w14:paraId="5031D086" w14:textId="77777777" w:rsidR="003222E9" w:rsidRPr="005E2207" w:rsidRDefault="003222E9" w:rsidP="005E2207">
      <w:pPr>
        <w:tabs>
          <w:tab w:val="left" w:pos="3706"/>
        </w:tabs>
        <w:spacing w:after="0"/>
        <w:ind w:firstLine="720"/>
        <w:jc w:val="both"/>
        <w:rPr>
          <w:sz w:val="22"/>
        </w:rPr>
      </w:pPr>
      <w:r w:rsidRPr="005E2207">
        <w:rPr>
          <w:sz w:val="22"/>
        </w:rPr>
        <w:t>Atsižvelgiant į visą turimą informaciją, gyventojų poreikius ir vietos plėtros strategijos biudžetą buvo apibrėžta VVG teritorijos vizija, kurios vienas iš aspektų,</w:t>
      </w:r>
      <w:r w:rsidR="000926FD" w:rsidRPr="005E2207">
        <w:rPr>
          <w:sz w:val="22"/>
        </w:rPr>
        <w:t xml:space="preserve"> jog Kelmės rajonas – patraukti erdvė darbui, gyvenimui ir poilsiui su išplėtota gamybine ir socialine infrastruktūra.</w:t>
      </w:r>
    </w:p>
    <w:p w14:paraId="221975D4" w14:textId="77777777" w:rsidR="001F278B" w:rsidRPr="005E2207" w:rsidRDefault="001F278B" w:rsidP="001F26EB">
      <w:pPr>
        <w:spacing w:after="0" w:line="240" w:lineRule="auto"/>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09"/>
        <w:gridCol w:w="8819"/>
      </w:tblGrid>
      <w:tr w:rsidR="00611D48" w:rsidRPr="005C579A" w14:paraId="708F44AD" w14:textId="77777777" w:rsidTr="0067562C">
        <w:tc>
          <w:tcPr>
            <w:tcW w:w="817" w:type="dxa"/>
            <w:shd w:val="clear" w:color="auto" w:fill="F7CAAC"/>
          </w:tcPr>
          <w:p w14:paraId="45CA14FD" w14:textId="77777777" w:rsidR="00611D48" w:rsidRPr="005E2207" w:rsidRDefault="0024617D" w:rsidP="005C579A">
            <w:pPr>
              <w:spacing w:after="0" w:line="240" w:lineRule="auto"/>
              <w:jc w:val="center"/>
              <w:rPr>
                <w:rFonts w:ascii="Tahoma" w:hAnsi="Tahoma" w:cs="Tahoma"/>
                <w:b/>
                <w:sz w:val="22"/>
              </w:rPr>
            </w:pPr>
            <w:r w:rsidRPr="005E2207">
              <w:rPr>
                <w:b/>
                <w:sz w:val="22"/>
              </w:rPr>
              <w:t>2.6.</w:t>
            </w:r>
          </w:p>
        </w:tc>
        <w:tc>
          <w:tcPr>
            <w:tcW w:w="9037" w:type="dxa"/>
            <w:shd w:val="clear" w:color="auto" w:fill="F7CAAC"/>
          </w:tcPr>
          <w:p w14:paraId="749418FB" w14:textId="77777777" w:rsidR="00611D48" w:rsidRPr="005E2207" w:rsidRDefault="0024617D" w:rsidP="005C579A">
            <w:pPr>
              <w:spacing w:after="0" w:line="240" w:lineRule="auto"/>
              <w:jc w:val="both"/>
              <w:rPr>
                <w:rFonts w:ascii="Tahoma" w:hAnsi="Tahoma" w:cs="Tahoma"/>
                <w:b/>
                <w:sz w:val="22"/>
              </w:rPr>
            </w:pPr>
            <w:r w:rsidRPr="005E2207">
              <w:rPr>
                <w:b/>
                <w:sz w:val="22"/>
              </w:rPr>
              <w:t>VVG teritorijos gamtos išteklių analizė</w:t>
            </w:r>
          </w:p>
        </w:tc>
      </w:tr>
    </w:tbl>
    <w:p w14:paraId="434A857A" w14:textId="77777777" w:rsidR="005E2207" w:rsidRDefault="005E2207" w:rsidP="005E2207">
      <w:pPr>
        <w:spacing w:after="0"/>
        <w:ind w:firstLine="720"/>
        <w:jc w:val="both"/>
        <w:rPr>
          <w:sz w:val="22"/>
        </w:rPr>
      </w:pPr>
    </w:p>
    <w:p w14:paraId="1CEF7110" w14:textId="77777777" w:rsidR="00CD189A" w:rsidRPr="005E2207" w:rsidRDefault="003953D1" w:rsidP="005E2207">
      <w:pPr>
        <w:spacing w:after="0"/>
        <w:ind w:firstLine="720"/>
        <w:jc w:val="both"/>
        <w:rPr>
          <w:sz w:val="22"/>
        </w:rPr>
      </w:pPr>
      <w:r w:rsidRPr="005E2207">
        <w:rPr>
          <w:sz w:val="22"/>
        </w:rPr>
        <w:t>Pagal Nacionalinės žemės tarnybos pateiktus duomenis</w:t>
      </w:r>
      <w:r w:rsidR="00982AC6" w:rsidRPr="005E2207">
        <w:rPr>
          <w:rStyle w:val="Puslapioinaosnuoroda"/>
          <w:sz w:val="22"/>
        </w:rPr>
        <w:footnoteReference w:id="74"/>
      </w:r>
      <w:r w:rsidRPr="005E2207">
        <w:rPr>
          <w:sz w:val="22"/>
        </w:rPr>
        <w:t xml:space="preserve"> 2011 metais Kelmės rajono savivaldybės bendras</w:t>
      </w:r>
      <w:r w:rsidR="00420644" w:rsidRPr="005E2207">
        <w:rPr>
          <w:sz w:val="22"/>
        </w:rPr>
        <w:t xml:space="preserve"> plotas</w:t>
      </w:r>
      <w:r w:rsidRPr="005E2207">
        <w:rPr>
          <w:sz w:val="22"/>
        </w:rPr>
        <w:t xml:space="preserve"> – 170</w:t>
      </w:r>
      <w:r w:rsidR="00420644" w:rsidRPr="005E2207">
        <w:rPr>
          <w:sz w:val="22"/>
        </w:rPr>
        <w:t xml:space="preserve"> </w:t>
      </w:r>
      <w:r w:rsidRPr="005E2207">
        <w:rPr>
          <w:sz w:val="22"/>
        </w:rPr>
        <w:t>530,60 ha.</w:t>
      </w:r>
      <w:r w:rsidR="00D64E65" w:rsidRPr="005E2207">
        <w:rPr>
          <w:sz w:val="22"/>
        </w:rPr>
        <w:t xml:space="preserve"> Daugiau kaip pusę, 58,5 proc., teritorijos sudaro žemės ūkio naudmenos</w:t>
      </w:r>
      <w:r w:rsidR="00ED3600" w:rsidRPr="005E2207">
        <w:rPr>
          <w:sz w:val="22"/>
        </w:rPr>
        <w:t xml:space="preserve"> (99</w:t>
      </w:r>
      <w:r w:rsidR="00420644" w:rsidRPr="005E2207">
        <w:rPr>
          <w:sz w:val="22"/>
        </w:rPr>
        <w:t xml:space="preserve"> </w:t>
      </w:r>
      <w:r w:rsidR="00ED3600" w:rsidRPr="005E2207">
        <w:rPr>
          <w:sz w:val="22"/>
        </w:rPr>
        <w:t>776,81 ha)</w:t>
      </w:r>
      <w:r w:rsidR="00D64E65" w:rsidRPr="005E2207">
        <w:rPr>
          <w:sz w:val="22"/>
        </w:rPr>
        <w:t xml:space="preserve">, iš kurių 79,7 proc. – ariamoji žemė, 19,2 proc. – pievos ir natūralios ganyklos ir 1,1 proc. – sodai. </w:t>
      </w:r>
      <w:r w:rsidR="00ED3600" w:rsidRPr="005E2207">
        <w:rPr>
          <w:sz w:val="22"/>
        </w:rPr>
        <w:t>Miškai rajone užima 48</w:t>
      </w:r>
      <w:r w:rsidR="007622D8" w:rsidRPr="005E2207">
        <w:rPr>
          <w:sz w:val="22"/>
        </w:rPr>
        <w:t xml:space="preserve"> </w:t>
      </w:r>
      <w:r w:rsidR="00ED3600" w:rsidRPr="005E2207">
        <w:rPr>
          <w:sz w:val="22"/>
        </w:rPr>
        <w:t>671,35 ha arba 28,5 proc. viso rajono bendro ploto</w:t>
      </w:r>
      <w:r w:rsidR="009B4AE4" w:rsidRPr="005E2207">
        <w:rPr>
          <w:sz w:val="22"/>
        </w:rPr>
        <w:t>, o vandenys – 2,4 proc. arba 4</w:t>
      </w:r>
      <w:r w:rsidR="007622D8" w:rsidRPr="005E2207">
        <w:rPr>
          <w:sz w:val="22"/>
        </w:rPr>
        <w:t xml:space="preserve"> </w:t>
      </w:r>
      <w:r w:rsidR="009B4AE4" w:rsidRPr="005E2207">
        <w:rPr>
          <w:sz w:val="22"/>
        </w:rPr>
        <w:t>039,76 ha. Kelmės rajono užstatytos teritorijos plotas – 3</w:t>
      </w:r>
      <w:r w:rsidR="007622D8" w:rsidRPr="005E2207">
        <w:rPr>
          <w:sz w:val="22"/>
        </w:rPr>
        <w:t xml:space="preserve"> </w:t>
      </w:r>
      <w:r w:rsidR="009B4AE4" w:rsidRPr="005E2207">
        <w:rPr>
          <w:sz w:val="22"/>
        </w:rPr>
        <w:t>075,13 ha, keliai užima 2</w:t>
      </w:r>
      <w:r w:rsidR="007622D8" w:rsidRPr="005E2207">
        <w:rPr>
          <w:sz w:val="22"/>
        </w:rPr>
        <w:t xml:space="preserve"> </w:t>
      </w:r>
      <w:r w:rsidR="00166441" w:rsidRPr="005E2207">
        <w:rPr>
          <w:sz w:val="22"/>
        </w:rPr>
        <w:t>709,89 ha plotą</w:t>
      </w:r>
      <w:r w:rsidR="009B4AE4" w:rsidRPr="005E2207">
        <w:rPr>
          <w:sz w:val="22"/>
        </w:rPr>
        <w:t>, o kita žemė – 12</w:t>
      </w:r>
      <w:r w:rsidR="007622D8" w:rsidRPr="005E2207">
        <w:rPr>
          <w:sz w:val="22"/>
        </w:rPr>
        <w:t xml:space="preserve"> </w:t>
      </w:r>
      <w:r w:rsidR="009B4AE4" w:rsidRPr="005E2207">
        <w:rPr>
          <w:sz w:val="22"/>
        </w:rPr>
        <w:t>257,66 ha.</w:t>
      </w:r>
    </w:p>
    <w:p w14:paraId="28D14130" w14:textId="77777777" w:rsidR="00492082" w:rsidRPr="005E2207" w:rsidRDefault="00492082" w:rsidP="005E2207">
      <w:pPr>
        <w:spacing w:after="0"/>
        <w:ind w:firstLine="720"/>
        <w:jc w:val="both"/>
        <w:rPr>
          <w:sz w:val="22"/>
        </w:rPr>
      </w:pPr>
      <w:r w:rsidRPr="005E2207">
        <w:rPr>
          <w:sz w:val="22"/>
        </w:rPr>
        <w:t xml:space="preserve">Lyginant 2011 m. ir 2013 m. (žr. </w:t>
      </w:r>
      <w:r w:rsidR="00B12B5D" w:rsidRPr="005E2207">
        <w:rPr>
          <w:sz w:val="22"/>
        </w:rPr>
        <w:t>26</w:t>
      </w:r>
      <w:r w:rsidRPr="005E2207">
        <w:rPr>
          <w:sz w:val="22"/>
        </w:rPr>
        <w:t xml:space="preserve"> pav.) matyti, jog </w:t>
      </w:r>
      <w:r w:rsidR="007D374C" w:rsidRPr="005E2207">
        <w:rPr>
          <w:sz w:val="22"/>
        </w:rPr>
        <w:t>žemės ūkio naudmenų plotas kito nežymiai – sumažėjo 125 ha, taip pat mažėjo kitos žemės, vandenų ir užstatytos teritorijos plotai</w:t>
      </w:r>
      <w:r w:rsidR="00F73500" w:rsidRPr="005E2207">
        <w:rPr>
          <w:sz w:val="22"/>
        </w:rPr>
        <w:t xml:space="preserve">. Nežymiai padidėjo kelių plotas – 0,02 ha. Miškų plotas padidėjo net 792,56 ha ir 2013 m. jis sudarė beveik 22 proc. viso Šiaulių apskrities miškų ploto. Miškų plotu Kelmės r. sav. Šiaulių apskrityje lenkia tik Šiaulių rajonas, kurio bendras </w:t>
      </w:r>
      <w:r w:rsidR="0042051C" w:rsidRPr="005E2207">
        <w:rPr>
          <w:sz w:val="22"/>
        </w:rPr>
        <w:t>miškų plotas sudaro 26 proc. viso apskrities miškų ploto.</w:t>
      </w:r>
      <w:r w:rsidR="00982AC6" w:rsidRPr="005E2207">
        <w:rPr>
          <w:sz w:val="22"/>
        </w:rPr>
        <w:t xml:space="preserve"> Labai panaši situacija ir su vandenų plotu, 2013 m. duomenimis Kelmės r. sav. vandenų plotas sudarė 19,5 proc. viso Šiaulių apskr</w:t>
      </w:r>
      <w:r w:rsidR="009C52A4" w:rsidRPr="005E2207">
        <w:rPr>
          <w:sz w:val="22"/>
        </w:rPr>
        <w:t>i</w:t>
      </w:r>
      <w:r w:rsidR="00982AC6" w:rsidRPr="005E2207">
        <w:rPr>
          <w:sz w:val="22"/>
        </w:rPr>
        <w:t>ties vandenų ploto, didesnis plotas, 22,5 proc., buvo tik Šiaulių r. sav.</w:t>
      </w:r>
    </w:p>
    <w:p w14:paraId="7EBEA820" w14:textId="77777777" w:rsidR="001A30DE" w:rsidRPr="005E2207" w:rsidRDefault="001A30DE" w:rsidP="001A30DE">
      <w:pPr>
        <w:spacing w:after="0" w:line="240" w:lineRule="auto"/>
        <w:jc w:val="both"/>
        <w:rPr>
          <w:sz w:val="22"/>
        </w:rPr>
      </w:pPr>
    </w:p>
    <w:p w14:paraId="7344BDB8" w14:textId="77777777" w:rsidR="001A30DE" w:rsidRPr="005B2C5A" w:rsidRDefault="00904D51" w:rsidP="00492082">
      <w:pPr>
        <w:spacing w:after="0" w:line="240" w:lineRule="auto"/>
        <w:jc w:val="center"/>
      </w:pPr>
      <w:r w:rsidRPr="00EB3F15">
        <w:rPr>
          <w:noProof/>
          <w:lang w:eastAsia="lt-LT"/>
        </w:rPr>
        <w:drawing>
          <wp:inline distT="0" distB="0" distL="0" distR="0" wp14:anchorId="2A6AEDC7" wp14:editId="6330A968">
            <wp:extent cx="5535930" cy="3245485"/>
            <wp:effectExtent l="0" t="0" r="0" b="0"/>
            <wp:docPr id="31"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F2F43D7" w14:textId="77777777" w:rsidR="00492082" w:rsidRPr="005B2C5A" w:rsidRDefault="0024617D" w:rsidP="00492082">
      <w:pPr>
        <w:spacing w:after="0" w:line="240" w:lineRule="auto"/>
        <w:jc w:val="center"/>
        <w:rPr>
          <w:sz w:val="22"/>
        </w:rPr>
      </w:pPr>
      <w:r w:rsidRPr="005B2C5A">
        <w:rPr>
          <w:b/>
          <w:sz w:val="22"/>
        </w:rPr>
        <w:t>26 pav.</w:t>
      </w:r>
      <w:r w:rsidR="00492082" w:rsidRPr="005B2C5A">
        <w:rPr>
          <w:sz w:val="22"/>
        </w:rPr>
        <w:t xml:space="preserve"> Kelmės r. sav. žemės fondo sudėtis 2011 ir 2013 m., ha</w:t>
      </w:r>
    </w:p>
    <w:p w14:paraId="434A5CA8" w14:textId="77777777" w:rsidR="00B9753F" w:rsidRPr="005E2207" w:rsidRDefault="00B9753F" w:rsidP="001A30DE">
      <w:pPr>
        <w:spacing w:after="0" w:line="240" w:lineRule="auto"/>
        <w:jc w:val="both"/>
        <w:rPr>
          <w:sz w:val="22"/>
        </w:rPr>
      </w:pPr>
    </w:p>
    <w:p w14:paraId="16D172CC" w14:textId="77777777" w:rsidR="00B9753F" w:rsidRPr="005E2207" w:rsidRDefault="00D54FDB" w:rsidP="005E2207">
      <w:pPr>
        <w:spacing w:after="0"/>
        <w:ind w:firstLine="720"/>
        <w:jc w:val="both"/>
        <w:rPr>
          <w:sz w:val="22"/>
        </w:rPr>
      </w:pPr>
      <w:r w:rsidRPr="005E2207">
        <w:rPr>
          <w:sz w:val="22"/>
        </w:rPr>
        <w:t>Žemės ūkio naudmenų kokybę nusako žemės ūkio naudmenų našumo balas. Lietuvoje jis siekia 39,1 balo, Šiaulių regione net – 43,0. Mažiausias žemės ūkio naudmenų</w:t>
      </w:r>
      <w:r w:rsidR="001F26EB" w:rsidRPr="005E2207">
        <w:rPr>
          <w:sz w:val="22"/>
        </w:rPr>
        <w:t xml:space="preserve"> našumo balas</w:t>
      </w:r>
      <w:r w:rsidRPr="005E2207">
        <w:rPr>
          <w:sz w:val="22"/>
        </w:rPr>
        <w:t xml:space="preserve"> Šiaulių regione yra Kelmės rajone – 33,4 balo</w:t>
      </w:r>
      <w:r w:rsidRPr="005E2207">
        <w:rPr>
          <w:rStyle w:val="Puslapioinaosnuoroda"/>
          <w:sz w:val="22"/>
        </w:rPr>
        <w:footnoteReference w:id="75"/>
      </w:r>
      <w:r w:rsidRPr="005E2207">
        <w:rPr>
          <w:sz w:val="22"/>
        </w:rPr>
        <w:t>. Kelmės rajone mažiau palankioms ūkininkauti vietovėms priskirtos Vaiguvos, Užvenčio, Kražių, Šaukėnų ir Pakražančio seniūnijos</w:t>
      </w:r>
      <w:r w:rsidR="00005279" w:rsidRPr="005E2207">
        <w:rPr>
          <w:rStyle w:val="Puslapioinaosnuoroda"/>
          <w:sz w:val="22"/>
        </w:rPr>
        <w:footnoteReference w:id="76"/>
      </w:r>
      <w:r w:rsidRPr="005E2207">
        <w:rPr>
          <w:sz w:val="22"/>
        </w:rPr>
        <w:t>.</w:t>
      </w:r>
    </w:p>
    <w:p w14:paraId="7C2DC6CF" w14:textId="77777777" w:rsidR="00957D0A" w:rsidRPr="005E2207" w:rsidRDefault="00957D0A" w:rsidP="005E2207">
      <w:pPr>
        <w:spacing w:after="0"/>
        <w:ind w:firstLine="720"/>
        <w:jc w:val="both"/>
        <w:rPr>
          <w:sz w:val="22"/>
        </w:rPr>
      </w:pPr>
      <w:r w:rsidRPr="005E2207">
        <w:rPr>
          <w:sz w:val="22"/>
        </w:rPr>
        <w:lastRenderedPageBreak/>
        <w:t>Remiantis VšĮ „Ekoagros“ specialistės pateikta informacija 2011 m. ekologiškai buvo ūkininkaujama 48 ūkiuose, kurių plotas sudarė 1 422,14 ha, o 2014 m. ūkių skaičius sumažėjo iki 41, tačiau bendras ekologinių ūkių plotas padidėjo iki 1 701,07 ha</w:t>
      </w:r>
      <w:r w:rsidRPr="005E2207">
        <w:rPr>
          <w:rStyle w:val="Puslapioinaosnuoroda"/>
          <w:sz w:val="22"/>
        </w:rPr>
        <w:footnoteReference w:id="77"/>
      </w:r>
      <w:r w:rsidRPr="005E2207">
        <w:rPr>
          <w:sz w:val="22"/>
        </w:rPr>
        <w:t>.</w:t>
      </w:r>
    </w:p>
    <w:p w14:paraId="0330F714" w14:textId="77777777" w:rsidR="007914C3" w:rsidRPr="005E2207" w:rsidRDefault="007914C3" w:rsidP="005E2207">
      <w:pPr>
        <w:spacing w:after="0"/>
        <w:ind w:firstLine="720"/>
        <w:jc w:val="both"/>
        <w:rPr>
          <w:rFonts w:eastAsia="TimesNewRoman"/>
          <w:sz w:val="22"/>
        </w:rPr>
      </w:pPr>
      <w:r w:rsidRPr="005E2207">
        <w:rPr>
          <w:rFonts w:eastAsia="TimesNewRoman"/>
          <w:sz w:val="22"/>
        </w:rPr>
        <w:t>Kelmės rajono teritorija pasižymi išskirtiniais gamtos paveldo ištekliais, kultūros objektais, švaria neužteršta gamta. Rajone yra 9 valstybiniai draustiniai: 3 kraštovaizdžio, 1 botanikos, 2 hidrografiniai, 1 geomorfologinis ir 2 telmologiniai. Į Kelmės rajoną įeina keturių regioninių parkų (Varnių, Dubysos, Kurtuvėnų, Tytuvėnų) teritorijos</w:t>
      </w:r>
      <w:r w:rsidR="00312A12" w:rsidRPr="005E2207">
        <w:rPr>
          <w:rStyle w:val="Puslapioinaosnuoroda"/>
          <w:rFonts w:eastAsia="TimesNewRoman"/>
          <w:sz w:val="22"/>
        </w:rPr>
        <w:footnoteReference w:id="78"/>
      </w:r>
      <w:r w:rsidRPr="005E2207">
        <w:rPr>
          <w:rFonts w:eastAsia="TimesNewRoman"/>
          <w:sz w:val="22"/>
        </w:rPr>
        <w:t xml:space="preserve">. Krašte priskaičiuojama apie 10 parkų, kurie užima 57 ha bendro ploto. Žymiausias iš jų - Pagryžuvio parkas prie buvusio jėzuitų vienuolyno. Čia auga daugiau kaip 60 cm skersmens vakarinės </w:t>
      </w:r>
      <w:r w:rsidR="0041386F" w:rsidRPr="005E2207">
        <w:rPr>
          <w:rFonts w:eastAsia="TimesNewRoman"/>
          <w:sz w:val="22"/>
        </w:rPr>
        <w:t>tujos. Kelmės rajone daug</w:t>
      </w:r>
      <w:r w:rsidRPr="005E2207">
        <w:rPr>
          <w:rFonts w:eastAsia="TimesNewRoman"/>
          <w:sz w:val="22"/>
        </w:rPr>
        <w:t xml:space="preserve"> valstybės saugomų gamtos paveldo objektų: 11 medžių, 3 akmenys, iš kurių didžiausias - Vileikių akmuo, savo dydžiu pranokstantis žinomą Puntuko akmenį. Savo unikalumu išsiskiria Svilės šaltiniai</w:t>
      </w:r>
      <w:r w:rsidR="00312A12" w:rsidRPr="005E2207">
        <w:rPr>
          <w:rStyle w:val="Puslapioinaosnuoroda"/>
          <w:rFonts w:eastAsia="TimesNewRoman"/>
          <w:sz w:val="22"/>
        </w:rPr>
        <w:footnoteReference w:id="79"/>
      </w:r>
      <w:r w:rsidRPr="005E2207">
        <w:rPr>
          <w:rFonts w:eastAsia="TimesNewRoman"/>
          <w:sz w:val="22"/>
        </w:rPr>
        <w:t>.</w:t>
      </w:r>
    </w:p>
    <w:p w14:paraId="088361C2" w14:textId="77777777" w:rsidR="00826F27" w:rsidRPr="005E2207" w:rsidRDefault="00826F27" w:rsidP="005E2207">
      <w:pPr>
        <w:spacing w:after="0"/>
        <w:ind w:firstLine="720"/>
        <w:jc w:val="both"/>
        <w:rPr>
          <w:rFonts w:eastAsia="Times New Roman"/>
          <w:sz w:val="22"/>
          <w:lang w:eastAsia="lt-LT"/>
        </w:rPr>
      </w:pPr>
      <w:r w:rsidRPr="005E2207">
        <w:rPr>
          <w:rFonts w:eastAsia="Times New Roman"/>
          <w:sz w:val="22"/>
          <w:lang w:eastAsia="lt-LT"/>
        </w:rPr>
        <w:t>Kelmės kraštą puošia miškų plotai, daugiausiai eglynai ir pušynai. Yra ir mišrių miškų. Didžiausi  Vainagių, Tytuvėnų, Patamsių. Į Kelmės kraštą atvykusių svečių akis pirmiausiai patraukia nepakartojama gamta ir tyras oras. Čia tyvuliuoja 53 ežerai ir virš 100 dide</w:t>
      </w:r>
      <w:r w:rsidR="001F26EB" w:rsidRPr="005E2207">
        <w:rPr>
          <w:rFonts w:eastAsia="Times New Roman"/>
          <w:sz w:val="22"/>
          <w:lang w:eastAsia="lt-LT"/>
        </w:rPr>
        <w:t xml:space="preserve">snių tvenkinių ir </w:t>
      </w:r>
      <w:r w:rsidRPr="005E2207">
        <w:rPr>
          <w:rFonts w:eastAsia="Times New Roman"/>
          <w:sz w:val="22"/>
          <w:lang w:eastAsia="lt-LT"/>
        </w:rPr>
        <w:t>31 up</w:t>
      </w:r>
      <w:r w:rsidR="001F26EB" w:rsidRPr="005E2207">
        <w:rPr>
          <w:rFonts w:eastAsia="Times New Roman"/>
          <w:sz w:val="22"/>
          <w:lang w:eastAsia="lt-LT"/>
        </w:rPr>
        <w:t>ė</w:t>
      </w:r>
      <w:r w:rsidRPr="005E2207">
        <w:rPr>
          <w:rFonts w:eastAsia="Times New Roman"/>
          <w:sz w:val="22"/>
          <w:lang w:eastAsia="lt-LT"/>
        </w:rPr>
        <w:t>. Didžiausi ežerai Gauštvinio (124,3 ha), Gludo (53,9 ha), Bridvaišio (45,8 ha) ir Karklėnų (43,5 ha). Tytuvėnų krašte esantys ežerai (Bridvaišis, Gylius, Gauštvinis) ypač patrauklūs poilsiautojams. Vandens telkiniai pagal seniūnijas:</w:t>
      </w:r>
    </w:p>
    <w:p w14:paraId="3349F864" w14:textId="77777777" w:rsidR="00826F27" w:rsidRPr="005E2207" w:rsidRDefault="00826F27" w:rsidP="00826F27">
      <w:pPr>
        <w:spacing w:after="0" w:line="240" w:lineRule="auto"/>
        <w:ind w:firstLine="720"/>
        <w:jc w:val="both"/>
        <w:rPr>
          <w:rFonts w:eastAsia="Times New Roman"/>
          <w:sz w:val="22"/>
          <w:lang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260"/>
      </w:tblGrid>
      <w:tr w:rsidR="00826F27" w:rsidRPr="005C579A" w14:paraId="67AA48EB" w14:textId="77777777" w:rsidTr="0067562C">
        <w:trPr>
          <w:jc w:val="center"/>
        </w:trPr>
        <w:tc>
          <w:tcPr>
            <w:tcW w:w="1526" w:type="dxa"/>
            <w:shd w:val="clear" w:color="auto" w:fill="FBE4D5"/>
          </w:tcPr>
          <w:p w14:paraId="37CAE58B" w14:textId="77777777" w:rsidR="00826F27" w:rsidRPr="005E2207" w:rsidRDefault="00826F27" w:rsidP="005C579A">
            <w:pPr>
              <w:spacing w:after="0" w:line="240" w:lineRule="auto"/>
              <w:jc w:val="both"/>
              <w:rPr>
                <w:rFonts w:eastAsia="Times New Roman"/>
                <w:b/>
                <w:sz w:val="22"/>
                <w:lang w:eastAsia="lt-LT"/>
              </w:rPr>
            </w:pPr>
            <w:r w:rsidRPr="005E2207">
              <w:rPr>
                <w:rFonts w:eastAsia="Times New Roman"/>
                <w:b/>
                <w:sz w:val="22"/>
                <w:lang w:eastAsia="lt-LT"/>
              </w:rPr>
              <w:t>Seniūnija</w:t>
            </w:r>
          </w:p>
        </w:tc>
        <w:tc>
          <w:tcPr>
            <w:tcW w:w="3260" w:type="dxa"/>
            <w:shd w:val="clear" w:color="auto" w:fill="FBE4D5"/>
          </w:tcPr>
          <w:p w14:paraId="7DD4CC30" w14:textId="77777777" w:rsidR="00826F27" w:rsidRPr="005E2207" w:rsidRDefault="00826F27" w:rsidP="005C579A">
            <w:pPr>
              <w:spacing w:after="0" w:line="240" w:lineRule="auto"/>
              <w:jc w:val="both"/>
              <w:rPr>
                <w:rFonts w:eastAsia="Times New Roman"/>
                <w:b/>
                <w:sz w:val="22"/>
                <w:lang w:eastAsia="lt-LT"/>
              </w:rPr>
            </w:pPr>
            <w:r w:rsidRPr="005E2207">
              <w:rPr>
                <w:rFonts w:eastAsia="Times New Roman"/>
                <w:b/>
                <w:sz w:val="22"/>
                <w:lang w:eastAsia="lt-LT"/>
              </w:rPr>
              <w:t>Vandens telkinių plotas, (ha)</w:t>
            </w:r>
          </w:p>
        </w:tc>
      </w:tr>
      <w:tr w:rsidR="00826F27" w:rsidRPr="005C579A" w14:paraId="478D2307" w14:textId="77777777">
        <w:trPr>
          <w:jc w:val="center"/>
        </w:trPr>
        <w:tc>
          <w:tcPr>
            <w:tcW w:w="1526" w:type="dxa"/>
            <w:shd w:val="clear" w:color="auto" w:fill="auto"/>
          </w:tcPr>
          <w:p w14:paraId="0ABC4667"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Kelmės</w:t>
            </w:r>
          </w:p>
        </w:tc>
        <w:tc>
          <w:tcPr>
            <w:tcW w:w="3260" w:type="dxa"/>
            <w:shd w:val="clear" w:color="auto" w:fill="auto"/>
          </w:tcPr>
          <w:p w14:paraId="73E58786"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38,40</w:t>
            </w:r>
          </w:p>
        </w:tc>
      </w:tr>
      <w:tr w:rsidR="00826F27" w:rsidRPr="005C579A" w14:paraId="54E8FD6C" w14:textId="77777777">
        <w:trPr>
          <w:jc w:val="center"/>
        </w:trPr>
        <w:tc>
          <w:tcPr>
            <w:tcW w:w="1526" w:type="dxa"/>
            <w:shd w:val="clear" w:color="auto" w:fill="auto"/>
          </w:tcPr>
          <w:p w14:paraId="0C85AD6C"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Kražių</w:t>
            </w:r>
          </w:p>
        </w:tc>
        <w:tc>
          <w:tcPr>
            <w:tcW w:w="3260" w:type="dxa"/>
            <w:shd w:val="clear" w:color="auto" w:fill="auto"/>
          </w:tcPr>
          <w:p w14:paraId="7F5AAE98"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54,50</w:t>
            </w:r>
          </w:p>
        </w:tc>
      </w:tr>
      <w:tr w:rsidR="00826F27" w:rsidRPr="005C579A" w14:paraId="6300F899" w14:textId="77777777">
        <w:trPr>
          <w:jc w:val="center"/>
        </w:trPr>
        <w:tc>
          <w:tcPr>
            <w:tcW w:w="1526" w:type="dxa"/>
            <w:shd w:val="clear" w:color="auto" w:fill="auto"/>
          </w:tcPr>
          <w:p w14:paraId="094EE9FC"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Kukečių</w:t>
            </w:r>
          </w:p>
        </w:tc>
        <w:tc>
          <w:tcPr>
            <w:tcW w:w="3260" w:type="dxa"/>
            <w:shd w:val="clear" w:color="auto" w:fill="auto"/>
          </w:tcPr>
          <w:p w14:paraId="3373228B"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5,70</w:t>
            </w:r>
          </w:p>
        </w:tc>
      </w:tr>
      <w:tr w:rsidR="00826F27" w:rsidRPr="005C579A" w14:paraId="45FDCAB3" w14:textId="77777777">
        <w:trPr>
          <w:jc w:val="center"/>
        </w:trPr>
        <w:tc>
          <w:tcPr>
            <w:tcW w:w="1526" w:type="dxa"/>
            <w:shd w:val="clear" w:color="auto" w:fill="auto"/>
          </w:tcPr>
          <w:p w14:paraId="374DF813"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Liolių</w:t>
            </w:r>
          </w:p>
        </w:tc>
        <w:tc>
          <w:tcPr>
            <w:tcW w:w="3260" w:type="dxa"/>
            <w:shd w:val="clear" w:color="auto" w:fill="auto"/>
          </w:tcPr>
          <w:p w14:paraId="4532B95C"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3,70</w:t>
            </w:r>
          </w:p>
        </w:tc>
      </w:tr>
      <w:tr w:rsidR="00826F27" w:rsidRPr="005C579A" w14:paraId="135B1836" w14:textId="77777777">
        <w:trPr>
          <w:jc w:val="center"/>
        </w:trPr>
        <w:tc>
          <w:tcPr>
            <w:tcW w:w="1526" w:type="dxa"/>
            <w:shd w:val="clear" w:color="auto" w:fill="auto"/>
          </w:tcPr>
          <w:p w14:paraId="34560B6C"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Pakražančio</w:t>
            </w:r>
          </w:p>
        </w:tc>
        <w:tc>
          <w:tcPr>
            <w:tcW w:w="3260" w:type="dxa"/>
            <w:shd w:val="clear" w:color="auto" w:fill="auto"/>
          </w:tcPr>
          <w:p w14:paraId="6400F244"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7,40</w:t>
            </w:r>
          </w:p>
        </w:tc>
      </w:tr>
      <w:tr w:rsidR="00826F27" w:rsidRPr="005C579A" w14:paraId="7A76BAD4" w14:textId="77777777">
        <w:trPr>
          <w:jc w:val="center"/>
        </w:trPr>
        <w:tc>
          <w:tcPr>
            <w:tcW w:w="1526" w:type="dxa"/>
            <w:shd w:val="clear" w:color="auto" w:fill="auto"/>
          </w:tcPr>
          <w:p w14:paraId="28BC8C9C"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Šaukėnų</w:t>
            </w:r>
          </w:p>
        </w:tc>
        <w:tc>
          <w:tcPr>
            <w:tcW w:w="3260" w:type="dxa"/>
            <w:shd w:val="clear" w:color="auto" w:fill="auto"/>
          </w:tcPr>
          <w:p w14:paraId="646B10F7"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40,90</w:t>
            </w:r>
          </w:p>
        </w:tc>
      </w:tr>
      <w:tr w:rsidR="00826F27" w:rsidRPr="005C579A" w14:paraId="21350337" w14:textId="77777777">
        <w:trPr>
          <w:jc w:val="center"/>
        </w:trPr>
        <w:tc>
          <w:tcPr>
            <w:tcW w:w="1526" w:type="dxa"/>
            <w:shd w:val="clear" w:color="auto" w:fill="auto"/>
          </w:tcPr>
          <w:p w14:paraId="37EA54D2"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Tytuvėnų</w:t>
            </w:r>
          </w:p>
        </w:tc>
        <w:tc>
          <w:tcPr>
            <w:tcW w:w="3260" w:type="dxa"/>
            <w:shd w:val="clear" w:color="auto" w:fill="auto"/>
          </w:tcPr>
          <w:p w14:paraId="33C4D53B"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237,30</w:t>
            </w:r>
          </w:p>
        </w:tc>
      </w:tr>
      <w:tr w:rsidR="00826F27" w:rsidRPr="005C579A" w14:paraId="33444E36" w14:textId="77777777">
        <w:trPr>
          <w:jc w:val="center"/>
        </w:trPr>
        <w:tc>
          <w:tcPr>
            <w:tcW w:w="1526" w:type="dxa"/>
            <w:shd w:val="clear" w:color="auto" w:fill="auto"/>
          </w:tcPr>
          <w:p w14:paraId="09C9131A"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Užvenčio</w:t>
            </w:r>
          </w:p>
        </w:tc>
        <w:tc>
          <w:tcPr>
            <w:tcW w:w="3260" w:type="dxa"/>
            <w:shd w:val="clear" w:color="auto" w:fill="auto"/>
          </w:tcPr>
          <w:p w14:paraId="01EE6FD1"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98,40</w:t>
            </w:r>
          </w:p>
        </w:tc>
      </w:tr>
      <w:tr w:rsidR="00826F27" w:rsidRPr="005C579A" w14:paraId="2F604A55" w14:textId="77777777">
        <w:trPr>
          <w:jc w:val="center"/>
        </w:trPr>
        <w:tc>
          <w:tcPr>
            <w:tcW w:w="1526" w:type="dxa"/>
            <w:shd w:val="clear" w:color="auto" w:fill="auto"/>
          </w:tcPr>
          <w:p w14:paraId="5E794AAE" w14:textId="77777777" w:rsidR="00826F27" w:rsidRPr="005E2207" w:rsidRDefault="00826F27" w:rsidP="005C579A">
            <w:pPr>
              <w:spacing w:after="0" w:line="240" w:lineRule="auto"/>
              <w:jc w:val="both"/>
              <w:rPr>
                <w:rFonts w:eastAsia="Times New Roman"/>
                <w:sz w:val="22"/>
                <w:lang w:eastAsia="lt-LT"/>
              </w:rPr>
            </w:pPr>
            <w:r w:rsidRPr="005E2207">
              <w:rPr>
                <w:rFonts w:eastAsia="Times New Roman"/>
                <w:sz w:val="22"/>
                <w:lang w:eastAsia="lt-LT"/>
              </w:rPr>
              <w:t>Vaiguvos</w:t>
            </w:r>
          </w:p>
        </w:tc>
        <w:tc>
          <w:tcPr>
            <w:tcW w:w="3260" w:type="dxa"/>
            <w:shd w:val="clear" w:color="auto" w:fill="auto"/>
          </w:tcPr>
          <w:p w14:paraId="6E32D69D" w14:textId="77777777" w:rsidR="00826F27" w:rsidRPr="005E2207" w:rsidRDefault="00826F27" w:rsidP="005C579A">
            <w:pPr>
              <w:spacing w:after="0" w:line="240" w:lineRule="auto"/>
              <w:jc w:val="center"/>
              <w:rPr>
                <w:rFonts w:eastAsia="Times New Roman"/>
                <w:sz w:val="22"/>
                <w:lang w:eastAsia="lt-LT"/>
              </w:rPr>
            </w:pPr>
            <w:r w:rsidRPr="005E2207">
              <w:rPr>
                <w:rFonts w:eastAsia="Times New Roman"/>
                <w:sz w:val="22"/>
                <w:lang w:eastAsia="lt-LT"/>
              </w:rPr>
              <w:t>12,0</w:t>
            </w:r>
          </w:p>
        </w:tc>
      </w:tr>
    </w:tbl>
    <w:p w14:paraId="1C107E1E" w14:textId="77777777" w:rsidR="00826F27" w:rsidRPr="005E2207" w:rsidRDefault="00826F27" w:rsidP="00826F27">
      <w:pPr>
        <w:spacing w:after="0" w:line="240" w:lineRule="auto"/>
        <w:ind w:firstLine="720"/>
        <w:jc w:val="both"/>
        <w:rPr>
          <w:rFonts w:eastAsia="Times New Roman"/>
          <w:sz w:val="22"/>
          <w:lang w:eastAsia="lt-LT"/>
        </w:rPr>
      </w:pPr>
    </w:p>
    <w:p w14:paraId="3FC2F334" w14:textId="77777777" w:rsidR="00826F27" w:rsidRPr="005E2207" w:rsidRDefault="00826F27" w:rsidP="005E2207">
      <w:pPr>
        <w:spacing w:after="0"/>
        <w:ind w:firstLine="720"/>
        <w:jc w:val="both"/>
        <w:rPr>
          <w:rFonts w:eastAsia="Times New Roman"/>
          <w:sz w:val="22"/>
          <w:lang w:eastAsia="lt-LT"/>
        </w:rPr>
      </w:pPr>
      <w:r w:rsidRPr="005E2207">
        <w:rPr>
          <w:rFonts w:eastAsia="Times New Roman"/>
          <w:sz w:val="22"/>
          <w:lang w:eastAsia="lt-LT"/>
        </w:rPr>
        <w:t xml:space="preserve">Vaiguvos seniūniją miškai jungia su Užvenčio, Kražių ir Kelmės seniūnijomis. Peizažą puošia Ventos intakai - Knitujos ir Varmės upeliai, gausybė šaltinių, o Šarkių ežerėlyje auga vandens lelijos, įrašytos į Raudonąją knygą. Kražantė Liolių seniūniją riboja su Kelmės ir Pakražančio seniūnijomis, antroje pusėje Dubysa ją skiria nuo Tytuvėnų seniūnijos ir Raseinių rajono. Seniūnijos ribose yra Dubysos regioninio parko dalis. </w:t>
      </w:r>
      <w:r w:rsidR="000F7DAD" w:rsidRPr="005E2207">
        <w:rPr>
          <w:rFonts w:eastAsia="TimesNewRoman"/>
          <w:sz w:val="22"/>
        </w:rPr>
        <w:t>Kukečių seniūnijoje teka dvi upės: Kražantė ir Dubysa, kurių slėniai yra vaizdingi, tinkama vieta kaimo turizmo vystymui. Stambesni kaimai: Kukečiai, Lupikai, Paverpenis, Burbaičiai. Seniūnija gana miškinga (apie 2852 ha užima miškai). Kukečių seniūniją su Tytuvėnų apylinkių seniūnija riboja gražuolė Dubysa, į kurią ties Burbaičių kaimu įteka Kražantė. Seniūnijos ribose yra dalis Kurtuvėnų regioninio parko, Kražantės hidrografinis draustinis.</w:t>
      </w:r>
      <w:r w:rsidRPr="005E2207">
        <w:rPr>
          <w:rFonts w:eastAsia="Times New Roman"/>
          <w:sz w:val="22"/>
          <w:lang w:eastAsia="lt-LT"/>
        </w:rPr>
        <w:t xml:space="preserve"> Pakražančio seniūnijoje yra Kražantės upė, Kūprės miškas, Pilikės, Plūščių, Gudelių, Šimkaičių piliakalniai. </w:t>
      </w:r>
      <w:r w:rsidRPr="005E2207">
        <w:rPr>
          <w:sz w:val="22"/>
        </w:rPr>
        <w:t>Šaukėnų s</w:t>
      </w:r>
      <w:r w:rsidRPr="005E2207">
        <w:rPr>
          <w:rFonts w:eastAsia="Times New Roman"/>
          <w:sz w:val="22"/>
          <w:lang w:eastAsia="lt-LT"/>
        </w:rPr>
        <w:t xml:space="preserve">eniūnija išsiskiria vandenų tyrumu (gydomieji Svilės šaltiniai) ir oro gaivumu. Tyvuliuoja žvejybiniai tvenkiniai, 5  Ilgežerio, Mergežerio, Vėžežerio, Dubino ir Šonos ežerai, 5 - Ventos, Ilgos, Gancės, Aunuvos ir Šatrijos upės. Tai palanki situacija kaimo turizmui vystyti. </w:t>
      </w:r>
      <w:r w:rsidRPr="005E2207">
        <w:rPr>
          <w:sz w:val="22"/>
        </w:rPr>
        <w:t xml:space="preserve">Užvenčio </w:t>
      </w:r>
      <w:r w:rsidRPr="005E2207">
        <w:rPr>
          <w:rFonts w:eastAsia="Times New Roman"/>
          <w:sz w:val="22"/>
          <w:lang w:eastAsia="lt-LT"/>
        </w:rPr>
        <w:t>seniūnijoje yra Ventos ištakų hidrografinis, Šatrijos</w:t>
      </w:r>
      <w:r w:rsidR="00311915" w:rsidRPr="005E2207">
        <w:rPr>
          <w:rFonts w:eastAsia="Times New Roman"/>
          <w:sz w:val="22"/>
          <w:lang w:eastAsia="lt-LT"/>
        </w:rPr>
        <w:t xml:space="preserve"> </w:t>
      </w:r>
      <w:r w:rsidRPr="005E2207">
        <w:rPr>
          <w:rFonts w:eastAsia="Times New Roman"/>
          <w:sz w:val="22"/>
          <w:lang w:eastAsia="lt-LT"/>
        </w:rPr>
        <w:t>kraštovaizdžio draustiniai, valstybės saugoma Martyno pušis, Pabutkalnio ąžuolas ir kt. Kražių miestelis išsidėstęs abipus Kražantės, senoji jo dalis saugoma kaip urbanistikos kultūros vertybė</w:t>
      </w:r>
      <w:r w:rsidR="00312A12" w:rsidRPr="005E2207">
        <w:rPr>
          <w:rStyle w:val="Puslapioinaosnuoroda"/>
          <w:rFonts w:eastAsia="Times New Roman"/>
          <w:sz w:val="22"/>
          <w:lang w:eastAsia="lt-LT"/>
        </w:rPr>
        <w:footnoteReference w:id="80"/>
      </w:r>
      <w:r w:rsidRPr="005E2207">
        <w:rPr>
          <w:rFonts w:eastAsia="Times New Roman"/>
          <w:sz w:val="22"/>
          <w:lang w:eastAsia="lt-LT"/>
        </w:rPr>
        <w:t>.</w:t>
      </w:r>
    </w:p>
    <w:p w14:paraId="34F8F579" w14:textId="77777777" w:rsidR="007E7B1A" w:rsidRPr="005E2207" w:rsidRDefault="00826F27" w:rsidP="005E2207">
      <w:pPr>
        <w:spacing w:after="0"/>
        <w:ind w:firstLine="720"/>
        <w:jc w:val="both"/>
        <w:rPr>
          <w:sz w:val="22"/>
        </w:rPr>
      </w:pPr>
      <w:r w:rsidRPr="005E2207">
        <w:rPr>
          <w:sz w:val="22"/>
        </w:rPr>
        <w:lastRenderedPageBreak/>
        <w:t>Tytuvėnų regioninis parkas – išraiškinga</w:t>
      </w:r>
      <w:r w:rsidR="007A5F96" w:rsidRPr="005E2207">
        <w:rPr>
          <w:sz w:val="22"/>
        </w:rPr>
        <w:t>i</w:t>
      </w:r>
      <w:r w:rsidRPr="005E2207">
        <w:rPr>
          <w:sz w:val="22"/>
        </w:rPr>
        <w:t xml:space="preserve"> kalvotas, ežeringas, pelkėtas regioninio parko kraštovaizdis – ledynmečio palikimas. Banguotos, kalvotos lygumos nusileidžia į plačiais durpynais virtusias žemumas. Klampūs Užpelkių miškai žymi buvusių prieledyninių marių vietą, grakščios smėlio kalvos, apaugusios šilais. Didžiuliai pelkynai čia vadinami tyruliais. Prie Gauštvinio ežero prigludusiuose šlapiuose, pelkėtuose miškuose gausu retų augalų, jų bendrijų ir gyvūnų. Didelę parko biologinę įvairovę lemia kraštovaizdžio įvairovė: pelkės, pelkėtos paežerės, išeksploatuoti durpynai, sausos pušynais apaugusios kalvos, niūrūs ir tamsūs eglynai</w:t>
      </w:r>
      <w:r w:rsidR="00312A12" w:rsidRPr="005E2207">
        <w:rPr>
          <w:rStyle w:val="Puslapioinaosnuoroda"/>
          <w:sz w:val="22"/>
        </w:rPr>
        <w:footnoteReference w:id="81"/>
      </w:r>
      <w:r w:rsidRPr="005E2207">
        <w:rPr>
          <w:sz w:val="22"/>
        </w:rPr>
        <w:t>.</w:t>
      </w:r>
    </w:p>
    <w:p w14:paraId="4DEDE5CB" w14:textId="77777777" w:rsidR="00033389" w:rsidRPr="005E2207" w:rsidRDefault="007E7B1A" w:rsidP="005E2207">
      <w:pPr>
        <w:spacing w:after="0"/>
        <w:ind w:firstLine="720"/>
        <w:jc w:val="both"/>
        <w:rPr>
          <w:sz w:val="22"/>
        </w:rPr>
      </w:pPr>
      <w:r w:rsidRPr="005E2207">
        <w:rPr>
          <w:sz w:val="22"/>
        </w:rPr>
        <w:t>Lietuvoje miškingumas siekia daugiau kaip 33 procentus</w:t>
      </w:r>
      <w:r w:rsidR="001A7E92" w:rsidRPr="005E2207">
        <w:rPr>
          <w:sz w:val="22"/>
        </w:rPr>
        <w:t xml:space="preserve">, </w:t>
      </w:r>
      <w:r w:rsidRPr="005E2207">
        <w:rPr>
          <w:sz w:val="22"/>
        </w:rPr>
        <w:t>Kelmės rajone miškingumas mažesnis už Lietuvos vidurkį, yra perkopęs 30 procentų.</w:t>
      </w:r>
      <w:r w:rsidR="00DC4FEB" w:rsidRPr="005E2207">
        <w:rPr>
          <w:sz w:val="22"/>
        </w:rPr>
        <w:t xml:space="preserve"> Kelmės rajone įveisiami įvairūs miškai: tiek spygliuočiai, tiek lapuočiai, tiek ir mišrūs. Rekordininkas – Užvenčio kraštas, kuriame miškų įveista daugiausia ne tik Kelmės rajone, bet ir visoje Šiaulių apskrityje</w:t>
      </w:r>
      <w:r w:rsidR="00312A12" w:rsidRPr="005E2207">
        <w:rPr>
          <w:rStyle w:val="Puslapioinaosnuoroda"/>
          <w:sz w:val="22"/>
        </w:rPr>
        <w:footnoteReference w:id="82"/>
      </w:r>
      <w:r w:rsidR="00DC4FEB" w:rsidRPr="005E2207">
        <w:rPr>
          <w:sz w:val="22"/>
        </w:rPr>
        <w:t>.</w:t>
      </w:r>
    </w:p>
    <w:p w14:paraId="3A95777C" w14:textId="77777777" w:rsidR="00F67DDF" w:rsidRPr="005E2207" w:rsidRDefault="00F67DDF" w:rsidP="005E2207">
      <w:pPr>
        <w:spacing w:after="0"/>
        <w:ind w:firstLine="709"/>
        <w:jc w:val="both"/>
        <w:rPr>
          <w:rFonts w:eastAsia="Times New Roman"/>
          <w:sz w:val="22"/>
          <w:lang w:eastAsia="lt-LT"/>
        </w:rPr>
      </w:pPr>
      <w:r w:rsidRPr="005E2207">
        <w:rPr>
          <w:sz w:val="22"/>
        </w:rPr>
        <w:t>UAB „Kelmės vanduo“ a</w:t>
      </w:r>
      <w:r w:rsidRPr="005E2207">
        <w:rPr>
          <w:rFonts w:eastAsia="Times New Roman"/>
          <w:sz w:val="22"/>
          <w:lang w:eastAsia="lt-LT"/>
        </w:rPr>
        <w:t>tliktais tyrimais nustatyta</w:t>
      </w:r>
      <w:r w:rsidR="00957D0A" w:rsidRPr="005E2207">
        <w:rPr>
          <w:rStyle w:val="Puslapioinaosnuoroda"/>
          <w:rFonts w:eastAsia="Times New Roman"/>
          <w:sz w:val="22"/>
          <w:lang w:eastAsia="lt-LT"/>
        </w:rPr>
        <w:footnoteReference w:id="83"/>
      </w:r>
      <w:r w:rsidRPr="005E2207">
        <w:rPr>
          <w:rFonts w:eastAsia="Times New Roman"/>
          <w:sz w:val="22"/>
          <w:lang w:eastAsia="lt-LT"/>
        </w:rPr>
        <w:t xml:space="preserve">, kad Kelmės rajono mažųjų vandenviečių požeminis vanduo gėlas ir jo kokybė iš esmės gera. Tačiau Lietuvos higienos normos geriamajam vandeniui HN 24:2003[11] neatitinka daug kur padidėjusios indikatorinių rodiklių– bendrosios geležies ir amonio koncentracijos. Nustatytos toksinių rodiklių vertės požeminiame vandenyje gerokai mažesnės už leistinas, išskyrus daugeliui vandenviečių, kaptuojančių viršutinio permo vandeningąjį sluoksnį, būdingas padidėjusias fluorido(apie 1,5-3,2 mg/l) koncentracijas, kurios yra gamtinės kilmės. Sąlyginai probleminiais vandens kokybės rodikliais vandenvietės gręžinių vandenyje išlieka geležies, fluorido bei amonio perteklius. Vandens kokybės problemų sprendimui daugelyje šių vandenviečių reikalingi geležies šalinimo įrenginiai. </w:t>
      </w:r>
    </w:p>
    <w:p w14:paraId="1315A89D" w14:textId="77777777" w:rsidR="00285072" w:rsidRPr="005E2207" w:rsidRDefault="00285072" w:rsidP="005E2207">
      <w:pPr>
        <w:pStyle w:val="Default"/>
        <w:spacing w:line="276" w:lineRule="auto"/>
        <w:ind w:firstLine="720"/>
        <w:jc w:val="both"/>
        <w:rPr>
          <w:rFonts w:ascii="Times New Roman" w:hAnsi="Times New Roman" w:cs="Times New Roman"/>
          <w:sz w:val="22"/>
          <w:szCs w:val="22"/>
          <w:lang w:val="lt-LT"/>
        </w:rPr>
      </w:pPr>
      <w:r w:rsidRPr="005E2207">
        <w:rPr>
          <w:rFonts w:ascii="Times New Roman" w:hAnsi="Times New Roman" w:cs="Times New Roman"/>
          <w:sz w:val="22"/>
          <w:szCs w:val="22"/>
          <w:lang w:val="lt-LT"/>
        </w:rPr>
        <w:t>Saugumų teritorijų valstybės kadastro duomenimis Kelmės rajone</w:t>
      </w:r>
      <w:r w:rsidR="00104DED" w:rsidRPr="005E2207">
        <w:rPr>
          <w:rFonts w:ascii="Times New Roman" w:hAnsi="Times New Roman" w:cs="Times New Roman"/>
          <w:sz w:val="22"/>
          <w:szCs w:val="22"/>
          <w:lang w:val="lt-LT"/>
        </w:rPr>
        <w:t xml:space="preserve"> (žr. </w:t>
      </w:r>
      <w:r w:rsidR="00B12B5D" w:rsidRPr="005E2207">
        <w:rPr>
          <w:rFonts w:ascii="Times New Roman" w:hAnsi="Times New Roman" w:cs="Times New Roman"/>
          <w:sz w:val="22"/>
          <w:szCs w:val="22"/>
          <w:lang w:val="lt-LT"/>
        </w:rPr>
        <w:t>27</w:t>
      </w:r>
      <w:r w:rsidR="00104DED" w:rsidRPr="005E2207">
        <w:rPr>
          <w:rFonts w:ascii="Times New Roman" w:hAnsi="Times New Roman" w:cs="Times New Roman"/>
          <w:sz w:val="22"/>
          <w:szCs w:val="22"/>
          <w:lang w:val="lt-LT"/>
        </w:rPr>
        <w:t xml:space="preserve"> pav.) yra 83 saugomos teritorijos.</w:t>
      </w:r>
      <w:r w:rsidR="0032542C" w:rsidRPr="005E2207">
        <w:rPr>
          <w:rFonts w:ascii="Times New Roman" w:hAnsi="Times New Roman" w:cs="Times New Roman"/>
          <w:sz w:val="22"/>
          <w:szCs w:val="22"/>
          <w:lang w:val="lt-LT"/>
        </w:rPr>
        <w:t xml:space="preserve"> 4 regioniniai parkai: Dubysos, Kurtuvėnų, Tytuvėnų ir Varnių. Tytuvėnų regioninio parko teritorijoje yra Užpelkių gamtinis rezervatas, iš 35 draustinių 7 yra geomorfologiniai, 4 hidrografiniai, 1 pedologinis, 2 botaniniai, 5 botaniniai-zoologiniai, 1 urbanistinis ir 10 kraštovaizdžio</w:t>
      </w:r>
      <w:r w:rsidR="0032542C" w:rsidRPr="005E2207">
        <w:rPr>
          <w:rStyle w:val="Puslapioinaosnuoroda"/>
          <w:rFonts w:ascii="Times New Roman" w:hAnsi="Times New Roman" w:cs="Times New Roman"/>
          <w:sz w:val="22"/>
          <w:szCs w:val="22"/>
          <w:lang w:val="lt-LT"/>
        </w:rPr>
        <w:footnoteReference w:id="84"/>
      </w:r>
      <w:r w:rsidR="0032542C" w:rsidRPr="005E2207">
        <w:rPr>
          <w:rFonts w:ascii="Times New Roman" w:hAnsi="Times New Roman" w:cs="Times New Roman"/>
          <w:sz w:val="22"/>
          <w:szCs w:val="22"/>
          <w:lang w:val="lt-LT"/>
        </w:rPr>
        <w:t>.</w:t>
      </w:r>
    </w:p>
    <w:p w14:paraId="40F25D56" w14:textId="77777777" w:rsidR="00104DED" w:rsidRPr="005E2207" w:rsidRDefault="00104DED" w:rsidP="005E2207">
      <w:pPr>
        <w:pStyle w:val="Default"/>
        <w:jc w:val="both"/>
        <w:rPr>
          <w:rFonts w:ascii="Times New Roman" w:hAnsi="Times New Roman" w:cs="Times New Roman"/>
          <w:sz w:val="22"/>
          <w:szCs w:val="22"/>
          <w:lang w:val="lt-LT"/>
        </w:rPr>
      </w:pPr>
    </w:p>
    <w:p w14:paraId="2CF37EF7" w14:textId="77777777" w:rsidR="00104DED" w:rsidRPr="005B2C5A" w:rsidRDefault="00904D51" w:rsidP="0032542C">
      <w:pPr>
        <w:pStyle w:val="Default"/>
        <w:jc w:val="center"/>
        <w:rPr>
          <w:rFonts w:ascii="Times New Roman" w:hAnsi="Times New Roman" w:cs="Times New Roman"/>
          <w:lang w:val="lt-LT"/>
        </w:rPr>
      </w:pPr>
      <w:r w:rsidRPr="00F92214">
        <w:rPr>
          <w:rFonts w:ascii="Times New Roman" w:hAnsi="Times New Roman" w:cs="Times New Roman"/>
          <w:noProof/>
          <w:lang w:val="lt-LT" w:eastAsia="lt-LT"/>
        </w:rPr>
        <w:drawing>
          <wp:inline distT="0" distB="0" distL="0" distR="0" wp14:anchorId="5CDFEADF" wp14:editId="15426307">
            <wp:extent cx="5337810" cy="3014980"/>
            <wp:effectExtent l="0" t="0" r="0" b="0"/>
            <wp:docPr id="32" name="Objec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45A9197" w14:textId="77777777" w:rsidR="0032542C" w:rsidRPr="005B2C5A" w:rsidRDefault="0024617D" w:rsidP="0032542C">
      <w:pPr>
        <w:pStyle w:val="Default"/>
        <w:jc w:val="center"/>
        <w:rPr>
          <w:rFonts w:ascii="Times New Roman" w:hAnsi="Times New Roman" w:cs="Times New Roman"/>
          <w:sz w:val="22"/>
          <w:szCs w:val="22"/>
          <w:lang w:val="lt-LT"/>
        </w:rPr>
      </w:pPr>
      <w:r w:rsidRPr="005B2C5A">
        <w:rPr>
          <w:rFonts w:ascii="Times New Roman" w:hAnsi="Times New Roman" w:cs="Times New Roman"/>
          <w:b/>
          <w:sz w:val="22"/>
          <w:szCs w:val="22"/>
          <w:lang w:val="lt-LT"/>
        </w:rPr>
        <w:t>27 pav.</w:t>
      </w:r>
      <w:r w:rsidR="0032542C" w:rsidRPr="005B2C5A">
        <w:rPr>
          <w:rFonts w:ascii="Times New Roman" w:hAnsi="Times New Roman" w:cs="Times New Roman"/>
          <w:sz w:val="22"/>
          <w:szCs w:val="22"/>
          <w:lang w:val="lt-LT"/>
        </w:rPr>
        <w:t xml:space="preserve"> Kelmės rajono saugomos teritorijos</w:t>
      </w:r>
    </w:p>
    <w:p w14:paraId="719008BF" w14:textId="77777777" w:rsidR="00285072" w:rsidRPr="005B2C5A" w:rsidRDefault="00285072" w:rsidP="001264E1">
      <w:pPr>
        <w:pStyle w:val="Default"/>
        <w:ind w:firstLine="720"/>
        <w:jc w:val="both"/>
        <w:rPr>
          <w:rFonts w:ascii="Times New Roman" w:hAnsi="Times New Roman" w:cs="Times New Roman"/>
          <w:lang w:val="lt-LT"/>
        </w:rPr>
      </w:pPr>
    </w:p>
    <w:p w14:paraId="3DAC7EBF" w14:textId="77777777" w:rsidR="00BE748D" w:rsidRPr="00605152" w:rsidRDefault="00BE748D" w:rsidP="005E2207">
      <w:pPr>
        <w:pStyle w:val="Default"/>
        <w:spacing w:line="276" w:lineRule="auto"/>
        <w:ind w:firstLine="720"/>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 xml:space="preserve">Rajono teritorijos plėtros ašimi laikytinos teritorijos aplink 110 kV elektros liniją. Tai potencialios atsinaujinančių išteklių energetikos, įjungiamos į bendrą energetinį tinklą. Jose galima vėjo jėgainių parkų </w:t>
      </w:r>
      <w:r w:rsidRPr="00605152">
        <w:rPr>
          <w:rFonts w:ascii="Times New Roman" w:hAnsi="Times New Roman" w:cs="Times New Roman"/>
          <w:sz w:val="22"/>
          <w:szCs w:val="22"/>
          <w:lang w:val="lt-LT"/>
        </w:rPr>
        <w:lastRenderedPageBreak/>
        <w:t>statyba. Rajono šiaurės vakarinėje dalyje atsinaujinančių išteklių energetikos bazę sudaro pavienės ar nedidelėmis grupėmis įrengiamos vėjo jėgainės, išsidėstančios aplink 35 kV elektros liniją bei nuo 2005 m. veikianti 20 kW nominalios galios hidroelektrinė Girnikų kaime (Užvenčio sen.)</w:t>
      </w:r>
      <w:r w:rsidR="00A6383C" w:rsidRPr="00605152">
        <w:rPr>
          <w:rStyle w:val="Puslapioinaosnuoroda"/>
          <w:rFonts w:ascii="Times New Roman" w:hAnsi="Times New Roman" w:cs="Times New Roman"/>
          <w:sz w:val="22"/>
          <w:szCs w:val="22"/>
          <w:lang w:val="lt-LT"/>
        </w:rPr>
        <w:footnoteReference w:id="85"/>
      </w:r>
      <w:r w:rsidRPr="00605152">
        <w:rPr>
          <w:rFonts w:ascii="Times New Roman" w:hAnsi="Times New Roman" w:cs="Times New Roman"/>
          <w:sz w:val="22"/>
          <w:szCs w:val="22"/>
          <w:lang w:val="lt-LT"/>
        </w:rPr>
        <w:t xml:space="preserve">. </w:t>
      </w:r>
      <w:r w:rsidR="00A6383C" w:rsidRPr="00605152">
        <w:rPr>
          <w:rFonts w:ascii="Times New Roman" w:hAnsi="Times New Roman" w:cs="Times New Roman"/>
          <w:sz w:val="22"/>
          <w:szCs w:val="22"/>
          <w:lang w:val="lt-LT"/>
        </w:rPr>
        <w:t>Valstybinės įmonės Energetikos agentūra pateikiamais duomenimis Kelmės rajone yra 8 saulės ir 1 vėjo elektrinė</w:t>
      </w:r>
      <w:r w:rsidR="00A6383C" w:rsidRPr="00605152">
        <w:rPr>
          <w:rStyle w:val="Puslapioinaosnuoroda"/>
          <w:rFonts w:ascii="Times New Roman" w:hAnsi="Times New Roman" w:cs="Times New Roman"/>
          <w:sz w:val="22"/>
          <w:szCs w:val="22"/>
          <w:lang w:val="lt-LT"/>
        </w:rPr>
        <w:footnoteReference w:id="86"/>
      </w:r>
      <w:r w:rsidR="00A6383C" w:rsidRPr="00605152">
        <w:rPr>
          <w:rFonts w:ascii="Times New Roman" w:hAnsi="Times New Roman" w:cs="Times New Roman"/>
          <w:sz w:val="22"/>
          <w:szCs w:val="22"/>
          <w:lang w:val="lt-LT"/>
        </w:rPr>
        <w:t>.</w:t>
      </w:r>
      <w:r w:rsidR="00312A12" w:rsidRPr="00605152">
        <w:rPr>
          <w:rFonts w:eastAsia="Times New Roman"/>
          <w:bCs/>
          <w:sz w:val="22"/>
          <w:szCs w:val="22"/>
          <w:lang w:val="lt-LT" w:eastAsia="lt-LT"/>
        </w:rPr>
        <w:t xml:space="preserve"> </w:t>
      </w:r>
      <w:r w:rsidR="00312A12" w:rsidRPr="00605152">
        <w:rPr>
          <w:rFonts w:ascii="Times New Roman" w:eastAsia="Times New Roman" w:hAnsi="Times New Roman" w:cs="Times New Roman"/>
          <w:bCs/>
          <w:sz w:val="22"/>
          <w:szCs w:val="22"/>
          <w:lang w:val="lt-LT" w:eastAsia="lt-LT"/>
        </w:rPr>
        <w:t xml:space="preserve">Palyginamųjų duomenų pateikti negalime, kadangi </w:t>
      </w:r>
      <w:r w:rsidR="00DB3F82" w:rsidRPr="00605152">
        <w:rPr>
          <w:rFonts w:ascii="Times New Roman" w:eastAsia="Times New Roman" w:hAnsi="Times New Roman" w:cs="Times New Roman"/>
          <w:bCs/>
          <w:sz w:val="22"/>
          <w:szCs w:val="22"/>
          <w:lang w:val="lt-LT" w:eastAsia="lt-LT"/>
        </w:rPr>
        <w:t>viešai prieinama</w:t>
      </w:r>
      <w:r w:rsidR="00312A12" w:rsidRPr="00605152">
        <w:rPr>
          <w:rFonts w:ascii="Times New Roman" w:eastAsia="Times New Roman" w:hAnsi="Times New Roman" w:cs="Times New Roman"/>
          <w:bCs/>
          <w:sz w:val="22"/>
          <w:szCs w:val="22"/>
          <w:lang w:val="lt-LT" w:eastAsia="lt-LT"/>
        </w:rPr>
        <w:t xml:space="preserve"> informacija yra teikiama tik už dabartininį laiką.</w:t>
      </w:r>
    </w:p>
    <w:p w14:paraId="1D874CDD" w14:textId="77777777" w:rsidR="00EB6B51" w:rsidRPr="005B2C5A" w:rsidRDefault="00EB6B51" w:rsidP="007E7B1A">
      <w:pPr>
        <w:spacing w:after="0" w:line="240" w:lineRule="auto"/>
        <w:ind w:firstLine="720"/>
        <w:jc w:val="both"/>
        <w:rPr>
          <w:szCs w:val="24"/>
        </w:rPr>
      </w:pPr>
      <w:r w:rsidRPr="005B2C5A">
        <w:rPr>
          <w:szCs w:val="24"/>
        </w:rPr>
        <w:t xml:space="preserve"> </w:t>
      </w:r>
    </w:p>
    <w:p w14:paraId="6A9C8E34" w14:textId="77777777" w:rsidR="00033389" w:rsidRPr="005E2207" w:rsidRDefault="00EB6B51" w:rsidP="005E2207">
      <w:pPr>
        <w:spacing w:after="0"/>
        <w:ind w:firstLine="720"/>
        <w:jc w:val="both"/>
        <w:rPr>
          <w:b/>
          <w:sz w:val="22"/>
        </w:rPr>
      </w:pPr>
      <w:r w:rsidRPr="005E2207">
        <w:rPr>
          <w:b/>
          <w:sz w:val="22"/>
        </w:rPr>
        <w:t>APIBENDRINIMAS:</w:t>
      </w:r>
    </w:p>
    <w:p w14:paraId="13084B84"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Miškų ir vandens plotu Kelmės r. sav. Šiaulių apskrityje lenkia tik Šiaulių rajonas (R49);</w:t>
      </w:r>
    </w:p>
    <w:p w14:paraId="4045CCA3"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Mažiausias žemės ūkio naudmenų našumo balas Šiaulių regione yra Kelmės rajone – 33,4 balo (R50);</w:t>
      </w:r>
    </w:p>
    <w:p w14:paraId="50C86035"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Ekologiškai ūkininkaujama tik 1,</w:t>
      </w:r>
      <w:r w:rsidR="00DB3F82" w:rsidRPr="005E2207">
        <w:rPr>
          <w:sz w:val="22"/>
        </w:rPr>
        <w:t xml:space="preserve">7 </w:t>
      </w:r>
      <w:r w:rsidRPr="005E2207">
        <w:rPr>
          <w:sz w:val="22"/>
        </w:rPr>
        <w:t>proc. viso ariamos žemės ploto (R51);</w:t>
      </w:r>
    </w:p>
    <w:p w14:paraId="321FA6AC"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rFonts w:eastAsia="TimesNewRoman"/>
          <w:sz w:val="22"/>
        </w:rPr>
        <w:t>Kelmės rajono teritorija pasižymi išskirtiniais gamtos paveldo ištekliais, kultūros objektais, švaria neužteršta gamta (R52);</w:t>
      </w:r>
    </w:p>
    <w:p w14:paraId="0349F106"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 xml:space="preserve">Kelmės rajone </w:t>
      </w:r>
      <w:r w:rsidRPr="005E2207">
        <w:rPr>
          <w:rFonts w:eastAsia="Times New Roman"/>
          <w:sz w:val="22"/>
          <w:lang w:eastAsia="lt-LT"/>
        </w:rPr>
        <w:t>yra 53 ežerai, virš 100 didesnių tvenkinių ir 31 upė (R53);</w:t>
      </w:r>
    </w:p>
    <w:p w14:paraId="46B0332B"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rajone yra 83 saugomos teritorijos</w:t>
      </w:r>
      <w:r w:rsidR="00E81178" w:rsidRPr="005E2207">
        <w:rPr>
          <w:sz w:val="22"/>
        </w:rPr>
        <w:t>,</w:t>
      </w:r>
      <w:r w:rsidRPr="005E2207">
        <w:rPr>
          <w:sz w:val="22"/>
        </w:rPr>
        <w:t xml:space="preserve"> iš kurių net 4 regioniniai parkai (R54);</w:t>
      </w:r>
    </w:p>
    <w:p w14:paraId="70A7D71B" w14:textId="77777777" w:rsidR="00EB6B51" w:rsidRPr="005E2207" w:rsidRDefault="00EB6B51" w:rsidP="005E2207">
      <w:pPr>
        <w:pStyle w:val="Sraopastraipa"/>
        <w:numPr>
          <w:ilvl w:val="0"/>
          <w:numId w:val="4"/>
        </w:numPr>
        <w:tabs>
          <w:tab w:val="left" w:pos="990"/>
        </w:tabs>
        <w:spacing w:after="0"/>
        <w:ind w:left="0" w:firstLine="720"/>
        <w:jc w:val="both"/>
        <w:rPr>
          <w:sz w:val="22"/>
        </w:rPr>
      </w:pPr>
      <w:r w:rsidRPr="005E2207">
        <w:rPr>
          <w:sz w:val="22"/>
        </w:rPr>
        <w:t>Kelmės rajone yra 8 saulės ir 1 vėjo elektrinė (R55).</w:t>
      </w:r>
    </w:p>
    <w:p w14:paraId="71F41985" w14:textId="77777777" w:rsidR="001A30DE" w:rsidRPr="005E2207" w:rsidRDefault="001A30DE" w:rsidP="005E2207">
      <w:pPr>
        <w:spacing w:after="0"/>
        <w:jc w:val="both"/>
        <w:rPr>
          <w:sz w:val="22"/>
        </w:rPr>
      </w:pPr>
    </w:p>
    <w:p w14:paraId="3C84071E" w14:textId="77777777" w:rsidR="000926FD" w:rsidRPr="005E2207" w:rsidRDefault="003222E9" w:rsidP="005E2207">
      <w:pPr>
        <w:tabs>
          <w:tab w:val="left" w:pos="3706"/>
        </w:tabs>
        <w:spacing w:after="0"/>
        <w:ind w:firstLine="720"/>
        <w:jc w:val="both"/>
        <w:rPr>
          <w:sz w:val="22"/>
          <w:lang w:eastAsia="lt-LT"/>
        </w:rPr>
      </w:pPr>
      <w:r w:rsidRPr="005E2207">
        <w:rPr>
          <w:color w:val="000000"/>
          <w:sz w:val="22"/>
        </w:rPr>
        <w:t xml:space="preserve">Rajono gyventojams taip pat svarbios jų gyvenamosios vietovės aplinkosauginės ir ekologinės problemos, </w:t>
      </w:r>
      <w:r w:rsidRPr="005E2207">
        <w:rPr>
          <w:bCs/>
          <w:color w:val="000000"/>
          <w:sz w:val="22"/>
        </w:rPr>
        <w:t>29,5</w:t>
      </w:r>
      <w:r w:rsidRPr="005E2207">
        <w:rPr>
          <w:color w:val="000000"/>
          <w:sz w:val="22"/>
        </w:rPr>
        <w:t xml:space="preserve"> proc. respondentų nurodė, kad turėtų būti remiamas </w:t>
      </w:r>
      <w:r w:rsidRPr="005E2207">
        <w:rPr>
          <w:sz w:val="22"/>
          <w:lang w:eastAsia="lt-LT"/>
        </w:rPr>
        <w:t xml:space="preserve">atsinaujinančiųjų energijos išteklių, šalutinių produktų, atliekų, liekanų ir kitų nemaistinių žaliavų tiekimo ir naudojimo palengvinimas bioekonomikos tikslais. Beveik ketvirtadalis, 28 proc., respondentų nurodė, kad pagrindinės paramos sritys turėtų būti susijusios su didelės gamtinės vertės </w:t>
      </w:r>
      <w:r w:rsidR="00465D41" w:rsidRPr="005E2207">
        <w:rPr>
          <w:sz w:val="22"/>
          <w:lang w:eastAsia="lt-LT"/>
        </w:rPr>
        <w:t>ūkininkavimu</w:t>
      </w:r>
      <w:r w:rsidRPr="005E2207">
        <w:rPr>
          <w:sz w:val="22"/>
          <w:lang w:eastAsia="lt-LT"/>
        </w:rPr>
        <w:t xml:space="preserve"> ir kraštovaizdžiu būkle. 25 proc. apklaustųjų mano, kad taip pat turėtų būti remiama turizmo infrastruktūros ir paslaugų plėtra. Ne ką mažiau svarbu remti ir biologinės įvairovės atkūrimą, išsaugojimą ir didinimą – 20 proc.</w:t>
      </w:r>
    </w:p>
    <w:p w14:paraId="3011D0DB" w14:textId="77777777" w:rsidR="003222E9" w:rsidRPr="005E2207" w:rsidRDefault="003222E9" w:rsidP="005E2207">
      <w:pPr>
        <w:tabs>
          <w:tab w:val="left" w:pos="3706"/>
        </w:tabs>
        <w:spacing w:after="0"/>
        <w:ind w:firstLine="720"/>
        <w:jc w:val="both"/>
        <w:rPr>
          <w:sz w:val="22"/>
        </w:rPr>
      </w:pPr>
      <w:r w:rsidRPr="005E2207">
        <w:rPr>
          <w:sz w:val="22"/>
        </w:rPr>
        <w:t>Atsižvelgiant į visą turimą informaciją, gyventojų poreikius ir vietos plėtros strategijos biudžetą buvo ap</w:t>
      </w:r>
      <w:r w:rsidR="000926FD" w:rsidRPr="005E2207">
        <w:rPr>
          <w:sz w:val="22"/>
        </w:rPr>
        <w:t>ibrėžta VVG teritorijos vizija</w:t>
      </w:r>
      <w:r w:rsidRPr="005E2207">
        <w:rPr>
          <w:sz w:val="22"/>
        </w:rPr>
        <w:t>,</w:t>
      </w:r>
      <w:r w:rsidR="000926FD" w:rsidRPr="005E2207">
        <w:rPr>
          <w:sz w:val="22"/>
        </w:rPr>
        <w:t xml:space="preserve"> jog Kelmės rajonas – patraukti erdvė darbui, gyvenimui ir poilsiui su išplėtota gamybine ir socialine infrastruktūra. Kaimo gamtos ištekliai, techninis ir kūrybinis potencialas sudarys sąlygas prisitaikyti prie nuolat besikeičiančios rinkos aplinkos, siekiant pateikti konkurencingus geros kokybės produktus bei paslaugas, didinant jų pridedamąją vertę ir kaimo žmonių gyvenimo kokybę bei kuriant naujas darbo vietas rajone.</w:t>
      </w:r>
    </w:p>
    <w:p w14:paraId="36863BEC" w14:textId="77777777" w:rsidR="003222E9" w:rsidRPr="005B2C5A" w:rsidRDefault="003222E9" w:rsidP="001A30DE">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09"/>
        <w:gridCol w:w="8819"/>
      </w:tblGrid>
      <w:tr w:rsidR="00611D48" w:rsidRPr="005C579A" w14:paraId="195C4604" w14:textId="77777777" w:rsidTr="0067562C">
        <w:tc>
          <w:tcPr>
            <w:tcW w:w="817" w:type="dxa"/>
            <w:shd w:val="clear" w:color="auto" w:fill="F7CAAC"/>
          </w:tcPr>
          <w:p w14:paraId="56B5A8D2" w14:textId="77777777" w:rsidR="00611D48" w:rsidRPr="005E2207" w:rsidRDefault="00272EE6" w:rsidP="005C579A">
            <w:pPr>
              <w:spacing w:after="0" w:line="240" w:lineRule="auto"/>
              <w:jc w:val="center"/>
              <w:rPr>
                <w:b/>
                <w:sz w:val="22"/>
              </w:rPr>
            </w:pPr>
            <w:r w:rsidRPr="005E2207">
              <w:rPr>
                <w:b/>
                <w:sz w:val="22"/>
              </w:rPr>
              <w:t>2.7</w:t>
            </w:r>
            <w:r w:rsidR="00611D48" w:rsidRPr="005E2207">
              <w:rPr>
                <w:b/>
                <w:sz w:val="22"/>
              </w:rPr>
              <w:t>.</w:t>
            </w:r>
          </w:p>
        </w:tc>
        <w:tc>
          <w:tcPr>
            <w:tcW w:w="9037" w:type="dxa"/>
            <w:shd w:val="clear" w:color="auto" w:fill="F7CAAC"/>
          </w:tcPr>
          <w:p w14:paraId="121A6333" w14:textId="77777777" w:rsidR="00611D48" w:rsidRPr="005E2207" w:rsidRDefault="00611D48" w:rsidP="005C579A">
            <w:pPr>
              <w:spacing w:after="0" w:line="240" w:lineRule="auto"/>
              <w:jc w:val="both"/>
              <w:rPr>
                <w:b/>
                <w:sz w:val="22"/>
              </w:rPr>
            </w:pPr>
            <w:r w:rsidRPr="005E2207">
              <w:rPr>
                <w:b/>
                <w:sz w:val="22"/>
              </w:rPr>
              <w:t>Papildoma informacija</w:t>
            </w:r>
          </w:p>
        </w:tc>
      </w:tr>
    </w:tbl>
    <w:p w14:paraId="03F6BA8F" w14:textId="77777777" w:rsidR="00DB3F82" w:rsidRDefault="00DB3F82" w:rsidP="00842A0E">
      <w:pPr>
        <w:spacing w:after="0" w:line="240" w:lineRule="auto"/>
        <w:jc w:val="center"/>
      </w:pPr>
    </w:p>
    <w:p w14:paraId="2B5FAEC8" w14:textId="77777777" w:rsidR="0069185B" w:rsidRPr="005E2207" w:rsidRDefault="0069185B" w:rsidP="00821CB8">
      <w:pPr>
        <w:spacing w:after="0" w:line="240" w:lineRule="auto"/>
        <w:rPr>
          <w:sz w:val="22"/>
        </w:rPr>
      </w:pPr>
    </w:p>
    <w:p w14:paraId="10C0F64A" w14:textId="77777777" w:rsidR="00821CB8" w:rsidRPr="005E2207" w:rsidRDefault="00821CB8" w:rsidP="00821CB8">
      <w:pPr>
        <w:spacing w:after="0" w:line="240" w:lineRule="auto"/>
        <w:rPr>
          <w:sz w:val="22"/>
        </w:rPr>
      </w:pPr>
    </w:p>
    <w:p w14:paraId="55B5413C" w14:textId="77777777" w:rsidR="00821CB8" w:rsidRPr="005E2207" w:rsidRDefault="00821CB8" w:rsidP="00821CB8">
      <w:pPr>
        <w:spacing w:after="0" w:line="240" w:lineRule="auto"/>
        <w:rPr>
          <w:sz w:val="22"/>
        </w:rPr>
      </w:pPr>
    </w:p>
    <w:p w14:paraId="25947829" w14:textId="77777777" w:rsidR="00821CB8" w:rsidRPr="005E2207" w:rsidRDefault="00821CB8" w:rsidP="00821CB8">
      <w:pPr>
        <w:spacing w:after="0" w:line="240" w:lineRule="auto"/>
        <w:rPr>
          <w:sz w:val="22"/>
        </w:rPr>
      </w:pPr>
    </w:p>
    <w:p w14:paraId="4BD27CCF" w14:textId="77777777" w:rsidR="00821CB8" w:rsidRPr="005E2207" w:rsidRDefault="00821CB8" w:rsidP="00821CB8">
      <w:pPr>
        <w:spacing w:after="0" w:line="240" w:lineRule="auto"/>
        <w:rPr>
          <w:sz w:val="22"/>
        </w:rPr>
      </w:pPr>
    </w:p>
    <w:p w14:paraId="650AE8B7" w14:textId="77777777" w:rsidR="00821CB8" w:rsidRPr="005E2207" w:rsidRDefault="00821CB8" w:rsidP="00821CB8">
      <w:pPr>
        <w:spacing w:after="0" w:line="240" w:lineRule="auto"/>
        <w:rPr>
          <w:sz w:val="22"/>
        </w:rPr>
      </w:pPr>
    </w:p>
    <w:p w14:paraId="6E8E9450" w14:textId="77777777" w:rsidR="00821CB8" w:rsidRPr="005E2207" w:rsidRDefault="00821CB8" w:rsidP="00821CB8">
      <w:pPr>
        <w:spacing w:after="0" w:line="240" w:lineRule="auto"/>
        <w:rPr>
          <w:sz w:val="22"/>
        </w:rPr>
      </w:pPr>
    </w:p>
    <w:p w14:paraId="6EDCA71D" w14:textId="77777777" w:rsidR="00821CB8" w:rsidRPr="005E2207" w:rsidRDefault="00821CB8" w:rsidP="00821CB8">
      <w:pPr>
        <w:spacing w:after="0" w:line="240" w:lineRule="auto"/>
        <w:rPr>
          <w:sz w:val="22"/>
        </w:rPr>
      </w:pPr>
    </w:p>
    <w:p w14:paraId="2203ECA9" w14:textId="77777777" w:rsidR="00821CB8" w:rsidRPr="005E2207" w:rsidRDefault="00821CB8" w:rsidP="00821CB8">
      <w:pPr>
        <w:spacing w:after="0" w:line="240" w:lineRule="auto"/>
        <w:rPr>
          <w:sz w:val="22"/>
        </w:rPr>
      </w:pPr>
    </w:p>
    <w:p w14:paraId="0B9AE33E" w14:textId="77777777" w:rsidR="00FD34E8" w:rsidRPr="005E2207" w:rsidRDefault="00FD34E8" w:rsidP="00821CB8">
      <w:pPr>
        <w:spacing w:after="0" w:line="240" w:lineRule="auto"/>
        <w:rPr>
          <w:sz w:val="22"/>
        </w:rPr>
      </w:pPr>
    </w:p>
    <w:p w14:paraId="500C7ED0" w14:textId="77777777" w:rsidR="00FD34E8" w:rsidRDefault="00FD34E8" w:rsidP="00821CB8">
      <w:pPr>
        <w:spacing w:after="0" w:line="240" w:lineRule="auto"/>
        <w:rPr>
          <w:sz w:val="22"/>
        </w:rPr>
      </w:pPr>
    </w:p>
    <w:p w14:paraId="0A69E1BC" w14:textId="77777777" w:rsidR="004554DE" w:rsidRDefault="004554DE" w:rsidP="00821CB8">
      <w:pPr>
        <w:spacing w:after="0" w:line="240" w:lineRule="auto"/>
        <w:rPr>
          <w:sz w:val="22"/>
        </w:rPr>
      </w:pPr>
    </w:p>
    <w:p w14:paraId="1B05998E" w14:textId="77777777" w:rsidR="004554DE" w:rsidRPr="005E2207" w:rsidRDefault="004554DE" w:rsidP="00821CB8">
      <w:pPr>
        <w:spacing w:after="0" w:line="240" w:lineRule="auto"/>
        <w:rPr>
          <w:sz w:val="22"/>
        </w:rPr>
      </w:pPr>
    </w:p>
    <w:p w14:paraId="40E08F2A" w14:textId="77777777" w:rsidR="00821CB8" w:rsidRPr="005E2207" w:rsidRDefault="00821CB8" w:rsidP="00821CB8">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6234"/>
        <w:gridCol w:w="2463"/>
      </w:tblGrid>
      <w:tr w:rsidR="0069185B" w:rsidRPr="005C579A" w14:paraId="312482C0" w14:textId="77777777" w:rsidTr="00900CF2">
        <w:trPr>
          <w:trHeight w:val="415"/>
        </w:trPr>
        <w:tc>
          <w:tcPr>
            <w:tcW w:w="9854" w:type="dxa"/>
            <w:gridSpan w:val="3"/>
            <w:tcBorders>
              <w:bottom w:val="single" w:sz="4" w:space="0" w:color="auto"/>
            </w:tcBorders>
            <w:shd w:val="clear" w:color="auto" w:fill="F4B083"/>
            <w:vAlign w:val="center"/>
          </w:tcPr>
          <w:p w14:paraId="01E1090A" w14:textId="77777777" w:rsidR="0069185B" w:rsidRPr="00605152" w:rsidRDefault="0069185B" w:rsidP="00605152">
            <w:pPr>
              <w:pStyle w:val="Sraopastraipa"/>
              <w:numPr>
                <w:ilvl w:val="0"/>
                <w:numId w:val="1"/>
              </w:numPr>
              <w:spacing w:after="0" w:line="240" w:lineRule="auto"/>
              <w:jc w:val="center"/>
              <w:rPr>
                <w:b/>
                <w:sz w:val="22"/>
              </w:rPr>
            </w:pPr>
            <w:r w:rsidRPr="00605152">
              <w:rPr>
                <w:b/>
                <w:sz w:val="22"/>
              </w:rPr>
              <w:t>VVG teritorijos SSGG</w:t>
            </w:r>
          </w:p>
        </w:tc>
      </w:tr>
      <w:tr w:rsidR="005C1342" w:rsidRPr="005C579A" w14:paraId="08961464" w14:textId="77777777" w:rsidTr="00900CF2">
        <w:tc>
          <w:tcPr>
            <w:tcW w:w="936" w:type="dxa"/>
            <w:shd w:val="clear" w:color="auto" w:fill="F7CAAC"/>
            <w:vAlign w:val="center"/>
          </w:tcPr>
          <w:p w14:paraId="60B8C97B" w14:textId="77777777" w:rsidR="005C1342" w:rsidRPr="00605152" w:rsidRDefault="0024617D" w:rsidP="00605152">
            <w:pPr>
              <w:spacing w:after="0" w:line="240" w:lineRule="auto"/>
              <w:contextualSpacing/>
              <w:jc w:val="center"/>
              <w:rPr>
                <w:sz w:val="22"/>
              </w:rPr>
            </w:pPr>
            <w:r w:rsidRPr="00605152">
              <w:rPr>
                <w:sz w:val="22"/>
              </w:rPr>
              <w:lastRenderedPageBreak/>
              <w:t>3.1.</w:t>
            </w:r>
          </w:p>
        </w:tc>
        <w:tc>
          <w:tcPr>
            <w:tcW w:w="6419" w:type="dxa"/>
            <w:shd w:val="clear" w:color="auto" w:fill="F7CAAC"/>
            <w:vAlign w:val="center"/>
          </w:tcPr>
          <w:p w14:paraId="2C165A56" w14:textId="77777777" w:rsidR="00704DE5" w:rsidRPr="00605152" w:rsidRDefault="00605152" w:rsidP="00605152">
            <w:pPr>
              <w:spacing w:after="0" w:line="240" w:lineRule="auto"/>
              <w:jc w:val="center"/>
              <w:rPr>
                <w:b/>
                <w:sz w:val="22"/>
              </w:rPr>
            </w:pPr>
            <w:r>
              <w:rPr>
                <w:b/>
                <w:sz w:val="22"/>
              </w:rPr>
              <w:t>Stiprybės</w:t>
            </w:r>
          </w:p>
        </w:tc>
        <w:tc>
          <w:tcPr>
            <w:tcW w:w="2499" w:type="dxa"/>
            <w:shd w:val="clear" w:color="auto" w:fill="F7CAAC"/>
            <w:vAlign w:val="center"/>
          </w:tcPr>
          <w:p w14:paraId="7094693C" w14:textId="77777777" w:rsidR="005C1342" w:rsidRPr="00605152" w:rsidRDefault="008D2021" w:rsidP="005C579A">
            <w:pPr>
              <w:spacing w:after="0" w:line="240" w:lineRule="auto"/>
              <w:jc w:val="center"/>
              <w:rPr>
                <w:b/>
                <w:sz w:val="22"/>
              </w:rPr>
            </w:pPr>
            <w:r w:rsidRPr="00605152">
              <w:rPr>
                <w:b/>
                <w:sz w:val="22"/>
              </w:rPr>
              <w:t>Stiprybę pagrindžiančio rodiklio Nr.</w:t>
            </w:r>
          </w:p>
        </w:tc>
      </w:tr>
      <w:tr w:rsidR="002547E8" w:rsidRPr="005C579A" w14:paraId="5E77E03E" w14:textId="77777777" w:rsidTr="00605152">
        <w:trPr>
          <w:trHeight w:val="612"/>
        </w:trPr>
        <w:tc>
          <w:tcPr>
            <w:tcW w:w="936" w:type="dxa"/>
            <w:shd w:val="clear" w:color="auto" w:fill="auto"/>
            <w:vAlign w:val="center"/>
          </w:tcPr>
          <w:p w14:paraId="009901E5" w14:textId="77777777" w:rsidR="002547E8" w:rsidRPr="00605152" w:rsidRDefault="002547E8" w:rsidP="00605152">
            <w:pPr>
              <w:spacing w:after="0" w:line="240" w:lineRule="auto"/>
              <w:jc w:val="center"/>
              <w:rPr>
                <w:sz w:val="22"/>
              </w:rPr>
            </w:pPr>
            <w:r w:rsidRPr="00605152">
              <w:rPr>
                <w:sz w:val="22"/>
              </w:rPr>
              <w:t>3.1.1.</w:t>
            </w:r>
          </w:p>
        </w:tc>
        <w:tc>
          <w:tcPr>
            <w:tcW w:w="6419" w:type="dxa"/>
            <w:shd w:val="clear" w:color="auto" w:fill="auto"/>
            <w:vAlign w:val="center"/>
          </w:tcPr>
          <w:p w14:paraId="08EA5F33" w14:textId="77777777" w:rsidR="002547E8" w:rsidRPr="00605152" w:rsidRDefault="002547E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 xml:space="preserve">Unikalus rajono kraštovaizdis bei švari aplinka,gausu saugomų teritorijų, ežerų, tvenkinių ir upių bei 4 regioniniai parkai </w:t>
            </w:r>
          </w:p>
        </w:tc>
        <w:tc>
          <w:tcPr>
            <w:tcW w:w="2499" w:type="dxa"/>
            <w:shd w:val="clear" w:color="auto" w:fill="auto"/>
            <w:vAlign w:val="center"/>
          </w:tcPr>
          <w:p w14:paraId="2252D310" w14:textId="77777777" w:rsidR="002547E8" w:rsidRPr="00605152" w:rsidRDefault="002547E8" w:rsidP="00605152">
            <w:pPr>
              <w:spacing w:after="0" w:line="240" w:lineRule="auto"/>
              <w:jc w:val="center"/>
              <w:rPr>
                <w:sz w:val="22"/>
              </w:rPr>
            </w:pPr>
            <w:r w:rsidRPr="00605152">
              <w:rPr>
                <w:sz w:val="22"/>
              </w:rPr>
              <w:t>R49, R52,R53, R54</w:t>
            </w:r>
          </w:p>
        </w:tc>
      </w:tr>
      <w:tr w:rsidR="002547E8" w:rsidRPr="005C579A" w14:paraId="1FBFF15D" w14:textId="77777777" w:rsidTr="00605152">
        <w:trPr>
          <w:trHeight w:val="693"/>
        </w:trPr>
        <w:tc>
          <w:tcPr>
            <w:tcW w:w="936" w:type="dxa"/>
            <w:shd w:val="clear" w:color="auto" w:fill="auto"/>
            <w:vAlign w:val="center"/>
          </w:tcPr>
          <w:p w14:paraId="37E2A166" w14:textId="77777777" w:rsidR="002547E8" w:rsidRPr="00605152" w:rsidRDefault="002547E8" w:rsidP="00605152">
            <w:pPr>
              <w:spacing w:after="0" w:line="240" w:lineRule="auto"/>
              <w:jc w:val="center"/>
              <w:rPr>
                <w:sz w:val="22"/>
              </w:rPr>
            </w:pPr>
            <w:r w:rsidRPr="00605152">
              <w:rPr>
                <w:sz w:val="22"/>
              </w:rPr>
              <w:t>3.1.2.</w:t>
            </w:r>
          </w:p>
        </w:tc>
        <w:tc>
          <w:tcPr>
            <w:tcW w:w="6419" w:type="dxa"/>
            <w:shd w:val="clear" w:color="auto" w:fill="auto"/>
            <w:vAlign w:val="center"/>
          </w:tcPr>
          <w:p w14:paraId="0C569362" w14:textId="77777777" w:rsidR="002547E8" w:rsidRPr="00605152" w:rsidRDefault="002547E8" w:rsidP="00605152">
            <w:pPr>
              <w:pStyle w:val="Default"/>
              <w:jc w:val="both"/>
              <w:rPr>
                <w:rFonts w:ascii="Times New Roman" w:hAnsi="Times New Roman" w:cs="Times New Roman"/>
                <w:sz w:val="22"/>
                <w:szCs w:val="22"/>
                <w:lang w:val="lt-LT"/>
              </w:rPr>
            </w:pPr>
            <w:r w:rsidRPr="00605152">
              <w:rPr>
                <w:rFonts w:ascii="Times New Roman" w:hAnsi="Times New Roman" w:cs="Times New Roman"/>
                <w:color w:val="auto"/>
                <w:sz w:val="22"/>
                <w:szCs w:val="22"/>
                <w:lang w:val="lt-LT"/>
              </w:rPr>
              <w:t>I</w:t>
            </w:r>
            <w:r w:rsidRPr="00605152">
              <w:rPr>
                <w:rFonts w:ascii="Times New Roman" w:hAnsi="Times New Roman" w:cs="Times New Roman"/>
                <w:iCs/>
                <w:sz w:val="22"/>
                <w:szCs w:val="22"/>
                <w:lang w:val="lt-LT"/>
              </w:rPr>
              <w:t xml:space="preserve">lgametės kultūrinės tradicijos, tradiciniai festivaliai ir kultūriniai renginiai, pritraukiantys lankytojus iš visos Lietuvos, </w:t>
            </w:r>
            <w:r w:rsidRPr="00605152">
              <w:rPr>
                <w:rFonts w:ascii="Times New Roman" w:hAnsi="Times New Roman" w:cs="Times New Roman"/>
                <w:sz w:val="22"/>
                <w:szCs w:val="22"/>
                <w:lang w:val="lt-LT"/>
              </w:rPr>
              <w:t xml:space="preserve">kultūros paveldo objektų gausa </w:t>
            </w:r>
            <w:r w:rsidRPr="00605152">
              <w:rPr>
                <w:rFonts w:ascii="Times New Roman" w:hAnsi="Times New Roman" w:cs="Times New Roman"/>
                <w:iCs/>
                <w:sz w:val="22"/>
                <w:szCs w:val="22"/>
                <w:lang w:val="lt-LT"/>
              </w:rPr>
              <w:t xml:space="preserve"> </w:t>
            </w:r>
          </w:p>
        </w:tc>
        <w:tc>
          <w:tcPr>
            <w:tcW w:w="2499" w:type="dxa"/>
            <w:shd w:val="clear" w:color="auto" w:fill="auto"/>
            <w:vAlign w:val="center"/>
          </w:tcPr>
          <w:p w14:paraId="7060DB75" w14:textId="77777777" w:rsidR="002547E8" w:rsidRPr="00605152" w:rsidRDefault="002547E8" w:rsidP="00605152">
            <w:pPr>
              <w:spacing w:after="0" w:line="240" w:lineRule="auto"/>
              <w:jc w:val="center"/>
              <w:rPr>
                <w:sz w:val="22"/>
              </w:rPr>
            </w:pPr>
            <w:r w:rsidRPr="00605152">
              <w:rPr>
                <w:sz w:val="22"/>
              </w:rPr>
              <w:t>R46</w:t>
            </w:r>
          </w:p>
          <w:p w14:paraId="4ED014EF" w14:textId="77777777" w:rsidR="002547E8" w:rsidRPr="00605152" w:rsidRDefault="002547E8" w:rsidP="00605152">
            <w:pPr>
              <w:spacing w:after="0"/>
              <w:jc w:val="center"/>
              <w:rPr>
                <w:sz w:val="22"/>
              </w:rPr>
            </w:pPr>
            <w:r w:rsidRPr="00605152">
              <w:rPr>
                <w:sz w:val="22"/>
              </w:rPr>
              <w:t>R45</w:t>
            </w:r>
          </w:p>
        </w:tc>
      </w:tr>
      <w:tr w:rsidR="00C31D82" w:rsidRPr="005C579A" w14:paraId="4DEAD6C5" w14:textId="77777777" w:rsidTr="00605152">
        <w:tc>
          <w:tcPr>
            <w:tcW w:w="936" w:type="dxa"/>
            <w:shd w:val="clear" w:color="auto" w:fill="auto"/>
            <w:vAlign w:val="center"/>
          </w:tcPr>
          <w:p w14:paraId="219B3CC7" w14:textId="77777777" w:rsidR="00C31D82" w:rsidRPr="00605152" w:rsidRDefault="00C31D82" w:rsidP="00605152">
            <w:pPr>
              <w:spacing w:after="0" w:line="240" w:lineRule="auto"/>
              <w:jc w:val="center"/>
              <w:rPr>
                <w:sz w:val="22"/>
              </w:rPr>
            </w:pPr>
            <w:r w:rsidRPr="00605152">
              <w:rPr>
                <w:sz w:val="22"/>
              </w:rPr>
              <w:t>3.1.</w:t>
            </w:r>
            <w:r w:rsidR="002547E8" w:rsidRPr="00605152">
              <w:rPr>
                <w:sz w:val="22"/>
              </w:rPr>
              <w:t>3</w:t>
            </w:r>
            <w:r w:rsidRPr="00605152">
              <w:rPr>
                <w:sz w:val="22"/>
              </w:rPr>
              <w:t>.</w:t>
            </w:r>
          </w:p>
        </w:tc>
        <w:tc>
          <w:tcPr>
            <w:tcW w:w="6419" w:type="dxa"/>
            <w:shd w:val="clear" w:color="auto" w:fill="auto"/>
            <w:vAlign w:val="center"/>
          </w:tcPr>
          <w:p w14:paraId="5B77566A" w14:textId="77777777" w:rsidR="00C31D82" w:rsidRPr="00605152" w:rsidRDefault="00C31D82"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Gera ir patogi geografinė padėtis</w:t>
            </w:r>
            <w:r w:rsidR="00C36F72" w:rsidRPr="00605152">
              <w:rPr>
                <w:rFonts w:ascii="Times New Roman" w:hAnsi="Times New Roman" w:cs="Times New Roman"/>
                <w:sz w:val="22"/>
                <w:szCs w:val="22"/>
                <w:lang w:val="lt-LT"/>
              </w:rPr>
              <w:t>,</w:t>
            </w:r>
            <w:r w:rsidRPr="00605152">
              <w:rPr>
                <w:rFonts w:ascii="Times New Roman" w:hAnsi="Times New Roman" w:cs="Times New Roman"/>
                <w:sz w:val="22"/>
                <w:szCs w:val="22"/>
                <w:lang w:val="lt-LT"/>
              </w:rPr>
              <w:t xml:space="preserve"> </w:t>
            </w:r>
          </w:p>
        </w:tc>
        <w:tc>
          <w:tcPr>
            <w:tcW w:w="2499" w:type="dxa"/>
            <w:shd w:val="clear" w:color="auto" w:fill="auto"/>
            <w:vAlign w:val="center"/>
          </w:tcPr>
          <w:p w14:paraId="0C3AFC39" w14:textId="77777777" w:rsidR="00C31D82" w:rsidRPr="00605152" w:rsidRDefault="00C36F72" w:rsidP="00605152">
            <w:pPr>
              <w:spacing w:after="0" w:line="240" w:lineRule="auto"/>
              <w:jc w:val="center"/>
              <w:rPr>
                <w:sz w:val="22"/>
              </w:rPr>
            </w:pPr>
            <w:r w:rsidRPr="00605152">
              <w:rPr>
                <w:sz w:val="22"/>
              </w:rPr>
              <w:t>R1</w:t>
            </w:r>
          </w:p>
        </w:tc>
      </w:tr>
      <w:tr w:rsidR="005C1342" w:rsidRPr="005C579A" w14:paraId="53499E0F" w14:textId="77777777" w:rsidTr="00605152">
        <w:tc>
          <w:tcPr>
            <w:tcW w:w="936" w:type="dxa"/>
            <w:tcBorders>
              <w:bottom w:val="single" w:sz="4" w:space="0" w:color="auto"/>
            </w:tcBorders>
            <w:shd w:val="clear" w:color="auto" w:fill="auto"/>
            <w:vAlign w:val="center"/>
          </w:tcPr>
          <w:p w14:paraId="453E2905" w14:textId="77777777" w:rsidR="005C1342" w:rsidRPr="00605152" w:rsidRDefault="000955D0" w:rsidP="00605152">
            <w:pPr>
              <w:spacing w:after="0" w:line="240" w:lineRule="auto"/>
              <w:jc w:val="center"/>
              <w:rPr>
                <w:sz w:val="22"/>
              </w:rPr>
            </w:pPr>
            <w:r w:rsidRPr="00605152">
              <w:rPr>
                <w:sz w:val="22"/>
              </w:rPr>
              <w:t>3.1.</w:t>
            </w:r>
            <w:r w:rsidR="00540CC6" w:rsidRPr="00605152">
              <w:rPr>
                <w:sz w:val="22"/>
              </w:rPr>
              <w:t>4</w:t>
            </w:r>
            <w:r w:rsidRPr="00605152">
              <w:rPr>
                <w:sz w:val="22"/>
              </w:rPr>
              <w:t>.</w:t>
            </w:r>
          </w:p>
        </w:tc>
        <w:tc>
          <w:tcPr>
            <w:tcW w:w="6419" w:type="dxa"/>
            <w:tcBorders>
              <w:bottom w:val="single" w:sz="4" w:space="0" w:color="auto"/>
            </w:tcBorders>
            <w:shd w:val="clear" w:color="auto" w:fill="auto"/>
            <w:vAlign w:val="center"/>
          </w:tcPr>
          <w:p w14:paraId="7CB87C67" w14:textId="77777777" w:rsidR="005C1342" w:rsidRPr="00605152" w:rsidRDefault="002547E8" w:rsidP="00605152">
            <w:pPr>
              <w:spacing w:after="0" w:line="240" w:lineRule="auto"/>
              <w:jc w:val="both"/>
              <w:rPr>
                <w:sz w:val="22"/>
              </w:rPr>
            </w:pPr>
            <w:r w:rsidRPr="00605152">
              <w:rPr>
                <w:sz w:val="22"/>
              </w:rPr>
              <w:t>Rajono gyventojus sieja stiprus bendruomeniškumo jausmas, kadangi d</w:t>
            </w:r>
            <w:r w:rsidR="00C36F72" w:rsidRPr="00605152">
              <w:rPr>
                <w:sz w:val="22"/>
              </w:rPr>
              <w:t>idžioji dalis gyventojų gyvena nedidelėse gyvenamosiose vietovėse iki 200 gyventojų</w:t>
            </w:r>
          </w:p>
        </w:tc>
        <w:tc>
          <w:tcPr>
            <w:tcW w:w="2499" w:type="dxa"/>
            <w:tcBorders>
              <w:bottom w:val="single" w:sz="4" w:space="0" w:color="auto"/>
            </w:tcBorders>
            <w:shd w:val="clear" w:color="auto" w:fill="auto"/>
            <w:vAlign w:val="center"/>
          </w:tcPr>
          <w:p w14:paraId="4C898895" w14:textId="77777777" w:rsidR="005C1342" w:rsidRPr="00605152" w:rsidRDefault="00C36F72" w:rsidP="00605152">
            <w:pPr>
              <w:spacing w:after="0" w:line="240" w:lineRule="auto"/>
              <w:jc w:val="center"/>
              <w:rPr>
                <w:sz w:val="22"/>
              </w:rPr>
            </w:pPr>
            <w:r w:rsidRPr="00605152">
              <w:rPr>
                <w:sz w:val="22"/>
              </w:rPr>
              <w:t>R3</w:t>
            </w:r>
          </w:p>
        </w:tc>
      </w:tr>
      <w:tr w:rsidR="00790F82" w:rsidRPr="005C579A" w14:paraId="01996206" w14:textId="77777777" w:rsidTr="00605152">
        <w:tc>
          <w:tcPr>
            <w:tcW w:w="936" w:type="dxa"/>
            <w:tcBorders>
              <w:bottom w:val="single" w:sz="4" w:space="0" w:color="auto"/>
            </w:tcBorders>
            <w:shd w:val="clear" w:color="auto" w:fill="auto"/>
            <w:vAlign w:val="center"/>
          </w:tcPr>
          <w:p w14:paraId="4A418ECC" w14:textId="77777777" w:rsidR="00790F82" w:rsidRPr="00605152" w:rsidRDefault="00790F82" w:rsidP="00605152">
            <w:pPr>
              <w:spacing w:after="0" w:line="240" w:lineRule="auto"/>
              <w:jc w:val="center"/>
              <w:rPr>
                <w:sz w:val="22"/>
              </w:rPr>
            </w:pPr>
            <w:r w:rsidRPr="00605152">
              <w:rPr>
                <w:sz w:val="22"/>
              </w:rPr>
              <w:t>3.1.</w:t>
            </w:r>
            <w:r w:rsidR="00540CC6" w:rsidRPr="00605152">
              <w:rPr>
                <w:sz w:val="22"/>
              </w:rPr>
              <w:t>5</w:t>
            </w:r>
            <w:r w:rsidRPr="00605152">
              <w:rPr>
                <w:sz w:val="22"/>
              </w:rPr>
              <w:t>.</w:t>
            </w:r>
          </w:p>
        </w:tc>
        <w:tc>
          <w:tcPr>
            <w:tcW w:w="6419" w:type="dxa"/>
            <w:tcBorders>
              <w:bottom w:val="single" w:sz="4" w:space="0" w:color="auto"/>
            </w:tcBorders>
            <w:shd w:val="clear" w:color="auto" w:fill="auto"/>
            <w:vAlign w:val="center"/>
          </w:tcPr>
          <w:p w14:paraId="501010C9" w14:textId="77777777" w:rsidR="00790F82" w:rsidRPr="00605152" w:rsidRDefault="002547E8" w:rsidP="00605152">
            <w:pPr>
              <w:spacing w:after="0" w:line="240" w:lineRule="auto"/>
              <w:jc w:val="both"/>
              <w:rPr>
                <w:sz w:val="22"/>
              </w:rPr>
            </w:pPr>
            <w:r w:rsidRPr="00605152">
              <w:rPr>
                <w:sz w:val="22"/>
              </w:rPr>
              <w:t>Rajonas palankus verslui kurti ir plėtoti, nes d</w:t>
            </w:r>
            <w:r w:rsidR="00474B69" w:rsidRPr="00605152">
              <w:rPr>
                <w:sz w:val="22"/>
              </w:rPr>
              <w:t>idžioji dalis rajono gyventojų – darbingo amžiaus</w:t>
            </w:r>
          </w:p>
        </w:tc>
        <w:tc>
          <w:tcPr>
            <w:tcW w:w="2499" w:type="dxa"/>
            <w:tcBorders>
              <w:bottom w:val="single" w:sz="4" w:space="0" w:color="auto"/>
            </w:tcBorders>
            <w:shd w:val="clear" w:color="auto" w:fill="auto"/>
            <w:vAlign w:val="center"/>
          </w:tcPr>
          <w:p w14:paraId="1360BF59" w14:textId="77777777" w:rsidR="00790F82" w:rsidRPr="00605152" w:rsidRDefault="00474B69" w:rsidP="00605152">
            <w:pPr>
              <w:spacing w:after="0" w:line="240" w:lineRule="auto"/>
              <w:jc w:val="center"/>
              <w:rPr>
                <w:sz w:val="22"/>
              </w:rPr>
            </w:pPr>
            <w:r w:rsidRPr="00605152">
              <w:rPr>
                <w:sz w:val="22"/>
              </w:rPr>
              <w:t>R6</w:t>
            </w:r>
          </w:p>
        </w:tc>
      </w:tr>
      <w:tr w:rsidR="002547E8" w:rsidRPr="005C579A" w14:paraId="131C2F2B" w14:textId="77777777" w:rsidTr="00605152">
        <w:trPr>
          <w:trHeight w:val="542"/>
        </w:trPr>
        <w:tc>
          <w:tcPr>
            <w:tcW w:w="936" w:type="dxa"/>
            <w:shd w:val="clear" w:color="auto" w:fill="auto"/>
            <w:vAlign w:val="center"/>
          </w:tcPr>
          <w:p w14:paraId="7452257E" w14:textId="77777777" w:rsidR="002547E8" w:rsidRPr="00605152" w:rsidRDefault="002547E8" w:rsidP="00605152">
            <w:pPr>
              <w:spacing w:after="0" w:line="240" w:lineRule="auto"/>
              <w:jc w:val="center"/>
              <w:rPr>
                <w:sz w:val="22"/>
              </w:rPr>
            </w:pPr>
            <w:r w:rsidRPr="00605152">
              <w:rPr>
                <w:sz w:val="22"/>
              </w:rPr>
              <w:t>3.1.</w:t>
            </w:r>
            <w:r w:rsidR="00540CC6" w:rsidRPr="00605152">
              <w:rPr>
                <w:sz w:val="22"/>
              </w:rPr>
              <w:t>6</w:t>
            </w:r>
            <w:r w:rsidRPr="00605152">
              <w:rPr>
                <w:sz w:val="22"/>
              </w:rPr>
              <w:t>.</w:t>
            </w:r>
          </w:p>
        </w:tc>
        <w:tc>
          <w:tcPr>
            <w:tcW w:w="6419" w:type="dxa"/>
            <w:shd w:val="clear" w:color="auto" w:fill="auto"/>
            <w:vAlign w:val="center"/>
          </w:tcPr>
          <w:p w14:paraId="0E753E26" w14:textId="77777777" w:rsidR="002547E8" w:rsidRPr="00605152" w:rsidRDefault="002547E8" w:rsidP="00605152">
            <w:pPr>
              <w:spacing w:after="0" w:line="240" w:lineRule="auto"/>
              <w:jc w:val="both"/>
              <w:rPr>
                <w:sz w:val="22"/>
              </w:rPr>
            </w:pPr>
            <w:r w:rsidRPr="00605152">
              <w:rPr>
                <w:sz w:val="22"/>
              </w:rPr>
              <w:t>Mažėja socialines pašalpas, bei paramą maisto produktais gaunančių asmenų skaičius</w:t>
            </w:r>
          </w:p>
        </w:tc>
        <w:tc>
          <w:tcPr>
            <w:tcW w:w="2499" w:type="dxa"/>
            <w:shd w:val="clear" w:color="auto" w:fill="auto"/>
            <w:vAlign w:val="center"/>
          </w:tcPr>
          <w:p w14:paraId="42DE020F" w14:textId="77777777" w:rsidR="002547E8" w:rsidRPr="00605152" w:rsidRDefault="002547E8" w:rsidP="00605152">
            <w:pPr>
              <w:spacing w:after="0" w:line="240" w:lineRule="auto"/>
              <w:jc w:val="center"/>
              <w:rPr>
                <w:sz w:val="22"/>
              </w:rPr>
            </w:pPr>
            <w:r w:rsidRPr="00605152">
              <w:rPr>
                <w:sz w:val="22"/>
              </w:rPr>
              <w:t>R17</w:t>
            </w:r>
          </w:p>
          <w:p w14:paraId="5A01D383" w14:textId="77777777" w:rsidR="002547E8" w:rsidRPr="00605152" w:rsidRDefault="002547E8" w:rsidP="00605152">
            <w:pPr>
              <w:spacing w:after="0"/>
              <w:jc w:val="center"/>
              <w:rPr>
                <w:sz w:val="22"/>
              </w:rPr>
            </w:pPr>
            <w:r w:rsidRPr="00605152">
              <w:rPr>
                <w:sz w:val="22"/>
              </w:rPr>
              <w:t>R18</w:t>
            </w:r>
          </w:p>
        </w:tc>
      </w:tr>
      <w:tr w:rsidR="00474B69" w:rsidRPr="005C579A" w14:paraId="47B5B13B" w14:textId="77777777" w:rsidTr="00605152">
        <w:tc>
          <w:tcPr>
            <w:tcW w:w="936" w:type="dxa"/>
            <w:tcBorders>
              <w:bottom w:val="single" w:sz="4" w:space="0" w:color="auto"/>
            </w:tcBorders>
            <w:shd w:val="clear" w:color="auto" w:fill="auto"/>
            <w:vAlign w:val="center"/>
          </w:tcPr>
          <w:p w14:paraId="3B4A51A6" w14:textId="77777777" w:rsidR="00474B69" w:rsidRPr="00605152" w:rsidRDefault="006B5C68" w:rsidP="00605152">
            <w:pPr>
              <w:spacing w:after="0" w:line="240" w:lineRule="auto"/>
              <w:jc w:val="center"/>
              <w:rPr>
                <w:sz w:val="22"/>
              </w:rPr>
            </w:pPr>
            <w:r w:rsidRPr="00605152">
              <w:rPr>
                <w:sz w:val="22"/>
              </w:rPr>
              <w:t>3.1.</w:t>
            </w:r>
            <w:r w:rsidR="00540CC6" w:rsidRPr="00605152">
              <w:rPr>
                <w:sz w:val="22"/>
              </w:rPr>
              <w:t>7</w:t>
            </w:r>
            <w:r w:rsidRPr="00605152">
              <w:rPr>
                <w:sz w:val="22"/>
              </w:rPr>
              <w:t>.</w:t>
            </w:r>
          </w:p>
        </w:tc>
        <w:tc>
          <w:tcPr>
            <w:tcW w:w="6419" w:type="dxa"/>
            <w:tcBorders>
              <w:bottom w:val="single" w:sz="4" w:space="0" w:color="auto"/>
            </w:tcBorders>
            <w:shd w:val="clear" w:color="auto" w:fill="auto"/>
            <w:vAlign w:val="center"/>
          </w:tcPr>
          <w:p w14:paraId="2D2B1CA8" w14:textId="77777777" w:rsidR="00474B69" w:rsidRPr="00605152" w:rsidRDefault="00474B69" w:rsidP="00605152">
            <w:pPr>
              <w:spacing w:after="0" w:line="240" w:lineRule="auto"/>
              <w:jc w:val="both"/>
              <w:rPr>
                <w:sz w:val="22"/>
              </w:rPr>
            </w:pPr>
            <w:r w:rsidRPr="00605152">
              <w:rPr>
                <w:sz w:val="22"/>
              </w:rPr>
              <w:t>Nežymiai mažėjo socialinės rizikos šeimų ir vaikų, augančių jose, skaičiaus</w:t>
            </w:r>
            <w:r w:rsidR="002547E8" w:rsidRPr="00605152">
              <w:rPr>
                <w:sz w:val="22"/>
              </w:rPr>
              <w:t>, gerėja rajono socialinė situacija</w:t>
            </w:r>
          </w:p>
        </w:tc>
        <w:tc>
          <w:tcPr>
            <w:tcW w:w="2499" w:type="dxa"/>
            <w:tcBorders>
              <w:bottom w:val="single" w:sz="4" w:space="0" w:color="auto"/>
            </w:tcBorders>
            <w:shd w:val="clear" w:color="auto" w:fill="auto"/>
            <w:vAlign w:val="center"/>
          </w:tcPr>
          <w:p w14:paraId="69F71A37" w14:textId="77777777" w:rsidR="00474B69" w:rsidRPr="00605152" w:rsidRDefault="00474B69" w:rsidP="00605152">
            <w:pPr>
              <w:spacing w:after="0" w:line="240" w:lineRule="auto"/>
              <w:jc w:val="center"/>
              <w:rPr>
                <w:sz w:val="22"/>
              </w:rPr>
            </w:pPr>
            <w:r w:rsidRPr="00605152">
              <w:rPr>
                <w:sz w:val="22"/>
              </w:rPr>
              <w:t>R19</w:t>
            </w:r>
          </w:p>
        </w:tc>
      </w:tr>
      <w:tr w:rsidR="00074088" w:rsidRPr="005C579A" w14:paraId="27B7D53D" w14:textId="77777777" w:rsidTr="00605152">
        <w:tc>
          <w:tcPr>
            <w:tcW w:w="936" w:type="dxa"/>
            <w:tcBorders>
              <w:bottom w:val="single" w:sz="4" w:space="0" w:color="auto"/>
            </w:tcBorders>
            <w:shd w:val="clear" w:color="auto" w:fill="auto"/>
            <w:vAlign w:val="center"/>
          </w:tcPr>
          <w:p w14:paraId="205D0AF0" w14:textId="77777777" w:rsidR="00074088" w:rsidRPr="00605152" w:rsidRDefault="006B5C68" w:rsidP="00605152">
            <w:pPr>
              <w:spacing w:after="0" w:line="240" w:lineRule="auto"/>
              <w:jc w:val="center"/>
              <w:rPr>
                <w:sz w:val="22"/>
              </w:rPr>
            </w:pPr>
            <w:r w:rsidRPr="00605152">
              <w:rPr>
                <w:sz w:val="22"/>
              </w:rPr>
              <w:t>3.1.</w:t>
            </w:r>
            <w:r w:rsidR="00540CC6" w:rsidRPr="00605152">
              <w:rPr>
                <w:sz w:val="22"/>
              </w:rPr>
              <w:t>8</w:t>
            </w:r>
            <w:r w:rsidRPr="00605152">
              <w:rPr>
                <w:sz w:val="22"/>
              </w:rPr>
              <w:t>.</w:t>
            </w:r>
          </w:p>
        </w:tc>
        <w:tc>
          <w:tcPr>
            <w:tcW w:w="6419" w:type="dxa"/>
            <w:tcBorders>
              <w:bottom w:val="single" w:sz="4" w:space="0" w:color="auto"/>
            </w:tcBorders>
            <w:shd w:val="clear" w:color="auto" w:fill="auto"/>
            <w:vAlign w:val="center"/>
          </w:tcPr>
          <w:p w14:paraId="2C795F3F" w14:textId="77777777" w:rsidR="00074088" w:rsidRPr="00605152" w:rsidRDefault="002547E8" w:rsidP="00605152">
            <w:pPr>
              <w:spacing w:after="0" w:line="240" w:lineRule="auto"/>
              <w:jc w:val="both"/>
              <w:rPr>
                <w:sz w:val="22"/>
              </w:rPr>
            </w:pPr>
            <w:r w:rsidRPr="00605152">
              <w:rPr>
                <w:sz w:val="22"/>
              </w:rPr>
              <w:t xml:space="preserve">Rajonas geba įsisavinti ES teikiamą parama: </w:t>
            </w:r>
          </w:p>
        </w:tc>
        <w:tc>
          <w:tcPr>
            <w:tcW w:w="2499" w:type="dxa"/>
            <w:tcBorders>
              <w:bottom w:val="single" w:sz="4" w:space="0" w:color="auto"/>
            </w:tcBorders>
            <w:shd w:val="clear" w:color="auto" w:fill="auto"/>
            <w:vAlign w:val="center"/>
          </w:tcPr>
          <w:p w14:paraId="4747C75B" w14:textId="77777777" w:rsidR="00074088" w:rsidRPr="00605152" w:rsidRDefault="00074088" w:rsidP="00605152">
            <w:pPr>
              <w:spacing w:after="0" w:line="240" w:lineRule="auto"/>
              <w:jc w:val="center"/>
              <w:rPr>
                <w:sz w:val="22"/>
              </w:rPr>
            </w:pPr>
            <w:r w:rsidRPr="00605152">
              <w:rPr>
                <w:sz w:val="22"/>
              </w:rPr>
              <w:t>R26</w:t>
            </w:r>
          </w:p>
        </w:tc>
      </w:tr>
      <w:tr w:rsidR="00074088" w:rsidRPr="005C579A" w14:paraId="1A61CB28" w14:textId="77777777" w:rsidTr="00605152">
        <w:tc>
          <w:tcPr>
            <w:tcW w:w="936" w:type="dxa"/>
            <w:tcBorders>
              <w:bottom w:val="single" w:sz="4" w:space="0" w:color="auto"/>
            </w:tcBorders>
            <w:shd w:val="clear" w:color="auto" w:fill="auto"/>
            <w:vAlign w:val="center"/>
          </w:tcPr>
          <w:p w14:paraId="527C3D35" w14:textId="77777777" w:rsidR="00074088" w:rsidRPr="00605152" w:rsidRDefault="006B5C68" w:rsidP="00605152">
            <w:pPr>
              <w:spacing w:after="0" w:line="240" w:lineRule="auto"/>
              <w:jc w:val="center"/>
              <w:rPr>
                <w:sz w:val="22"/>
              </w:rPr>
            </w:pPr>
            <w:r w:rsidRPr="00605152">
              <w:rPr>
                <w:sz w:val="22"/>
              </w:rPr>
              <w:t>3.1.</w:t>
            </w:r>
            <w:r w:rsidR="00540CC6" w:rsidRPr="00605152">
              <w:rPr>
                <w:sz w:val="22"/>
              </w:rPr>
              <w:t>9</w:t>
            </w:r>
            <w:r w:rsidRPr="00605152">
              <w:rPr>
                <w:sz w:val="22"/>
              </w:rPr>
              <w:t>.</w:t>
            </w:r>
          </w:p>
        </w:tc>
        <w:tc>
          <w:tcPr>
            <w:tcW w:w="6419" w:type="dxa"/>
            <w:tcBorders>
              <w:bottom w:val="single" w:sz="4" w:space="0" w:color="auto"/>
            </w:tcBorders>
            <w:shd w:val="clear" w:color="auto" w:fill="auto"/>
            <w:vAlign w:val="center"/>
          </w:tcPr>
          <w:p w14:paraId="0344EF00" w14:textId="77777777" w:rsidR="00074088" w:rsidRPr="00605152" w:rsidRDefault="002547E8" w:rsidP="00605152">
            <w:pPr>
              <w:spacing w:after="0" w:line="240" w:lineRule="auto"/>
              <w:jc w:val="both"/>
              <w:rPr>
                <w:sz w:val="22"/>
              </w:rPr>
            </w:pPr>
            <w:r w:rsidRPr="00605152">
              <w:rPr>
                <w:sz w:val="22"/>
              </w:rPr>
              <w:t>Rajone išvystytas kaimo turizmo sodybų tinklas</w:t>
            </w:r>
          </w:p>
        </w:tc>
        <w:tc>
          <w:tcPr>
            <w:tcW w:w="2499" w:type="dxa"/>
            <w:tcBorders>
              <w:bottom w:val="single" w:sz="4" w:space="0" w:color="auto"/>
            </w:tcBorders>
            <w:shd w:val="clear" w:color="auto" w:fill="auto"/>
            <w:vAlign w:val="center"/>
          </w:tcPr>
          <w:p w14:paraId="06919730" w14:textId="77777777" w:rsidR="00074088" w:rsidRPr="00605152" w:rsidRDefault="00074088" w:rsidP="00605152">
            <w:pPr>
              <w:spacing w:after="0" w:line="240" w:lineRule="auto"/>
              <w:jc w:val="center"/>
              <w:rPr>
                <w:sz w:val="22"/>
              </w:rPr>
            </w:pPr>
            <w:r w:rsidRPr="00605152">
              <w:rPr>
                <w:sz w:val="22"/>
              </w:rPr>
              <w:t>R29</w:t>
            </w:r>
          </w:p>
        </w:tc>
      </w:tr>
      <w:tr w:rsidR="00074088" w:rsidRPr="005C579A" w14:paraId="74BAC58B" w14:textId="77777777" w:rsidTr="00605152">
        <w:tc>
          <w:tcPr>
            <w:tcW w:w="936" w:type="dxa"/>
            <w:tcBorders>
              <w:bottom w:val="single" w:sz="4" w:space="0" w:color="auto"/>
            </w:tcBorders>
            <w:shd w:val="clear" w:color="auto" w:fill="auto"/>
            <w:vAlign w:val="center"/>
          </w:tcPr>
          <w:p w14:paraId="34BB8947" w14:textId="77777777" w:rsidR="00074088" w:rsidRPr="00605152" w:rsidRDefault="006B5C68" w:rsidP="00605152">
            <w:pPr>
              <w:spacing w:after="0" w:line="240" w:lineRule="auto"/>
              <w:jc w:val="center"/>
              <w:rPr>
                <w:sz w:val="22"/>
              </w:rPr>
            </w:pPr>
            <w:r w:rsidRPr="00605152">
              <w:rPr>
                <w:sz w:val="22"/>
              </w:rPr>
              <w:t>3.1.</w:t>
            </w:r>
            <w:r w:rsidR="00540CC6" w:rsidRPr="00605152">
              <w:rPr>
                <w:sz w:val="22"/>
              </w:rPr>
              <w:t>10</w:t>
            </w:r>
            <w:r w:rsidRPr="00605152">
              <w:rPr>
                <w:sz w:val="22"/>
              </w:rPr>
              <w:t>.</w:t>
            </w:r>
          </w:p>
        </w:tc>
        <w:tc>
          <w:tcPr>
            <w:tcW w:w="6419" w:type="dxa"/>
            <w:tcBorders>
              <w:bottom w:val="single" w:sz="4" w:space="0" w:color="auto"/>
            </w:tcBorders>
            <w:shd w:val="clear" w:color="auto" w:fill="auto"/>
            <w:vAlign w:val="center"/>
          </w:tcPr>
          <w:p w14:paraId="198E2586" w14:textId="77777777" w:rsidR="00074088" w:rsidRPr="00605152" w:rsidRDefault="00074088" w:rsidP="00605152">
            <w:pPr>
              <w:spacing w:after="0" w:line="240" w:lineRule="auto"/>
              <w:jc w:val="both"/>
              <w:rPr>
                <w:sz w:val="22"/>
              </w:rPr>
            </w:pPr>
            <w:r w:rsidRPr="00605152">
              <w:rPr>
                <w:sz w:val="22"/>
              </w:rPr>
              <w:t xml:space="preserve">Daugėja savarankiškai dirbančių asmenų </w:t>
            </w:r>
          </w:p>
        </w:tc>
        <w:tc>
          <w:tcPr>
            <w:tcW w:w="2499" w:type="dxa"/>
            <w:tcBorders>
              <w:bottom w:val="single" w:sz="4" w:space="0" w:color="auto"/>
            </w:tcBorders>
            <w:shd w:val="clear" w:color="auto" w:fill="auto"/>
            <w:vAlign w:val="center"/>
          </w:tcPr>
          <w:p w14:paraId="7D4254C3" w14:textId="77777777" w:rsidR="00074088" w:rsidRPr="00605152" w:rsidRDefault="006E797F" w:rsidP="00605152">
            <w:pPr>
              <w:spacing w:after="0" w:line="240" w:lineRule="auto"/>
              <w:jc w:val="center"/>
              <w:rPr>
                <w:sz w:val="22"/>
              </w:rPr>
            </w:pPr>
            <w:r w:rsidRPr="00605152">
              <w:rPr>
                <w:sz w:val="22"/>
              </w:rPr>
              <w:t>R31</w:t>
            </w:r>
          </w:p>
        </w:tc>
      </w:tr>
      <w:tr w:rsidR="006E797F" w:rsidRPr="005C579A" w14:paraId="61407041" w14:textId="77777777" w:rsidTr="00605152">
        <w:tc>
          <w:tcPr>
            <w:tcW w:w="936" w:type="dxa"/>
            <w:tcBorders>
              <w:bottom w:val="single" w:sz="4" w:space="0" w:color="auto"/>
            </w:tcBorders>
            <w:shd w:val="clear" w:color="auto" w:fill="auto"/>
            <w:vAlign w:val="center"/>
          </w:tcPr>
          <w:p w14:paraId="3C39621A"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11</w:t>
            </w:r>
            <w:r w:rsidRPr="00605152">
              <w:rPr>
                <w:sz w:val="22"/>
              </w:rPr>
              <w:t>.</w:t>
            </w:r>
          </w:p>
        </w:tc>
        <w:tc>
          <w:tcPr>
            <w:tcW w:w="6419" w:type="dxa"/>
            <w:tcBorders>
              <w:bottom w:val="single" w:sz="4" w:space="0" w:color="auto"/>
            </w:tcBorders>
            <w:shd w:val="clear" w:color="auto" w:fill="auto"/>
            <w:vAlign w:val="center"/>
          </w:tcPr>
          <w:p w14:paraId="00755BFC" w14:textId="77777777" w:rsidR="006E797F" w:rsidRPr="00605152" w:rsidRDefault="006E797F" w:rsidP="00605152">
            <w:pPr>
              <w:spacing w:after="0" w:line="240" w:lineRule="auto"/>
              <w:jc w:val="both"/>
              <w:rPr>
                <w:sz w:val="22"/>
              </w:rPr>
            </w:pPr>
            <w:r w:rsidRPr="00605152">
              <w:rPr>
                <w:sz w:val="22"/>
              </w:rPr>
              <w:t xml:space="preserve">Sutvarkyta kelių infrastruktūra </w:t>
            </w:r>
          </w:p>
        </w:tc>
        <w:tc>
          <w:tcPr>
            <w:tcW w:w="2499" w:type="dxa"/>
            <w:tcBorders>
              <w:bottom w:val="single" w:sz="4" w:space="0" w:color="auto"/>
            </w:tcBorders>
            <w:shd w:val="clear" w:color="auto" w:fill="auto"/>
            <w:vAlign w:val="center"/>
          </w:tcPr>
          <w:p w14:paraId="31569289" w14:textId="77777777" w:rsidR="006E797F" w:rsidRPr="00605152" w:rsidRDefault="006E797F" w:rsidP="00605152">
            <w:pPr>
              <w:spacing w:after="0" w:line="240" w:lineRule="auto"/>
              <w:jc w:val="center"/>
              <w:rPr>
                <w:sz w:val="22"/>
              </w:rPr>
            </w:pPr>
            <w:r w:rsidRPr="00605152">
              <w:rPr>
                <w:sz w:val="22"/>
              </w:rPr>
              <w:t>R33</w:t>
            </w:r>
          </w:p>
        </w:tc>
      </w:tr>
      <w:tr w:rsidR="006E797F" w:rsidRPr="005C579A" w14:paraId="70CB067F" w14:textId="77777777" w:rsidTr="00605152">
        <w:tc>
          <w:tcPr>
            <w:tcW w:w="936" w:type="dxa"/>
            <w:tcBorders>
              <w:bottom w:val="single" w:sz="4" w:space="0" w:color="auto"/>
            </w:tcBorders>
            <w:shd w:val="clear" w:color="auto" w:fill="auto"/>
            <w:vAlign w:val="center"/>
          </w:tcPr>
          <w:p w14:paraId="001F54D5"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12</w:t>
            </w:r>
            <w:r w:rsidRPr="00605152">
              <w:rPr>
                <w:sz w:val="22"/>
              </w:rPr>
              <w:t>.</w:t>
            </w:r>
          </w:p>
        </w:tc>
        <w:tc>
          <w:tcPr>
            <w:tcW w:w="6419" w:type="dxa"/>
            <w:tcBorders>
              <w:bottom w:val="single" w:sz="4" w:space="0" w:color="auto"/>
            </w:tcBorders>
            <w:shd w:val="clear" w:color="auto" w:fill="auto"/>
            <w:vAlign w:val="center"/>
          </w:tcPr>
          <w:p w14:paraId="4D0617B1" w14:textId="77777777" w:rsidR="006E797F" w:rsidRPr="00605152" w:rsidRDefault="006E797F" w:rsidP="00605152">
            <w:pPr>
              <w:spacing w:after="0" w:line="240" w:lineRule="auto"/>
              <w:jc w:val="both"/>
              <w:rPr>
                <w:sz w:val="22"/>
              </w:rPr>
            </w:pPr>
            <w:r w:rsidRPr="00605152">
              <w:rPr>
                <w:sz w:val="22"/>
              </w:rPr>
              <w:t>Didžioji dalis rajono ūkininkų ūkininkauja</w:t>
            </w:r>
            <w:r w:rsidR="002547E8" w:rsidRPr="00605152">
              <w:rPr>
                <w:sz w:val="22"/>
              </w:rPr>
              <w:t xml:space="preserve"> nedideliuose</w:t>
            </w:r>
            <w:r w:rsidRPr="00605152">
              <w:rPr>
                <w:sz w:val="22"/>
              </w:rPr>
              <w:t xml:space="preserve"> ūkiuose, kurių dydis iki 20 ha</w:t>
            </w:r>
          </w:p>
        </w:tc>
        <w:tc>
          <w:tcPr>
            <w:tcW w:w="2499" w:type="dxa"/>
            <w:tcBorders>
              <w:bottom w:val="single" w:sz="4" w:space="0" w:color="auto"/>
            </w:tcBorders>
            <w:shd w:val="clear" w:color="auto" w:fill="auto"/>
            <w:vAlign w:val="center"/>
          </w:tcPr>
          <w:p w14:paraId="7DC7B07F" w14:textId="77777777" w:rsidR="006E797F" w:rsidRPr="00605152" w:rsidRDefault="006E797F" w:rsidP="00605152">
            <w:pPr>
              <w:spacing w:after="0" w:line="240" w:lineRule="auto"/>
              <w:jc w:val="center"/>
              <w:rPr>
                <w:sz w:val="22"/>
              </w:rPr>
            </w:pPr>
            <w:r w:rsidRPr="00605152">
              <w:rPr>
                <w:sz w:val="22"/>
              </w:rPr>
              <w:t>R36</w:t>
            </w:r>
          </w:p>
        </w:tc>
      </w:tr>
      <w:tr w:rsidR="006E797F" w:rsidRPr="005C579A" w14:paraId="1159795C" w14:textId="77777777" w:rsidTr="00605152">
        <w:tc>
          <w:tcPr>
            <w:tcW w:w="936" w:type="dxa"/>
            <w:tcBorders>
              <w:bottom w:val="single" w:sz="4" w:space="0" w:color="auto"/>
            </w:tcBorders>
            <w:shd w:val="clear" w:color="auto" w:fill="auto"/>
            <w:vAlign w:val="center"/>
          </w:tcPr>
          <w:p w14:paraId="37C53AD6"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13</w:t>
            </w:r>
            <w:r w:rsidRPr="00605152">
              <w:rPr>
                <w:sz w:val="22"/>
              </w:rPr>
              <w:t>.</w:t>
            </w:r>
          </w:p>
        </w:tc>
        <w:tc>
          <w:tcPr>
            <w:tcW w:w="6419" w:type="dxa"/>
            <w:tcBorders>
              <w:bottom w:val="single" w:sz="4" w:space="0" w:color="auto"/>
            </w:tcBorders>
            <w:shd w:val="clear" w:color="auto" w:fill="auto"/>
            <w:vAlign w:val="center"/>
          </w:tcPr>
          <w:p w14:paraId="246EF198" w14:textId="77777777" w:rsidR="006E797F" w:rsidRPr="00605152" w:rsidRDefault="006E797F" w:rsidP="00605152">
            <w:pPr>
              <w:spacing w:after="0" w:line="240" w:lineRule="auto"/>
              <w:jc w:val="both"/>
              <w:rPr>
                <w:sz w:val="22"/>
              </w:rPr>
            </w:pPr>
            <w:r w:rsidRPr="00605152">
              <w:rPr>
                <w:sz w:val="22"/>
              </w:rPr>
              <w:t>Vyrauja mišrios specializacijos ūkiai</w:t>
            </w:r>
            <w:r w:rsidR="002547E8" w:rsidRPr="00605152">
              <w:rPr>
                <w:sz w:val="22"/>
              </w:rPr>
              <w:t>, kurie užtikrina rajono ūkių įvairovę</w:t>
            </w:r>
          </w:p>
        </w:tc>
        <w:tc>
          <w:tcPr>
            <w:tcW w:w="2499" w:type="dxa"/>
            <w:tcBorders>
              <w:bottom w:val="single" w:sz="4" w:space="0" w:color="auto"/>
            </w:tcBorders>
            <w:shd w:val="clear" w:color="auto" w:fill="auto"/>
            <w:vAlign w:val="center"/>
          </w:tcPr>
          <w:p w14:paraId="4F37237E" w14:textId="77777777" w:rsidR="006E797F" w:rsidRPr="00605152" w:rsidRDefault="006E797F" w:rsidP="00605152">
            <w:pPr>
              <w:spacing w:after="0" w:line="240" w:lineRule="auto"/>
              <w:jc w:val="center"/>
              <w:rPr>
                <w:sz w:val="22"/>
              </w:rPr>
            </w:pPr>
            <w:r w:rsidRPr="00605152">
              <w:rPr>
                <w:sz w:val="22"/>
              </w:rPr>
              <w:t>R38</w:t>
            </w:r>
          </w:p>
        </w:tc>
      </w:tr>
      <w:tr w:rsidR="006E797F" w:rsidRPr="005C579A" w14:paraId="7623C315" w14:textId="77777777" w:rsidTr="00605152">
        <w:tc>
          <w:tcPr>
            <w:tcW w:w="936" w:type="dxa"/>
            <w:tcBorders>
              <w:bottom w:val="single" w:sz="4" w:space="0" w:color="auto"/>
            </w:tcBorders>
            <w:shd w:val="clear" w:color="auto" w:fill="auto"/>
            <w:vAlign w:val="center"/>
          </w:tcPr>
          <w:p w14:paraId="30917712"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14</w:t>
            </w:r>
            <w:r w:rsidRPr="00605152">
              <w:rPr>
                <w:sz w:val="22"/>
              </w:rPr>
              <w:t>.</w:t>
            </w:r>
          </w:p>
        </w:tc>
        <w:tc>
          <w:tcPr>
            <w:tcW w:w="6419" w:type="dxa"/>
            <w:tcBorders>
              <w:bottom w:val="single" w:sz="4" w:space="0" w:color="auto"/>
            </w:tcBorders>
            <w:shd w:val="clear" w:color="auto" w:fill="auto"/>
            <w:vAlign w:val="center"/>
          </w:tcPr>
          <w:p w14:paraId="5791AD4D" w14:textId="77777777" w:rsidR="006E797F" w:rsidRPr="00605152" w:rsidRDefault="006E797F" w:rsidP="00605152">
            <w:pPr>
              <w:spacing w:after="0" w:line="240" w:lineRule="auto"/>
              <w:jc w:val="both"/>
              <w:rPr>
                <w:sz w:val="22"/>
              </w:rPr>
            </w:pPr>
            <w:r w:rsidRPr="00605152">
              <w:rPr>
                <w:sz w:val="22"/>
              </w:rPr>
              <w:t>Gausu kaimo bendruomenių, kurios įgyvendina nemažai projektų</w:t>
            </w:r>
          </w:p>
        </w:tc>
        <w:tc>
          <w:tcPr>
            <w:tcW w:w="2499" w:type="dxa"/>
            <w:tcBorders>
              <w:bottom w:val="single" w:sz="4" w:space="0" w:color="auto"/>
            </w:tcBorders>
            <w:shd w:val="clear" w:color="auto" w:fill="auto"/>
            <w:vAlign w:val="center"/>
          </w:tcPr>
          <w:p w14:paraId="0AB252EB" w14:textId="77777777" w:rsidR="006E797F" w:rsidRPr="00605152" w:rsidRDefault="006E797F" w:rsidP="00605152">
            <w:pPr>
              <w:spacing w:after="0" w:line="240" w:lineRule="auto"/>
              <w:jc w:val="center"/>
              <w:rPr>
                <w:sz w:val="22"/>
              </w:rPr>
            </w:pPr>
            <w:r w:rsidRPr="00605152">
              <w:rPr>
                <w:sz w:val="22"/>
              </w:rPr>
              <w:t>R40, R42</w:t>
            </w:r>
          </w:p>
        </w:tc>
      </w:tr>
      <w:tr w:rsidR="006E797F" w:rsidRPr="005C579A" w14:paraId="3C3E1B1E" w14:textId="77777777" w:rsidTr="00605152">
        <w:tc>
          <w:tcPr>
            <w:tcW w:w="936" w:type="dxa"/>
            <w:tcBorders>
              <w:bottom w:val="single" w:sz="4" w:space="0" w:color="auto"/>
            </w:tcBorders>
            <w:shd w:val="clear" w:color="auto" w:fill="auto"/>
            <w:vAlign w:val="center"/>
          </w:tcPr>
          <w:p w14:paraId="54FFE1EE"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15</w:t>
            </w:r>
            <w:r w:rsidRPr="00605152">
              <w:rPr>
                <w:sz w:val="22"/>
              </w:rPr>
              <w:t>.</w:t>
            </w:r>
          </w:p>
        </w:tc>
        <w:tc>
          <w:tcPr>
            <w:tcW w:w="6419" w:type="dxa"/>
            <w:tcBorders>
              <w:bottom w:val="single" w:sz="4" w:space="0" w:color="auto"/>
            </w:tcBorders>
            <w:shd w:val="clear" w:color="auto" w:fill="auto"/>
            <w:vAlign w:val="center"/>
          </w:tcPr>
          <w:p w14:paraId="778B577A" w14:textId="77777777" w:rsidR="006E797F" w:rsidRPr="00605152" w:rsidRDefault="002547E8" w:rsidP="00605152">
            <w:pPr>
              <w:spacing w:after="0" w:line="240" w:lineRule="auto"/>
              <w:jc w:val="both"/>
              <w:rPr>
                <w:sz w:val="22"/>
              </w:rPr>
            </w:pPr>
            <w:r w:rsidRPr="00605152">
              <w:rPr>
                <w:sz w:val="22"/>
              </w:rPr>
              <w:t>Beveik pusę Kelmės r. sav. registruotų</w:t>
            </w:r>
            <w:r w:rsidR="006E797F" w:rsidRPr="00605152">
              <w:rPr>
                <w:sz w:val="22"/>
              </w:rPr>
              <w:t xml:space="preserve"> NVO veikia rajone</w:t>
            </w:r>
          </w:p>
        </w:tc>
        <w:tc>
          <w:tcPr>
            <w:tcW w:w="2499" w:type="dxa"/>
            <w:tcBorders>
              <w:bottom w:val="single" w:sz="4" w:space="0" w:color="auto"/>
            </w:tcBorders>
            <w:shd w:val="clear" w:color="auto" w:fill="auto"/>
            <w:vAlign w:val="center"/>
          </w:tcPr>
          <w:p w14:paraId="37A7D25D" w14:textId="77777777" w:rsidR="006E797F" w:rsidRPr="00605152" w:rsidRDefault="006E797F" w:rsidP="00605152">
            <w:pPr>
              <w:spacing w:after="0" w:line="240" w:lineRule="auto"/>
              <w:jc w:val="center"/>
              <w:rPr>
                <w:sz w:val="22"/>
              </w:rPr>
            </w:pPr>
            <w:r w:rsidRPr="00605152">
              <w:rPr>
                <w:sz w:val="22"/>
              </w:rPr>
              <w:t>R41</w:t>
            </w:r>
          </w:p>
        </w:tc>
      </w:tr>
      <w:tr w:rsidR="006E797F" w:rsidRPr="005C579A" w14:paraId="23BBD539" w14:textId="77777777" w:rsidTr="00605152">
        <w:tc>
          <w:tcPr>
            <w:tcW w:w="936" w:type="dxa"/>
            <w:tcBorders>
              <w:bottom w:val="single" w:sz="4" w:space="0" w:color="auto"/>
            </w:tcBorders>
            <w:shd w:val="clear" w:color="auto" w:fill="auto"/>
            <w:vAlign w:val="center"/>
          </w:tcPr>
          <w:p w14:paraId="35A325DD"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w:t>
            </w:r>
            <w:r w:rsidR="009943F9" w:rsidRPr="00605152">
              <w:rPr>
                <w:sz w:val="22"/>
              </w:rPr>
              <w:t>6</w:t>
            </w:r>
            <w:r w:rsidRPr="00605152">
              <w:rPr>
                <w:sz w:val="22"/>
              </w:rPr>
              <w:t>.</w:t>
            </w:r>
          </w:p>
        </w:tc>
        <w:tc>
          <w:tcPr>
            <w:tcW w:w="6419" w:type="dxa"/>
            <w:tcBorders>
              <w:bottom w:val="single" w:sz="4" w:space="0" w:color="auto"/>
            </w:tcBorders>
            <w:shd w:val="clear" w:color="auto" w:fill="auto"/>
            <w:vAlign w:val="center"/>
          </w:tcPr>
          <w:p w14:paraId="4EF07291" w14:textId="77777777" w:rsidR="006E797F" w:rsidRPr="00605152" w:rsidRDefault="002547E8" w:rsidP="00605152">
            <w:pPr>
              <w:spacing w:after="0" w:line="240" w:lineRule="auto"/>
              <w:jc w:val="both"/>
              <w:rPr>
                <w:sz w:val="22"/>
              </w:rPr>
            </w:pPr>
            <w:r w:rsidRPr="00605152">
              <w:rPr>
                <w:sz w:val="22"/>
              </w:rPr>
              <w:t>Užtikrinat rajono žmonių kultūrinio gyvenimo įvairovė, kadangi k</w:t>
            </w:r>
            <w:r w:rsidR="006E797F" w:rsidRPr="00605152">
              <w:rPr>
                <w:sz w:val="22"/>
              </w:rPr>
              <w:t>ultūros įstaigos prieinamos visiems rajono gyventojams</w:t>
            </w:r>
          </w:p>
        </w:tc>
        <w:tc>
          <w:tcPr>
            <w:tcW w:w="2499" w:type="dxa"/>
            <w:tcBorders>
              <w:bottom w:val="single" w:sz="4" w:space="0" w:color="auto"/>
            </w:tcBorders>
            <w:shd w:val="clear" w:color="auto" w:fill="auto"/>
            <w:vAlign w:val="center"/>
          </w:tcPr>
          <w:p w14:paraId="7967F200" w14:textId="77777777" w:rsidR="006E797F" w:rsidRPr="00605152" w:rsidRDefault="006E797F" w:rsidP="00605152">
            <w:pPr>
              <w:spacing w:after="0" w:line="240" w:lineRule="auto"/>
              <w:jc w:val="center"/>
              <w:rPr>
                <w:sz w:val="22"/>
              </w:rPr>
            </w:pPr>
            <w:r w:rsidRPr="00605152">
              <w:rPr>
                <w:sz w:val="22"/>
              </w:rPr>
              <w:t>R43</w:t>
            </w:r>
          </w:p>
        </w:tc>
      </w:tr>
      <w:tr w:rsidR="006E797F" w:rsidRPr="005C579A" w14:paraId="6BDFEFC6" w14:textId="77777777" w:rsidTr="00605152">
        <w:tc>
          <w:tcPr>
            <w:tcW w:w="936" w:type="dxa"/>
            <w:tcBorders>
              <w:bottom w:val="single" w:sz="4" w:space="0" w:color="auto"/>
            </w:tcBorders>
            <w:shd w:val="clear" w:color="auto" w:fill="auto"/>
            <w:vAlign w:val="center"/>
          </w:tcPr>
          <w:p w14:paraId="77EFC2D8" w14:textId="77777777" w:rsidR="006E797F" w:rsidRPr="00605152" w:rsidRDefault="006B5C68" w:rsidP="00605152">
            <w:pPr>
              <w:spacing w:after="0" w:line="240" w:lineRule="auto"/>
              <w:jc w:val="center"/>
              <w:rPr>
                <w:sz w:val="22"/>
              </w:rPr>
            </w:pPr>
            <w:r w:rsidRPr="00605152">
              <w:rPr>
                <w:sz w:val="22"/>
              </w:rPr>
              <w:t>3.1.</w:t>
            </w:r>
            <w:r w:rsidR="00540CC6" w:rsidRPr="00605152">
              <w:rPr>
                <w:sz w:val="22"/>
              </w:rPr>
              <w:t>17</w:t>
            </w:r>
            <w:r w:rsidRPr="00605152">
              <w:rPr>
                <w:sz w:val="22"/>
              </w:rPr>
              <w:t>.</w:t>
            </w:r>
          </w:p>
        </w:tc>
        <w:tc>
          <w:tcPr>
            <w:tcW w:w="6419" w:type="dxa"/>
            <w:tcBorders>
              <w:bottom w:val="single" w:sz="4" w:space="0" w:color="auto"/>
            </w:tcBorders>
            <w:shd w:val="clear" w:color="auto" w:fill="auto"/>
            <w:vAlign w:val="center"/>
          </w:tcPr>
          <w:p w14:paraId="4412E230" w14:textId="77777777" w:rsidR="006E797F" w:rsidRPr="00605152" w:rsidRDefault="006B5C68" w:rsidP="00605152">
            <w:pPr>
              <w:spacing w:after="0" w:line="240" w:lineRule="auto"/>
              <w:jc w:val="both"/>
              <w:rPr>
                <w:sz w:val="22"/>
              </w:rPr>
            </w:pPr>
            <w:r w:rsidRPr="00605152">
              <w:rPr>
                <w:sz w:val="22"/>
              </w:rPr>
              <w:t>Visame r</w:t>
            </w:r>
            <w:r w:rsidR="006E797F" w:rsidRPr="00605152">
              <w:rPr>
                <w:sz w:val="22"/>
              </w:rPr>
              <w:t>ajone užtikrinamas v</w:t>
            </w:r>
            <w:r w:rsidRPr="00605152">
              <w:rPr>
                <w:sz w:val="22"/>
              </w:rPr>
              <w:t>isuomenės saugumas ir sveikatos priežiūra</w:t>
            </w:r>
          </w:p>
        </w:tc>
        <w:tc>
          <w:tcPr>
            <w:tcW w:w="2499" w:type="dxa"/>
            <w:tcBorders>
              <w:bottom w:val="single" w:sz="4" w:space="0" w:color="auto"/>
            </w:tcBorders>
            <w:shd w:val="clear" w:color="auto" w:fill="auto"/>
            <w:vAlign w:val="center"/>
          </w:tcPr>
          <w:p w14:paraId="237C1FE2" w14:textId="77777777" w:rsidR="006E797F" w:rsidRPr="00605152" w:rsidRDefault="006B5C68" w:rsidP="00605152">
            <w:pPr>
              <w:spacing w:after="0" w:line="240" w:lineRule="auto"/>
              <w:jc w:val="center"/>
              <w:rPr>
                <w:sz w:val="22"/>
              </w:rPr>
            </w:pPr>
            <w:r w:rsidRPr="00605152">
              <w:rPr>
                <w:sz w:val="22"/>
              </w:rPr>
              <w:t>R44</w:t>
            </w:r>
          </w:p>
        </w:tc>
      </w:tr>
      <w:tr w:rsidR="005C1342" w:rsidRPr="005C579A" w14:paraId="5170345C" w14:textId="77777777" w:rsidTr="00900CF2">
        <w:tc>
          <w:tcPr>
            <w:tcW w:w="936" w:type="dxa"/>
            <w:shd w:val="clear" w:color="auto" w:fill="F7CAAC"/>
            <w:vAlign w:val="center"/>
          </w:tcPr>
          <w:p w14:paraId="08FE747F" w14:textId="77777777" w:rsidR="005C1342" w:rsidRPr="00605152" w:rsidRDefault="005C1342" w:rsidP="00605152">
            <w:pPr>
              <w:spacing w:after="0" w:line="240" w:lineRule="auto"/>
              <w:jc w:val="center"/>
              <w:rPr>
                <w:sz w:val="22"/>
              </w:rPr>
            </w:pPr>
            <w:r w:rsidRPr="00605152">
              <w:rPr>
                <w:sz w:val="22"/>
              </w:rPr>
              <w:t>3.2.</w:t>
            </w:r>
          </w:p>
        </w:tc>
        <w:tc>
          <w:tcPr>
            <w:tcW w:w="6419" w:type="dxa"/>
            <w:shd w:val="clear" w:color="auto" w:fill="F7CAAC"/>
            <w:vAlign w:val="center"/>
          </w:tcPr>
          <w:p w14:paraId="24C7DF77" w14:textId="77777777" w:rsidR="005C1342" w:rsidRPr="00605152" w:rsidRDefault="00605152" w:rsidP="00605152">
            <w:pPr>
              <w:spacing w:after="0" w:line="240" w:lineRule="auto"/>
              <w:jc w:val="center"/>
              <w:rPr>
                <w:b/>
                <w:sz w:val="22"/>
              </w:rPr>
            </w:pPr>
            <w:r>
              <w:rPr>
                <w:b/>
                <w:sz w:val="22"/>
              </w:rPr>
              <w:t>Silpnybės</w:t>
            </w:r>
          </w:p>
        </w:tc>
        <w:tc>
          <w:tcPr>
            <w:tcW w:w="2499" w:type="dxa"/>
            <w:shd w:val="clear" w:color="auto" w:fill="F7CAAC"/>
            <w:vAlign w:val="center"/>
          </w:tcPr>
          <w:p w14:paraId="22D49BF8" w14:textId="77777777" w:rsidR="005C1342" w:rsidRPr="00605152" w:rsidRDefault="008D2021" w:rsidP="005C579A">
            <w:pPr>
              <w:spacing w:after="0" w:line="240" w:lineRule="auto"/>
              <w:jc w:val="center"/>
              <w:rPr>
                <w:b/>
                <w:sz w:val="22"/>
              </w:rPr>
            </w:pPr>
            <w:r w:rsidRPr="00605152">
              <w:rPr>
                <w:b/>
                <w:sz w:val="22"/>
              </w:rPr>
              <w:t>Silpnybę pagrindžiančio rodiklio Nr.</w:t>
            </w:r>
          </w:p>
        </w:tc>
      </w:tr>
      <w:tr w:rsidR="005C1342" w:rsidRPr="005C579A" w14:paraId="7B6EEE44" w14:textId="77777777" w:rsidTr="00605152">
        <w:tc>
          <w:tcPr>
            <w:tcW w:w="936" w:type="dxa"/>
            <w:shd w:val="clear" w:color="auto" w:fill="auto"/>
            <w:vAlign w:val="center"/>
          </w:tcPr>
          <w:p w14:paraId="5895A143" w14:textId="77777777" w:rsidR="005C1342" w:rsidRPr="00605152" w:rsidRDefault="005C1342" w:rsidP="00605152">
            <w:pPr>
              <w:spacing w:after="0" w:line="240" w:lineRule="auto"/>
              <w:jc w:val="center"/>
              <w:rPr>
                <w:sz w:val="22"/>
              </w:rPr>
            </w:pPr>
            <w:r w:rsidRPr="00605152">
              <w:rPr>
                <w:sz w:val="22"/>
              </w:rPr>
              <w:t>3.2.</w:t>
            </w:r>
            <w:r w:rsidR="008D2021" w:rsidRPr="00605152">
              <w:rPr>
                <w:sz w:val="22"/>
              </w:rPr>
              <w:t>1</w:t>
            </w:r>
            <w:r w:rsidRPr="00605152">
              <w:rPr>
                <w:sz w:val="22"/>
              </w:rPr>
              <w:t>.</w:t>
            </w:r>
          </w:p>
        </w:tc>
        <w:tc>
          <w:tcPr>
            <w:tcW w:w="6419" w:type="dxa"/>
            <w:shd w:val="clear" w:color="auto" w:fill="auto"/>
            <w:vAlign w:val="center"/>
          </w:tcPr>
          <w:p w14:paraId="7F585A22" w14:textId="77777777" w:rsidR="005C1342" w:rsidRPr="00605152" w:rsidRDefault="009C7077"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 xml:space="preserve">Neišvystytas paslaugų </w:t>
            </w:r>
            <w:r w:rsidR="00074088" w:rsidRPr="00605152">
              <w:rPr>
                <w:rFonts w:ascii="Times New Roman" w:hAnsi="Times New Roman" w:cs="Times New Roman"/>
                <w:sz w:val="22"/>
                <w:szCs w:val="22"/>
                <w:lang w:val="lt-LT"/>
              </w:rPr>
              <w:t xml:space="preserve">ir kitų alternatyvių veiklų </w:t>
            </w:r>
            <w:r w:rsidRPr="00605152">
              <w:rPr>
                <w:rFonts w:ascii="Times New Roman" w:hAnsi="Times New Roman" w:cs="Times New Roman"/>
                <w:sz w:val="22"/>
                <w:szCs w:val="22"/>
                <w:lang w:val="lt-LT"/>
              </w:rPr>
              <w:t xml:space="preserve">sektorius </w:t>
            </w:r>
            <w:r w:rsidR="00074088" w:rsidRPr="00605152">
              <w:rPr>
                <w:rFonts w:ascii="Times New Roman" w:hAnsi="Times New Roman" w:cs="Times New Roman"/>
                <w:sz w:val="22"/>
                <w:szCs w:val="22"/>
                <w:lang w:val="lt-LT"/>
              </w:rPr>
              <w:t>rajone</w:t>
            </w:r>
          </w:p>
        </w:tc>
        <w:tc>
          <w:tcPr>
            <w:tcW w:w="2499" w:type="dxa"/>
            <w:shd w:val="clear" w:color="auto" w:fill="auto"/>
            <w:vAlign w:val="center"/>
          </w:tcPr>
          <w:p w14:paraId="7B86BF89" w14:textId="77777777" w:rsidR="005C1342" w:rsidRPr="00605152" w:rsidRDefault="00074088" w:rsidP="00605152">
            <w:pPr>
              <w:spacing w:after="0" w:line="240" w:lineRule="auto"/>
              <w:jc w:val="center"/>
              <w:rPr>
                <w:sz w:val="22"/>
              </w:rPr>
            </w:pPr>
            <w:r w:rsidRPr="00605152">
              <w:rPr>
                <w:sz w:val="22"/>
              </w:rPr>
              <w:t>R23</w:t>
            </w:r>
            <w:r w:rsidR="006E797F" w:rsidRPr="00605152">
              <w:rPr>
                <w:sz w:val="22"/>
              </w:rPr>
              <w:t>, R32</w:t>
            </w:r>
          </w:p>
        </w:tc>
      </w:tr>
      <w:tr w:rsidR="005C1342" w:rsidRPr="005C579A" w14:paraId="4F441150" w14:textId="77777777" w:rsidTr="00605152">
        <w:tc>
          <w:tcPr>
            <w:tcW w:w="936" w:type="dxa"/>
            <w:shd w:val="clear" w:color="auto" w:fill="auto"/>
            <w:vAlign w:val="center"/>
          </w:tcPr>
          <w:p w14:paraId="69B79E83" w14:textId="77777777" w:rsidR="005C1342" w:rsidRPr="00605152" w:rsidRDefault="005C1342" w:rsidP="00605152">
            <w:pPr>
              <w:spacing w:after="0" w:line="240" w:lineRule="auto"/>
              <w:jc w:val="center"/>
              <w:rPr>
                <w:sz w:val="22"/>
              </w:rPr>
            </w:pPr>
            <w:r w:rsidRPr="00605152">
              <w:rPr>
                <w:sz w:val="22"/>
              </w:rPr>
              <w:t>3.2.</w:t>
            </w:r>
            <w:r w:rsidR="008D2021" w:rsidRPr="00605152">
              <w:rPr>
                <w:sz w:val="22"/>
              </w:rPr>
              <w:t>2</w:t>
            </w:r>
            <w:r w:rsidRPr="00605152">
              <w:rPr>
                <w:sz w:val="22"/>
              </w:rPr>
              <w:t>.</w:t>
            </w:r>
          </w:p>
        </w:tc>
        <w:tc>
          <w:tcPr>
            <w:tcW w:w="6419" w:type="dxa"/>
            <w:shd w:val="clear" w:color="auto" w:fill="auto"/>
            <w:vAlign w:val="center"/>
          </w:tcPr>
          <w:p w14:paraId="4448F283" w14:textId="77777777" w:rsidR="005C1342" w:rsidRPr="00605152" w:rsidRDefault="009C7077" w:rsidP="00605152">
            <w:pPr>
              <w:pStyle w:val="Default"/>
              <w:jc w:val="both"/>
              <w:rPr>
                <w:rFonts w:ascii="Times New Roman" w:hAnsi="Times New Roman" w:cs="Times New Roman"/>
                <w:sz w:val="22"/>
                <w:szCs w:val="22"/>
                <w:lang w:val="lt-LT"/>
              </w:rPr>
            </w:pPr>
            <w:r w:rsidRPr="00605152">
              <w:rPr>
                <w:rFonts w:ascii="Times New Roman" w:hAnsi="Times New Roman" w:cs="Times New Roman"/>
                <w:iCs/>
                <w:sz w:val="22"/>
                <w:szCs w:val="22"/>
                <w:lang w:val="lt-LT"/>
              </w:rPr>
              <w:t xml:space="preserve">Nepakankamai išvystytos turizmo paslaugos ir infrastruktūra </w:t>
            </w:r>
          </w:p>
        </w:tc>
        <w:tc>
          <w:tcPr>
            <w:tcW w:w="2499" w:type="dxa"/>
            <w:shd w:val="clear" w:color="auto" w:fill="auto"/>
            <w:vAlign w:val="center"/>
          </w:tcPr>
          <w:p w14:paraId="3D8C6D26" w14:textId="77777777" w:rsidR="005C1342" w:rsidRPr="00605152" w:rsidRDefault="006B5C68" w:rsidP="00605152">
            <w:pPr>
              <w:spacing w:after="0" w:line="240" w:lineRule="auto"/>
              <w:jc w:val="center"/>
              <w:rPr>
                <w:sz w:val="22"/>
              </w:rPr>
            </w:pPr>
            <w:r w:rsidRPr="00605152">
              <w:rPr>
                <w:sz w:val="22"/>
              </w:rPr>
              <w:t>R47</w:t>
            </w:r>
          </w:p>
        </w:tc>
      </w:tr>
      <w:tr w:rsidR="00C36F72" w:rsidRPr="005C579A" w14:paraId="72BB9AAA" w14:textId="77777777" w:rsidTr="00605152">
        <w:tc>
          <w:tcPr>
            <w:tcW w:w="936" w:type="dxa"/>
            <w:shd w:val="clear" w:color="auto" w:fill="auto"/>
            <w:vAlign w:val="center"/>
          </w:tcPr>
          <w:p w14:paraId="015900FC" w14:textId="77777777" w:rsidR="00C36F72" w:rsidRPr="00605152" w:rsidRDefault="006B5C68" w:rsidP="00605152">
            <w:pPr>
              <w:spacing w:after="0" w:line="240" w:lineRule="auto"/>
              <w:jc w:val="center"/>
              <w:rPr>
                <w:sz w:val="22"/>
              </w:rPr>
            </w:pPr>
            <w:r w:rsidRPr="00605152">
              <w:rPr>
                <w:sz w:val="22"/>
              </w:rPr>
              <w:t>3.2.3.</w:t>
            </w:r>
          </w:p>
        </w:tc>
        <w:tc>
          <w:tcPr>
            <w:tcW w:w="6419" w:type="dxa"/>
            <w:shd w:val="clear" w:color="auto" w:fill="auto"/>
            <w:vAlign w:val="center"/>
          </w:tcPr>
          <w:p w14:paraId="4E876BA2" w14:textId="77777777" w:rsidR="00C36F72" w:rsidRPr="00605152" w:rsidRDefault="00C36F72" w:rsidP="00605152">
            <w:pPr>
              <w:spacing w:after="0" w:line="240" w:lineRule="auto"/>
              <w:jc w:val="both"/>
              <w:rPr>
                <w:sz w:val="22"/>
              </w:rPr>
            </w:pPr>
            <w:r w:rsidRPr="00605152">
              <w:rPr>
                <w:sz w:val="22"/>
              </w:rPr>
              <w:t>Didėjanti neigiama natūrali gyventojų kaita</w:t>
            </w:r>
            <w:r w:rsidR="00BE0461" w:rsidRPr="00605152">
              <w:rPr>
                <w:sz w:val="22"/>
              </w:rPr>
              <w:t>, mažėjantis gyventojų skaičius</w:t>
            </w:r>
          </w:p>
        </w:tc>
        <w:tc>
          <w:tcPr>
            <w:tcW w:w="2499" w:type="dxa"/>
            <w:shd w:val="clear" w:color="auto" w:fill="auto"/>
            <w:vAlign w:val="center"/>
          </w:tcPr>
          <w:p w14:paraId="3C390683" w14:textId="77777777" w:rsidR="00C36F72" w:rsidRPr="00605152" w:rsidRDefault="00BE0461" w:rsidP="00605152">
            <w:pPr>
              <w:spacing w:after="0" w:line="240" w:lineRule="auto"/>
              <w:jc w:val="center"/>
              <w:rPr>
                <w:sz w:val="22"/>
              </w:rPr>
            </w:pPr>
            <w:r w:rsidRPr="00605152">
              <w:rPr>
                <w:sz w:val="22"/>
              </w:rPr>
              <w:t xml:space="preserve">R4, </w:t>
            </w:r>
            <w:r w:rsidR="00C36F72" w:rsidRPr="00605152">
              <w:rPr>
                <w:sz w:val="22"/>
              </w:rPr>
              <w:t>R5</w:t>
            </w:r>
          </w:p>
        </w:tc>
      </w:tr>
      <w:tr w:rsidR="005C1342" w:rsidRPr="005C579A" w14:paraId="55F591B3" w14:textId="77777777" w:rsidTr="00605152">
        <w:tc>
          <w:tcPr>
            <w:tcW w:w="936" w:type="dxa"/>
            <w:tcBorders>
              <w:bottom w:val="single" w:sz="4" w:space="0" w:color="auto"/>
            </w:tcBorders>
            <w:shd w:val="clear" w:color="auto" w:fill="auto"/>
            <w:vAlign w:val="center"/>
          </w:tcPr>
          <w:p w14:paraId="22296C1D" w14:textId="77777777" w:rsidR="005C1342" w:rsidRPr="00605152" w:rsidRDefault="00C31D82" w:rsidP="00605152">
            <w:pPr>
              <w:spacing w:after="0" w:line="240" w:lineRule="auto"/>
              <w:jc w:val="center"/>
              <w:rPr>
                <w:sz w:val="22"/>
              </w:rPr>
            </w:pPr>
            <w:r w:rsidRPr="00605152">
              <w:rPr>
                <w:sz w:val="22"/>
              </w:rPr>
              <w:t>3.2.4.</w:t>
            </w:r>
          </w:p>
        </w:tc>
        <w:tc>
          <w:tcPr>
            <w:tcW w:w="6419" w:type="dxa"/>
            <w:tcBorders>
              <w:bottom w:val="single" w:sz="4" w:space="0" w:color="auto"/>
            </w:tcBorders>
            <w:shd w:val="clear" w:color="auto" w:fill="auto"/>
            <w:vAlign w:val="center"/>
          </w:tcPr>
          <w:p w14:paraId="2A254DDB" w14:textId="77777777" w:rsidR="005C1342" w:rsidRPr="00605152" w:rsidRDefault="00C31D82"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 xml:space="preserve">Neišvystytas visuomeninis transportas </w:t>
            </w:r>
          </w:p>
        </w:tc>
        <w:tc>
          <w:tcPr>
            <w:tcW w:w="2499" w:type="dxa"/>
            <w:tcBorders>
              <w:bottom w:val="single" w:sz="4" w:space="0" w:color="auto"/>
            </w:tcBorders>
            <w:shd w:val="clear" w:color="auto" w:fill="auto"/>
            <w:vAlign w:val="center"/>
          </w:tcPr>
          <w:p w14:paraId="7428A2AC" w14:textId="77777777" w:rsidR="005C1342" w:rsidRPr="00605152" w:rsidRDefault="006E797F" w:rsidP="00605152">
            <w:pPr>
              <w:spacing w:after="0" w:line="240" w:lineRule="auto"/>
              <w:jc w:val="center"/>
              <w:rPr>
                <w:sz w:val="22"/>
              </w:rPr>
            </w:pPr>
            <w:r w:rsidRPr="00605152">
              <w:rPr>
                <w:sz w:val="22"/>
              </w:rPr>
              <w:t>R34</w:t>
            </w:r>
          </w:p>
        </w:tc>
      </w:tr>
      <w:tr w:rsidR="00C31D82" w:rsidRPr="005C579A" w14:paraId="65275CC9" w14:textId="77777777" w:rsidTr="00605152">
        <w:tc>
          <w:tcPr>
            <w:tcW w:w="936" w:type="dxa"/>
            <w:tcBorders>
              <w:bottom w:val="single" w:sz="4" w:space="0" w:color="auto"/>
            </w:tcBorders>
            <w:shd w:val="clear" w:color="auto" w:fill="auto"/>
            <w:vAlign w:val="center"/>
          </w:tcPr>
          <w:p w14:paraId="48E36B8D" w14:textId="77777777" w:rsidR="00C31D82" w:rsidRPr="00605152" w:rsidRDefault="00C31D82" w:rsidP="00605152">
            <w:pPr>
              <w:spacing w:after="0" w:line="240" w:lineRule="auto"/>
              <w:jc w:val="center"/>
              <w:rPr>
                <w:sz w:val="22"/>
              </w:rPr>
            </w:pPr>
            <w:r w:rsidRPr="00605152">
              <w:rPr>
                <w:sz w:val="22"/>
              </w:rPr>
              <w:t>3.2.5.</w:t>
            </w:r>
          </w:p>
        </w:tc>
        <w:tc>
          <w:tcPr>
            <w:tcW w:w="6419" w:type="dxa"/>
            <w:tcBorders>
              <w:bottom w:val="single" w:sz="4" w:space="0" w:color="auto"/>
            </w:tcBorders>
            <w:shd w:val="clear" w:color="auto" w:fill="auto"/>
            <w:vAlign w:val="center"/>
          </w:tcPr>
          <w:p w14:paraId="57A1CCCC" w14:textId="77777777" w:rsidR="00C31D82" w:rsidRPr="00605152" w:rsidRDefault="00BE0461"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Neplėtojama a</w:t>
            </w:r>
            <w:r w:rsidR="00C31D82" w:rsidRPr="00605152">
              <w:rPr>
                <w:rFonts w:ascii="Times New Roman" w:hAnsi="Times New Roman" w:cs="Times New Roman"/>
                <w:sz w:val="22"/>
                <w:szCs w:val="22"/>
                <w:lang w:val="lt-LT"/>
              </w:rPr>
              <w:t xml:space="preserve">tsinaujinančių energijos šaltinių </w:t>
            </w:r>
            <w:r w:rsidRPr="00605152">
              <w:rPr>
                <w:rFonts w:ascii="Times New Roman" w:hAnsi="Times New Roman" w:cs="Times New Roman"/>
                <w:sz w:val="22"/>
                <w:szCs w:val="22"/>
                <w:lang w:val="lt-LT"/>
              </w:rPr>
              <w:t>veikla</w:t>
            </w:r>
          </w:p>
        </w:tc>
        <w:tc>
          <w:tcPr>
            <w:tcW w:w="2499" w:type="dxa"/>
            <w:tcBorders>
              <w:bottom w:val="single" w:sz="4" w:space="0" w:color="auto"/>
            </w:tcBorders>
            <w:shd w:val="clear" w:color="auto" w:fill="auto"/>
            <w:vAlign w:val="center"/>
          </w:tcPr>
          <w:p w14:paraId="753AA05F" w14:textId="77777777" w:rsidR="00C31D82" w:rsidRPr="00605152" w:rsidRDefault="006B5C68" w:rsidP="00605152">
            <w:pPr>
              <w:spacing w:after="0" w:line="240" w:lineRule="auto"/>
              <w:jc w:val="center"/>
              <w:rPr>
                <w:sz w:val="22"/>
              </w:rPr>
            </w:pPr>
            <w:r w:rsidRPr="00605152">
              <w:rPr>
                <w:sz w:val="22"/>
              </w:rPr>
              <w:t>R55</w:t>
            </w:r>
          </w:p>
        </w:tc>
      </w:tr>
      <w:tr w:rsidR="006B5C68" w:rsidRPr="005C579A" w14:paraId="2CC5788C" w14:textId="77777777" w:rsidTr="00605152">
        <w:tc>
          <w:tcPr>
            <w:tcW w:w="936" w:type="dxa"/>
            <w:tcBorders>
              <w:bottom w:val="single" w:sz="4" w:space="0" w:color="auto"/>
            </w:tcBorders>
            <w:shd w:val="clear" w:color="auto" w:fill="auto"/>
            <w:vAlign w:val="center"/>
          </w:tcPr>
          <w:p w14:paraId="321F8A06" w14:textId="77777777" w:rsidR="006B5C68" w:rsidRPr="00605152" w:rsidRDefault="006B5C68" w:rsidP="00605152">
            <w:pPr>
              <w:spacing w:after="0" w:line="240" w:lineRule="auto"/>
              <w:jc w:val="center"/>
              <w:rPr>
                <w:sz w:val="22"/>
              </w:rPr>
            </w:pPr>
            <w:r w:rsidRPr="00605152">
              <w:rPr>
                <w:sz w:val="22"/>
              </w:rPr>
              <w:t>3.2.6.</w:t>
            </w:r>
          </w:p>
        </w:tc>
        <w:tc>
          <w:tcPr>
            <w:tcW w:w="6419" w:type="dxa"/>
            <w:tcBorders>
              <w:bottom w:val="single" w:sz="4" w:space="0" w:color="auto"/>
            </w:tcBorders>
            <w:shd w:val="clear" w:color="auto" w:fill="auto"/>
            <w:vAlign w:val="center"/>
          </w:tcPr>
          <w:p w14:paraId="7EFEDD72" w14:textId="77777777" w:rsidR="006B5C68" w:rsidRPr="00605152" w:rsidRDefault="00BE0461"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Didelis nedarbo lygis, d</w:t>
            </w:r>
            <w:r w:rsidR="006B5C68" w:rsidRPr="00605152">
              <w:rPr>
                <w:rFonts w:ascii="Times New Roman" w:hAnsi="Times New Roman" w:cs="Times New Roman"/>
                <w:sz w:val="22"/>
                <w:szCs w:val="22"/>
                <w:lang w:val="lt-LT"/>
              </w:rPr>
              <w:t>idėjantis bedarbių</w:t>
            </w:r>
            <w:r w:rsidRPr="00605152">
              <w:rPr>
                <w:rFonts w:ascii="Times New Roman" w:hAnsi="Times New Roman" w:cs="Times New Roman"/>
                <w:sz w:val="22"/>
                <w:szCs w:val="22"/>
                <w:lang w:val="lt-LT"/>
              </w:rPr>
              <w:t>, daugiau negu 60 proc. bedarbių – kaimo gyventojai,</w:t>
            </w:r>
            <w:r w:rsidR="006B5C68" w:rsidRPr="00605152">
              <w:rPr>
                <w:rFonts w:ascii="Times New Roman" w:hAnsi="Times New Roman" w:cs="Times New Roman"/>
                <w:sz w:val="22"/>
                <w:szCs w:val="22"/>
                <w:lang w:val="lt-LT"/>
              </w:rPr>
              <w:t xml:space="preserve"> skaičius</w:t>
            </w:r>
          </w:p>
        </w:tc>
        <w:tc>
          <w:tcPr>
            <w:tcW w:w="2499" w:type="dxa"/>
            <w:tcBorders>
              <w:bottom w:val="single" w:sz="4" w:space="0" w:color="auto"/>
            </w:tcBorders>
            <w:shd w:val="clear" w:color="auto" w:fill="auto"/>
            <w:vAlign w:val="center"/>
          </w:tcPr>
          <w:p w14:paraId="12825361" w14:textId="77777777" w:rsidR="006B5C68" w:rsidRPr="00605152" w:rsidRDefault="00BE0461" w:rsidP="00605152">
            <w:pPr>
              <w:spacing w:after="0" w:line="240" w:lineRule="auto"/>
              <w:jc w:val="center"/>
              <w:rPr>
                <w:sz w:val="22"/>
              </w:rPr>
            </w:pPr>
            <w:r w:rsidRPr="00605152">
              <w:rPr>
                <w:sz w:val="22"/>
              </w:rPr>
              <w:t xml:space="preserve">R13, </w:t>
            </w:r>
            <w:r w:rsidR="006B5C68" w:rsidRPr="00605152">
              <w:rPr>
                <w:sz w:val="22"/>
              </w:rPr>
              <w:t>R14, R15</w:t>
            </w:r>
            <w:r w:rsidRPr="00605152">
              <w:rPr>
                <w:sz w:val="22"/>
              </w:rPr>
              <w:t>, R24, R25</w:t>
            </w:r>
          </w:p>
        </w:tc>
      </w:tr>
      <w:tr w:rsidR="006B5C68" w:rsidRPr="005C579A" w14:paraId="45A338D5" w14:textId="77777777" w:rsidTr="00605152">
        <w:tc>
          <w:tcPr>
            <w:tcW w:w="936" w:type="dxa"/>
            <w:tcBorders>
              <w:bottom w:val="single" w:sz="4" w:space="0" w:color="auto"/>
            </w:tcBorders>
            <w:shd w:val="clear" w:color="auto" w:fill="auto"/>
            <w:vAlign w:val="center"/>
          </w:tcPr>
          <w:p w14:paraId="2EAE5133" w14:textId="77777777" w:rsidR="006B5C68" w:rsidRPr="00605152" w:rsidRDefault="006B5C68" w:rsidP="00605152">
            <w:pPr>
              <w:spacing w:after="0" w:line="240" w:lineRule="auto"/>
              <w:jc w:val="center"/>
              <w:rPr>
                <w:sz w:val="22"/>
              </w:rPr>
            </w:pPr>
            <w:r w:rsidRPr="00605152">
              <w:rPr>
                <w:sz w:val="22"/>
              </w:rPr>
              <w:t>3.2.</w:t>
            </w:r>
            <w:r w:rsidR="00AD7CBD" w:rsidRPr="00605152">
              <w:rPr>
                <w:sz w:val="22"/>
              </w:rPr>
              <w:t>7</w:t>
            </w:r>
            <w:r w:rsidRPr="00605152">
              <w:rPr>
                <w:sz w:val="22"/>
              </w:rPr>
              <w:t>.</w:t>
            </w:r>
          </w:p>
        </w:tc>
        <w:tc>
          <w:tcPr>
            <w:tcW w:w="6419" w:type="dxa"/>
            <w:tcBorders>
              <w:bottom w:val="single" w:sz="4" w:space="0" w:color="auto"/>
            </w:tcBorders>
            <w:shd w:val="clear" w:color="auto" w:fill="auto"/>
            <w:vAlign w:val="center"/>
          </w:tcPr>
          <w:p w14:paraId="706DF029" w14:textId="77777777" w:rsidR="006B5C68" w:rsidRPr="00605152" w:rsidRDefault="006B5C6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Neišvystytas centralizuotas vandens tiekimas rajone</w:t>
            </w:r>
          </w:p>
        </w:tc>
        <w:tc>
          <w:tcPr>
            <w:tcW w:w="2499" w:type="dxa"/>
            <w:tcBorders>
              <w:bottom w:val="single" w:sz="4" w:space="0" w:color="auto"/>
            </w:tcBorders>
            <w:shd w:val="clear" w:color="auto" w:fill="auto"/>
            <w:vAlign w:val="center"/>
          </w:tcPr>
          <w:p w14:paraId="44A33E8B" w14:textId="77777777" w:rsidR="006B5C68" w:rsidRPr="00605152" w:rsidRDefault="006B5C68" w:rsidP="00605152">
            <w:pPr>
              <w:spacing w:after="0" w:line="240" w:lineRule="auto"/>
              <w:jc w:val="center"/>
              <w:rPr>
                <w:sz w:val="22"/>
              </w:rPr>
            </w:pPr>
            <w:r w:rsidRPr="00605152">
              <w:rPr>
                <w:sz w:val="22"/>
              </w:rPr>
              <w:t>R35</w:t>
            </w:r>
          </w:p>
        </w:tc>
      </w:tr>
      <w:tr w:rsidR="006B5C68" w:rsidRPr="005C579A" w14:paraId="78131D0C" w14:textId="77777777" w:rsidTr="00605152">
        <w:tc>
          <w:tcPr>
            <w:tcW w:w="936" w:type="dxa"/>
            <w:tcBorders>
              <w:bottom w:val="single" w:sz="4" w:space="0" w:color="auto"/>
            </w:tcBorders>
            <w:shd w:val="clear" w:color="auto" w:fill="auto"/>
            <w:vAlign w:val="center"/>
          </w:tcPr>
          <w:p w14:paraId="21C81128" w14:textId="77777777" w:rsidR="006B5C68" w:rsidRPr="00605152" w:rsidRDefault="006B5C68" w:rsidP="00605152">
            <w:pPr>
              <w:spacing w:after="0" w:line="240" w:lineRule="auto"/>
              <w:jc w:val="center"/>
              <w:rPr>
                <w:sz w:val="22"/>
              </w:rPr>
            </w:pPr>
            <w:r w:rsidRPr="00605152">
              <w:rPr>
                <w:sz w:val="22"/>
              </w:rPr>
              <w:t>3.2.</w:t>
            </w:r>
            <w:r w:rsidR="00AD7CBD" w:rsidRPr="00605152">
              <w:rPr>
                <w:sz w:val="22"/>
              </w:rPr>
              <w:t>8</w:t>
            </w:r>
            <w:r w:rsidRPr="00605152">
              <w:rPr>
                <w:sz w:val="22"/>
              </w:rPr>
              <w:t>.</w:t>
            </w:r>
          </w:p>
        </w:tc>
        <w:tc>
          <w:tcPr>
            <w:tcW w:w="6419" w:type="dxa"/>
            <w:tcBorders>
              <w:bottom w:val="single" w:sz="4" w:space="0" w:color="auto"/>
            </w:tcBorders>
            <w:shd w:val="clear" w:color="auto" w:fill="auto"/>
            <w:vAlign w:val="center"/>
          </w:tcPr>
          <w:p w14:paraId="1346F3D7" w14:textId="77777777" w:rsidR="006B5C68" w:rsidRPr="00605152" w:rsidRDefault="00BE0461"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 xml:space="preserve">Jaunų, </w:t>
            </w:r>
            <w:r w:rsidR="006B5C68" w:rsidRPr="00605152">
              <w:rPr>
                <w:rFonts w:ascii="Times New Roman" w:hAnsi="Times New Roman" w:cs="Times New Roman"/>
                <w:sz w:val="22"/>
                <w:szCs w:val="22"/>
                <w:lang w:val="lt-LT"/>
              </w:rPr>
              <w:t>nuo 16-18 amžiaus</w:t>
            </w:r>
            <w:r w:rsidRPr="00605152">
              <w:rPr>
                <w:rFonts w:ascii="Times New Roman" w:hAnsi="Times New Roman" w:cs="Times New Roman"/>
                <w:sz w:val="22"/>
                <w:szCs w:val="22"/>
                <w:lang w:val="lt-LT"/>
              </w:rPr>
              <w:t>,</w:t>
            </w:r>
            <w:r w:rsidR="006B5C68" w:rsidRPr="00605152">
              <w:rPr>
                <w:rFonts w:ascii="Times New Roman" w:hAnsi="Times New Roman" w:cs="Times New Roman"/>
                <w:sz w:val="22"/>
                <w:szCs w:val="22"/>
                <w:lang w:val="lt-LT"/>
              </w:rPr>
              <w:t xml:space="preserve"> gyventojų </w:t>
            </w:r>
            <w:r w:rsidRPr="00605152">
              <w:rPr>
                <w:rFonts w:ascii="Times New Roman" w:hAnsi="Times New Roman" w:cs="Times New Roman"/>
                <w:sz w:val="22"/>
                <w:szCs w:val="22"/>
                <w:lang w:val="lt-LT"/>
              </w:rPr>
              <w:t>stoka  rajone</w:t>
            </w:r>
          </w:p>
        </w:tc>
        <w:tc>
          <w:tcPr>
            <w:tcW w:w="2499" w:type="dxa"/>
            <w:tcBorders>
              <w:bottom w:val="single" w:sz="4" w:space="0" w:color="auto"/>
            </w:tcBorders>
            <w:shd w:val="clear" w:color="auto" w:fill="auto"/>
            <w:vAlign w:val="center"/>
          </w:tcPr>
          <w:p w14:paraId="24053D73" w14:textId="77777777" w:rsidR="006B5C68" w:rsidRPr="00605152" w:rsidRDefault="006B5C68" w:rsidP="00605152">
            <w:pPr>
              <w:spacing w:after="0" w:line="240" w:lineRule="auto"/>
              <w:jc w:val="center"/>
              <w:rPr>
                <w:sz w:val="22"/>
              </w:rPr>
            </w:pPr>
            <w:r w:rsidRPr="00605152">
              <w:rPr>
                <w:sz w:val="22"/>
              </w:rPr>
              <w:t>R7</w:t>
            </w:r>
          </w:p>
        </w:tc>
      </w:tr>
      <w:tr w:rsidR="00790F82" w:rsidRPr="005C579A" w14:paraId="1C0FEE2A" w14:textId="77777777" w:rsidTr="00605152">
        <w:tc>
          <w:tcPr>
            <w:tcW w:w="936" w:type="dxa"/>
            <w:tcBorders>
              <w:bottom w:val="single" w:sz="4" w:space="0" w:color="auto"/>
            </w:tcBorders>
            <w:shd w:val="clear" w:color="auto" w:fill="auto"/>
            <w:vAlign w:val="center"/>
          </w:tcPr>
          <w:p w14:paraId="104E3F03" w14:textId="77777777" w:rsidR="00790F82" w:rsidRPr="00605152" w:rsidRDefault="006B5C68" w:rsidP="00605152">
            <w:pPr>
              <w:spacing w:after="0" w:line="240" w:lineRule="auto"/>
              <w:jc w:val="center"/>
              <w:rPr>
                <w:sz w:val="22"/>
              </w:rPr>
            </w:pPr>
            <w:r w:rsidRPr="00605152">
              <w:rPr>
                <w:sz w:val="22"/>
              </w:rPr>
              <w:t>3.2.</w:t>
            </w:r>
            <w:r w:rsidR="00AD7CBD" w:rsidRPr="00605152">
              <w:rPr>
                <w:sz w:val="22"/>
              </w:rPr>
              <w:t>9</w:t>
            </w:r>
            <w:r w:rsidRPr="00605152">
              <w:rPr>
                <w:sz w:val="22"/>
              </w:rPr>
              <w:t>.</w:t>
            </w:r>
          </w:p>
        </w:tc>
        <w:tc>
          <w:tcPr>
            <w:tcW w:w="6419" w:type="dxa"/>
            <w:tcBorders>
              <w:bottom w:val="single" w:sz="4" w:space="0" w:color="auto"/>
            </w:tcBorders>
            <w:shd w:val="clear" w:color="auto" w:fill="auto"/>
            <w:vAlign w:val="center"/>
          </w:tcPr>
          <w:p w14:paraId="24D40E10" w14:textId="77777777" w:rsidR="00790F82" w:rsidRPr="00605152" w:rsidRDefault="0086280D"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Maža</w:t>
            </w:r>
            <w:r w:rsidR="00474B69" w:rsidRPr="00605152">
              <w:rPr>
                <w:rFonts w:ascii="Times New Roman" w:hAnsi="Times New Roman" w:cs="Times New Roman"/>
                <w:sz w:val="22"/>
                <w:szCs w:val="22"/>
                <w:lang w:val="lt-LT"/>
              </w:rPr>
              <w:t xml:space="preserve"> rajono gyventojų</w:t>
            </w:r>
            <w:r w:rsidRPr="00605152">
              <w:rPr>
                <w:rFonts w:ascii="Times New Roman" w:hAnsi="Times New Roman" w:cs="Times New Roman"/>
                <w:sz w:val="22"/>
                <w:szCs w:val="22"/>
                <w:lang w:val="lt-LT"/>
              </w:rPr>
              <w:t xml:space="preserve"> dalis</w:t>
            </w:r>
            <w:r w:rsidR="00474B69" w:rsidRPr="00605152">
              <w:rPr>
                <w:rFonts w:ascii="Times New Roman" w:hAnsi="Times New Roman" w:cs="Times New Roman"/>
                <w:sz w:val="22"/>
                <w:szCs w:val="22"/>
                <w:lang w:val="lt-LT"/>
              </w:rPr>
              <w:t xml:space="preserve"> turi aukštąjį išsilavinimą, o didžioji – vidurinį </w:t>
            </w:r>
          </w:p>
        </w:tc>
        <w:tc>
          <w:tcPr>
            <w:tcW w:w="2499" w:type="dxa"/>
            <w:tcBorders>
              <w:bottom w:val="single" w:sz="4" w:space="0" w:color="auto"/>
            </w:tcBorders>
            <w:shd w:val="clear" w:color="auto" w:fill="auto"/>
            <w:vAlign w:val="center"/>
          </w:tcPr>
          <w:p w14:paraId="762C4996" w14:textId="77777777" w:rsidR="00790F82" w:rsidRPr="00605152" w:rsidRDefault="00474B69" w:rsidP="00605152">
            <w:pPr>
              <w:spacing w:after="0" w:line="240" w:lineRule="auto"/>
              <w:jc w:val="center"/>
              <w:rPr>
                <w:sz w:val="22"/>
              </w:rPr>
            </w:pPr>
            <w:r w:rsidRPr="00605152">
              <w:rPr>
                <w:sz w:val="22"/>
              </w:rPr>
              <w:t>R10, R11</w:t>
            </w:r>
          </w:p>
        </w:tc>
      </w:tr>
      <w:tr w:rsidR="00790F82" w:rsidRPr="005C579A" w14:paraId="6CCC20E0" w14:textId="77777777" w:rsidTr="00605152">
        <w:tc>
          <w:tcPr>
            <w:tcW w:w="936" w:type="dxa"/>
            <w:tcBorders>
              <w:bottom w:val="single" w:sz="4" w:space="0" w:color="auto"/>
            </w:tcBorders>
            <w:shd w:val="clear" w:color="auto" w:fill="auto"/>
            <w:vAlign w:val="center"/>
          </w:tcPr>
          <w:p w14:paraId="2A307FAD" w14:textId="77777777" w:rsidR="00790F82" w:rsidRPr="00605152" w:rsidRDefault="006B5C68" w:rsidP="00605152">
            <w:pPr>
              <w:spacing w:after="0" w:line="240" w:lineRule="auto"/>
              <w:jc w:val="center"/>
              <w:rPr>
                <w:sz w:val="22"/>
              </w:rPr>
            </w:pPr>
            <w:r w:rsidRPr="00605152">
              <w:rPr>
                <w:sz w:val="22"/>
              </w:rPr>
              <w:t>3.2.</w:t>
            </w:r>
            <w:r w:rsidR="00AD7CBD" w:rsidRPr="00605152">
              <w:rPr>
                <w:sz w:val="22"/>
              </w:rPr>
              <w:t>10</w:t>
            </w:r>
            <w:r w:rsidRPr="00605152">
              <w:rPr>
                <w:sz w:val="22"/>
              </w:rPr>
              <w:t>.</w:t>
            </w:r>
          </w:p>
        </w:tc>
        <w:tc>
          <w:tcPr>
            <w:tcW w:w="6419" w:type="dxa"/>
            <w:tcBorders>
              <w:bottom w:val="single" w:sz="4" w:space="0" w:color="auto"/>
            </w:tcBorders>
            <w:shd w:val="clear" w:color="auto" w:fill="auto"/>
            <w:vAlign w:val="center"/>
          </w:tcPr>
          <w:p w14:paraId="219ECF17" w14:textId="77777777" w:rsidR="00790F82" w:rsidRPr="00605152" w:rsidRDefault="0086280D"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Darbo vietų trūkumas: b</w:t>
            </w:r>
            <w:r w:rsidR="00474B69" w:rsidRPr="00605152">
              <w:rPr>
                <w:rFonts w:ascii="Times New Roman" w:hAnsi="Times New Roman" w:cs="Times New Roman"/>
                <w:sz w:val="22"/>
                <w:szCs w:val="22"/>
                <w:lang w:val="lt-LT"/>
              </w:rPr>
              <w:t>eveik pusę gyventojų yra ekonomiškai neaktyvūs</w:t>
            </w:r>
          </w:p>
        </w:tc>
        <w:tc>
          <w:tcPr>
            <w:tcW w:w="2499" w:type="dxa"/>
            <w:tcBorders>
              <w:bottom w:val="single" w:sz="4" w:space="0" w:color="auto"/>
            </w:tcBorders>
            <w:shd w:val="clear" w:color="auto" w:fill="auto"/>
            <w:vAlign w:val="center"/>
          </w:tcPr>
          <w:p w14:paraId="647B6485" w14:textId="77777777" w:rsidR="00790F82" w:rsidRPr="00605152" w:rsidRDefault="00474B69" w:rsidP="00605152">
            <w:pPr>
              <w:spacing w:after="0" w:line="240" w:lineRule="auto"/>
              <w:jc w:val="center"/>
              <w:rPr>
                <w:sz w:val="22"/>
              </w:rPr>
            </w:pPr>
            <w:r w:rsidRPr="00605152">
              <w:rPr>
                <w:sz w:val="22"/>
              </w:rPr>
              <w:t>R12</w:t>
            </w:r>
          </w:p>
        </w:tc>
      </w:tr>
      <w:tr w:rsidR="00474B69" w:rsidRPr="005C579A" w14:paraId="7B29AD5C" w14:textId="77777777" w:rsidTr="00605152">
        <w:tc>
          <w:tcPr>
            <w:tcW w:w="936" w:type="dxa"/>
            <w:tcBorders>
              <w:bottom w:val="single" w:sz="4" w:space="0" w:color="auto"/>
            </w:tcBorders>
            <w:shd w:val="clear" w:color="auto" w:fill="auto"/>
            <w:vAlign w:val="center"/>
          </w:tcPr>
          <w:p w14:paraId="6E16140E" w14:textId="77777777" w:rsidR="00474B69" w:rsidRPr="00605152" w:rsidRDefault="006B5C68" w:rsidP="00605152">
            <w:pPr>
              <w:spacing w:after="0" w:line="240" w:lineRule="auto"/>
              <w:jc w:val="center"/>
              <w:rPr>
                <w:sz w:val="22"/>
              </w:rPr>
            </w:pPr>
            <w:r w:rsidRPr="00605152">
              <w:rPr>
                <w:sz w:val="22"/>
              </w:rPr>
              <w:t>3.2.</w:t>
            </w:r>
            <w:r w:rsidR="00AD7CBD" w:rsidRPr="00605152">
              <w:rPr>
                <w:sz w:val="22"/>
              </w:rPr>
              <w:t>11</w:t>
            </w:r>
            <w:r w:rsidRPr="00605152">
              <w:rPr>
                <w:sz w:val="22"/>
              </w:rPr>
              <w:t>.</w:t>
            </w:r>
          </w:p>
        </w:tc>
        <w:tc>
          <w:tcPr>
            <w:tcW w:w="6419" w:type="dxa"/>
            <w:tcBorders>
              <w:bottom w:val="single" w:sz="4" w:space="0" w:color="auto"/>
            </w:tcBorders>
            <w:shd w:val="clear" w:color="auto" w:fill="auto"/>
            <w:vAlign w:val="center"/>
          </w:tcPr>
          <w:p w14:paraId="600C3F77" w14:textId="77777777" w:rsidR="00474B69" w:rsidRPr="00605152" w:rsidRDefault="00474B69"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Dauguma gyventojų – šeimos ar kitų asmenų išlaikomi arba gyvenantys iš pensijos</w:t>
            </w:r>
          </w:p>
        </w:tc>
        <w:tc>
          <w:tcPr>
            <w:tcW w:w="2499" w:type="dxa"/>
            <w:tcBorders>
              <w:bottom w:val="single" w:sz="4" w:space="0" w:color="auto"/>
            </w:tcBorders>
            <w:shd w:val="clear" w:color="auto" w:fill="auto"/>
            <w:vAlign w:val="center"/>
          </w:tcPr>
          <w:p w14:paraId="50EBA51A" w14:textId="77777777" w:rsidR="00474B69" w:rsidRPr="00605152" w:rsidRDefault="00474B69" w:rsidP="00605152">
            <w:pPr>
              <w:spacing w:after="0" w:line="240" w:lineRule="auto"/>
              <w:jc w:val="center"/>
              <w:rPr>
                <w:sz w:val="22"/>
              </w:rPr>
            </w:pPr>
            <w:r w:rsidRPr="00605152">
              <w:rPr>
                <w:sz w:val="22"/>
              </w:rPr>
              <w:t>R16</w:t>
            </w:r>
          </w:p>
        </w:tc>
      </w:tr>
      <w:tr w:rsidR="00474B69" w:rsidRPr="005C579A" w14:paraId="64B033F1" w14:textId="77777777" w:rsidTr="00605152">
        <w:tc>
          <w:tcPr>
            <w:tcW w:w="936" w:type="dxa"/>
            <w:tcBorders>
              <w:bottom w:val="single" w:sz="4" w:space="0" w:color="auto"/>
            </w:tcBorders>
            <w:shd w:val="clear" w:color="auto" w:fill="auto"/>
            <w:vAlign w:val="center"/>
          </w:tcPr>
          <w:p w14:paraId="08EC973D" w14:textId="77777777" w:rsidR="00474B69" w:rsidRPr="00605152" w:rsidRDefault="006B5C68" w:rsidP="00605152">
            <w:pPr>
              <w:spacing w:after="0" w:line="240" w:lineRule="auto"/>
              <w:jc w:val="center"/>
              <w:rPr>
                <w:sz w:val="22"/>
              </w:rPr>
            </w:pPr>
            <w:r w:rsidRPr="00605152">
              <w:rPr>
                <w:sz w:val="22"/>
              </w:rPr>
              <w:t>3.2.</w:t>
            </w:r>
            <w:r w:rsidR="00AD7CBD" w:rsidRPr="00605152">
              <w:rPr>
                <w:sz w:val="22"/>
              </w:rPr>
              <w:t>12</w:t>
            </w:r>
            <w:r w:rsidRPr="00605152">
              <w:rPr>
                <w:sz w:val="22"/>
              </w:rPr>
              <w:t>.</w:t>
            </w:r>
          </w:p>
        </w:tc>
        <w:tc>
          <w:tcPr>
            <w:tcW w:w="6419" w:type="dxa"/>
            <w:tcBorders>
              <w:bottom w:val="single" w:sz="4" w:space="0" w:color="auto"/>
            </w:tcBorders>
            <w:shd w:val="clear" w:color="auto" w:fill="auto"/>
            <w:vAlign w:val="center"/>
          </w:tcPr>
          <w:p w14:paraId="7772B987" w14:textId="77777777" w:rsidR="00474B69" w:rsidRPr="00605152" w:rsidRDefault="0086280D"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Neužtikrinama</w:t>
            </w:r>
            <w:r w:rsidR="00074088" w:rsidRPr="00605152">
              <w:rPr>
                <w:rFonts w:ascii="Times New Roman" w:hAnsi="Times New Roman" w:cs="Times New Roman"/>
                <w:sz w:val="22"/>
                <w:szCs w:val="22"/>
                <w:lang w:val="lt-LT"/>
              </w:rPr>
              <w:t xml:space="preserve"> socialinė globa </w:t>
            </w:r>
            <w:r w:rsidRPr="00605152">
              <w:rPr>
                <w:rFonts w:ascii="Times New Roman" w:hAnsi="Times New Roman" w:cs="Times New Roman"/>
                <w:sz w:val="22"/>
                <w:szCs w:val="22"/>
                <w:lang w:val="lt-LT"/>
              </w:rPr>
              <w:t xml:space="preserve">ir </w:t>
            </w:r>
            <w:r w:rsidR="00074088" w:rsidRPr="00605152">
              <w:rPr>
                <w:rFonts w:ascii="Times New Roman" w:hAnsi="Times New Roman" w:cs="Times New Roman"/>
                <w:sz w:val="22"/>
                <w:szCs w:val="22"/>
                <w:lang w:val="lt-LT"/>
              </w:rPr>
              <w:t xml:space="preserve">rūpyba </w:t>
            </w:r>
            <w:r w:rsidRPr="00605152">
              <w:rPr>
                <w:rFonts w:ascii="Times New Roman" w:hAnsi="Times New Roman" w:cs="Times New Roman"/>
                <w:sz w:val="22"/>
                <w:szCs w:val="22"/>
                <w:lang w:val="lt-LT"/>
              </w:rPr>
              <w:t>rajono gyventojams</w:t>
            </w:r>
          </w:p>
        </w:tc>
        <w:tc>
          <w:tcPr>
            <w:tcW w:w="2499" w:type="dxa"/>
            <w:tcBorders>
              <w:bottom w:val="single" w:sz="4" w:space="0" w:color="auto"/>
            </w:tcBorders>
            <w:shd w:val="clear" w:color="auto" w:fill="auto"/>
            <w:vAlign w:val="center"/>
          </w:tcPr>
          <w:p w14:paraId="07445CFE" w14:textId="77777777" w:rsidR="00474B69" w:rsidRPr="00605152" w:rsidRDefault="00074088" w:rsidP="00605152">
            <w:pPr>
              <w:spacing w:after="0" w:line="240" w:lineRule="auto"/>
              <w:jc w:val="center"/>
              <w:rPr>
                <w:sz w:val="22"/>
              </w:rPr>
            </w:pPr>
            <w:r w:rsidRPr="00605152">
              <w:rPr>
                <w:sz w:val="22"/>
              </w:rPr>
              <w:t>R21</w:t>
            </w:r>
          </w:p>
        </w:tc>
      </w:tr>
      <w:tr w:rsidR="00074088" w:rsidRPr="005C579A" w14:paraId="0290A71E" w14:textId="77777777" w:rsidTr="00605152">
        <w:tc>
          <w:tcPr>
            <w:tcW w:w="936" w:type="dxa"/>
            <w:tcBorders>
              <w:bottom w:val="single" w:sz="4" w:space="0" w:color="auto"/>
            </w:tcBorders>
            <w:shd w:val="clear" w:color="auto" w:fill="auto"/>
            <w:vAlign w:val="center"/>
          </w:tcPr>
          <w:p w14:paraId="56C5A32E" w14:textId="77777777" w:rsidR="00074088" w:rsidRPr="00605152" w:rsidRDefault="006B5C68" w:rsidP="00605152">
            <w:pPr>
              <w:spacing w:after="0" w:line="240" w:lineRule="auto"/>
              <w:jc w:val="center"/>
              <w:rPr>
                <w:sz w:val="22"/>
              </w:rPr>
            </w:pPr>
            <w:r w:rsidRPr="00605152">
              <w:rPr>
                <w:sz w:val="22"/>
              </w:rPr>
              <w:t>3.2.</w:t>
            </w:r>
            <w:r w:rsidR="00AD7CBD" w:rsidRPr="00605152">
              <w:rPr>
                <w:sz w:val="22"/>
              </w:rPr>
              <w:t>13</w:t>
            </w:r>
            <w:r w:rsidRPr="00605152">
              <w:rPr>
                <w:sz w:val="22"/>
              </w:rPr>
              <w:t>.</w:t>
            </w:r>
          </w:p>
        </w:tc>
        <w:tc>
          <w:tcPr>
            <w:tcW w:w="6419" w:type="dxa"/>
            <w:tcBorders>
              <w:bottom w:val="single" w:sz="4" w:space="0" w:color="auto"/>
            </w:tcBorders>
            <w:shd w:val="clear" w:color="auto" w:fill="auto"/>
            <w:vAlign w:val="center"/>
          </w:tcPr>
          <w:p w14:paraId="7711F47F" w14:textId="77777777" w:rsidR="00074088" w:rsidRPr="00605152" w:rsidRDefault="0007408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 xml:space="preserve">Suaugusiems asmenims su negalia nėra teikiamos socialinės priežiūros paslaugos socialinės priežiūros centruose, trūksta </w:t>
            </w:r>
            <w:r w:rsidRPr="00605152">
              <w:rPr>
                <w:rFonts w:ascii="Times New Roman" w:hAnsi="Times New Roman" w:cs="Times New Roman"/>
                <w:sz w:val="22"/>
                <w:szCs w:val="22"/>
                <w:lang w:val="lt-LT"/>
              </w:rPr>
              <w:lastRenderedPageBreak/>
              <w:t>paslaugų socialinės rizikos suaugusiems asmenims, taip pat trūksta socialinių paslaugų vaikams su negalia</w:t>
            </w:r>
          </w:p>
        </w:tc>
        <w:tc>
          <w:tcPr>
            <w:tcW w:w="2499" w:type="dxa"/>
            <w:tcBorders>
              <w:bottom w:val="single" w:sz="4" w:space="0" w:color="auto"/>
            </w:tcBorders>
            <w:shd w:val="clear" w:color="auto" w:fill="auto"/>
            <w:vAlign w:val="center"/>
          </w:tcPr>
          <w:p w14:paraId="06DDB5B5" w14:textId="77777777" w:rsidR="00074088" w:rsidRPr="00605152" w:rsidRDefault="00074088" w:rsidP="00605152">
            <w:pPr>
              <w:spacing w:after="0" w:line="240" w:lineRule="auto"/>
              <w:jc w:val="center"/>
              <w:rPr>
                <w:sz w:val="22"/>
              </w:rPr>
            </w:pPr>
            <w:r w:rsidRPr="00605152">
              <w:rPr>
                <w:sz w:val="22"/>
              </w:rPr>
              <w:lastRenderedPageBreak/>
              <w:t>R22</w:t>
            </w:r>
          </w:p>
        </w:tc>
      </w:tr>
      <w:tr w:rsidR="00074088" w:rsidRPr="005C579A" w14:paraId="1AA75B25" w14:textId="77777777" w:rsidTr="00605152">
        <w:tc>
          <w:tcPr>
            <w:tcW w:w="936" w:type="dxa"/>
            <w:tcBorders>
              <w:bottom w:val="single" w:sz="4" w:space="0" w:color="auto"/>
            </w:tcBorders>
            <w:shd w:val="clear" w:color="auto" w:fill="auto"/>
            <w:vAlign w:val="center"/>
          </w:tcPr>
          <w:p w14:paraId="0267CC85" w14:textId="77777777" w:rsidR="00074088" w:rsidRPr="00605152" w:rsidRDefault="006B5C68" w:rsidP="00605152">
            <w:pPr>
              <w:spacing w:after="0" w:line="240" w:lineRule="auto"/>
              <w:jc w:val="center"/>
              <w:rPr>
                <w:sz w:val="22"/>
              </w:rPr>
            </w:pPr>
            <w:r w:rsidRPr="00605152">
              <w:rPr>
                <w:sz w:val="22"/>
              </w:rPr>
              <w:t>3.2.</w:t>
            </w:r>
            <w:r w:rsidR="00AD7CBD" w:rsidRPr="00605152">
              <w:rPr>
                <w:sz w:val="22"/>
              </w:rPr>
              <w:t>14</w:t>
            </w:r>
            <w:r w:rsidRPr="00605152">
              <w:rPr>
                <w:sz w:val="22"/>
              </w:rPr>
              <w:t>.</w:t>
            </w:r>
          </w:p>
        </w:tc>
        <w:tc>
          <w:tcPr>
            <w:tcW w:w="6419" w:type="dxa"/>
            <w:tcBorders>
              <w:bottom w:val="single" w:sz="4" w:space="0" w:color="auto"/>
            </w:tcBorders>
            <w:shd w:val="clear" w:color="auto" w:fill="auto"/>
            <w:vAlign w:val="center"/>
          </w:tcPr>
          <w:p w14:paraId="631DBAA5" w14:textId="77777777" w:rsidR="00074088" w:rsidRPr="00605152" w:rsidRDefault="0007408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Rajone nėra bendruomeninio ir socialinio verslo</w:t>
            </w:r>
          </w:p>
        </w:tc>
        <w:tc>
          <w:tcPr>
            <w:tcW w:w="2499" w:type="dxa"/>
            <w:tcBorders>
              <w:bottom w:val="single" w:sz="4" w:space="0" w:color="auto"/>
            </w:tcBorders>
            <w:shd w:val="clear" w:color="auto" w:fill="auto"/>
            <w:vAlign w:val="center"/>
          </w:tcPr>
          <w:p w14:paraId="068E42DA" w14:textId="77777777" w:rsidR="00074088" w:rsidRPr="00605152" w:rsidRDefault="00074088" w:rsidP="00605152">
            <w:pPr>
              <w:spacing w:after="0" w:line="240" w:lineRule="auto"/>
              <w:jc w:val="center"/>
              <w:rPr>
                <w:sz w:val="22"/>
              </w:rPr>
            </w:pPr>
            <w:r w:rsidRPr="00605152">
              <w:rPr>
                <w:sz w:val="22"/>
              </w:rPr>
              <w:t>R30</w:t>
            </w:r>
          </w:p>
        </w:tc>
      </w:tr>
      <w:tr w:rsidR="006E797F" w:rsidRPr="005C579A" w14:paraId="1DDCAA4D" w14:textId="77777777" w:rsidTr="00605152">
        <w:tc>
          <w:tcPr>
            <w:tcW w:w="936" w:type="dxa"/>
            <w:tcBorders>
              <w:bottom w:val="single" w:sz="4" w:space="0" w:color="auto"/>
            </w:tcBorders>
            <w:shd w:val="clear" w:color="auto" w:fill="auto"/>
            <w:vAlign w:val="center"/>
          </w:tcPr>
          <w:p w14:paraId="21606BE4" w14:textId="77777777" w:rsidR="006E797F" w:rsidRPr="00605152" w:rsidRDefault="006B5C68" w:rsidP="00605152">
            <w:pPr>
              <w:spacing w:after="0" w:line="240" w:lineRule="auto"/>
              <w:jc w:val="center"/>
              <w:rPr>
                <w:sz w:val="22"/>
              </w:rPr>
            </w:pPr>
            <w:r w:rsidRPr="00605152">
              <w:rPr>
                <w:sz w:val="22"/>
              </w:rPr>
              <w:t>3.2.</w:t>
            </w:r>
            <w:r w:rsidR="00AD7CBD" w:rsidRPr="00605152">
              <w:rPr>
                <w:sz w:val="22"/>
              </w:rPr>
              <w:t>15</w:t>
            </w:r>
            <w:r w:rsidRPr="00605152">
              <w:rPr>
                <w:sz w:val="22"/>
              </w:rPr>
              <w:t>.</w:t>
            </w:r>
          </w:p>
        </w:tc>
        <w:tc>
          <w:tcPr>
            <w:tcW w:w="6419" w:type="dxa"/>
            <w:tcBorders>
              <w:bottom w:val="single" w:sz="4" w:space="0" w:color="auto"/>
            </w:tcBorders>
            <w:shd w:val="clear" w:color="auto" w:fill="auto"/>
            <w:vAlign w:val="center"/>
          </w:tcPr>
          <w:p w14:paraId="0B17CE51" w14:textId="77777777" w:rsidR="006E797F" w:rsidRPr="00605152" w:rsidRDefault="0086280D"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Jauni žmonės neskatinami užsiimti žemės ūkio veikla rajone</w:t>
            </w:r>
          </w:p>
        </w:tc>
        <w:tc>
          <w:tcPr>
            <w:tcW w:w="2499" w:type="dxa"/>
            <w:tcBorders>
              <w:bottom w:val="single" w:sz="4" w:space="0" w:color="auto"/>
            </w:tcBorders>
            <w:shd w:val="clear" w:color="auto" w:fill="auto"/>
            <w:vAlign w:val="center"/>
          </w:tcPr>
          <w:p w14:paraId="2B52ADA7" w14:textId="77777777" w:rsidR="006E797F" w:rsidRPr="00605152" w:rsidRDefault="006E797F" w:rsidP="00605152">
            <w:pPr>
              <w:spacing w:after="0" w:line="240" w:lineRule="auto"/>
              <w:jc w:val="center"/>
              <w:rPr>
                <w:sz w:val="22"/>
              </w:rPr>
            </w:pPr>
            <w:r w:rsidRPr="00605152">
              <w:rPr>
                <w:sz w:val="22"/>
              </w:rPr>
              <w:t>R37</w:t>
            </w:r>
          </w:p>
        </w:tc>
      </w:tr>
      <w:tr w:rsidR="006E797F" w:rsidRPr="005C579A" w14:paraId="2FE047ED" w14:textId="77777777" w:rsidTr="00605152">
        <w:tc>
          <w:tcPr>
            <w:tcW w:w="936" w:type="dxa"/>
            <w:tcBorders>
              <w:bottom w:val="single" w:sz="4" w:space="0" w:color="auto"/>
            </w:tcBorders>
            <w:shd w:val="clear" w:color="auto" w:fill="auto"/>
            <w:vAlign w:val="center"/>
          </w:tcPr>
          <w:p w14:paraId="357DFC27" w14:textId="77777777" w:rsidR="006E797F" w:rsidRPr="00605152" w:rsidRDefault="006B5C68" w:rsidP="00605152">
            <w:pPr>
              <w:spacing w:after="0" w:line="240" w:lineRule="auto"/>
              <w:jc w:val="center"/>
              <w:rPr>
                <w:sz w:val="22"/>
              </w:rPr>
            </w:pPr>
            <w:r w:rsidRPr="00605152">
              <w:rPr>
                <w:sz w:val="22"/>
              </w:rPr>
              <w:t>3.2.</w:t>
            </w:r>
            <w:r w:rsidR="00AD7CBD" w:rsidRPr="00605152">
              <w:rPr>
                <w:sz w:val="22"/>
              </w:rPr>
              <w:t>16</w:t>
            </w:r>
            <w:r w:rsidRPr="00605152">
              <w:rPr>
                <w:sz w:val="22"/>
              </w:rPr>
              <w:t>.</w:t>
            </w:r>
          </w:p>
        </w:tc>
        <w:tc>
          <w:tcPr>
            <w:tcW w:w="6419" w:type="dxa"/>
            <w:tcBorders>
              <w:bottom w:val="single" w:sz="4" w:space="0" w:color="auto"/>
            </w:tcBorders>
            <w:shd w:val="clear" w:color="auto" w:fill="auto"/>
            <w:vAlign w:val="center"/>
          </w:tcPr>
          <w:p w14:paraId="3D3F3624" w14:textId="77777777" w:rsidR="006E797F" w:rsidRPr="00605152" w:rsidRDefault="006E797F"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Neišvystas žemės ūkio produktų perdirbimas ir realizavimas</w:t>
            </w:r>
          </w:p>
        </w:tc>
        <w:tc>
          <w:tcPr>
            <w:tcW w:w="2499" w:type="dxa"/>
            <w:tcBorders>
              <w:bottom w:val="single" w:sz="4" w:space="0" w:color="auto"/>
            </w:tcBorders>
            <w:shd w:val="clear" w:color="auto" w:fill="auto"/>
            <w:vAlign w:val="center"/>
          </w:tcPr>
          <w:p w14:paraId="3D0CD1FA" w14:textId="77777777" w:rsidR="006E797F" w:rsidRPr="00605152" w:rsidRDefault="006E797F" w:rsidP="00605152">
            <w:pPr>
              <w:spacing w:after="0" w:line="240" w:lineRule="auto"/>
              <w:jc w:val="center"/>
              <w:rPr>
                <w:sz w:val="22"/>
              </w:rPr>
            </w:pPr>
            <w:r w:rsidRPr="00605152">
              <w:rPr>
                <w:sz w:val="22"/>
              </w:rPr>
              <w:t>R39</w:t>
            </w:r>
          </w:p>
        </w:tc>
      </w:tr>
      <w:tr w:rsidR="006B5C68" w:rsidRPr="005C579A" w14:paraId="5CE8E639" w14:textId="77777777" w:rsidTr="00605152">
        <w:tc>
          <w:tcPr>
            <w:tcW w:w="936" w:type="dxa"/>
            <w:tcBorders>
              <w:bottom w:val="single" w:sz="4" w:space="0" w:color="auto"/>
            </w:tcBorders>
            <w:shd w:val="clear" w:color="auto" w:fill="auto"/>
            <w:vAlign w:val="center"/>
          </w:tcPr>
          <w:p w14:paraId="4A341C59" w14:textId="77777777" w:rsidR="006B5C68" w:rsidRPr="00605152" w:rsidRDefault="006B5C68" w:rsidP="00605152">
            <w:pPr>
              <w:spacing w:after="0" w:line="240" w:lineRule="auto"/>
              <w:jc w:val="center"/>
              <w:rPr>
                <w:sz w:val="22"/>
              </w:rPr>
            </w:pPr>
            <w:r w:rsidRPr="00605152">
              <w:rPr>
                <w:sz w:val="22"/>
              </w:rPr>
              <w:t>3.2.</w:t>
            </w:r>
            <w:r w:rsidR="00AD7CBD" w:rsidRPr="00605152">
              <w:rPr>
                <w:sz w:val="22"/>
              </w:rPr>
              <w:t>17</w:t>
            </w:r>
            <w:r w:rsidRPr="00605152">
              <w:rPr>
                <w:sz w:val="22"/>
              </w:rPr>
              <w:t>.</w:t>
            </w:r>
          </w:p>
        </w:tc>
        <w:tc>
          <w:tcPr>
            <w:tcW w:w="6419" w:type="dxa"/>
            <w:tcBorders>
              <w:bottom w:val="single" w:sz="4" w:space="0" w:color="auto"/>
            </w:tcBorders>
            <w:shd w:val="clear" w:color="auto" w:fill="auto"/>
            <w:vAlign w:val="center"/>
          </w:tcPr>
          <w:p w14:paraId="4C306696" w14:textId="77777777" w:rsidR="006B5C68" w:rsidRPr="00605152" w:rsidRDefault="006B5C6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Rajone nevystomi tradiciniai amatai</w:t>
            </w:r>
          </w:p>
        </w:tc>
        <w:tc>
          <w:tcPr>
            <w:tcW w:w="2499" w:type="dxa"/>
            <w:tcBorders>
              <w:bottom w:val="single" w:sz="4" w:space="0" w:color="auto"/>
            </w:tcBorders>
            <w:shd w:val="clear" w:color="auto" w:fill="auto"/>
            <w:vAlign w:val="center"/>
          </w:tcPr>
          <w:p w14:paraId="77DC63AD" w14:textId="77777777" w:rsidR="006B5C68" w:rsidRPr="00605152" w:rsidRDefault="006B5C68" w:rsidP="00605152">
            <w:pPr>
              <w:spacing w:after="0" w:line="240" w:lineRule="auto"/>
              <w:jc w:val="center"/>
              <w:rPr>
                <w:sz w:val="22"/>
              </w:rPr>
            </w:pPr>
            <w:r w:rsidRPr="00605152">
              <w:rPr>
                <w:sz w:val="22"/>
              </w:rPr>
              <w:t>R47</w:t>
            </w:r>
          </w:p>
        </w:tc>
      </w:tr>
      <w:tr w:rsidR="006B5C68" w:rsidRPr="005C579A" w14:paraId="2E95DDC1" w14:textId="77777777" w:rsidTr="00605152">
        <w:tc>
          <w:tcPr>
            <w:tcW w:w="936" w:type="dxa"/>
            <w:tcBorders>
              <w:bottom w:val="single" w:sz="4" w:space="0" w:color="auto"/>
            </w:tcBorders>
            <w:shd w:val="clear" w:color="auto" w:fill="auto"/>
            <w:vAlign w:val="center"/>
          </w:tcPr>
          <w:p w14:paraId="6DD4F4A4" w14:textId="77777777" w:rsidR="006B5C68" w:rsidRPr="00605152" w:rsidRDefault="006B5C68" w:rsidP="00605152">
            <w:pPr>
              <w:spacing w:after="0" w:line="240" w:lineRule="auto"/>
              <w:jc w:val="center"/>
              <w:rPr>
                <w:sz w:val="22"/>
              </w:rPr>
            </w:pPr>
            <w:r w:rsidRPr="00605152">
              <w:rPr>
                <w:sz w:val="22"/>
              </w:rPr>
              <w:t>3.2.</w:t>
            </w:r>
            <w:r w:rsidR="00AD7CBD" w:rsidRPr="00605152">
              <w:rPr>
                <w:sz w:val="22"/>
              </w:rPr>
              <w:t>18</w:t>
            </w:r>
            <w:r w:rsidRPr="00605152">
              <w:rPr>
                <w:sz w:val="22"/>
              </w:rPr>
              <w:t>.</w:t>
            </w:r>
          </w:p>
        </w:tc>
        <w:tc>
          <w:tcPr>
            <w:tcW w:w="6419" w:type="dxa"/>
            <w:tcBorders>
              <w:bottom w:val="single" w:sz="4" w:space="0" w:color="auto"/>
            </w:tcBorders>
            <w:shd w:val="clear" w:color="auto" w:fill="auto"/>
            <w:vAlign w:val="center"/>
          </w:tcPr>
          <w:p w14:paraId="1DBA32EA" w14:textId="77777777" w:rsidR="006B5C68" w:rsidRPr="00605152" w:rsidRDefault="006B5C6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Mažas žemės ūkio naudmenų našumas</w:t>
            </w:r>
          </w:p>
        </w:tc>
        <w:tc>
          <w:tcPr>
            <w:tcW w:w="2499" w:type="dxa"/>
            <w:tcBorders>
              <w:bottom w:val="single" w:sz="4" w:space="0" w:color="auto"/>
            </w:tcBorders>
            <w:shd w:val="clear" w:color="auto" w:fill="auto"/>
            <w:vAlign w:val="center"/>
          </w:tcPr>
          <w:p w14:paraId="0B3FEDE3" w14:textId="77777777" w:rsidR="006B5C68" w:rsidRPr="00605152" w:rsidRDefault="006B5C68" w:rsidP="00605152">
            <w:pPr>
              <w:spacing w:after="0" w:line="240" w:lineRule="auto"/>
              <w:jc w:val="center"/>
              <w:rPr>
                <w:sz w:val="22"/>
              </w:rPr>
            </w:pPr>
            <w:r w:rsidRPr="00605152">
              <w:rPr>
                <w:sz w:val="22"/>
              </w:rPr>
              <w:t>R50</w:t>
            </w:r>
          </w:p>
        </w:tc>
      </w:tr>
      <w:tr w:rsidR="006B5C68" w:rsidRPr="005C579A" w14:paraId="0BC4B68E" w14:textId="77777777" w:rsidTr="00605152">
        <w:tc>
          <w:tcPr>
            <w:tcW w:w="936" w:type="dxa"/>
            <w:tcBorders>
              <w:bottom w:val="single" w:sz="4" w:space="0" w:color="auto"/>
            </w:tcBorders>
            <w:shd w:val="clear" w:color="auto" w:fill="auto"/>
            <w:vAlign w:val="center"/>
          </w:tcPr>
          <w:p w14:paraId="4669091C" w14:textId="77777777" w:rsidR="006B5C68" w:rsidRPr="00605152" w:rsidRDefault="006B5C68" w:rsidP="00605152">
            <w:pPr>
              <w:spacing w:after="0" w:line="240" w:lineRule="auto"/>
              <w:jc w:val="center"/>
              <w:rPr>
                <w:sz w:val="22"/>
              </w:rPr>
            </w:pPr>
            <w:r w:rsidRPr="00605152">
              <w:rPr>
                <w:sz w:val="22"/>
              </w:rPr>
              <w:t>3.2.</w:t>
            </w:r>
            <w:r w:rsidR="00AD7CBD" w:rsidRPr="00605152">
              <w:rPr>
                <w:sz w:val="22"/>
              </w:rPr>
              <w:t>19</w:t>
            </w:r>
            <w:r w:rsidRPr="00605152">
              <w:rPr>
                <w:sz w:val="22"/>
              </w:rPr>
              <w:t>.</w:t>
            </w:r>
          </w:p>
        </w:tc>
        <w:tc>
          <w:tcPr>
            <w:tcW w:w="6419" w:type="dxa"/>
            <w:tcBorders>
              <w:bottom w:val="single" w:sz="4" w:space="0" w:color="auto"/>
            </w:tcBorders>
            <w:shd w:val="clear" w:color="auto" w:fill="auto"/>
            <w:vAlign w:val="center"/>
          </w:tcPr>
          <w:p w14:paraId="468F4266" w14:textId="77777777" w:rsidR="006B5C68" w:rsidRPr="00605152" w:rsidRDefault="006B5C68" w:rsidP="00605152">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Neišvystytas ekologinis ūkininkavimas</w:t>
            </w:r>
          </w:p>
        </w:tc>
        <w:tc>
          <w:tcPr>
            <w:tcW w:w="2499" w:type="dxa"/>
            <w:tcBorders>
              <w:bottom w:val="single" w:sz="4" w:space="0" w:color="auto"/>
            </w:tcBorders>
            <w:shd w:val="clear" w:color="auto" w:fill="auto"/>
            <w:vAlign w:val="center"/>
          </w:tcPr>
          <w:p w14:paraId="00F32AFC" w14:textId="77777777" w:rsidR="006B5C68" w:rsidRPr="00605152" w:rsidRDefault="006B5C68" w:rsidP="00605152">
            <w:pPr>
              <w:spacing w:after="0" w:line="240" w:lineRule="auto"/>
              <w:jc w:val="center"/>
              <w:rPr>
                <w:sz w:val="22"/>
              </w:rPr>
            </w:pPr>
            <w:r w:rsidRPr="00605152">
              <w:rPr>
                <w:sz w:val="22"/>
              </w:rPr>
              <w:t>R51</w:t>
            </w:r>
          </w:p>
        </w:tc>
      </w:tr>
      <w:tr w:rsidR="003C6EF5" w:rsidRPr="005C579A" w14:paraId="1E666E2D" w14:textId="77777777" w:rsidTr="00900CF2">
        <w:tc>
          <w:tcPr>
            <w:tcW w:w="936" w:type="dxa"/>
            <w:shd w:val="clear" w:color="auto" w:fill="F7CAAC"/>
            <w:vAlign w:val="center"/>
          </w:tcPr>
          <w:p w14:paraId="149C1120" w14:textId="77777777" w:rsidR="003C6EF5" w:rsidRPr="00605152" w:rsidRDefault="003C6EF5" w:rsidP="00605152">
            <w:pPr>
              <w:spacing w:after="0" w:line="240" w:lineRule="auto"/>
              <w:jc w:val="center"/>
              <w:rPr>
                <w:sz w:val="22"/>
              </w:rPr>
            </w:pPr>
            <w:r w:rsidRPr="00605152">
              <w:rPr>
                <w:sz w:val="22"/>
              </w:rPr>
              <w:t>3.3.</w:t>
            </w:r>
          </w:p>
        </w:tc>
        <w:tc>
          <w:tcPr>
            <w:tcW w:w="8918" w:type="dxa"/>
            <w:gridSpan w:val="2"/>
            <w:shd w:val="clear" w:color="auto" w:fill="F7CAAC"/>
            <w:vAlign w:val="center"/>
          </w:tcPr>
          <w:p w14:paraId="4249A5B2" w14:textId="77777777" w:rsidR="003C6EF5" w:rsidRPr="00605152" w:rsidRDefault="003C6EF5" w:rsidP="005C579A">
            <w:pPr>
              <w:spacing w:after="0" w:line="240" w:lineRule="auto"/>
              <w:jc w:val="center"/>
              <w:rPr>
                <w:i/>
                <w:sz w:val="22"/>
              </w:rPr>
            </w:pPr>
            <w:r w:rsidRPr="00605152">
              <w:rPr>
                <w:b/>
                <w:sz w:val="22"/>
              </w:rPr>
              <w:t>Galimybės</w:t>
            </w:r>
          </w:p>
        </w:tc>
      </w:tr>
      <w:tr w:rsidR="003C6EF5" w:rsidRPr="005C579A" w14:paraId="63638CD2" w14:textId="77777777" w:rsidTr="00605152">
        <w:tc>
          <w:tcPr>
            <w:tcW w:w="936" w:type="dxa"/>
            <w:shd w:val="clear" w:color="auto" w:fill="auto"/>
            <w:vAlign w:val="center"/>
          </w:tcPr>
          <w:p w14:paraId="5A9D81AC" w14:textId="77777777" w:rsidR="003C6EF5" w:rsidRPr="00605152" w:rsidRDefault="003C6EF5" w:rsidP="00605152">
            <w:pPr>
              <w:spacing w:after="0" w:line="240" w:lineRule="auto"/>
              <w:jc w:val="center"/>
              <w:rPr>
                <w:sz w:val="22"/>
              </w:rPr>
            </w:pPr>
            <w:r w:rsidRPr="00605152">
              <w:rPr>
                <w:sz w:val="22"/>
              </w:rPr>
              <w:t>3.3.1.</w:t>
            </w:r>
          </w:p>
        </w:tc>
        <w:tc>
          <w:tcPr>
            <w:tcW w:w="8918" w:type="dxa"/>
            <w:gridSpan w:val="2"/>
            <w:shd w:val="clear" w:color="auto" w:fill="auto"/>
            <w:vAlign w:val="center"/>
          </w:tcPr>
          <w:p w14:paraId="67848EB4" w14:textId="77777777" w:rsidR="003C6EF5" w:rsidRPr="00605152" w:rsidRDefault="006E2645" w:rsidP="006E2645">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Plėtojamas smulkus ir vidutinis verslo sektorius, pasinaudojant g</w:t>
            </w:r>
            <w:r w:rsidR="009C7077" w:rsidRPr="00605152">
              <w:rPr>
                <w:rFonts w:ascii="Times New Roman" w:hAnsi="Times New Roman" w:cs="Times New Roman"/>
                <w:sz w:val="22"/>
                <w:szCs w:val="22"/>
                <w:lang w:val="lt-LT"/>
              </w:rPr>
              <w:t xml:space="preserve">yventojų verslumo </w:t>
            </w:r>
            <w:r w:rsidRPr="00605152">
              <w:rPr>
                <w:rFonts w:ascii="Times New Roman" w:hAnsi="Times New Roman" w:cs="Times New Roman"/>
                <w:sz w:val="22"/>
                <w:szCs w:val="22"/>
                <w:lang w:val="lt-LT"/>
              </w:rPr>
              <w:t>ugdymu</w:t>
            </w:r>
            <w:r w:rsidR="009C7077" w:rsidRPr="00605152">
              <w:rPr>
                <w:rFonts w:ascii="Times New Roman" w:hAnsi="Times New Roman" w:cs="Times New Roman"/>
                <w:sz w:val="22"/>
                <w:szCs w:val="22"/>
                <w:lang w:val="lt-LT"/>
              </w:rPr>
              <w:t xml:space="preserve">, </w:t>
            </w:r>
            <w:r w:rsidRPr="00605152">
              <w:rPr>
                <w:rFonts w:ascii="Times New Roman" w:hAnsi="Times New Roman" w:cs="Times New Roman"/>
                <w:sz w:val="22"/>
                <w:szCs w:val="22"/>
                <w:lang w:val="lt-LT"/>
              </w:rPr>
              <w:t xml:space="preserve">naujomis </w:t>
            </w:r>
            <w:r w:rsidR="009C7077" w:rsidRPr="00605152">
              <w:rPr>
                <w:rFonts w:ascii="Times New Roman" w:hAnsi="Times New Roman" w:cs="Times New Roman"/>
                <w:sz w:val="22"/>
                <w:szCs w:val="22"/>
                <w:lang w:val="lt-LT"/>
              </w:rPr>
              <w:t xml:space="preserve">verslo finansavimo </w:t>
            </w:r>
            <w:r w:rsidRPr="00605152">
              <w:rPr>
                <w:rFonts w:ascii="Times New Roman" w:hAnsi="Times New Roman" w:cs="Times New Roman"/>
                <w:sz w:val="22"/>
                <w:szCs w:val="22"/>
                <w:lang w:val="lt-LT"/>
              </w:rPr>
              <w:t xml:space="preserve">formomis </w:t>
            </w:r>
            <w:r w:rsidR="009C7077" w:rsidRPr="00605152">
              <w:rPr>
                <w:rFonts w:ascii="Times New Roman" w:hAnsi="Times New Roman" w:cs="Times New Roman"/>
                <w:sz w:val="22"/>
                <w:szCs w:val="22"/>
                <w:lang w:val="lt-LT"/>
              </w:rPr>
              <w:t xml:space="preserve">bei </w:t>
            </w:r>
            <w:r w:rsidRPr="00605152">
              <w:rPr>
                <w:rFonts w:ascii="Times New Roman" w:hAnsi="Times New Roman" w:cs="Times New Roman"/>
                <w:sz w:val="22"/>
                <w:szCs w:val="22"/>
                <w:lang w:val="lt-LT"/>
              </w:rPr>
              <w:t xml:space="preserve">galimybėmis </w:t>
            </w:r>
          </w:p>
        </w:tc>
      </w:tr>
      <w:tr w:rsidR="003C6EF5" w:rsidRPr="005C579A" w14:paraId="0F8E3212" w14:textId="77777777" w:rsidTr="00605152">
        <w:tc>
          <w:tcPr>
            <w:tcW w:w="936" w:type="dxa"/>
            <w:shd w:val="clear" w:color="auto" w:fill="auto"/>
            <w:vAlign w:val="center"/>
          </w:tcPr>
          <w:p w14:paraId="7D1E30AC" w14:textId="77777777" w:rsidR="003C6EF5" w:rsidRPr="00605152" w:rsidRDefault="003C6EF5" w:rsidP="00605152">
            <w:pPr>
              <w:spacing w:after="0" w:line="240" w:lineRule="auto"/>
              <w:jc w:val="center"/>
              <w:rPr>
                <w:sz w:val="22"/>
              </w:rPr>
            </w:pPr>
            <w:r w:rsidRPr="00605152">
              <w:rPr>
                <w:sz w:val="22"/>
              </w:rPr>
              <w:t>3.3.2.</w:t>
            </w:r>
          </w:p>
        </w:tc>
        <w:tc>
          <w:tcPr>
            <w:tcW w:w="8918" w:type="dxa"/>
            <w:gridSpan w:val="2"/>
            <w:shd w:val="clear" w:color="auto" w:fill="auto"/>
            <w:vAlign w:val="center"/>
          </w:tcPr>
          <w:p w14:paraId="0A3E3544" w14:textId="77777777" w:rsidR="003C6EF5" w:rsidRPr="00605152" w:rsidRDefault="009C7077" w:rsidP="005C579A">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Žemės ūkio produkcijos perdirbimas ir realizavimas</w:t>
            </w:r>
            <w:r w:rsidR="006E2645" w:rsidRPr="00605152">
              <w:rPr>
                <w:rFonts w:ascii="Times New Roman" w:hAnsi="Times New Roman" w:cs="Times New Roman"/>
                <w:sz w:val="22"/>
                <w:szCs w:val="22"/>
                <w:lang w:val="lt-LT"/>
              </w:rPr>
              <w:t>, pasinaudojant ES teikiama parama šiai veiklai, bei vystomas ekologinis ūkininkavimas</w:t>
            </w:r>
          </w:p>
        </w:tc>
      </w:tr>
      <w:tr w:rsidR="003C6EF5" w:rsidRPr="005C579A" w14:paraId="352FC860" w14:textId="77777777" w:rsidTr="00605152">
        <w:tc>
          <w:tcPr>
            <w:tcW w:w="936" w:type="dxa"/>
            <w:shd w:val="clear" w:color="auto" w:fill="auto"/>
            <w:vAlign w:val="center"/>
          </w:tcPr>
          <w:p w14:paraId="5D239123" w14:textId="77777777" w:rsidR="003C6EF5" w:rsidRPr="00605152" w:rsidRDefault="003C6EF5" w:rsidP="00605152">
            <w:pPr>
              <w:spacing w:after="0" w:line="240" w:lineRule="auto"/>
              <w:jc w:val="center"/>
              <w:rPr>
                <w:sz w:val="22"/>
              </w:rPr>
            </w:pPr>
            <w:r w:rsidRPr="00605152">
              <w:rPr>
                <w:sz w:val="22"/>
              </w:rPr>
              <w:t>3.3.3.</w:t>
            </w:r>
          </w:p>
        </w:tc>
        <w:tc>
          <w:tcPr>
            <w:tcW w:w="8918" w:type="dxa"/>
            <w:gridSpan w:val="2"/>
            <w:shd w:val="clear" w:color="auto" w:fill="auto"/>
            <w:vAlign w:val="center"/>
          </w:tcPr>
          <w:p w14:paraId="3883D930" w14:textId="77777777" w:rsidR="003C6EF5" w:rsidRPr="00605152" w:rsidRDefault="00202D2D" w:rsidP="00202D2D">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Išnaudojant rajono privalumus bei g</w:t>
            </w:r>
            <w:r w:rsidR="009C7077" w:rsidRPr="00605152">
              <w:rPr>
                <w:rFonts w:ascii="Times New Roman" w:hAnsi="Times New Roman" w:cs="Times New Roman"/>
                <w:sz w:val="22"/>
                <w:szCs w:val="22"/>
                <w:lang w:val="lt-LT"/>
              </w:rPr>
              <w:t>alimybės pasinaudoti ES struktūrinės paramos teikiama finansine ir technine pagalba</w:t>
            </w:r>
            <w:r w:rsidRPr="00605152">
              <w:rPr>
                <w:rFonts w:ascii="Times New Roman" w:hAnsi="Times New Roman" w:cs="Times New Roman"/>
                <w:sz w:val="22"/>
                <w:szCs w:val="22"/>
                <w:lang w:val="lt-LT"/>
              </w:rPr>
              <w:t xml:space="preserve"> gerinanti rajono gyventojų socialinį, ekonominį ir kultūrinį gyvenimą</w:t>
            </w:r>
          </w:p>
        </w:tc>
      </w:tr>
      <w:tr w:rsidR="00C31D82" w:rsidRPr="005C579A" w14:paraId="59C1244E" w14:textId="77777777" w:rsidTr="00605152">
        <w:tc>
          <w:tcPr>
            <w:tcW w:w="936" w:type="dxa"/>
            <w:shd w:val="clear" w:color="auto" w:fill="auto"/>
            <w:vAlign w:val="center"/>
          </w:tcPr>
          <w:p w14:paraId="0526DEB9" w14:textId="77777777" w:rsidR="00C31D82" w:rsidRPr="00605152" w:rsidRDefault="00C31D82" w:rsidP="00605152">
            <w:pPr>
              <w:spacing w:after="0" w:line="240" w:lineRule="auto"/>
              <w:jc w:val="center"/>
              <w:rPr>
                <w:sz w:val="22"/>
              </w:rPr>
            </w:pPr>
            <w:r w:rsidRPr="00605152">
              <w:rPr>
                <w:sz w:val="22"/>
              </w:rPr>
              <w:t>3.3.</w:t>
            </w:r>
            <w:r w:rsidR="00AD7CBD" w:rsidRPr="00605152">
              <w:rPr>
                <w:sz w:val="22"/>
              </w:rPr>
              <w:t>4</w:t>
            </w:r>
            <w:r w:rsidRPr="00605152">
              <w:rPr>
                <w:sz w:val="22"/>
              </w:rPr>
              <w:t>.</w:t>
            </w:r>
          </w:p>
        </w:tc>
        <w:tc>
          <w:tcPr>
            <w:tcW w:w="8918" w:type="dxa"/>
            <w:gridSpan w:val="2"/>
            <w:shd w:val="clear" w:color="auto" w:fill="auto"/>
            <w:vAlign w:val="center"/>
          </w:tcPr>
          <w:p w14:paraId="3F3B1C80" w14:textId="77777777" w:rsidR="00C31D82" w:rsidRPr="00605152" w:rsidRDefault="006E2645" w:rsidP="005C579A">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Savanorystės skatinimas ir jaunimo įtraukimas į rajono socialinį gyvenimą, pasinaudojant ES lėšomis</w:t>
            </w:r>
            <w:r w:rsidR="00C31D82" w:rsidRPr="00605152">
              <w:rPr>
                <w:rFonts w:ascii="Times New Roman" w:hAnsi="Times New Roman" w:cs="Times New Roman"/>
                <w:sz w:val="22"/>
                <w:szCs w:val="22"/>
                <w:lang w:val="lt-LT"/>
              </w:rPr>
              <w:t xml:space="preserve"> </w:t>
            </w:r>
          </w:p>
        </w:tc>
      </w:tr>
      <w:tr w:rsidR="003C6EF5" w:rsidRPr="005C579A" w14:paraId="7DC12DE7" w14:textId="77777777" w:rsidTr="00605152">
        <w:tc>
          <w:tcPr>
            <w:tcW w:w="936" w:type="dxa"/>
            <w:tcBorders>
              <w:bottom w:val="single" w:sz="4" w:space="0" w:color="auto"/>
            </w:tcBorders>
            <w:shd w:val="clear" w:color="auto" w:fill="auto"/>
            <w:vAlign w:val="center"/>
          </w:tcPr>
          <w:p w14:paraId="619A9AF4" w14:textId="77777777" w:rsidR="003C6EF5" w:rsidRPr="00605152" w:rsidRDefault="00C31D82" w:rsidP="00605152">
            <w:pPr>
              <w:spacing w:after="0" w:line="240" w:lineRule="auto"/>
              <w:jc w:val="center"/>
              <w:rPr>
                <w:sz w:val="22"/>
              </w:rPr>
            </w:pPr>
            <w:r w:rsidRPr="00605152">
              <w:rPr>
                <w:sz w:val="22"/>
              </w:rPr>
              <w:t>3.3.</w:t>
            </w:r>
            <w:r w:rsidR="00AD7CBD" w:rsidRPr="00605152">
              <w:rPr>
                <w:sz w:val="22"/>
              </w:rPr>
              <w:t>5</w:t>
            </w:r>
            <w:r w:rsidRPr="00605152">
              <w:rPr>
                <w:sz w:val="22"/>
              </w:rPr>
              <w:t>.</w:t>
            </w:r>
          </w:p>
        </w:tc>
        <w:tc>
          <w:tcPr>
            <w:tcW w:w="8918" w:type="dxa"/>
            <w:gridSpan w:val="2"/>
            <w:tcBorders>
              <w:bottom w:val="single" w:sz="4" w:space="0" w:color="auto"/>
            </w:tcBorders>
            <w:shd w:val="clear" w:color="auto" w:fill="auto"/>
            <w:vAlign w:val="center"/>
          </w:tcPr>
          <w:p w14:paraId="03375B96" w14:textId="77777777" w:rsidR="003C6EF5" w:rsidRPr="00605152" w:rsidRDefault="006E2645" w:rsidP="005C579A">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P</w:t>
            </w:r>
            <w:r w:rsidR="00C31D82" w:rsidRPr="00605152">
              <w:rPr>
                <w:rFonts w:ascii="Times New Roman" w:hAnsi="Times New Roman" w:cs="Times New Roman"/>
                <w:sz w:val="22"/>
                <w:szCs w:val="22"/>
                <w:lang w:val="lt-LT"/>
              </w:rPr>
              <w:t xml:space="preserve">rofesionaliai parengiant kultūrinio turizmo maršrutus, pilnai sutvarkant lankytinus kultūros paveldo objektus, išvystant informacinę infrastruktūrą </w:t>
            </w:r>
            <w:r w:rsidRPr="00605152">
              <w:rPr>
                <w:rFonts w:ascii="Times New Roman" w:hAnsi="Times New Roman" w:cs="Times New Roman"/>
                <w:sz w:val="22"/>
                <w:szCs w:val="22"/>
                <w:lang w:val="lt-LT"/>
              </w:rPr>
              <w:t>bus vystomas kultūrinis turizmas</w:t>
            </w:r>
          </w:p>
        </w:tc>
      </w:tr>
      <w:tr w:rsidR="00C31D82" w:rsidRPr="005C579A" w14:paraId="0F84AC10" w14:textId="77777777" w:rsidTr="00605152">
        <w:tc>
          <w:tcPr>
            <w:tcW w:w="936" w:type="dxa"/>
            <w:tcBorders>
              <w:bottom w:val="single" w:sz="4" w:space="0" w:color="auto"/>
            </w:tcBorders>
            <w:shd w:val="clear" w:color="auto" w:fill="auto"/>
            <w:vAlign w:val="center"/>
          </w:tcPr>
          <w:p w14:paraId="770B01C2" w14:textId="77777777" w:rsidR="00C31D82" w:rsidRPr="00605152" w:rsidRDefault="00C31D82" w:rsidP="00605152">
            <w:pPr>
              <w:spacing w:after="0" w:line="240" w:lineRule="auto"/>
              <w:jc w:val="center"/>
              <w:rPr>
                <w:sz w:val="22"/>
              </w:rPr>
            </w:pPr>
            <w:r w:rsidRPr="00605152">
              <w:rPr>
                <w:sz w:val="22"/>
              </w:rPr>
              <w:t>3.3.</w:t>
            </w:r>
            <w:r w:rsidR="00AD7CBD" w:rsidRPr="00605152">
              <w:rPr>
                <w:sz w:val="22"/>
              </w:rPr>
              <w:t>6</w:t>
            </w:r>
            <w:r w:rsidRPr="00605152">
              <w:rPr>
                <w:sz w:val="22"/>
              </w:rPr>
              <w:t>.</w:t>
            </w:r>
          </w:p>
        </w:tc>
        <w:tc>
          <w:tcPr>
            <w:tcW w:w="8918" w:type="dxa"/>
            <w:gridSpan w:val="2"/>
            <w:tcBorders>
              <w:bottom w:val="single" w:sz="4" w:space="0" w:color="auto"/>
            </w:tcBorders>
            <w:shd w:val="clear" w:color="auto" w:fill="auto"/>
            <w:vAlign w:val="center"/>
          </w:tcPr>
          <w:p w14:paraId="7C4F7692" w14:textId="77777777" w:rsidR="00C31D82" w:rsidRPr="00605152" w:rsidRDefault="006E2645" w:rsidP="00AD7CBD">
            <w:pPr>
              <w:pStyle w:val="Default"/>
              <w:jc w:val="both"/>
              <w:rPr>
                <w:rFonts w:ascii="Times New Roman" w:hAnsi="Times New Roman" w:cs="Times New Roman"/>
                <w:sz w:val="22"/>
                <w:szCs w:val="22"/>
                <w:lang w:val="lt-LT"/>
              </w:rPr>
            </w:pPr>
            <w:r w:rsidRPr="00605152">
              <w:rPr>
                <w:rFonts w:ascii="Times New Roman" w:hAnsi="Times New Roman" w:cs="Times New Roman"/>
                <w:iCs/>
                <w:sz w:val="22"/>
                <w:szCs w:val="22"/>
                <w:lang w:val="lt-LT"/>
              </w:rPr>
              <w:t xml:space="preserve">Užtikrinti </w:t>
            </w:r>
            <w:r w:rsidR="00AD7CBD" w:rsidRPr="00605152">
              <w:rPr>
                <w:rFonts w:ascii="Times New Roman" w:hAnsi="Times New Roman" w:cs="Times New Roman"/>
                <w:iCs/>
                <w:sz w:val="22"/>
                <w:szCs w:val="22"/>
                <w:lang w:val="lt-LT"/>
              </w:rPr>
              <w:t xml:space="preserve">teigiamus </w:t>
            </w:r>
            <w:r w:rsidRPr="00605152">
              <w:rPr>
                <w:rFonts w:ascii="Times New Roman" w:hAnsi="Times New Roman" w:cs="Times New Roman"/>
                <w:iCs/>
                <w:sz w:val="22"/>
                <w:szCs w:val="22"/>
                <w:lang w:val="lt-LT"/>
              </w:rPr>
              <w:t>rajono gyventojų socialinius pokyčius, plečiant d</w:t>
            </w:r>
            <w:r w:rsidR="00C31D82" w:rsidRPr="00605152">
              <w:rPr>
                <w:rFonts w:ascii="Times New Roman" w:hAnsi="Times New Roman" w:cs="Times New Roman"/>
                <w:iCs/>
                <w:sz w:val="22"/>
                <w:szCs w:val="22"/>
                <w:lang w:val="lt-LT"/>
              </w:rPr>
              <w:t xml:space="preserve">ienos socialinės globos paslaugų </w:t>
            </w:r>
            <w:r w:rsidRPr="00605152">
              <w:rPr>
                <w:rFonts w:ascii="Times New Roman" w:hAnsi="Times New Roman" w:cs="Times New Roman"/>
                <w:iCs/>
                <w:sz w:val="22"/>
                <w:szCs w:val="22"/>
                <w:lang w:val="lt-LT"/>
              </w:rPr>
              <w:t xml:space="preserve">teikimą </w:t>
            </w:r>
            <w:r w:rsidR="00C31D82" w:rsidRPr="00605152">
              <w:rPr>
                <w:rFonts w:ascii="Times New Roman" w:hAnsi="Times New Roman" w:cs="Times New Roman"/>
                <w:iCs/>
                <w:sz w:val="22"/>
                <w:szCs w:val="22"/>
                <w:lang w:val="lt-LT"/>
              </w:rPr>
              <w:t xml:space="preserve"> (namuose)</w:t>
            </w:r>
            <w:r w:rsidR="00AD7CBD" w:rsidRPr="00605152">
              <w:rPr>
                <w:rFonts w:ascii="Times New Roman" w:hAnsi="Times New Roman" w:cs="Times New Roman"/>
                <w:iCs/>
                <w:sz w:val="22"/>
                <w:szCs w:val="22"/>
                <w:lang w:val="lt-LT"/>
              </w:rPr>
              <w:t>, taip pat socialinių paslaugų teikimo asmenims su proto negalia plėtrą bei laikino apgyvendinimo paslaugų teikimą socialinės rizikos asmenims</w:t>
            </w:r>
          </w:p>
        </w:tc>
      </w:tr>
      <w:tr w:rsidR="006B5C68" w:rsidRPr="005C579A" w14:paraId="033D9DF3" w14:textId="77777777" w:rsidTr="00605152">
        <w:tc>
          <w:tcPr>
            <w:tcW w:w="936" w:type="dxa"/>
            <w:tcBorders>
              <w:bottom w:val="single" w:sz="4" w:space="0" w:color="auto"/>
            </w:tcBorders>
            <w:shd w:val="clear" w:color="auto" w:fill="auto"/>
            <w:vAlign w:val="center"/>
          </w:tcPr>
          <w:p w14:paraId="6FC9A060" w14:textId="77777777" w:rsidR="006B5C68" w:rsidRPr="00605152" w:rsidRDefault="006B5C68" w:rsidP="00605152">
            <w:pPr>
              <w:spacing w:after="0" w:line="240" w:lineRule="auto"/>
              <w:jc w:val="center"/>
              <w:rPr>
                <w:sz w:val="22"/>
              </w:rPr>
            </w:pPr>
            <w:r w:rsidRPr="00605152">
              <w:rPr>
                <w:sz w:val="22"/>
              </w:rPr>
              <w:t>3.3.</w:t>
            </w:r>
            <w:r w:rsidR="00AD7CBD" w:rsidRPr="00605152">
              <w:rPr>
                <w:sz w:val="22"/>
              </w:rPr>
              <w:t>7</w:t>
            </w:r>
            <w:r w:rsidRPr="00605152">
              <w:rPr>
                <w:sz w:val="22"/>
              </w:rPr>
              <w:t>.</w:t>
            </w:r>
          </w:p>
        </w:tc>
        <w:tc>
          <w:tcPr>
            <w:tcW w:w="8918" w:type="dxa"/>
            <w:gridSpan w:val="2"/>
            <w:tcBorders>
              <w:bottom w:val="single" w:sz="4" w:space="0" w:color="auto"/>
            </w:tcBorders>
            <w:shd w:val="clear" w:color="auto" w:fill="auto"/>
            <w:vAlign w:val="center"/>
          </w:tcPr>
          <w:p w14:paraId="251A766B" w14:textId="77777777" w:rsidR="006B5C68" w:rsidRPr="00605152" w:rsidRDefault="00AD7CBD" w:rsidP="00AD7CBD">
            <w:pPr>
              <w:pStyle w:val="Default"/>
              <w:jc w:val="both"/>
              <w:rPr>
                <w:rFonts w:ascii="Times New Roman" w:hAnsi="Times New Roman" w:cs="Times New Roman"/>
                <w:iCs/>
                <w:sz w:val="22"/>
                <w:szCs w:val="22"/>
                <w:lang w:val="lt-LT"/>
              </w:rPr>
            </w:pPr>
            <w:r w:rsidRPr="00605152">
              <w:rPr>
                <w:rFonts w:ascii="Times New Roman" w:hAnsi="Times New Roman" w:cs="Times New Roman"/>
                <w:sz w:val="22"/>
                <w:szCs w:val="22"/>
                <w:lang w:val="lt-LT"/>
              </w:rPr>
              <w:t>Naujų darbo vietų kūrimas, teikiant p</w:t>
            </w:r>
            <w:r w:rsidR="006B5C68" w:rsidRPr="00605152">
              <w:rPr>
                <w:rFonts w:ascii="Times New Roman" w:hAnsi="Times New Roman" w:cs="Times New Roman"/>
                <w:sz w:val="22"/>
                <w:szCs w:val="22"/>
                <w:lang w:val="lt-LT"/>
              </w:rPr>
              <w:t xml:space="preserve">arama verslo </w:t>
            </w:r>
            <w:r w:rsidRPr="00605152">
              <w:rPr>
                <w:rFonts w:ascii="Times New Roman" w:hAnsi="Times New Roman" w:cs="Times New Roman"/>
                <w:sz w:val="22"/>
                <w:szCs w:val="22"/>
                <w:lang w:val="lt-LT"/>
              </w:rPr>
              <w:t xml:space="preserve">kūrimui ir </w:t>
            </w:r>
            <w:r w:rsidR="006B5C68" w:rsidRPr="00605152">
              <w:rPr>
                <w:rFonts w:ascii="Times New Roman" w:hAnsi="Times New Roman" w:cs="Times New Roman"/>
                <w:sz w:val="22"/>
                <w:szCs w:val="22"/>
                <w:lang w:val="lt-LT"/>
              </w:rPr>
              <w:t>plėtrai</w:t>
            </w:r>
          </w:p>
        </w:tc>
      </w:tr>
      <w:tr w:rsidR="00482345" w:rsidRPr="005C579A" w14:paraId="08A0E814" w14:textId="77777777" w:rsidTr="00900CF2">
        <w:tc>
          <w:tcPr>
            <w:tcW w:w="936" w:type="dxa"/>
            <w:shd w:val="clear" w:color="auto" w:fill="F7CAAC"/>
            <w:vAlign w:val="center"/>
          </w:tcPr>
          <w:p w14:paraId="6DE113CB" w14:textId="77777777" w:rsidR="00482345" w:rsidRPr="00605152" w:rsidRDefault="00482345" w:rsidP="00605152">
            <w:pPr>
              <w:spacing w:after="0" w:line="240" w:lineRule="auto"/>
              <w:jc w:val="center"/>
              <w:rPr>
                <w:sz w:val="22"/>
              </w:rPr>
            </w:pPr>
            <w:r w:rsidRPr="00605152">
              <w:rPr>
                <w:sz w:val="22"/>
              </w:rPr>
              <w:t>3.4.</w:t>
            </w:r>
          </w:p>
        </w:tc>
        <w:tc>
          <w:tcPr>
            <w:tcW w:w="8918" w:type="dxa"/>
            <w:gridSpan w:val="2"/>
            <w:shd w:val="clear" w:color="auto" w:fill="F7CAAC"/>
            <w:vAlign w:val="center"/>
          </w:tcPr>
          <w:p w14:paraId="6EC14C81" w14:textId="77777777" w:rsidR="00482345" w:rsidRPr="00605152" w:rsidRDefault="00482345" w:rsidP="005C579A">
            <w:pPr>
              <w:spacing w:after="0" w:line="240" w:lineRule="auto"/>
              <w:jc w:val="center"/>
              <w:rPr>
                <w:i/>
                <w:sz w:val="22"/>
              </w:rPr>
            </w:pPr>
            <w:r w:rsidRPr="00605152">
              <w:rPr>
                <w:b/>
                <w:sz w:val="22"/>
              </w:rPr>
              <w:t>Grėsmės</w:t>
            </w:r>
          </w:p>
        </w:tc>
      </w:tr>
      <w:tr w:rsidR="003C6EF5" w:rsidRPr="005C579A" w14:paraId="1D2B0A7E" w14:textId="77777777" w:rsidTr="00605152">
        <w:tc>
          <w:tcPr>
            <w:tcW w:w="936" w:type="dxa"/>
            <w:shd w:val="clear" w:color="auto" w:fill="auto"/>
            <w:vAlign w:val="center"/>
          </w:tcPr>
          <w:p w14:paraId="1FF3FA72" w14:textId="77777777" w:rsidR="003C6EF5" w:rsidRPr="00605152" w:rsidRDefault="003C6EF5" w:rsidP="00605152">
            <w:pPr>
              <w:spacing w:after="0" w:line="240" w:lineRule="auto"/>
              <w:jc w:val="center"/>
              <w:rPr>
                <w:sz w:val="22"/>
              </w:rPr>
            </w:pPr>
            <w:r w:rsidRPr="00605152">
              <w:rPr>
                <w:sz w:val="22"/>
              </w:rPr>
              <w:t>3.4.1.</w:t>
            </w:r>
          </w:p>
        </w:tc>
        <w:tc>
          <w:tcPr>
            <w:tcW w:w="8918" w:type="dxa"/>
            <w:gridSpan w:val="2"/>
            <w:shd w:val="clear" w:color="auto" w:fill="auto"/>
          </w:tcPr>
          <w:p w14:paraId="6DDB9D36" w14:textId="77777777" w:rsidR="003C6EF5" w:rsidRPr="00605152" w:rsidRDefault="009C7077" w:rsidP="005C579A">
            <w:pPr>
              <w:pStyle w:val="Default"/>
              <w:jc w:val="both"/>
              <w:rPr>
                <w:rFonts w:ascii="Times New Roman" w:hAnsi="Times New Roman" w:cs="Times New Roman"/>
                <w:sz w:val="22"/>
                <w:szCs w:val="22"/>
                <w:lang w:val="lt-LT"/>
              </w:rPr>
            </w:pPr>
            <w:r w:rsidRPr="00605152">
              <w:rPr>
                <w:rFonts w:ascii="Times New Roman" w:hAnsi="Times New Roman" w:cs="Times New Roman"/>
                <w:iCs/>
                <w:sz w:val="22"/>
                <w:szCs w:val="22"/>
                <w:lang w:val="lt-LT"/>
              </w:rPr>
              <w:t>Spartus gyventojų senėjimas ir mažėjantis darbingo amžiaus asmenų skaičius</w:t>
            </w:r>
            <w:r w:rsidR="00E231D9" w:rsidRPr="00605152">
              <w:rPr>
                <w:rFonts w:ascii="Times New Roman" w:hAnsi="Times New Roman" w:cs="Times New Roman"/>
                <w:iCs/>
                <w:sz w:val="22"/>
                <w:szCs w:val="22"/>
                <w:lang w:val="lt-LT"/>
              </w:rPr>
              <w:t>, kelia grėmę rajono nedarbo lygio didėjimui</w:t>
            </w:r>
          </w:p>
        </w:tc>
      </w:tr>
      <w:tr w:rsidR="003C6EF5" w:rsidRPr="005C579A" w14:paraId="162FFD2C" w14:textId="77777777" w:rsidTr="00605152">
        <w:tc>
          <w:tcPr>
            <w:tcW w:w="936" w:type="dxa"/>
            <w:shd w:val="clear" w:color="auto" w:fill="auto"/>
            <w:vAlign w:val="center"/>
          </w:tcPr>
          <w:p w14:paraId="173E5094" w14:textId="77777777" w:rsidR="003C6EF5" w:rsidRPr="00605152" w:rsidRDefault="003C6EF5" w:rsidP="00605152">
            <w:pPr>
              <w:spacing w:after="0" w:line="240" w:lineRule="auto"/>
              <w:jc w:val="center"/>
              <w:rPr>
                <w:sz w:val="22"/>
              </w:rPr>
            </w:pPr>
            <w:r w:rsidRPr="00605152">
              <w:rPr>
                <w:sz w:val="22"/>
              </w:rPr>
              <w:t>3.4.2.</w:t>
            </w:r>
          </w:p>
        </w:tc>
        <w:tc>
          <w:tcPr>
            <w:tcW w:w="8918" w:type="dxa"/>
            <w:gridSpan w:val="2"/>
            <w:shd w:val="clear" w:color="auto" w:fill="auto"/>
          </w:tcPr>
          <w:p w14:paraId="4CA5F836" w14:textId="77777777" w:rsidR="003C6EF5" w:rsidRPr="00605152" w:rsidRDefault="00C31D82" w:rsidP="005C579A">
            <w:pPr>
              <w:pStyle w:val="Default"/>
              <w:jc w:val="both"/>
              <w:rPr>
                <w:rFonts w:ascii="Times New Roman" w:hAnsi="Times New Roman" w:cs="Times New Roman"/>
                <w:sz w:val="22"/>
                <w:szCs w:val="22"/>
                <w:lang w:val="lt-LT"/>
              </w:rPr>
            </w:pPr>
            <w:r w:rsidRPr="00605152">
              <w:rPr>
                <w:rFonts w:ascii="Times New Roman" w:hAnsi="Times New Roman" w:cs="Times New Roman"/>
                <w:sz w:val="22"/>
                <w:szCs w:val="22"/>
                <w:lang w:val="lt-LT"/>
              </w:rPr>
              <w:t>Spartus jaunimo mažėjimas rajone</w:t>
            </w:r>
          </w:p>
        </w:tc>
      </w:tr>
      <w:tr w:rsidR="003C6EF5" w:rsidRPr="005C579A" w14:paraId="770C71A1" w14:textId="77777777" w:rsidTr="00605152">
        <w:tc>
          <w:tcPr>
            <w:tcW w:w="936" w:type="dxa"/>
            <w:shd w:val="clear" w:color="auto" w:fill="auto"/>
            <w:vAlign w:val="center"/>
          </w:tcPr>
          <w:p w14:paraId="4A103463" w14:textId="77777777" w:rsidR="003C6EF5" w:rsidRPr="00605152" w:rsidRDefault="003C6EF5" w:rsidP="00605152">
            <w:pPr>
              <w:spacing w:after="0" w:line="240" w:lineRule="auto"/>
              <w:jc w:val="center"/>
              <w:rPr>
                <w:sz w:val="22"/>
              </w:rPr>
            </w:pPr>
            <w:r w:rsidRPr="00605152">
              <w:rPr>
                <w:sz w:val="22"/>
              </w:rPr>
              <w:t>3.4.3.</w:t>
            </w:r>
          </w:p>
        </w:tc>
        <w:tc>
          <w:tcPr>
            <w:tcW w:w="8918" w:type="dxa"/>
            <w:gridSpan w:val="2"/>
            <w:shd w:val="clear" w:color="auto" w:fill="auto"/>
          </w:tcPr>
          <w:p w14:paraId="6AB684AB" w14:textId="77777777" w:rsidR="003C6EF5" w:rsidRPr="00605152" w:rsidRDefault="006B5C68" w:rsidP="005C579A">
            <w:pPr>
              <w:spacing w:after="0" w:line="240" w:lineRule="auto"/>
              <w:jc w:val="both"/>
              <w:rPr>
                <w:b/>
                <w:sz w:val="22"/>
              </w:rPr>
            </w:pPr>
            <w:r w:rsidRPr="00605152">
              <w:rPr>
                <w:sz w:val="22"/>
              </w:rPr>
              <w:t>Nepatenkinamas gyventojų socialinių paslaugų poreikis</w:t>
            </w:r>
            <w:r w:rsidR="00E231D9" w:rsidRPr="00605152">
              <w:rPr>
                <w:sz w:val="22"/>
              </w:rPr>
              <w:t xml:space="preserve">, mažina rajono socialinės aplinkos </w:t>
            </w:r>
            <w:r w:rsidR="00F86AB8" w:rsidRPr="00605152">
              <w:rPr>
                <w:sz w:val="22"/>
              </w:rPr>
              <w:t>patrauklumą</w:t>
            </w:r>
          </w:p>
        </w:tc>
      </w:tr>
      <w:tr w:rsidR="003C6EF5" w:rsidRPr="005C579A" w14:paraId="2AB3CB36" w14:textId="77777777" w:rsidTr="00605152">
        <w:tc>
          <w:tcPr>
            <w:tcW w:w="936" w:type="dxa"/>
            <w:shd w:val="clear" w:color="auto" w:fill="auto"/>
            <w:vAlign w:val="center"/>
          </w:tcPr>
          <w:p w14:paraId="337021B4" w14:textId="77777777" w:rsidR="003C6EF5" w:rsidRPr="00605152" w:rsidRDefault="000955D0" w:rsidP="00605152">
            <w:pPr>
              <w:spacing w:after="0" w:line="240" w:lineRule="auto"/>
              <w:jc w:val="center"/>
              <w:rPr>
                <w:sz w:val="22"/>
              </w:rPr>
            </w:pPr>
            <w:r w:rsidRPr="00605152">
              <w:rPr>
                <w:sz w:val="22"/>
              </w:rPr>
              <w:t>3.4.4.</w:t>
            </w:r>
          </w:p>
        </w:tc>
        <w:tc>
          <w:tcPr>
            <w:tcW w:w="8918" w:type="dxa"/>
            <w:gridSpan w:val="2"/>
            <w:shd w:val="clear" w:color="auto" w:fill="auto"/>
          </w:tcPr>
          <w:p w14:paraId="6FC9C5BD" w14:textId="77777777" w:rsidR="003C6EF5" w:rsidRPr="00605152" w:rsidRDefault="006B5C68" w:rsidP="005C579A">
            <w:pPr>
              <w:spacing w:after="0" w:line="240" w:lineRule="auto"/>
              <w:jc w:val="both"/>
              <w:rPr>
                <w:b/>
                <w:sz w:val="22"/>
              </w:rPr>
            </w:pPr>
            <w:r w:rsidRPr="00605152">
              <w:rPr>
                <w:sz w:val="22"/>
              </w:rPr>
              <w:t>Sezoniškumo problema, vystant kaimo turizmo verslą</w:t>
            </w:r>
          </w:p>
        </w:tc>
      </w:tr>
    </w:tbl>
    <w:p w14:paraId="4E87B1A8" w14:textId="77777777" w:rsidR="00957D0A" w:rsidRDefault="00957D0A" w:rsidP="009C5B6C">
      <w:pPr>
        <w:spacing w:after="0" w:line="240" w:lineRule="auto"/>
      </w:pPr>
    </w:p>
    <w:p w14:paraId="46B7481B" w14:textId="77777777" w:rsidR="00957D0A" w:rsidRDefault="00957D0A" w:rsidP="00DB3F82">
      <w:pPr>
        <w:spacing w:after="0" w:line="240" w:lineRule="auto"/>
      </w:pPr>
    </w:p>
    <w:p w14:paraId="005617FE" w14:textId="77777777" w:rsidR="00957D0A" w:rsidRDefault="00957D0A" w:rsidP="00842A0E">
      <w:pPr>
        <w:spacing w:after="0" w:line="240" w:lineRule="auto"/>
        <w:jc w:val="center"/>
      </w:pPr>
    </w:p>
    <w:p w14:paraId="01E31922" w14:textId="77777777" w:rsidR="00957D0A" w:rsidRDefault="00957D0A" w:rsidP="00842A0E">
      <w:pPr>
        <w:spacing w:after="0" w:line="240" w:lineRule="auto"/>
        <w:jc w:val="center"/>
        <w:sectPr w:rsidR="00957D0A" w:rsidSect="00E97679">
          <w:headerReference w:type="default" r:id="rId43"/>
          <w:headerReference w:type="first" r:id="rId44"/>
          <w:pgSz w:w="11906" w:h="16838"/>
          <w:pgMar w:top="1134" w:right="567" w:bottom="1134" w:left="1701" w:header="567" w:footer="301" w:gutter="0"/>
          <w:cols w:space="1296"/>
          <w:titlePg/>
          <w:docGrid w:linePitch="360"/>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45"/>
        <w:gridCol w:w="1800"/>
        <w:gridCol w:w="6705"/>
        <w:gridCol w:w="2410"/>
      </w:tblGrid>
      <w:tr w:rsidR="00DE3175" w:rsidRPr="005C579A" w14:paraId="617A7A32" w14:textId="77777777" w:rsidTr="00900CF2">
        <w:trPr>
          <w:trHeight w:val="418"/>
        </w:trPr>
        <w:tc>
          <w:tcPr>
            <w:tcW w:w="15276" w:type="dxa"/>
            <w:gridSpan w:val="5"/>
            <w:tcBorders>
              <w:bottom w:val="single" w:sz="4" w:space="0" w:color="auto"/>
            </w:tcBorders>
            <w:shd w:val="clear" w:color="auto" w:fill="F4B083"/>
            <w:vAlign w:val="center"/>
          </w:tcPr>
          <w:p w14:paraId="0047E721" w14:textId="77777777" w:rsidR="00DE3175" w:rsidRPr="00DD6CE6" w:rsidRDefault="00DE3175" w:rsidP="005C579A">
            <w:pPr>
              <w:spacing w:after="0" w:line="240" w:lineRule="auto"/>
              <w:jc w:val="center"/>
              <w:rPr>
                <w:b/>
                <w:sz w:val="22"/>
              </w:rPr>
            </w:pPr>
            <w:r w:rsidRPr="00DD6CE6">
              <w:rPr>
                <w:b/>
                <w:sz w:val="22"/>
              </w:rPr>
              <w:lastRenderedPageBreak/>
              <w:t xml:space="preserve">4. </w:t>
            </w:r>
            <w:r w:rsidR="00F5110C" w:rsidRPr="00DD6CE6">
              <w:rPr>
                <w:b/>
                <w:sz w:val="22"/>
              </w:rPr>
              <w:t xml:space="preserve">VVG teritorijos </w:t>
            </w:r>
            <w:r w:rsidR="00B45C44" w:rsidRPr="00DD6CE6">
              <w:rPr>
                <w:b/>
                <w:sz w:val="22"/>
              </w:rPr>
              <w:t xml:space="preserve">plėtros </w:t>
            </w:r>
            <w:r w:rsidR="00F5110C" w:rsidRPr="00DD6CE6">
              <w:rPr>
                <w:b/>
                <w:sz w:val="22"/>
              </w:rPr>
              <w:t>poreiki</w:t>
            </w:r>
            <w:r w:rsidR="00F64D0D" w:rsidRPr="00DD6CE6">
              <w:rPr>
                <w:b/>
                <w:sz w:val="22"/>
              </w:rPr>
              <w:t xml:space="preserve">ų </w:t>
            </w:r>
            <w:r w:rsidR="007E6560" w:rsidRPr="00DD6CE6">
              <w:rPr>
                <w:b/>
                <w:sz w:val="22"/>
              </w:rPr>
              <w:t>nustatymas</w:t>
            </w:r>
            <w:r w:rsidR="00680994" w:rsidRPr="00DD6CE6">
              <w:rPr>
                <w:b/>
                <w:sz w:val="22"/>
              </w:rPr>
              <w:t xml:space="preserve"> prioritetine tvarka</w:t>
            </w:r>
          </w:p>
        </w:tc>
      </w:tr>
      <w:tr w:rsidR="00233437" w:rsidRPr="005C579A" w14:paraId="762A8100" w14:textId="77777777" w:rsidTr="00900CF2">
        <w:tc>
          <w:tcPr>
            <w:tcW w:w="816" w:type="dxa"/>
            <w:shd w:val="clear" w:color="auto" w:fill="FBE4D5"/>
            <w:vAlign w:val="center"/>
          </w:tcPr>
          <w:p w14:paraId="32AECA56" w14:textId="77777777" w:rsidR="00233437" w:rsidRPr="00DD6CE6" w:rsidRDefault="00233437" w:rsidP="005C579A">
            <w:pPr>
              <w:spacing w:after="0" w:line="240" w:lineRule="auto"/>
              <w:jc w:val="center"/>
              <w:rPr>
                <w:b/>
                <w:sz w:val="22"/>
              </w:rPr>
            </w:pPr>
            <w:r w:rsidRPr="00DD6CE6">
              <w:rPr>
                <w:b/>
                <w:sz w:val="22"/>
              </w:rPr>
              <w:t>Eil. Nr.</w:t>
            </w:r>
          </w:p>
        </w:tc>
        <w:tc>
          <w:tcPr>
            <w:tcW w:w="3545" w:type="dxa"/>
            <w:shd w:val="clear" w:color="auto" w:fill="FBE4D5"/>
            <w:vAlign w:val="center"/>
          </w:tcPr>
          <w:p w14:paraId="76950993" w14:textId="77777777" w:rsidR="00233437" w:rsidRPr="00DD6CE6" w:rsidRDefault="00233437" w:rsidP="005C579A">
            <w:pPr>
              <w:spacing w:after="0" w:line="240" w:lineRule="auto"/>
              <w:jc w:val="center"/>
              <w:rPr>
                <w:b/>
                <w:sz w:val="22"/>
              </w:rPr>
            </w:pPr>
            <w:r w:rsidRPr="00DD6CE6">
              <w:rPr>
                <w:b/>
                <w:sz w:val="22"/>
              </w:rPr>
              <w:t xml:space="preserve">VVG teritorijos </w:t>
            </w:r>
            <w:r w:rsidR="006B188B" w:rsidRPr="00DD6CE6">
              <w:rPr>
                <w:b/>
                <w:sz w:val="22"/>
              </w:rPr>
              <w:t xml:space="preserve">plėtros </w:t>
            </w:r>
            <w:r w:rsidRPr="00DD6CE6">
              <w:rPr>
                <w:b/>
                <w:sz w:val="22"/>
              </w:rPr>
              <w:t xml:space="preserve">poreikių </w:t>
            </w:r>
            <w:r w:rsidR="007E6560" w:rsidRPr="00DD6CE6">
              <w:rPr>
                <w:b/>
                <w:sz w:val="22"/>
              </w:rPr>
              <w:t>nustatymas</w:t>
            </w:r>
            <w:r w:rsidRPr="00DD6CE6">
              <w:rPr>
                <w:b/>
                <w:sz w:val="22"/>
              </w:rPr>
              <w:t xml:space="preserve"> </w:t>
            </w:r>
          </w:p>
          <w:p w14:paraId="4E9D3F6B" w14:textId="77777777" w:rsidR="00EE4A63" w:rsidRPr="00DD6CE6" w:rsidRDefault="00605152" w:rsidP="00605152">
            <w:pPr>
              <w:spacing w:after="0" w:line="240" w:lineRule="auto"/>
              <w:jc w:val="center"/>
              <w:rPr>
                <w:b/>
                <w:sz w:val="22"/>
              </w:rPr>
            </w:pPr>
            <w:r>
              <w:rPr>
                <w:b/>
                <w:sz w:val="22"/>
              </w:rPr>
              <w:t>(prioritetine tvarka)</w:t>
            </w:r>
          </w:p>
        </w:tc>
        <w:tc>
          <w:tcPr>
            <w:tcW w:w="1800" w:type="dxa"/>
            <w:shd w:val="clear" w:color="auto" w:fill="FBE4D5"/>
            <w:vAlign w:val="center"/>
          </w:tcPr>
          <w:p w14:paraId="0196BED2" w14:textId="77777777" w:rsidR="00233437" w:rsidRPr="00DD6CE6" w:rsidRDefault="00233437" w:rsidP="005C579A">
            <w:pPr>
              <w:spacing w:after="0" w:line="240" w:lineRule="auto"/>
              <w:jc w:val="center"/>
              <w:rPr>
                <w:b/>
                <w:sz w:val="22"/>
              </w:rPr>
            </w:pPr>
            <w:r w:rsidRPr="00DD6CE6">
              <w:rPr>
                <w:b/>
                <w:sz w:val="22"/>
              </w:rPr>
              <w:t>Poreikį pagrindžiant</w:t>
            </w:r>
            <w:r w:rsidR="007E6560" w:rsidRPr="00DD6CE6">
              <w:rPr>
                <w:b/>
                <w:sz w:val="22"/>
              </w:rPr>
              <w:t>y</w:t>
            </w:r>
            <w:r w:rsidRPr="00DD6CE6">
              <w:rPr>
                <w:b/>
                <w:sz w:val="22"/>
              </w:rPr>
              <w:t xml:space="preserve">s </w:t>
            </w:r>
            <w:r w:rsidR="00F5110C" w:rsidRPr="00DD6CE6">
              <w:rPr>
                <w:b/>
                <w:sz w:val="22"/>
              </w:rPr>
              <w:t xml:space="preserve">VVG teritorijos </w:t>
            </w:r>
            <w:r w:rsidR="00725833" w:rsidRPr="00DD6CE6">
              <w:rPr>
                <w:b/>
                <w:sz w:val="22"/>
              </w:rPr>
              <w:t>SSGG teigin</w:t>
            </w:r>
            <w:r w:rsidR="00FD225D" w:rsidRPr="00DD6CE6">
              <w:rPr>
                <w:b/>
                <w:sz w:val="22"/>
              </w:rPr>
              <w:t>iai</w:t>
            </w:r>
            <w:r w:rsidRPr="00DD6CE6">
              <w:rPr>
                <w:b/>
                <w:sz w:val="22"/>
              </w:rPr>
              <w:t xml:space="preserve"> </w:t>
            </w:r>
            <w:r w:rsidR="00725833" w:rsidRPr="00DD6CE6">
              <w:rPr>
                <w:b/>
                <w:sz w:val="22"/>
              </w:rPr>
              <w:t>(</w:t>
            </w:r>
            <w:r w:rsidRPr="00DD6CE6">
              <w:rPr>
                <w:b/>
                <w:sz w:val="22"/>
              </w:rPr>
              <w:t>Nr.</w:t>
            </w:r>
            <w:r w:rsidR="00725833" w:rsidRPr="00DD6CE6">
              <w:rPr>
                <w:b/>
                <w:sz w:val="22"/>
              </w:rPr>
              <w:t>)</w:t>
            </w:r>
          </w:p>
        </w:tc>
        <w:tc>
          <w:tcPr>
            <w:tcW w:w="6705" w:type="dxa"/>
            <w:shd w:val="clear" w:color="auto" w:fill="FBE4D5"/>
            <w:vAlign w:val="center"/>
          </w:tcPr>
          <w:p w14:paraId="0F2334B1" w14:textId="77777777" w:rsidR="00C80979" w:rsidRPr="00605152" w:rsidRDefault="00233437" w:rsidP="00605152">
            <w:pPr>
              <w:spacing w:after="0" w:line="240" w:lineRule="auto"/>
              <w:jc w:val="center"/>
              <w:rPr>
                <w:b/>
                <w:sz w:val="22"/>
              </w:rPr>
            </w:pPr>
            <w:r w:rsidRPr="00DD6CE6">
              <w:rPr>
                <w:b/>
                <w:sz w:val="22"/>
              </w:rPr>
              <w:t xml:space="preserve">Sąsaja su KPP </w:t>
            </w:r>
            <w:r w:rsidR="00F5110C" w:rsidRPr="00DD6CE6">
              <w:rPr>
                <w:b/>
                <w:sz w:val="22"/>
              </w:rPr>
              <w:t xml:space="preserve">2014–2020 m. </w:t>
            </w:r>
            <w:r w:rsidR="007E6560" w:rsidRPr="00DD6CE6">
              <w:rPr>
                <w:b/>
                <w:sz w:val="22"/>
              </w:rPr>
              <w:t>nustatytais</w:t>
            </w:r>
            <w:r w:rsidR="00EE4A63" w:rsidRPr="00DD6CE6">
              <w:rPr>
                <w:b/>
                <w:sz w:val="22"/>
              </w:rPr>
              <w:t xml:space="preserve"> nacionaliniais </w:t>
            </w:r>
            <w:r w:rsidR="00C80979" w:rsidRPr="00DD6CE6">
              <w:rPr>
                <w:b/>
                <w:sz w:val="22"/>
              </w:rPr>
              <w:t xml:space="preserve">kaimo </w:t>
            </w:r>
            <w:r w:rsidR="00725833" w:rsidRPr="00DD6CE6">
              <w:rPr>
                <w:b/>
                <w:sz w:val="22"/>
              </w:rPr>
              <w:t xml:space="preserve">plėtros </w:t>
            </w:r>
            <w:r w:rsidR="00EE4A63" w:rsidRPr="00DD6CE6">
              <w:rPr>
                <w:b/>
                <w:sz w:val="22"/>
              </w:rPr>
              <w:t>poreikiais</w:t>
            </w:r>
          </w:p>
        </w:tc>
        <w:tc>
          <w:tcPr>
            <w:tcW w:w="2410" w:type="dxa"/>
            <w:shd w:val="clear" w:color="auto" w:fill="FBE4D5"/>
            <w:vAlign w:val="center"/>
          </w:tcPr>
          <w:p w14:paraId="54A918D5" w14:textId="77777777" w:rsidR="00233437" w:rsidRPr="00605152" w:rsidRDefault="00233437" w:rsidP="00605152">
            <w:pPr>
              <w:spacing w:after="0" w:line="240" w:lineRule="auto"/>
              <w:jc w:val="center"/>
              <w:rPr>
                <w:b/>
                <w:sz w:val="22"/>
              </w:rPr>
            </w:pPr>
            <w:r w:rsidRPr="00DD6CE6">
              <w:rPr>
                <w:b/>
                <w:sz w:val="22"/>
              </w:rPr>
              <w:t>Poreikio tenkinimas</w:t>
            </w:r>
            <w:r w:rsidR="00F5110C" w:rsidRPr="00DD6CE6">
              <w:rPr>
                <w:b/>
                <w:sz w:val="22"/>
              </w:rPr>
              <w:t xml:space="preserve"> / </w:t>
            </w:r>
            <w:r w:rsidR="00605152">
              <w:rPr>
                <w:b/>
                <w:sz w:val="22"/>
              </w:rPr>
              <w:t>netenkinimas iš VPS lėšų</w:t>
            </w:r>
          </w:p>
        </w:tc>
      </w:tr>
      <w:tr w:rsidR="00167A46" w:rsidRPr="005C579A" w14:paraId="47D7C348" w14:textId="77777777" w:rsidTr="00DD6CE6">
        <w:tc>
          <w:tcPr>
            <w:tcW w:w="816" w:type="dxa"/>
            <w:shd w:val="clear" w:color="auto" w:fill="auto"/>
            <w:vAlign w:val="center"/>
          </w:tcPr>
          <w:p w14:paraId="57A3C872" w14:textId="77777777" w:rsidR="00167A46" w:rsidRPr="00DD6CE6" w:rsidRDefault="00167A46" w:rsidP="00DD6CE6">
            <w:pPr>
              <w:spacing w:after="0" w:line="240" w:lineRule="auto"/>
              <w:jc w:val="center"/>
              <w:rPr>
                <w:sz w:val="22"/>
              </w:rPr>
            </w:pPr>
            <w:r w:rsidRPr="00DD6CE6">
              <w:rPr>
                <w:sz w:val="22"/>
              </w:rPr>
              <w:t>4.1.</w:t>
            </w:r>
          </w:p>
        </w:tc>
        <w:tc>
          <w:tcPr>
            <w:tcW w:w="3545" w:type="dxa"/>
            <w:shd w:val="clear" w:color="auto" w:fill="auto"/>
            <w:vAlign w:val="center"/>
          </w:tcPr>
          <w:p w14:paraId="414DA989" w14:textId="77777777" w:rsidR="00167A46" w:rsidRPr="005C579A" w:rsidRDefault="0024617D" w:rsidP="00DD6CE6">
            <w:pPr>
              <w:spacing w:after="0" w:line="240" w:lineRule="auto"/>
              <w:jc w:val="both"/>
              <w:rPr>
                <w:sz w:val="22"/>
              </w:rPr>
            </w:pPr>
            <w:r w:rsidRPr="005C579A">
              <w:rPr>
                <w:sz w:val="22"/>
                <w:lang w:eastAsia="lt-LT"/>
              </w:rPr>
              <w:t>Nedarbo mažinimas ir smulkių verslų kaimo vietovėse kūrimas ir plėtojimas</w:t>
            </w:r>
          </w:p>
        </w:tc>
        <w:tc>
          <w:tcPr>
            <w:tcW w:w="1800" w:type="dxa"/>
            <w:shd w:val="clear" w:color="auto" w:fill="auto"/>
            <w:vAlign w:val="center"/>
          </w:tcPr>
          <w:p w14:paraId="5B6DCABA" w14:textId="77777777" w:rsidR="00167A46" w:rsidRPr="005C579A" w:rsidRDefault="00BE4F59" w:rsidP="00DD6CE6">
            <w:pPr>
              <w:spacing w:after="0" w:line="240" w:lineRule="auto"/>
              <w:jc w:val="center"/>
              <w:rPr>
                <w:sz w:val="22"/>
              </w:rPr>
            </w:pPr>
            <w:r w:rsidRPr="005C579A">
              <w:rPr>
                <w:sz w:val="22"/>
              </w:rPr>
              <w:t>3.1.</w:t>
            </w:r>
            <w:r w:rsidR="00054238">
              <w:rPr>
                <w:sz w:val="22"/>
              </w:rPr>
              <w:t>5</w:t>
            </w:r>
            <w:r w:rsidRPr="005C579A">
              <w:rPr>
                <w:sz w:val="22"/>
              </w:rPr>
              <w:t xml:space="preserve">., 3.2.1., 3.2.6., </w:t>
            </w:r>
            <w:r w:rsidR="00054238">
              <w:rPr>
                <w:sz w:val="22"/>
              </w:rPr>
              <w:t xml:space="preserve">3.2.10., </w:t>
            </w:r>
            <w:r w:rsidRPr="005C579A">
              <w:rPr>
                <w:sz w:val="22"/>
              </w:rPr>
              <w:t>3.2.14.</w:t>
            </w:r>
            <w:r w:rsidR="00054238">
              <w:rPr>
                <w:sz w:val="22"/>
              </w:rPr>
              <w:t>, 3.3.1., 3.3.7.</w:t>
            </w:r>
          </w:p>
        </w:tc>
        <w:tc>
          <w:tcPr>
            <w:tcW w:w="6705" w:type="dxa"/>
            <w:shd w:val="clear" w:color="auto" w:fill="auto"/>
            <w:vAlign w:val="center"/>
          </w:tcPr>
          <w:p w14:paraId="1E07393C"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1. sudaryti palankias sąlygas jaunimui įsikurti, kurti verslą ir skatinti užimtumą kaimo vietovėse (nacionalinio poreikio Nr. 8)</w:t>
            </w:r>
          </w:p>
          <w:p w14:paraId="162B6959" w14:textId="77777777" w:rsidR="00167A46" w:rsidRPr="00907CE1" w:rsidRDefault="00167A46" w:rsidP="00DD6CE6">
            <w:pPr>
              <w:spacing w:after="0" w:line="240" w:lineRule="auto"/>
              <w:jc w:val="both"/>
              <w:rPr>
                <w:sz w:val="21"/>
                <w:szCs w:val="21"/>
              </w:rPr>
            </w:pPr>
            <w:r w:rsidRPr="00907CE1">
              <w:rPr>
                <w:sz w:val="21"/>
                <w:szCs w:val="21"/>
              </w:rPr>
              <w:t>2. mažinti skurdo riziką kaimo vietovėse, didinant užimtumo galimybes (nacionalinio poreikio Nr. 9)</w:t>
            </w:r>
          </w:p>
          <w:p w14:paraId="1A7537CD" w14:textId="77777777" w:rsidR="00167A46" w:rsidRPr="00907CE1" w:rsidRDefault="00167A46" w:rsidP="00DD6CE6">
            <w:pPr>
              <w:spacing w:after="0" w:line="240" w:lineRule="auto"/>
              <w:jc w:val="both"/>
              <w:rPr>
                <w:sz w:val="21"/>
                <w:szCs w:val="21"/>
              </w:rPr>
            </w:pPr>
            <w:r w:rsidRPr="00907CE1">
              <w:rPr>
                <w:sz w:val="21"/>
                <w:szCs w:val="21"/>
              </w:rPr>
              <w:t>3. remti darbo vietų, ypač reikalaujančių kvalifikuotos darbo jėgos, išlaikymą ir kūrimą kaimo vietovėse, ypač ne žemės ūkyje (nacionalinio poreikio Nr. 10)</w:t>
            </w:r>
          </w:p>
        </w:tc>
        <w:tc>
          <w:tcPr>
            <w:tcW w:w="2410" w:type="dxa"/>
            <w:shd w:val="clear" w:color="auto" w:fill="auto"/>
            <w:vAlign w:val="center"/>
          </w:tcPr>
          <w:p w14:paraId="1DEA7D5B" w14:textId="77777777" w:rsidR="00167A46" w:rsidRPr="00907CE1" w:rsidRDefault="00167A46" w:rsidP="00DD6CE6">
            <w:pPr>
              <w:spacing w:after="0" w:line="240" w:lineRule="auto"/>
              <w:jc w:val="center"/>
              <w:rPr>
                <w:sz w:val="21"/>
                <w:szCs w:val="21"/>
              </w:rPr>
            </w:pPr>
            <w:r w:rsidRPr="00907CE1">
              <w:rPr>
                <w:sz w:val="21"/>
                <w:szCs w:val="21"/>
              </w:rPr>
              <w:t>Tenkinamas</w:t>
            </w:r>
          </w:p>
        </w:tc>
      </w:tr>
      <w:tr w:rsidR="00D401EE" w:rsidRPr="005C579A" w14:paraId="2E078C3C" w14:textId="77777777" w:rsidTr="00DD6CE6">
        <w:tc>
          <w:tcPr>
            <w:tcW w:w="816" w:type="dxa"/>
            <w:shd w:val="clear" w:color="auto" w:fill="auto"/>
            <w:vAlign w:val="center"/>
          </w:tcPr>
          <w:p w14:paraId="3B6B75FA" w14:textId="77777777" w:rsidR="00D401EE" w:rsidRPr="00DD6CE6" w:rsidRDefault="00D401EE" w:rsidP="00DD6CE6">
            <w:pPr>
              <w:spacing w:after="0" w:line="240" w:lineRule="auto"/>
              <w:jc w:val="center"/>
              <w:rPr>
                <w:sz w:val="22"/>
              </w:rPr>
            </w:pPr>
            <w:r w:rsidRPr="00DD6CE6">
              <w:rPr>
                <w:sz w:val="22"/>
              </w:rPr>
              <w:t>4.2.</w:t>
            </w:r>
          </w:p>
        </w:tc>
        <w:tc>
          <w:tcPr>
            <w:tcW w:w="3545" w:type="dxa"/>
            <w:shd w:val="clear" w:color="auto" w:fill="auto"/>
            <w:vAlign w:val="center"/>
          </w:tcPr>
          <w:p w14:paraId="2499C2FA" w14:textId="77777777" w:rsidR="00D401EE" w:rsidRPr="005C579A" w:rsidRDefault="0024617D" w:rsidP="00DD6CE6">
            <w:pPr>
              <w:tabs>
                <w:tab w:val="left" w:pos="3706"/>
              </w:tabs>
              <w:spacing w:after="0" w:line="240" w:lineRule="auto"/>
              <w:jc w:val="both"/>
              <w:rPr>
                <w:sz w:val="22"/>
                <w:lang w:eastAsia="lt-LT"/>
              </w:rPr>
            </w:pPr>
            <w:r w:rsidRPr="005C579A">
              <w:rPr>
                <w:sz w:val="22"/>
                <w:lang w:eastAsia="lt-LT"/>
              </w:rPr>
              <w:t xml:space="preserve">Paslaugų, teikiamų kaimo gyventojams, plėtra </w:t>
            </w:r>
            <w:r w:rsidR="00167A46" w:rsidRPr="005C579A">
              <w:rPr>
                <w:i/>
                <w:sz w:val="20"/>
                <w:szCs w:val="20"/>
                <w:lang w:eastAsia="lt-LT"/>
              </w:rPr>
              <w:t>(švietimo, kultūros, sporto, aplinkos tvarkymo: vejų pjovimas, vaismedžių genėjimas, šiukšlių išvežimas ir pan., vaikų priežiūra, buitinių paslaug</w:t>
            </w:r>
            <w:r w:rsidR="00DA6D11" w:rsidRPr="005C579A">
              <w:rPr>
                <w:i/>
                <w:sz w:val="20"/>
                <w:szCs w:val="20"/>
                <w:lang w:eastAsia="lt-LT"/>
              </w:rPr>
              <w:t>ų: kirpykla, skalbykla, siuvykla</w:t>
            </w:r>
            <w:r w:rsidR="00167A46" w:rsidRPr="005C579A">
              <w:rPr>
                <w:i/>
                <w:sz w:val="20"/>
                <w:szCs w:val="20"/>
                <w:lang w:eastAsia="lt-LT"/>
              </w:rPr>
              <w:t>, batų taisykla ir pan.)</w:t>
            </w:r>
          </w:p>
        </w:tc>
        <w:tc>
          <w:tcPr>
            <w:tcW w:w="1800" w:type="dxa"/>
            <w:shd w:val="clear" w:color="auto" w:fill="auto"/>
            <w:vAlign w:val="center"/>
          </w:tcPr>
          <w:p w14:paraId="39D9AB6A" w14:textId="77777777" w:rsidR="00D401EE" w:rsidRPr="005C579A" w:rsidRDefault="00BE4F59" w:rsidP="00DD6CE6">
            <w:pPr>
              <w:spacing w:after="0" w:line="240" w:lineRule="auto"/>
              <w:jc w:val="center"/>
              <w:rPr>
                <w:sz w:val="22"/>
              </w:rPr>
            </w:pPr>
            <w:r w:rsidRPr="005C579A">
              <w:rPr>
                <w:sz w:val="22"/>
              </w:rPr>
              <w:t>3.2.1.,</w:t>
            </w:r>
            <w:r w:rsidR="00054238">
              <w:rPr>
                <w:sz w:val="22"/>
              </w:rPr>
              <w:t xml:space="preserve"> 3.2.2.,</w:t>
            </w:r>
            <w:r w:rsidRPr="005C579A">
              <w:rPr>
                <w:sz w:val="22"/>
              </w:rPr>
              <w:t xml:space="preserve"> 3.2.1</w:t>
            </w:r>
            <w:r w:rsidR="00054238">
              <w:rPr>
                <w:sz w:val="22"/>
              </w:rPr>
              <w:t>2</w:t>
            </w:r>
            <w:r w:rsidRPr="005C579A">
              <w:rPr>
                <w:sz w:val="22"/>
              </w:rPr>
              <w:t>.</w:t>
            </w:r>
            <w:r w:rsidR="00054238">
              <w:rPr>
                <w:sz w:val="22"/>
              </w:rPr>
              <w:t>, 3.2.13.</w:t>
            </w:r>
            <w:r w:rsidRPr="005C579A">
              <w:rPr>
                <w:sz w:val="22"/>
              </w:rPr>
              <w:t>, 3.2.1</w:t>
            </w:r>
            <w:r w:rsidR="00054238">
              <w:rPr>
                <w:sz w:val="22"/>
              </w:rPr>
              <w:t>6</w:t>
            </w:r>
            <w:r w:rsidRPr="005C579A">
              <w:rPr>
                <w:sz w:val="22"/>
              </w:rPr>
              <w:t>.</w:t>
            </w:r>
            <w:r w:rsidR="00054238">
              <w:rPr>
                <w:sz w:val="22"/>
              </w:rPr>
              <w:t>, 3.3.6.</w:t>
            </w:r>
          </w:p>
        </w:tc>
        <w:tc>
          <w:tcPr>
            <w:tcW w:w="6705" w:type="dxa"/>
            <w:shd w:val="clear" w:color="auto" w:fill="auto"/>
            <w:vAlign w:val="center"/>
          </w:tcPr>
          <w:p w14:paraId="6E91DCFE"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 xml:space="preserve">1. </w:t>
            </w:r>
            <w:r w:rsidRPr="00907CE1">
              <w:rPr>
                <w:sz w:val="21"/>
                <w:szCs w:val="21"/>
              </w:rPr>
              <w:t>sudaryti galimybes NVO projektais skatinti verslumą ir užimtumą kaime ir užtikrinti vietos iniciatyvos tęstinumą (nacionalinio poreikio Nr. 18)</w:t>
            </w:r>
          </w:p>
          <w:p w14:paraId="6CD7F428"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2. sudaryti palankias sąlygas jaunimui įsikurti, kurti verslą ir skatinti užimtumą kaimo vietovėse (nacionalinio poreikio Nr. 8)</w:t>
            </w:r>
          </w:p>
          <w:p w14:paraId="33BE9459" w14:textId="77777777" w:rsidR="00167A46" w:rsidRPr="00907CE1" w:rsidRDefault="00167A46" w:rsidP="00DD6CE6">
            <w:pPr>
              <w:spacing w:after="0" w:line="240" w:lineRule="auto"/>
              <w:jc w:val="both"/>
              <w:rPr>
                <w:sz w:val="21"/>
                <w:szCs w:val="21"/>
              </w:rPr>
            </w:pPr>
            <w:r w:rsidRPr="00907CE1">
              <w:rPr>
                <w:rFonts w:eastAsia="Times New Roman"/>
                <w:sz w:val="21"/>
                <w:szCs w:val="21"/>
              </w:rPr>
              <w:t xml:space="preserve">3. </w:t>
            </w:r>
            <w:r w:rsidRPr="00907CE1">
              <w:rPr>
                <w:sz w:val="21"/>
                <w:szCs w:val="21"/>
              </w:rPr>
              <w:t>mažinti skurdo riziką kaimo vietovėse, didinant užimtumo galimybes (nacionalinio poreikio Nr. 9)</w:t>
            </w:r>
          </w:p>
          <w:p w14:paraId="314DF0E0" w14:textId="77777777" w:rsidR="00D401EE" w:rsidRPr="00907CE1" w:rsidRDefault="00167A46" w:rsidP="00DD6CE6">
            <w:pPr>
              <w:spacing w:after="0" w:line="240" w:lineRule="auto"/>
              <w:jc w:val="both"/>
              <w:rPr>
                <w:sz w:val="21"/>
                <w:szCs w:val="21"/>
              </w:rPr>
            </w:pPr>
            <w:r w:rsidRPr="00907CE1">
              <w:rPr>
                <w:rFonts w:eastAsia="Times New Roman"/>
                <w:sz w:val="21"/>
                <w:szCs w:val="21"/>
              </w:rPr>
              <w:t>4. r</w:t>
            </w:r>
            <w:r w:rsidRPr="00907CE1">
              <w:rPr>
                <w:sz w:val="21"/>
                <w:szCs w:val="21"/>
              </w:rPr>
              <w:t>emti viešosios infrastruktūros kūrimą ir tvarkymą, skatinti ekonominę, socialinę, kultūrinę veiklą sutvarkytuose pastatuose (nacionalinio poreikio Nr. 19)</w:t>
            </w:r>
          </w:p>
        </w:tc>
        <w:tc>
          <w:tcPr>
            <w:tcW w:w="2410" w:type="dxa"/>
            <w:shd w:val="clear" w:color="auto" w:fill="auto"/>
            <w:vAlign w:val="center"/>
          </w:tcPr>
          <w:p w14:paraId="161E9359" w14:textId="77777777" w:rsidR="00D401EE" w:rsidRPr="00907CE1" w:rsidRDefault="00167A46" w:rsidP="00DD6CE6">
            <w:pPr>
              <w:spacing w:after="0" w:line="240" w:lineRule="auto"/>
              <w:jc w:val="center"/>
              <w:rPr>
                <w:b/>
                <w:sz w:val="21"/>
                <w:szCs w:val="21"/>
              </w:rPr>
            </w:pPr>
            <w:r w:rsidRPr="00907CE1">
              <w:rPr>
                <w:sz w:val="21"/>
                <w:szCs w:val="21"/>
              </w:rPr>
              <w:t>Tenkinamas</w:t>
            </w:r>
          </w:p>
        </w:tc>
      </w:tr>
      <w:tr w:rsidR="00D401EE" w:rsidRPr="005C579A" w14:paraId="14ADCBEE" w14:textId="77777777" w:rsidTr="00DD6CE6">
        <w:tc>
          <w:tcPr>
            <w:tcW w:w="816" w:type="dxa"/>
            <w:shd w:val="clear" w:color="auto" w:fill="auto"/>
            <w:vAlign w:val="center"/>
          </w:tcPr>
          <w:p w14:paraId="729B9789" w14:textId="77777777" w:rsidR="00D401EE" w:rsidRPr="00DD6CE6" w:rsidRDefault="00D401EE" w:rsidP="00DD6CE6">
            <w:pPr>
              <w:spacing w:after="0" w:line="240" w:lineRule="auto"/>
              <w:jc w:val="center"/>
              <w:rPr>
                <w:sz w:val="22"/>
              </w:rPr>
            </w:pPr>
            <w:r w:rsidRPr="00DD6CE6">
              <w:rPr>
                <w:sz w:val="22"/>
              </w:rPr>
              <w:t>4.3.</w:t>
            </w:r>
          </w:p>
        </w:tc>
        <w:tc>
          <w:tcPr>
            <w:tcW w:w="3545" w:type="dxa"/>
            <w:shd w:val="clear" w:color="auto" w:fill="auto"/>
            <w:vAlign w:val="center"/>
          </w:tcPr>
          <w:p w14:paraId="56115662" w14:textId="77777777" w:rsidR="00D401EE" w:rsidRPr="005C579A" w:rsidRDefault="0024617D" w:rsidP="00DD6CE6">
            <w:pPr>
              <w:spacing w:after="0" w:line="240" w:lineRule="auto"/>
              <w:jc w:val="both"/>
              <w:rPr>
                <w:b/>
                <w:sz w:val="22"/>
              </w:rPr>
            </w:pPr>
            <w:r w:rsidRPr="005C579A">
              <w:rPr>
                <w:sz w:val="22"/>
              </w:rPr>
              <w:t>Sveikos gyvensenos ir aktyviam poilsiui palankios aplinkos plėtojimas</w:t>
            </w:r>
          </w:p>
        </w:tc>
        <w:tc>
          <w:tcPr>
            <w:tcW w:w="1800" w:type="dxa"/>
            <w:shd w:val="clear" w:color="auto" w:fill="auto"/>
            <w:vAlign w:val="center"/>
          </w:tcPr>
          <w:p w14:paraId="722BD1EE" w14:textId="77777777" w:rsidR="00D401EE" w:rsidRPr="005C579A" w:rsidRDefault="00054238" w:rsidP="00DD6CE6">
            <w:pPr>
              <w:spacing w:after="0" w:line="240" w:lineRule="auto"/>
              <w:jc w:val="center"/>
              <w:rPr>
                <w:sz w:val="22"/>
              </w:rPr>
            </w:pPr>
            <w:r>
              <w:rPr>
                <w:sz w:val="22"/>
              </w:rPr>
              <w:t xml:space="preserve">3.1.1., </w:t>
            </w:r>
            <w:r w:rsidR="00BE4F59" w:rsidRPr="005C579A">
              <w:rPr>
                <w:sz w:val="22"/>
              </w:rPr>
              <w:t>3.1.2., 3.</w:t>
            </w:r>
            <w:r>
              <w:rPr>
                <w:sz w:val="22"/>
              </w:rPr>
              <w:t>3</w:t>
            </w:r>
            <w:r w:rsidR="00BE4F59" w:rsidRPr="005C579A">
              <w:rPr>
                <w:sz w:val="22"/>
              </w:rPr>
              <w:t>.</w:t>
            </w:r>
            <w:r>
              <w:rPr>
                <w:sz w:val="22"/>
              </w:rPr>
              <w:t>5</w:t>
            </w:r>
            <w:r w:rsidR="00BE4F59" w:rsidRPr="005C579A">
              <w:rPr>
                <w:sz w:val="22"/>
              </w:rPr>
              <w:t>.</w:t>
            </w:r>
          </w:p>
        </w:tc>
        <w:tc>
          <w:tcPr>
            <w:tcW w:w="6705" w:type="dxa"/>
            <w:shd w:val="clear" w:color="auto" w:fill="auto"/>
            <w:vAlign w:val="center"/>
          </w:tcPr>
          <w:p w14:paraId="1621799F"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1. sudaryti galimybes NVO projektais skatinti verslumą ir užimtumą kaime ir užtikrinti vietos iniciatyvos tęstinumą (nacionalinio poreikio Nr. 18)</w:t>
            </w:r>
          </w:p>
          <w:p w14:paraId="1D437A71"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2. sudaryti palankias sąlygas jaunimui įsikurti, kurti verslą ir skatinti užimtumą kaimo vietovėse (nacionalinio poreikio Nr. 8)</w:t>
            </w:r>
          </w:p>
          <w:p w14:paraId="40BD04F0" w14:textId="77777777" w:rsidR="00D401EE" w:rsidRPr="00907CE1" w:rsidRDefault="00167A46" w:rsidP="00DD6CE6">
            <w:pPr>
              <w:spacing w:after="0" w:line="240" w:lineRule="auto"/>
              <w:jc w:val="both"/>
              <w:rPr>
                <w:b/>
                <w:sz w:val="21"/>
                <w:szCs w:val="21"/>
              </w:rPr>
            </w:pPr>
            <w:r w:rsidRPr="00907CE1">
              <w:rPr>
                <w:rFonts w:eastAsia="Times New Roman"/>
                <w:sz w:val="21"/>
                <w:szCs w:val="21"/>
              </w:rPr>
              <w:t xml:space="preserve">3. </w:t>
            </w:r>
            <w:r w:rsidRPr="00907CE1">
              <w:rPr>
                <w:sz w:val="21"/>
                <w:szCs w:val="21"/>
              </w:rPr>
              <w:t>mažinti skurdo riziką kaimo vietovėse, didinant užimtumo galimybes (nacionalinio poreikio Nr. 9)</w:t>
            </w:r>
          </w:p>
        </w:tc>
        <w:tc>
          <w:tcPr>
            <w:tcW w:w="2410" w:type="dxa"/>
            <w:shd w:val="clear" w:color="auto" w:fill="auto"/>
            <w:vAlign w:val="center"/>
          </w:tcPr>
          <w:p w14:paraId="2E733465" w14:textId="77777777" w:rsidR="00D401EE" w:rsidRPr="00907CE1" w:rsidRDefault="00167A46" w:rsidP="00DD6CE6">
            <w:pPr>
              <w:spacing w:after="0" w:line="240" w:lineRule="auto"/>
              <w:jc w:val="center"/>
              <w:rPr>
                <w:b/>
                <w:sz w:val="21"/>
                <w:szCs w:val="21"/>
              </w:rPr>
            </w:pPr>
            <w:r w:rsidRPr="00907CE1">
              <w:rPr>
                <w:sz w:val="21"/>
                <w:szCs w:val="21"/>
              </w:rPr>
              <w:t>Tenkinamas</w:t>
            </w:r>
          </w:p>
        </w:tc>
      </w:tr>
      <w:tr w:rsidR="00167A46" w:rsidRPr="005C579A" w14:paraId="5B3107AA" w14:textId="77777777" w:rsidTr="00DD6CE6">
        <w:tc>
          <w:tcPr>
            <w:tcW w:w="816" w:type="dxa"/>
            <w:shd w:val="clear" w:color="auto" w:fill="auto"/>
            <w:vAlign w:val="center"/>
          </w:tcPr>
          <w:p w14:paraId="6A7516A4" w14:textId="77777777" w:rsidR="00167A46" w:rsidRPr="00DD6CE6" w:rsidRDefault="00167A46" w:rsidP="00DD6CE6">
            <w:pPr>
              <w:spacing w:after="0" w:line="240" w:lineRule="auto"/>
              <w:jc w:val="center"/>
              <w:rPr>
                <w:sz w:val="22"/>
              </w:rPr>
            </w:pPr>
            <w:r w:rsidRPr="00DD6CE6">
              <w:rPr>
                <w:sz w:val="22"/>
              </w:rPr>
              <w:t>4.4.</w:t>
            </w:r>
          </w:p>
        </w:tc>
        <w:tc>
          <w:tcPr>
            <w:tcW w:w="3545" w:type="dxa"/>
            <w:shd w:val="clear" w:color="auto" w:fill="auto"/>
            <w:vAlign w:val="center"/>
          </w:tcPr>
          <w:p w14:paraId="28F27FB9" w14:textId="77777777" w:rsidR="008D0639" w:rsidRPr="005C579A" w:rsidRDefault="0024617D" w:rsidP="00DD6CE6">
            <w:pPr>
              <w:spacing w:after="0" w:line="240" w:lineRule="auto"/>
              <w:jc w:val="both"/>
              <w:rPr>
                <w:sz w:val="22"/>
              </w:rPr>
            </w:pPr>
            <w:r w:rsidRPr="005C579A">
              <w:rPr>
                <w:sz w:val="22"/>
                <w:lang w:eastAsia="lt-LT"/>
              </w:rPr>
              <w:t>Naujovių skatinimas ir diegimas kaimo vietovėse</w:t>
            </w:r>
          </w:p>
        </w:tc>
        <w:tc>
          <w:tcPr>
            <w:tcW w:w="1800" w:type="dxa"/>
            <w:shd w:val="clear" w:color="auto" w:fill="auto"/>
            <w:vAlign w:val="center"/>
          </w:tcPr>
          <w:p w14:paraId="7A1AB67E" w14:textId="77777777" w:rsidR="00167A46" w:rsidRPr="00054238" w:rsidRDefault="00054238" w:rsidP="00DD6CE6">
            <w:pPr>
              <w:spacing w:after="0" w:line="240" w:lineRule="auto"/>
              <w:jc w:val="center"/>
              <w:rPr>
                <w:sz w:val="22"/>
              </w:rPr>
            </w:pPr>
            <w:r>
              <w:rPr>
                <w:sz w:val="22"/>
              </w:rPr>
              <w:t>3.2.9., 3.2.14., 3.2.16</w:t>
            </w:r>
          </w:p>
        </w:tc>
        <w:tc>
          <w:tcPr>
            <w:tcW w:w="6705" w:type="dxa"/>
            <w:shd w:val="clear" w:color="auto" w:fill="auto"/>
            <w:vAlign w:val="center"/>
          </w:tcPr>
          <w:p w14:paraId="6DD7FB41"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1. vykdyti mokymą, patirties sklaidą ir konsultavimą kaimo vietovėse (nacionalinio poreikio Nr. 21)</w:t>
            </w:r>
          </w:p>
          <w:p w14:paraId="11CED3A5" w14:textId="77777777" w:rsidR="00167A46" w:rsidRPr="00907CE1" w:rsidRDefault="00167A46" w:rsidP="00DD6CE6">
            <w:pPr>
              <w:spacing w:after="0" w:line="240" w:lineRule="auto"/>
              <w:jc w:val="both"/>
              <w:rPr>
                <w:sz w:val="21"/>
                <w:szCs w:val="21"/>
              </w:rPr>
            </w:pPr>
            <w:r w:rsidRPr="00907CE1">
              <w:rPr>
                <w:sz w:val="21"/>
                <w:szCs w:val="21"/>
              </w:rPr>
              <w:t>2. skatinti vietinės maisto produktų rinkos vystymąsi, stiprinant ryšius tarp vartotojų ir gamintojų bei diegiant inovacijas (nacionalinio poreikio Nr. 11)</w:t>
            </w:r>
          </w:p>
          <w:p w14:paraId="469A0B20" w14:textId="77777777" w:rsidR="00167A46" w:rsidRPr="00907CE1" w:rsidRDefault="00167A46" w:rsidP="00DD6CE6">
            <w:pPr>
              <w:spacing w:after="0" w:line="240" w:lineRule="auto"/>
              <w:jc w:val="both"/>
              <w:rPr>
                <w:sz w:val="21"/>
                <w:szCs w:val="21"/>
              </w:rPr>
            </w:pPr>
            <w:r w:rsidRPr="00907CE1">
              <w:rPr>
                <w:sz w:val="21"/>
                <w:szCs w:val="21"/>
              </w:rPr>
              <w:t>3. skatinti biomasės, ypač atliekinės, panaudojimą energijos gamybai (nacionalinio poreikio Nr. 14)</w:t>
            </w:r>
          </w:p>
          <w:p w14:paraId="1EA9AE95" w14:textId="77777777" w:rsidR="00167A46" w:rsidRPr="00907CE1" w:rsidRDefault="00167A46" w:rsidP="00DD6CE6">
            <w:pPr>
              <w:spacing w:after="0" w:line="240" w:lineRule="auto"/>
              <w:jc w:val="both"/>
              <w:rPr>
                <w:sz w:val="21"/>
                <w:szCs w:val="21"/>
              </w:rPr>
            </w:pPr>
          </w:p>
        </w:tc>
        <w:tc>
          <w:tcPr>
            <w:tcW w:w="2410" w:type="dxa"/>
            <w:shd w:val="clear" w:color="auto" w:fill="auto"/>
            <w:vAlign w:val="center"/>
          </w:tcPr>
          <w:p w14:paraId="6E9B4971" w14:textId="77777777" w:rsidR="00167A46" w:rsidRPr="00907CE1" w:rsidRDefault="00167A46" w:rsidP="00DD6CE6">
            <w:pPr>
              <w:spacing w:after="0" w:line="240" w:lineRule="auto"/>
              <w:jc w:val="center"/>
              <w:rPr>
                <w:sz w:val="21"/>
                <w:szCs w:val="21"/>
              </w:rPr>
            </w:pPr>
            <w:r w:rsidRPr="00907CE1">
              <w:rPr>
                <w:sz w:val="21"/>
                <w:szCs w:val="21"/>
              </w:rPr>
              <w:t>Netenkinamas</w:t>
            </w:r>
          </w:p>
          <w:p w14:paraId="565D608C" w14:textId="77777777" w:rsidR="00167A46" w:rsidRPr="00907CE1" w:rsidRDefault="00167A46" w:rsidP="00DD6CE6">
            <w:pPr>
              <w:spacing w:after="0" w:line="240" w:lineRule="auto"/>
              <w:jc w:val="center"/>
              <w:rPr>
                <w:sz w:val="21"/>
                <w:szCs w:val="21"/>
              </w:rPr>
            </w:pPr>
            <w:r w:rsidRPr="00907CE1">
              <w:rPr>
                <w:sz w:val="21"/>
                <w:szCs w:val="21"/>
              </w:rPr>
              <w:t>Nurodytas plėtros poreikis netenkinamas, kadangi, strategijos lėšos yra ribotos, projektų vertės taip pat nedidelės, o naujovių skatinimas ir diegimas yra brangus.</w:t>
            </w:r>
          </w:p>
          <w:p w14:paraId="574DB54C" w14:textId="77777777" w:rsidR="00167A46" w:rsidRPr="00907CE1" w:rsidRDefault="00167A46" w:rsidP="00DD6CE6">
            <w:pPr>
              <w:spacing w:after="0" w:line="240" w:lineRule="auto"/>
              <w:jc w:val="center"/>
              <w:rPr>
                <w:sz w:val="21"/>
                <w:szCs w:val="21"/>
              </w:rPr>
            </w:pPr>
            <w:r w:rsidRPr="00907CE1">
              <w:rPr>
                <w:sz w:val="21"/>
                <w:szCs w:val="21"/>
              </w:rPr>
              <w:t xml:space="preserve">Naujovių skatinimas ir diegimas </w:t>
            </w:r>
            <w:r w:rsidR="00465D41" w:rsidRPr="00907CE1">
              <w:rPr>
                <w:sz w:val="21"/>
                <w:szCs w:val="21"/>
              </w:rPr>
              <w:t>finansuojamas</w:t>
            </w:r>
            <w:r w:rsidRPr="00907CE1">
              <w:rPr>
                <w:sz w:val="21"/>
                <w:szCs w:val="21"/>
              </w:rPr>
              <w:t xml:space="preserve"> Nacionaliniu lygmeniu.</w:t>
            </w:r>
          </w:p>
        </w:tc>
      </w:tr>
      <w:tr w:rsidR="00167A46" w:rsidRPr="005C579A" w14:paraId="1D06CDA2" w14:textId="77777777" w:rsidTr="00DD6CE6">
        <w:tc>
          <w:tcPr>
            <w:tcW w:w="816" w:type="dxa"/>
            <w:shd w:val="clear" w:color="auto" w:fill="auto"/>
            <w:vAlign w:val="center"/>
          </w:tcPr>
          <w:p w14:paraId="02FFE38C" w14:textId="77777777" w:rsidR="00167A46" w:rsidRPr="00DD6CE6" w:rsidRDefault="00167A46" w:rsidP="00DD6CE6">
            <w:pPr>
              <w:spacing w:after="0" w:line="240" w:lineRule="auto"/>
              <w:jc w:val="center"/>
              <w:rPr>
                <w:sz w:val="22"/>
              </w:rPr>
            </w:pPr>
            <w:r w:rsidRPr="00DD6CE6">
              <w:rPr>
                <w:sz w:val="22"/>
              </w:rPr>
              <w:lastRenderedPageBreak/>
              <w:t>4.5.</w:t>
            </w:r>
          </w:p>
        </w:tc>
        <w:tc>
          <w:tcPr>
            <w:tcW w:w="3545" w:type="dxa"/>
            <w:shd w:val="clear" w:color="auto" w:fill="auto"/>
            <w:vAlign w:val="center"/>
          </w:tcPr>
          <w:p w14:paraId="2DC91CB8" w14:textId="77777777" w:rsidR="008D0639" w:rsidRPr="005C579A" w:rsidRDefault="0024617D" w:rsidP="00DD6CE6">
            <w:pPr>
              <w:spacing w:after="0" w:line="240" w:lineRule="auto"/>
              <w:jc w:val="both"/>
              <w:rPr>
                <w:sz w:val="22"/>
              </w:rPr>
            </w:pPr>
            <w:r w:rsidRPr="005C579A">
              <w:rPr>
                <w:sz w:val="22"/>
                <w:lang w:eastAsia="lt-LT"/>
              </w:rPr>
              <w:t>Vietos produkcijos perdirbimas ir realizavimas sudarant tam tinkamas sąlygas</w:t>
            </w:r>
          </w:p>
        </w:tc>
        <w:tc>
          <w:tcPr>
            <w:tcW w:w="1800" w:type="dxa"/>
            <w:shd w:val="clear" w:color="auto" w:fill="auto"/>
            <w:vAlign w:val="center"/>
          </w:tcPr>
          <w:p w14:paraId="175F94CB" w14:textId="77777777" w:rsidR="00167A46" w:rsidRPr="004F0B63" w:rsidRDefault="00BE4F59" w:rsidP="00DD6CE6">
            <w:pPr>
              <w:spacing w:after="0" w:line="240" w:lineRule="auto"/>
              <w:jc w:val="center"/>
              <w:rPr>
                <w:sz w:val="22"/>
              </w:rPr>
            </w:pPr>
            <w:r w:rsidRPr="004F0B63">
              <w:rPr>
                <w:sz w:val="22"/>
              </w:rPr>
              <w:t>3.1.5., 3.1.1</w:t>
            </w:r>
            <w:r w:rsidR="004F0B63">
              <w:rPr>
                <w:sz w:val="22"/>
              </w:rPr>
              <w:t>2</w:t>
            </w:r>
            <w:r w:rsidRPr="004F0B63">
              <w:rPr>
                <w:sz w:val="22"/>
              </w:rPr>
              <w:t>., 3.1.</w:t>
            </w:r>
            <w:r w:rsidR="00F27011" w:rsidRPr="004F0B63">
              <w:rPr>
                <w:sz w:val="22"/>
              </w:rPr>
              <w:t>1</w:t>
            </w:r>
            <w:r w:rsidR="004F0B63">
              <w:rPr>
                <w:sz w:val="22"/>
              </w:rPr>
              <w:t>3</w:t>
            </w:r>
            <w:r w:rsidRPr="004F0B63">
              <w:rPr>
                <w:sz w:val="22"/>
              </w:rPr>
              <w:t>.</w:t>
            </w:r>
            <w:r w:rsidR="00A038AD" w:rsidRPr="004F0B63">
              <w:rPr>
                <w:sz w:val="22"/>
              </w:rPr>
              <w:t>, 3.2.</w:t>
            </w:r>
            <w:r w:rsidR="004F0B63">
              <w:rPr>
                <w:sz w:val="22"/>
              </w:rPr>
              <w:t>16</w:t>
            </w:r>
            <w:r w:rsidR="00A038AD" w:rsidRPr="004F0B63">
              <w:rPr>
                <w:sz w:val="22"/>
              </w:rPr>
              <w:t>.</w:t>
            </w:r>
            <w:r w:rsidR="004F0B63">
              <w:rPr>
                <w:sz w:val="22"/>
              </w:rPr>
              <w:t>, 3.3.2.</w:t>
            </w:r>
          </w:p>
        </w:tc>
        <w:tc>
          <w:tcPr>
            <w:tcW w:w="6705" w:type="dxa"/>
            <w:shd w:val="clear" w:color="auto" w:fill="auto"/>
            <w:vAlign w:val="center"/>
          </w:tcPr>
          <w:p w14:paraId="48DBE0F9" w14:textId="77777777" w:rsidR="00167A46" w:rsidRPr="00907CE1" w:rsidRDefault="00167A46" w:rsidP="00DD6CE6">
            <w:pPr>
              <w:spacing w:after="0" w:line="240" w:lineRule="auto"/>
              <w:jc w:val="both"/>
              <w:rPr>
                <w:sz w:val="21"/>
                <w:szCs w:val="21"/>
              </w:rPr>
            </w:pPr>
            <w:r w:rsidRPr="00907CE1">
              <w:rPr>
                <w:rFonts w:eastAsia="Times New Roman"/>
                <w:sz w:val="21"/>
                <w:szCs w:val="21"/>
              </w:rPr>
              <w:t xml:space="preserve">1. </w:t>
            </w:r>
            <w:r w:rsidRPr="00907CE1">
              <w:rPr>
                <w:sz w:val="21"/>
                <w:szCs w:val="21"/>
              </w:rPr>
              <w:t>sudaryti galimybes NVO projektais skatinti verslumą ir užimtumą kaime ir užtikrinti vietos iniciatyvos tęstinumą (nacionalinio poreikio Nr. 18)</w:t>
            </w:r>
          </w:p>
          <w:p w14:paraId="36529742" w14:textId="77777777" w:rsidR="00167A46" w:rsidRPr="00907CE1" w:rsidRDefault="00167A46" w:rsidP="00DD6CE6">
            <w:pPr>
              <w:spacing w:after="0" w:line="240" w:lineRule="auto"/>
              <w:jc w:val="both"/>
              <w:rPr>
                <w:rFonts w:eastAsia="Times New Roman"/>
                <w:sz w:val="21"/>
                <w:szCs w:val="21"/>
              </w:rPr>
            </w:pPr>
            <w:r w:rsidRPr="00907CE1">
              <w:rPr>
                <w:sz w:val="21"/>
                <w:szCs w:val="21"/>
              </w:rPr>
              <w:t xml:space="preserve">2. </w:t>
            </w:r>
            <w:r w:rsidRPr="00907CE1">
              <w:rPr>
                <w:rFonts w:eastAsia="Times New Roman"/>
                <w:sz w:val="21"/>
                <w:szCs w:val="21"/>
              </w:rPr>
              <w:t>skatinti vietinės maisto produktų rinkos vystymąsi, stiprinant ryšius tarp vartotojų ir gamintojų bei diegiant inovacijas (nacionalinio poreikio Nr. 11)</w:t>
            </w:r>
          </w:p>
        </w:tc>
        <w:tc>
          <w:tcPr>
            <w:tcW w:w="2410" w:type="dxa"/>
            <w:shd w:val="clear" w:color="auto" w:fill="auto"/>
            <w:vAlign w:val="center"/>
          </w:tcPr>
          <w:p w14:paraId="1981A0E9" w14:textId="77777777" w:rsidR="00167A46" w:rsidRPr="00907CE1" w:rsidRDefault="00167A46" w:rsidP="00DD6CE6">
            <w:pPr>
              <w:spacing w:after="0" w:line="240" w:lineRule="auto"/>
              <w:jc w:val="center"/>
              <w:rPr>
                <w:sz w:val="21"/>
                <w:szCs w:val="21"/>
              </w:rPr>
            </w:pPr>
            <w:r w:rsidRPr="00907CE1">
              <w:rPr>
                <w:sz w:val="21"/>
                <w:szCs w:val="21"/>
              </w:rPr>
              <w:t>Tenkinimas</w:t>
            </w:r>
          </w:p>
        </w:tc>
      </w:tr>
      <w:tr w:rsidR="00167A46" w:rsidRPr="005C579A" w14:paraId="64E2FDD0" w14:textId="77777777" w:rsidTr="00DD6CE6">
        <w:tc>
          <w:tcPr>
            <w:tcW w:w="816" w:type="dxa"/>
            <w:shd w:val="clear" w:color="auto" w:fill="auto"/>
            <w:vAlign w:val="center"/>
          </w:tcPr>
          <w:p w14:paraId="290B822A" w14:textId="77777777" w:rsidR="00167A46" w:rsidRPr="00DD6CE6" w:rsidRDefault="00167A46" w:rsidP="00DD6CE6">
            <w:pPr>
              <w:spacing w:after="0" w:line="240" w:lineRule="auto"/>
              <w:jc w:val="center"/>
              <w:rPr>
                <w:sz w:val="22"/>
              </w:rPr>
            </w:pPr>
            <w:r w:rsidRPr="00DD6CE6">
              <w:rPr>
                <w:sz w:val="22"/>
              </w:rPr>
              <w:t>4.6.</w:t>
            </w:r>
          </w:p>
        </w:tc>
        <w:tc>
          <w:tcPr>
            <w:tcW w:w="3545" w:type="dxa"/>
            <w:shd w:val="clear" w:color="auto" w:fill="auto"/>
            <w:vAlign w:val="center"/>
          </w:tcPr>
          <w:p w14:paraId="398D5595" w14:textId="77777777" w:rsidR="008D0639" w:rsidRPr="005C579A" w:rsidRDefault="0024617D" w:rsidP="00DD6CE6">
            <w:pPr>
              <w:tabs>
                <w:tab w:val="left" w:pos="3706"/>
              </w:tabs>
              <w:spacing w:after="0" w:line="240" w:lineRule="auto"/>
              <w:jc w:val="both"/>
              <w:rPr>
                <w:sz w:val="22"/>
                <w:lang w:eastAsia="lt-LT"/>
              </w:rPr>
            </w:pPr>
            <w:r w:rsidRPr="005C579A">
              <w:rPr>
                <w:sz w:val="22"/>
                <w:lang w:eastAsia="lt-LT"/>
              </w:rPr>
              <w:t xml:space="preserve">Viešosios infrastruktūros plėtra </w:t>
            </w:r>
          </w:p>
          <w:p w14:paraId="7E19042D" w14:textId="77777777" w:rsidR="008D0639" w:rsidRPr="005C579A" w:rsidRDefault="0024617D" w:rsidP="00DD6CE6">
            <w:pPr>
              <w:tabs>
                <w:tab w:val="left" w:pos="3706"/>
              </w:tabs>
              <w:spacing w:after="0" w:line="240" w:lineRule="auto"/>
              <w:jc w:val="both"/>
              <w:rPr>
                <w:sz w:val="22"/>
              </w:rPr>
            </w:pPr>
            <w:r w:rsidRPr="005C579A">
              <w:rPr>
                <w:sz w:val="22"/>
                <w:lang w:eastAsia="lt-LT"/>
              </w:rPr>
              <w:t xml:space="preserve">(viešieji pastatai, viešosios erdvės, transporto infrastruktūra, vandentvarka ir pan.) </w:t>
            </w:r>
          </w:p>
        </w:tc>
        <w:tc>
          <w:tcPr>
            <w:tcW w:w="1800" w:type="dxa"/>
            <w:shd w:val="clear" w:color="auto" w:fill="auto"/>
            <w:vAlign w:val="center"/>
          </w:tcPr>
          <w:p w14:paraId="20C22464" w14:textId="77777777" w:rsidR="00167A46" w:rsidRPr="005C579A" w:rsidRDefault="00066719" w:rsidP="00DD6CE6">
            <w:pPr>
              <w:spacing w:after="0" w:line="240" w:lineRule="auto"/>
              <w:jc w:val="center"/>
              <w:rPr>
                <w:sz w:val="22"/>
              </w:rPr>
            </w:pPr>
            <w:r w:rsidRPr="005C579A">
              <w:rPr>
                <w:sz w:val="22"/>
              </w:rPr>
              <w:t>3.2.2.</w:t>
            </w:r>
            <w:r w:rsidR="004F0B63">
              <w:rPr>
                <w:sz w:val="22"/>
              </w:rPr>
              <w:t>, 3.2.4., 3.2.7., 3.3.5.</w:t>
            </w:r>
          </w:p>
        </w:tc>
        <w:tc>
          <w:tcPr>
            <w:tcW w:w="6705" w:type="dxa"/>
            <w:shd w:val="clear" w:color="auto" w:fill="auto"/>
            <w:vAlign w:val="center"/>
          </w:tcPr>
          <w:p w14:paraId="52FAD57C" w14:textId="77777777" w:rsidR="00167A46" w:rsidRPr="00907CE1" w:rsidRDefault="00167A46" w:rsidP="00DD6CE6">
            <w:pPr>
              <w:spacing w:after="0" w:line="240" w:lineRule="auto"/>
              <w:jc w:val="both"/>
              <w:rPr>
                <w:rFonts w:eastAsia="Times New Roman"/>
                <w:sz w:val="21"/>
                <w:szCs w:val="21"/>
              </w:rPr>
            </w:pPr>
            <w:r w:rsidRPr="00907CE1">
              <w:rPr>
                <w:rFonts w:eastAsia="Times New Roman"/>
                <w:sz w:val="21"/>
                <w:szCs w:val="21"/>
              </w:rPr>
              <w:t>1. remti viešosios infrastruktūros kūrimą ir tvarkymą, skatinti ekonominę, socialinę, kultūrinę veiklą sutvarkytuose pastatuose (nacionalinio poreikio Nr. 19)</w:t>
            </w:r>
          </w:p>
        </w:tc>
        <w:tc>
          <w:tcPr>
            <w:tcW w:w="2410" w:type="dxa"/>
            <w:shd w:val="clear" w:color="auto" w:fill="auto"/>
            <w:vAlign w:val="center"/>
          </w:tcPr>
          <w:p w14:paraId="7BDCE8FC" w14:textId="77777777" w:rsidR="00167A46" w:rsidRPr="00907CE1" w:rsidRDefault="00167A46" w:rsidP="00DD6CE6">
            <w:pPr>
              <w:spacing w:after="0" w:line="240" w:lineRule="auto"/>
              <w:jc w:val="center"/>
              <w:rPr>
                <w:sz w:val="21"/>
                <w:szCs w:val="21"/>
              </w:rPr>
            </w:pPr>
            <w:r w:rsidRPr="00907CE1">
              <w:rPr>
                <w:sz w:val="21"/>
                <w:szCs w:val="21"/>
              </w:rPr>
              <w:t>Tenkinimas</w:t>
            </w:r>
          </w:p>
        </w:tc>
      </w:tr>
      <w:tr w:rsidR="003135F4" w:rsidRPr="005C579A" w14:paraId="600FDEC6" w14:textId="77777777" w:rsidTr="00DD6CE6">
        <w:tc>
          <w:tcPr>
            <w:tcW w:w="816" w:type="dxa"/>
            <w:shd w:val="clear" w:color="auto" w:fill="auto"/>
            <w:vAlign w:val="center"/>
          </w:tcPr>
          <w:p w14:paraId="732FEE8C" w14:textId="77777777" w:rsidR="003135F4" w:rsidRPr="00DD6CE6" w:rsidRDefault="003135F4" w:rsidP="00DD6CE6">
            <w:pPr>
              <w:spacing w:after="0" w:line="240" w:lineRule="auto"/>
              <w:jc w:val="center"/>
              <w:rPr>
                <w:sz w:val="22"/>
              </w:rPr>
            </w:pPr>
            <w:r w:rsidRPr="00DD6CE6">
              <w:rPr>
                <w:sz w:val="22"/>
              </w:rPr>
              <w:t>4.7.</w:t>
            </w:r>
          </w:p>
        </w:tc>
        <w:tc>
          <w:tcPr>
            <w:tcW w:w="3545" w:type="dxa"/>
            <w:shd w:val="clear" w:color="auto" w:fill="auto"/>
            <w:vAlign w:val="center"/>
          </w:tcPr>
          <w:p w14:paraId="10DF76D6" w14:textId="77777777" w:rsidR="008D0639" w:rsidRPr="005C579A" w:rsidRDefault="0024617D" w:rsidP="00DD6CE6">
            <w:pPr>
              <w:spacing w:after="0" w:line="240" w:lineRule="auto"/>
              <w:jc w:val="both"/>
              <w:rPr>
                <w:sz w:val="22"/>
              </w:rPr>
            </w:pPr>
            <w:r w:rsidRPr="005C579A">
              <w:rPr>
                <w:sz w:val="22"/>
                <w:lang w:eastAsia="lt-LT"/>
              </w:rPr>
              <w:t>Sąlygų, pradėti veiklą ūkininkavimo sektoriuje, sudarymas, kartų kaitos žemės ūkio sektoriuje palengvinimas</w:t>
            </w:r>
          </w:p>
        </w:tc>
        <w:tc>
          <w:tcPr>
            <w:tcW w:w="1800" w:type="dxa"/>
            <w:shd w:val="clear" w:color="auto" w:fill="auto"/>
            <w:vAlign w:val="center"/>
          </w:tcPr>
          <w:p w14:paraId="67DE9A86" w14:textId="77777777" w:rsidR="003135F4" w:rsidRPr="004F0B63" w:rsidRDefault="004F0B63" w:rsidP="00DD6CE6">
            <w:pPr>
              <w:spacing w:after="0" w:line="240" w:lineRule="auto"/>
              <w:jc w:val="center"/>
              <w:rPr>
                <w:sz w:val="22"/>
              </w:rPr>
            </w:pPr>
            <w:r w:rsidRPr="004F0B63">
              <w:rPr>
                <w:sz w:val="22"/>
              </w:rPr>
              <w:t xml:space="preserve">3.1.10., </w:t>
            </w:r>
            <w:r>
              <w:rPr>
                <w:sz w:val="22"/>
              </w:rPr>
              <w:t>3.1.13., 3.2.15., 3.2.19.</w:t>
            </w:r>
          </w:p>
        </w:tc>
        <w:tc>
          <w:tcPr>
            <w:tcW w:w="6705" w:type="dxa"/>
            <w:shd w:val="clear" w:color="auto" w:fill="auto"/>
            <w:vAlign w:val="center"/>
          </w:tcPr>
          <w:p w14:paraId="61DAFC04" w14:textId="77777777" w:rsidR="003135F4" w:rsidRPr="00907CE1" w:rsidRDefault="003135F4" w:rsidP="00DD6CE6">
            <w:pPr>
              <w:spacing w:after="0" w:line="240" w:lineRule="auto"/>
              <w:jc w:val="both"/>
              <w:rPr>
                <w:sz w:val="21"/>
                <w:szCs w:val="21"/>
              </w:rPr>
            </w:pPr>
            <w:r w:rsidRPr="00907CE1">
              <w:rPr>
                <w:sz w:val="21"/>
                <w:szCs w:val="21"/>
              </w:rPr>
              <w:t>1. sudaryti palankias sąlygas jaunimui įsikurti, kurti verslą ir skatinti užimtumą kaimo vietovėse (nacionalinio poreikio Nr. 8)</w:t>
            </w:r>
          </w:p>
          <w:p w14:paraId="29031087" w14:textId="77777777" w:rsidR="003135F4" w:rsidRPr="00907CE1" w:rsidRDefault="003135F4" w:rsidP="00DD6CE6">
            <w:pPr>
              <w:spacing w:after="0" w:line="240" w:lineRule="auto"/>
              <w:jc w:val="both"/>
              <w:rPr>
                <w:rFonts w:eastAsia="Times New Roman"/>
                <w:sz w:val="21"/>
                <w:szCs w:val="21"/>
              </w:rPr>
            </w:pPr>
            <w:r w:rsidRPr="00907CE1">
              <w:rPr>
                <w:sz w:val="21"/>
                <w:szCs w:val="21"/>
              </w:rPr>
              <w:t xml:space="preserve">2. </w:t>
            </w:r>
            <w:r w:rsidRPr="00907CE1">
              <w:rPr>
                <w:rFonts w:eastAsia="Times New Roman"/>
                <w:sz w:val="21"/>
                <w:szCs w:val="21"/>
              </w:rPr>
              <w:t>vykdyti mokymą, patirties sklaidą ir konsultavimą kaimo vietovėse (nacionalinio poreikio Nr. 21)</w:t>
            </w:r>
          </w:p>
        </w:tc>
        <w:tc>
          <w:tcPr>
            <w:tcW w:w="2410" w:type="dxa"/>
            <w:shd w:val="clear" w:color="auto" w:fill="auto"/>
            <w:vAlign w:val="center"/>
          </w:tcPr>
          <w:p w14:paraId="759DD42C" w14:textId="77777777" w:rsidR="003135F4" w:rsidRPr="00907CE1" w:rsidRDefault="003135F4" w:rsidP="00DD6CE6">
            <w:pPr>
              <w:spacing w:after="0" w:line="240" w:lineRule="auto"/>
              <w:jc w:val="center"/>
              <w:rPr>
                <w:sz w:val="21"/>
                <w:szCs w:val="21"/>
              </w:rPr>
            </w:pPr>
            <w:r w:rsidRPr="00907CE1">
              <w:rPr>
                <w:sz w:val="21"/>
                <w:szCs w:val="21"/>
              </w:rPr>
              <w:t>Netenkinamas</w:t>
            </w:r>
          </w:p>
          <w:p w14:paraId="42E1809D" w14:textId="77777777" w:rsidR="003135F4" w:rsidRPr="00907CE1" w:rsidRDefault="003135F4" w:rsidP="00DD6CE6">
            <w:pPr>
              <w:spacing w:after="0" w:line="240" w:lineRule="auto"/>
              <w:jc w:val="center"/>
              <w:rPr>
                <w:sz w:val="21"/>
                <w:szCs w:val="21"/>
              </w:rPr>
            </w:pPr>
            <w:r w:rsidRPr="00907CE1">
              <w:rPr>
                <w:sz w:val="21"/>
                <w:szCs w:val="21"/>
              </w:rPr>
              <w:t>Įgyvendinama Nacionaliniu lygmeniu</w:t>
            </w:r>
          </w:p>
        </w:tc>
      </w:tr>
      <w:tr w:rsidR="003135F4" w:rsidRPr="005C579A" w14:paraId="48F9C4BD" w14:textId="77777777" w:rsidTr="00DD6CE6">
        <w:tc>
          <w:tcPr>
            <w:tcW w:w="816" w:type="dxa"/>
            <w:shd w:val="clear" w:color="auto" w:fill="auto"/>
            <w:vAlign w:val="center"/>
          </w:tcPr>
          <w:p w14:paraId="5BE246AB" w14:textId="77777777" w:rsidR="003135F4" w:rsidRPr="00DD6CE6" w:rsidRDefault="003135F4" w:rsidP="00DD6CE6">
            <w:pPr>
              <w:spacing w:after="0" w:line="240" w:lineRule="auto"/>
              <w:jc w:val="center"/>
              <w:rPr>
                <w:sz w:val="22"/>
              </w:rPr>
            </w:pPr>
            <w:r w:rsidRPr="00DD6CE6">
              <w:rPr>
                <w:sz w:val="22"/>
              </w:rPr>
              <w:t>4.8.</w:t>
            </w:r>
          </w:p>
        </w:tc>
        <w:tc>
          <w:tcPr>
            <w:tcW w:w="3545" w:type="dxa"/>
            <w:shd w:val="clear" w:color="auto" w:fill="auto"/>
            <w:vAlign w:val="center"/>
          </w:tcPr>
          <w:p w14:paraId="12BDE7D0" w14:textId="77777777" w:rsidR="008D0639" w:rsidRPr="005C579A" w:rsidRDefault="0024617D" w:rsidP="00DD6CE6">
            <w:pPr>
              <w:tabs>
                <w:tab w:val="left" w:pos="3706"/>
              </w:tabs>
              <w:spacing w:after="0" w:line="240" w:lineRule="auto"/>
              <w:jc w:val="both"/>
              <w:rPr>
                <w:sz w:val="22"/>
              </w:rPr>
            </w:pPr>
            <w:r w:rsidRPr="005C579A">
              <w:rPr>
                <w:sz w:val="22"/>
              </w:rPr>
              <w:t>Socialinės pagalbos paslaugų kaime kūrimas ir plėtojimas, jų prieinamumo gerinimas</w:t>
            </w:r>
          </w:p>
          <w:p w14:paraId="1A72DA4D" w14:textId="77777777" w:rsidR="008D0639" w:rsidRPr="005C579A" w:rsidRDefault="0024617D" w:rsidP="00DD6CE6">
            <w:pPr>
              <w:tabs>
                <w:tab w:val="left" w:pos="3706"/>
              </w:tabs>
              <w:spacing w:after="0" w:line="240" w:lineRule="auto"/>
              <w:jc w:val="both"/>
              <w:rPr>
                <w:sz w:val="22"/>
              </w:rPr>
            </w:pPr>
            <w:r w:rsidRPr="005C579A">
              <w:rPr>
                <w:sz w:val="22"/>
              </w:rPr>
              <w:t>(socialinės rizikos šeimoms, vienišiems ir senyviems žmonėms ir pan.)</w:t>
            </w:r>
          </w:p>
        </w:tc>
        <w:tc>
          <w:tcPr>
            <w:tcW w:w="1800" w:type="dxa"/>
            <w:shd w:val="clear" w:color="auto" w:fill="auto"/>
            <w:vAlign w:val="center"/>
          </w:tcPr>
          <w:p w14:paraId="432D773E" w14:textId="77777777" w:rsidR="003135F4" w:rsidRPr="005C579A" w:rsidRDefault="004F0B63" w:rsidP="00DD6CE6">
            <w:pPr>
              <w:spacing w:after="0" w:line="240" w:lineRule="auto"/>
              <w:jc w:val="center"/>
              <w:rPr>
                <w:sz w:val="22"/>
              </w:rPr>
            </w:pPr>
            <w:r>
              <w:rPr>
                <w:sz w:val="22"/>
              </w:rPr>
              <w:t xml:space="preserve">3.1.5., </w:t>
            </w:r>
            <w:r w:rsidR="00066719" w:rsidRPr="005C579A">
              <w:rPr>
                <w:sz w:val="22"/>
              </w:rPr>
              <w:t>3.2.1., 3.2.1</w:t>
            </w:r>
            <w:r>
              <w:rPr>
                <w:sz w:val="22"/>
              </w:rPr>
              <w:t>2., 3.2.13</w:t>
            </w:r>
            <w:r w:rsidR="00066719" w:rsidRPr="005C579A">
              <w:rPr>
                <w:sz w:val="22"/>
              </w:rPr>
              <w:t>., 3.2.1</w:t>
            </w:r>
            <w:r>
              <w:rPr>
                <w:sz w:val="22"/>
              </w:rPr>
              <w:t>4</w:t>
            </w:r>
            <w:r w:rsidR="00066719" w:rsidRPr="005C579A">
              <w:rPr>
                <w:sz w:val="22"/>
              </w:rPr>
              <w:t>.</w:t>
            </w:r>
            <w:r>
              <w:rPr>
                <w:sz w:val="22"/>
              </w:rPr>
              <w:t>, 3.3.6.</w:t>
            </w:r>
          </w:p>
        </w:tc>
        <w:tc>
          <w:tcPr>
            <w:tcW w:w="6705" w:type="dxa"/>
            <w:shd w:val="clear" w:color="auto" w:fill="auto"/>
            <w:vAlign w:val="center"/>
          </w:tcPr>
          <w:p w14:paraId="42445300" w14:textId="77777777" w:rsidR="003135F4" w:rsidRPr="00907CE1" w:rsidRDefault="003135F4" w:rsidP="00DD6CE6">
            <w:pPr>
              <w:spacing w:after="0" w:line="240" w:lineRule="auto"/>
              <w:jc w:val="both"/>
              <w:rPr>
                <w:rFonts w:eastAsia="Times New Roman"/>
                <w:sz w:val="21"/>
                <w:szCs w:val="21"/>
              </w:rPr>
            </w:pPr>
            <w:r w:rsidRPr="00907CE1">
              <w:rPr>
                <w:rFonts w:eastAsia="Times New Roman"/>
                <w:sz w:val="21"/>
                <w:szCs w:val="21"/>
              </w:rPr>
              <w:t>1. sudaryti galimybes NVO projektais skatinti verslumą ir užimtumą kaime ir užtikrinti vietos iniciatyvos tęstinumą (nacionalinio poreikio Nr. 18)</w:t>
            </w:r>
          </w:p>
          <w:p w14:paraId="5230F9CC" w14:textId="77777777" w:rsidR="003135F4" w:rsidRPr="00907CE1" w:rsidRDefault="003135F4" w:rsidP="00DD6CE6">
            <w:pPr>
              <w:spacing w:after="0" w:line="240" w:lineRule="auto"/>
              <w:jc w:val="both"/>
              <w:rPr>
                <w:sz w:val="21"/>
                <w:szCs w:val="21"/>
              </w:rPr>
            </w:pPr>
            <w:r w:rsidRPr="00907CE1">
              <w:rPr>
                <w:rFonts w:eastAsia="Times New Roman"/>
                <w:sz w:val="21"/>
                <w:szCs w:val="21"/>
              </w:rPr>
              <w:t xml:space="preserve">2. </w:t>
            </w:r>
            <w:r w:rsidRPr="00907CE1">
              <w:rPr>
                <w:sz w:val="21"/>
                <w:szCs w:val="21"/>
              </w:rPr>
              <w:t>mažinti skurdo riziką kaimo vietovėse, didinant užimtumo galimybes (nacionalinio poreikio Nr. 9)</w:t>
            </w:r>
          </w:p>
          <w:p w14:paraId="3BEBD5EF" w14:textId="77777777" w:rsidR="003135F4" w:rsidRPr="00907CE1" w:rsidRDefault="003135F4" w:rsidP="00DD6CE6">
            <w:pPr>
              <w:spacing w:after="0" w:line="240" w:lineRule="auto"/>
              <w:jc w:val="both"/>
              <w:rPr>
                <w:sz w:val="21"/>
                <w:szCs w:val="21"/>
              </w:rPr>
            </w:pPr>
            <w:r w:rsidRPr="00907CE1">
              <w:rPr>
                <w:sz w:val="21"/>
                <w:szCs w:val="21"/>
              </w:rPr>
              <w:t>3. remti viešosios infrastruktūros kūrimą ir tvarkymą, skatinti ekonominę, socialinę, kultūrinę veiklą sutvarkytuose pastatuose (nacionalinio poreikio Nr. 19)</w:t>
            </w:r>
          </w:p>
        </w:tc>
        <w:tc>
          <w:tcPr>
            <w:tcW w:w="2410" w:type="dxa"/>
            <w:shd w:val="clear" w:color="auto" w:fill="auto"/>
            <w:vAlign w:val="center"/>
          </w:tcPr>
          <w:p w14:paraId="617B0EF5" w14:textId="77777777" w:rsidR="003135F4" w:rsidRPr="00907CE1" w:rsidRDefault="003135F4" w:rsidP="00DD6CE6">
            <w:pPr>
              <w:spacing w:after="0" w:line="240" w:lineRule="auto"/>
              <w:jc w:val="center"/>
              <w:rPr>
                <w:b/>
                <w:sz w:val="21"/>
                <w:szCs w:val="21"/>
              </w:rPr>
            </w:pPr>
            <w:r w:rsidRPr="00907CE1">
              <w:rPr>
                <w:sz w:val="21"/>
                <w:szCs w:val="21"/>
              </w:rPr>
              <w:t>Tenkinimas</w:t>
            </w:r>
          </w:p>
        </w:tc>
      </w:tr>
      <w:tr w:rsidR="003135F4" w:rsidRPr="005C579A" w14:paraId="62562072" w14:textId="77777777" w:rsidTr="00DD6CE6">
        <w:tc>
          <w:tcPr>
            <w:tcW w:w="816" w:type="dxa"/>
            <w:shd w:val="clear" w:color="auto" w:fill="auto"/>
            <w:vAlign w:val="center"/>
          </w:tcPr>
          <w:p w14:paraId="30FD6A8A" w14:textId="77777777" w:rsidR="003135F4" w:rsidRPr="00DD6CE6" w:rsidRDefault="003135F4" w:rsidP="00DD6CE6">
            <w:pPr>
              <w:spacing w:after="0" w:line="240" w:lineRule="auto"/>
              <w:jc w:val="center"/>
              <w:rPr>
                <w:sz w:val="22"/>
              </w:rPr>
            </w:pPr>
            <w:r w:rsidRPr="00DD6CE6">
              <w:rPr>
                <w:sz w:val="22"/>
              </w:rPr>
              <w:t>4.9.</w:t>
            </w:r>
          </w:p>
        </w:tc>
        <w:tc>
          <w:tcPr>
            <w:tcW w:w="3545" w:type="dxa"/>
            <w:shd w:val="clear" w:color="auto" w:fill="auto"/>
            <w:vAlign w:val="center"/>
          </w:tcPr>
          <w:p w14:paraId="04ED0ED9" w14:textId="77777777" w:rsidR="008D0639" w:rsidRPr="005C579A" w:rsidRDefault="0024617D" w:rsidP="00DD6CE6">
            <w:pPr>
              <w:spacing w:after="0" w:line="240" w:lineRule="auto"/>
              <w:jc w:val="both"/>
              <w:rPr>
                <w:sz w:val="22"/>
              </w:rPr>
            </w:pPr>
            <w:r w:rsidRPr="005C579A">
              <w:rPr>
                <w:sz w:val="22"/>
                <w:lang w:eastAsia="lt-LT"/>
              </w:rPr>
              <w:t xml:space="preserve">Bendruomeniškumą skatinančių iniciatyvų ir veiklų kūrimas,  </w:t>
            </w:r>
            <w:r w:rsidRPr="005C579A">
              <w:rPr>
                <w:sz w:val="22"/>
              </w:rPr>
              <w:t>jų veiklos materialinių sąlygų gerinimas, kaimo lyderių ugdymas</w:t>
            </w:r>
          </w:p>
        </w:tc>
        <w:tc>
          <w:tcPr>
            <w:tcW w:w="1800" w:type="dxa"/>
            <w:shd w:val="clear" w:color="auto" w:fill="auto"/>
            <w:vAlign w:val="center"/>
          </w:tcPr>
          <w:p w14:paraId="155F3EBA" w14:textId="77777777" w:rsidR="003135F4" w:rsidRPr="005C579A" w:rsidRDefault="00066719" w:rsidP="00DD6CE6">
            <w:pPr>
              <w:spacing w:after="0" w:line="240" w:lineRule="auto"/>
              <w:jc w:val="center"/>
              <w:rPr>
                <w:sz w:val="22"/>
              </w:rPr>
            </w:pPr>
            <w:r w:rsidRPr="005C579A">
              <w:rPr>
                <w:sz w:val="22"/>
              </w:rPr>
              <w:t>3.1.</w:t>
            </w:r>
            <w:r w:rsidR="004F0B63">
              <w:rPr>
                <w:sz w:val="22"/>
              </w:rPr>
              <w:t>4</w:t>
            </w:r>
            <w:r w:rsidRPr="005C579A">
              <w:rPr>
                <w:sz w:val="22"/>
              </w:rPr>
              <w:t>.,</w:t>
            </w:r>
            <w:r w:rsidR="00F27011">
              <w:rPr>
                <w:sz w:val="22"/>
              </w:rPr>
              <w:t xml:space="preserve"> 3.1.1</w:t>
            </w:r>
            <w:r w:rsidR="004F0B63">
              <w:rPr>
                <w:sz w:val="22"/>
              </w:rPr>
              <w:t>4</w:t>
            </w:r>
            <w:r w:rsidR="00F27011">
              <w:rPr>
                <w:sz w:val="22"/>
              </w:rPr>
              <w:t>.,</w:t>
            </w:r>
            <w:r w:rsidRPr="005C579A">
              <w:rPr>
                <w:sz w:val="22"/>
              </w:rPr>
              <w:t xml:space="preserve"> 3.</w:t>
            </w:r>
            <w:r w:rsidR="004F0B63">
              <w:rPr>
                <w:sz w:val="22"/>
              </w:rPr>
              <w:t>3.4</w:t>
            </w:r>
            <w:r w:rsidRPr="005C579A">
              <w:rPr>
                <w:sz w:val="22"/>
              </w:rPr>
              <w:t>.</w:t>
            </w:r>
          </w:p>
        </w:tc>
        <w:tc>
          <w:tcPr>
            <w:tcW w:w="6705" w:type="dxa"/>
            <w:shd w:val="clear" w:color="auto" w:fill="auto"/>
            <w:vAlign w:val="center"/>
          </w:tcPr>
          <w:p w14:paraId="01F61946" w14:textId="77777777" w:rsidR="003135F4" w:rsidRPr="00907CE1" w:rsidRDefault="003135F4" w:rsidP="00DD6CE6">
            <w:pPr>
              <w:tabs>
                <w:tab w:val="left" w:pos="214"/>
              </w:tabs>
              <w:spacing w:after="0" w:line="240" w:lineRule="auto"/>
              <w:jc w:val="both"/>
              <w:rPr>
                <w:rFonts w:eastAsia="Times New Roman"/>
                <w:sz w:val="21"/>
                <w:szCs w:val="21"/>
              </w:rPr>
            </w:pPr>
            <w:r w:rsidRPr="00907CE1">
              <w:rPr>
                <w:rFonts w:eastAsia="Times New Roman"/>
                <w:sz w:val="21"/>
                <w:szCs w:val="21"/>
              </w:rPr>
              <w:t xml:space="preserve">1. </w:t>
            </w:r>
            <w:r w:rsidRPr="00907CE1">
              <w:rPr>
                <w:sz w:val="21"/>
                <w:szCs w:val="21"/>
              </w:rPr>
              <w:t>mažinti skurdo riziką kaimo vietovėse, didinant užimtumo galimybes (nacionalinio poreikio Nr. 9)</w:t>
            </w:r>
          </w:p>
          <w:p w14:paraId="593452A4" w14:textId="77777777" w:rsidR="003135F4" w:rsidRPr="00907CE1" w:rsidRDefault="003135F4" w:rsidP="00DD6CE6">
            <w:pPr>
              <w:spacing w:after="0" w:line="240" w:lineRule="auto"/>
              <w:jc w:val="both"/>
              <w:rPr>
                <w:rFonts w:eastAsia="Times New Roman"/>
                <w:sz w:val="21"/>
                <w:szCs w:val="21"/>
              </w:rPr>
            </w:pPr>
            <w:r w:rsidRPr="00907CE1">
              <w:rPr>
                <w:rFonts w:eastAsia="Times New Roman"/>
                <w:sz w:val="21"/>
                <w:szCs w:val="21"/>
              </w:rPr>
              <w:t>2. vykdyti mokymą, patirties sklaidą ir konsultavimą kaimo vietovėse (nacionalinio poreikio Nr. 21)</w:t>
            </w:r>
          </w:p>
        </w:tc>
        <w:tc>
          <w:tcPr>
            <w:tcW w:w="2410" w:type="dxa"/>
            <w:shd w:val="clear" w:color="auto" w:fill="auto"/>
            <w:vAlign w:val="center"/>
          </w:tcPr>
          <w:p w14:paraId="475350F8" w14:textId="77777777" w:rsidR="003135F4" w:rsidRPr="00907CE1" w:rsidRDefault="003135F4" w:rsidP="00DD6CE6">
            <w:pPr>
              <w:spacing w:after="0" w:line="240" w:lineRule="auto"/>
              <w:jc w:val="center"/>
              <w:rPr>
                <w:b/>
                <w:sz w:val="21"/>
                <w:szCs w:val="21"/>
              </w:rPr>
            </w:pPr>
            <w:r w:rsidRPr="00907CE1">
              <w:rPr>
                <w:sz w:val="21"/>
                <w:szCs w:val="21"/>
              </w:rPr>
              <w:t>Tenkinimas</w:t>
            </w:r>
          </w:p>
        </w:tc>
      </w:tr>
      <w:tr w:rsidR="00E423EA" w:rsidRPr="005C579A" w14:paraId="30E05F2C" w14:textId="77777777" w:rsidTr="00DD6CE6">
        <w:tc>
          <w:tcPr>
            <w:tcW w:w="816" w:type="dxa"/>
            <w:shd w:val="clear" w:color="auto" w:fill="auto"/>
            <w:vAlign w:val="center"/>
          </w:tcPr>
          <w:p w14:paraId="1D2793E7" w14:textId="77777777" w:rsidR="00E423EA" w:rsidRPr="00DD6CE6" w:rsidRDefault="00E423EA" w:rsidP="00DD6CE6">
            <w:pPr>
              <w:spacing w:after="0" w:line="240" w:lineRule="auto"/>
              <w:jc w:val="center"/>
              <w:rPr>
                <w:sz w:val="22"/>
              </w:rPr>
            </w:pPr>
            <w:r w:rsidRPr="00DD6CE6">
              <w:rPr>
                <w:sz w:val="22"/>
              </w:rPr>
              <w:t>4.</w:t>
            </w:r>
            <w:r w:rsidR="00CF736F" w:rsidRPr="00DD6CE6">
              <w:rPr>
                <w:sz w:val="22"/>
              </w:rPr>
              <w:t>10</w:t>
            </w:r>
            <w:r w:rsidRPr="00DD6CE6">
              <w:rPr>
                <w:sz w:val="22"/>
              </w:rPr>
              <w:t>.</w:t>
            </w:r>
          </w:p>
        </w:tc>
        <w:tc>
          <w:tcPr>
            <w:tcW w:w="3545" w:type="dxa"/>
            <w:shd w:val="clear" w:color="auto" w:fill="auto"/>
            <w:vAlign w:val="center"/>
          </w:tcPr>
          <w:p w14:paraId="1261BA45" w14:textId="77777777" w:rsidR="008D0639" w:rsidRPr="005C579A" w:rsidRDefault="0024617D" w:rsidP="00DD6CE6">
            <w:pPr>
              <w:spacing w:after="0" w:line="240" w:lineRule="auto"/>
              <w:jc w:val="both"/>
              <w:rPr>
                <w:sz w:val="22"/>
              </w:rPr>
            </w:pPr>
            <w:r w:rsidRPr="005C579A">
              <w:rPr>
                <w:sz w:val="22"/>
                <w:lang w:eastAsia="lt-LT"/>
              </w:rPr>
              <w:t>Savanorystės skatinimas, ypač jaunimo vystomų veiklų tarpe</w:t>
            </w:r>
          </w:p>
        </w:tc>
        <w:tc>
          <w:tcPr>
            <w:tcW w:w="1800" w:type="dxa"/>
            <w:shd w:val="clear" w:color="auto" w:fill="auto"/>
            <w:vAlign w:val="center"/>
          </w:tcPr>
          <w:p w14:paraId="4A33A921" w14:textId="77777777" w:rsidR="00E423EA" w:rsidRPr="005C579A" w:rsidRDefault="00A038AD" w:rsidP="00DD6CE6">
            <w:pPr>
              <w:spacing w:after="0" w:line="240" w:lineRule="auto"/>
              <w:jc w:val="center"/>
              <w:rPr>
                <w:sz w:val="22"/>
              </w:rPr>
            </w:pPr>
            <w:r w:rsidRPr="005C579A">
              <w:rPr>
                <w:sz w:val="22"/>
              </w:rPr>
              <w:t>3.1.</w:t>
            </w:r>
            <w:r w:rsidR="00CF736F">
              <w:rPr>
                <w:sz w:val="22"/>
              </w:rPr>
              <w:t>4</w:t>
            </w:r>
            <w:r w:rsidRPr="005C579A">
              <w:rPr>
                <w:sz w:val="22"/>
              </w:rPr>
              <w:t>., 3.1.</w:t>
            </w:r>
            <w:r w:rsidR="00F27011">
              <w:rPr>
                <w:sz w:val="22"/>
              </w:rPr>
              <w:t>1</w:t>
            </w:r>
            <w:r w:rsidR="00CF736F">
              <w:rPr>
                <w:sz w:val="22"/>
              </w:rPr>
              <w:t>5</w:t>
            </w:r>
            <w:r w:rsidRPr="005C579A">
              <w:rPr>
                <w:sz w:val="22"/>
              </w:rPr>
              <w:t>., 3.2.</w:t>
            </w:r>
            <w:r w:rsidR="00CF736F">
              <w:rPr>
                <w:sz w:val="22"/>
              </w:rPr>
              <w:t>8</w:t>
            </w:r>
            <w:r w:rsidRPr="005C579A">
              <w:rPr>
                <w:sz w:val="22"/>
              </w:rPr>
              <w:t>.,</w:t>
            </w:r>
            <w:r w:rsidR="00CF736F">
              <w:rPr>
                <w:sz w:val="22"/>
              </w:rPr>
              <w:t xml:space="preserve"> 3.2.9.,</w:t>
            </w:r>
            <w:r w:rsidRPr="005C579A">
              <w:rPr>
                <w:sz w:val="22"/>
              </w:rPr>
              <w:t xml:space="preserve"> 3.2.1</w:t>
            </w:r>
            <w:r w:rsidR="00CF736F">
              <w:rPr>
                <w:sz w:val="22"/>
              </w:rPr>
              <w:t>0., 3.3.4.</w:t>
            </w:r>
          </w:p>
        </w:tc>
        <w:tc>
          <w:tcPr>
            <w:tcW w:w="6705" w:type="dxa"/>
            <w:shd w:val="clear" w:color="auto" w:fill="auto"/>
            <w:vAlign w:val="center"/>
          </w:tcPr>
          <w:p w14:paraId="3AEC3C71" w14:textId="77777777" w:rsidR="00E423EA" w:rsidRPr="00907CE1" w:rsidRDefault="00E423EA" w:rsidP="00DD6CE6">
            <w:pPr>
              <w:spacing w:after="0" w:line="240" w:lineRule="auto"/>
              <w:jc w:val="both"/>
              <w:rPr>
                <w:sz w:val="21"/>
                <w:szCs w:val="21"/>
              </w:rPr>
            </w:pPr>
            <w:r w:rsidRPr="00907CE1">
              <w:rPr>
                <w:rFonts w:eastAsia="Times New Roman"/>
                <w:sz w:val="21"/>
                <w:szCs w:val="21"/>
              </w:rPr>
              <w:t xml:space="preserve">1. </w:t>
            </w:r>
            <w:r w:rsidRPr="00907CE1">
              <w:rPr>
                <w:sz w:val="21"/>
                <w:szCs w:val="21"/>
              </w:rPr>
              <w:t>mažinti skurdo riziką kaimo vietovėse, didinant užimtumo galimybes (nacionalinio poreikio Nr. 9)</w:t>
            </w:r>
          </w:p>
          <w:p w14:paraId="13D792A5" w14:textId="77777777" w:rsidR="00E423EA" w:rsidRPr="00907CE1" w:rsidRDefault="00E423EA" w:rsidP="00DD6CE6">
            <w:pPr>
              <w:spacing w:after="0" w:line="240" w:lineRule="auto"/>
              <w:jc w:val="both"/>
              <w:rPr>
                <w:rFonts w:eastAsia="Times New Roman"/>
                <w:sz w:val="21"/>
                <w:szCs w:val="21"/>
              </w:rPr>
            </w:pPr>
            <w:r w:rsidRPr="00907CE1">
              <w:rPr>
                <w:rFonts w:eastAsia="Times New Roman"/>
                <w:sz w:val="21"/>
                <w:szCs w:val="21"/>
              </w:rPr>
              <w:t>2. vykdyti mokymą, patirties sklaidą ir konsultavimą kaimo vietovėse (nacionalinio poreikio Nr. 21)</w:t>
            </w:r>
          </w:p>
        </w:tc>
        <w:tc>
          <w:tcPr>
            <w:tcW w:w="2410" w:type="dxa"/>
            <w:shd w:val="clear" w:color="auto" w:fill="auto"/>
            <w:vAlign w:val="center"/>
          </w:tcPr>
          <w:p w14:paraId="50218461" w14:textId="77777777" w:rsidR="00E423EA" w:rsidRPr="00907CE1" w:rsidRDefault="00E423EA" w:rsidP="00DD6CE6">
            <w:pPr>
              <w:spacing w:after="0" w:line="240" w:lineRule="auto"/>
              <w:jc w:val="center"/>
              <w:rPr>
                <w:b/>
                <w:sz w:val="21"/>
                <w:szCs w:val="21"/>
              </w:rPr>
            </w:pPr>
            <w:r w:rsidRPr="00907CE1">
              <w:rPr>
                <w:sz w:val="21"/>
                <w:szCs w:val="21"/>
              </w:rPr>
              <w:t>Tenkinimas</w:t>
            </w:r>
          </w:p>
        </w:tc>
      </w:tr>
      <w:tr w:rsidR="002D5575" w:rsidRPr="005C579A" w14:paraId="7FD371BD" w14:textId="77777777" w:rsidTr="00DD6CE6">
        <w:tc>
          <w:tcPr>
            <w:tcW w:w="816" w:type="dxa"/>
            <w:shd w:val="clear" w:color="auto" w:fill="auto"/>
            <w:vAlign w:val="center"/>
          </w:tcPr>
          <w:p w14:paraId="2AAFDDF9" w14:textId="77777777" w:rsidR="002D5575" w:rsidRPr="00DD6CE6" w:rsidRDefault="002D5575" w:rsidP="00DD6CE6">
            <w:pPr>
              <w:spacing w:after="0" w:line="240" w:lineRule="auto"/>
              <w:jc w:val="center"/>
              <w:rPr>
                <w:sz w:val="22"/>
              </w:rPr>
            </w:pPr>
            <w:r w:rsidRPr="00DD6CE6">
              <w:rPr>
                <w:sz w:val="22"/>
              </w:rPr>
              <w:t>4.1</w:t>
            </w:r>
            <w:r w:rsidR="00CF736F" w:rsidRPr="00DD6CE6">
              <w:rPr>
                <w:sz w:val="22"/>
              </w:rPr>
              <w:t>1</w:t>
            </w:r>
            <w:r w:rsidRPr="00DD6CE6">
              <w:rPr>
                <w:sz w:val="22"/>
              </w:rPr>
              <w:t>.</w:t>
            </w:r>
          </w:p>
        </w:tc>
        <w:tc>
          <w:tcPr>
            <w:tcW w:w="3545" w:type="dxa"/>
            <w:shd w:val="clear" w:color="auto" w:fill="auto"/>
            <w:vAlign w:val="center"/>
          </w:tcPr>
          <w:p w14:paraId="37E35BC5" w14:textId="77777777" w:rsidR="008D0639" w:rsidRPr="005C579A" w:rsidRDefault="0024617D" w:rsidP="00DD6CE6">
            <w:pPr>
              <w:tabs>
                <w:tab w:val="left" w:pos="3706"/>
              </w:tabs>
              <w:spacing w:after="0" w:line="240" w:lineRule="auto"/>
              <w:jc w:val="both"/>
              <w:rPr>
                <w:sz w:val="22"/>
              </w:rPr>
            </w:pPr>
            <w:r w:rsidRPr="005C579A">
              <w:rPr>
                <w:sz w:val="22"/>
                <w:lang w:eastAsia="lt-LT"/>
              </w:rPr>
              <w:t>Turizmo infrastruktūros ir paslaugų vystymas</w:t>
            </w:r>
          </w:p>
        </w:tc>
        <w:tc>
          <w:tcPr>
            <w:tcW w:w="1800" w:type="dxa"/>
            <w:shd w:val="clear" w:color="auto" w:fill="auto"/>
            <w:vAlign w:val="center"/>
          </w:tcPr>
          <w:p w14:paraId="284464E4" w14:textId="77777777" w:rsidR="002D5575" w:rsidRPr="005C579A" w:rsidRDefault="006B08D2" w:rsidP="00DD6CE6">
            <w:pPr>
              <w:spacing w:after="0" w:line="240" w:lineRule="auto"/>
              <w:jc w:val="center"/>
              <w:rPr>
                <w:sz w:val="22"/>
              </w:rPr>
            </w:pPr>
            <w:r>
              <w:rPr>
                <w:sz w:val="22"/>
              </w:rPr>
              <w:t xml:space="preserve">3.1.1., </w:t>
            </w:r>
            <w:r w:rsidR="00A038AD" w:rsidRPr="005C579A">
              <w:rPr>
                <w:sz w:val="22"/>
              </w:rPr>
              <w:t>3.1.2., 3.1.3., 3.1.</w:t>
            </w:r>
            <w:r>
              <w:rPr>
                <w:sz w:val="22"/>
              </w:rPr>
              <w:t>5</w:t>
            </w:r>
            <w:r w:rsidR="00A038AD" w:rsidRPr="005C579A">
              <w:rPr>
                <w:sz w:val="22"/>
              </w:rPr>
              <w:t>., 3.2.2.</w:t>
            </w:r>
            <w:r>
              <w:rPr>
                <w:sz w:val="22"/>
              </w:rPr>
              <w:t>, 3.3.5.</w:t>
            </w:r>
          </w:p>
        </w:tc>
        <w:tc>
          <w:tcPr>
            <w:tcW w:w="6705" w:type="dxa"/>
            <w:shd w:val="clear" w:color="auto" w:fill="auto"/>
            <w:vAlign w:val="center"/>
          </w:tcPr>
          <w:p w14:paraId="62DF4DE0" w14:textId="77777777" w:rsidR="002D5575" w:rsidRPr="00907CE1" w:rsidRDefault="002D5575" w:rsidP="00DD6CE6">
            <w:pPr>
              <w:spacing w:after="0" w:line="240" w:lineRule="auto"/>
              <w:jc w:val="both"/>
              <w:rPr>
                <w:sz w:val="21"/>
                <w:szCs w:val="21"/>
              </w:rPr>
            </w:pPr>
            <w:r w:rsidRPr="00907CE1">
              <w:rPr>
                <w:sz w:val="21"/>
                <w:szCs w:val="21"/>
              </w:rPr>
              <w:t>1. sudaryti galimybes NVO projektais skatinti verslumą ir užimtumą kaime ir užtikrinti vietos iniciatyvos tęstinumą (nacionalinio poreikio Nr. 18)</w:t>
            </w:r>
          </w:p>
          <w:p w14:paraId="2BBB7C6B" w14:textId="77777777" w:rsidR="002D5575" w:rsidRPr="00907CE1" w:rsidRDefault="002D5575" w:rsidP="00DD6CE6">
            <w:pPr>
              <w:spacing w:after="0" w:line="240" w:lineRule="auto"/>
              <w:jc w:val="both"/>
              <w:rPr>
                <w:sz w:val="21"/>
                <w:szCs w:val="21"/>
              </w:rPr>
            </w:pPr>
            <w:r w:rsidRPr="00907CE1">
              <w:rPr>
                <w:sz w:val="21"/>
                <w:szCs w:val="21"/>
              </w:rPr>
              <w:t>2. panaudoti rekreaciniu požiūriu vertingas teritorijas, kultūros paveldo objektus, didinti miškų rekreacinį potencialą (nacionalinio poreikio Nr. 16)</w:t>
            </w:r>
          </w:p>
        </w:tc>
        <w:tc>
          <w:tcPr>
            <w:tcW w:w="2410" w:type="dxa"/>
            <w:shd w:val="clear" w:color="auto" w:fill="auto"/>
            <w:vAlign w:val="center"/>
          </w:tcPr>
          <w:p w14:paraId="52A0D9E1" w14:textId="77777777" w:rsidR="002D5575" w:rsidRPr="004554DE" w:rsidRDefault="004554DE" w:rsidP="004554DE">
            <w:pPr>
              <w:spacing w:after="0" w:line="240" w:lineRule="auto"/>
              <w:jc w:val="center"/>
              <w:rPr>
                <w:sz w:val="21"/>
                <w:szCs w:val="21"/>
              </w:rPr>
            </w:pPr>
            <w:r>
              <w:rPr>
                <w:sz w:val="21"/>
                <w:szCs w:val="21"/>
              </w:rPr>
              <w:t>Tenkinamas</w:t>
            </w:r>
          </w:p>
        </w:tc>
      </w:tr>
      <w:tr w:rsidR="002D5575" w:rsidRPr="005C579A" w14:paraId="52B54B49" w14:textId="77777777" w:rsidTr="00DD6CE6">
        <w:tc>
          <w:tcPr>
            <w:tcW w:w="816" w:type="dxa"/>
            <w:shd w:val="clear" w:color="auto" w:fill="auto"/>
            <w:vAlign w:val="center"/>
          </w:tcPr>
          <w:p w14:paraId="6DBF5A2A" w14:textId="77777777" w:rsidR="002D5575" w:rsidRPr="00DD6CE6" w:rsidRDefault="00CF736F" w:rsidP="00DD6CE6">
            <w:pPr>
              <w:spacing w:after="0" w:line="240" w:lineRule="auto"/>
              <w:jc w:val="center"/>
              <w:rPr>
                <w:sz w:val="22"/>
              </w:rPr>
            </w:pPr>
            <w:r w:rsidRPr="00DD6CE6">
              <w:rPr>
                <w:sz w:val="22"/>
              </w:rPr>
              <w:t>4.12</w:t>
            </w:r>
            <w:r w:rsidR="002D5575" w:rsidRPr="00DD6CE6">
              <w:rPr>
                <w:sz w:val="22"/>
              </w:rPr>
              <w:t>.</w:t>
            </w:r>
          </w:p>
        </w:tc>
        <w:tc>
          <w:tcPr>
            <w:tcW w:w="3545" w:type="dxa"/>
            <w:shd w:val="clear" w:color="auto" w:fill="auto"/>
            <w:vAlign w:val="center"/>
          </w:tcPr>
          <w:p w14:paraId="60F2FCDC" w14:textId="77777777" w:rsidR="008D0639" w:rsidRPr="005C579A" w:rsidRDefault="0024617D" w:rsidP="00DD6CE6">
            <w:pPr>
              <w:spacing w:after="0" w:line="240" w:lineRule="auto"/>
              <w:jc w:val="both"/>
              <w:rPr>
                <w:sz w:val="22"/>
              </w:rPr>
            </w:pPr>
            <w:r w:rsidRPr="005C579A">
              <w:rPr>
                <w:sz w:val="22"/>
                <w:lang w:eastAsia="lt-LT"/>
              </w:rPr>
              <w:t>Biologinės įvairovės atkūrimas ir saugojimas</w:t>
            </w:r>
          </w:p>
        </w:tc>
        <w:tc>
          <w:tcPr>
            <w:tcW w:w="1800" w:type="dxa"/>
            <w:shd w:val="clear" w:color="auto" w:fill="auto"/>
            <w:vAlign w:val="center"/>
          </w:tcPr>
          <w:p w14:paraId="64DB6AA6" w14:textId="77777777" w:rsidR="002D5575" w:rsidRPr="005C579A" w:rsidRDefault="00A038AD" w:rsidP="00DD6CE6">
            <w:pPr>
              <w:spacing w:after="0" w:line="240" w:lineRule="auto"/>
              <w:jc w:val="center"/>
              <w:rPr>
                <w:sz w:val="22"/>
              </w:rPr>
            </w:pPr>
            <w:r w:rsidRPr="005C579A">
              <w:rPr>
                <w:sz w:val="22"/>
              </w:rPr>
              <w:t>3.1.1., 3.1.2., 3.2.5.</w:t>
            </w:r>
            <w:r w:rsidR="006B08D2">
              <w:rPr>
                <w:sz w:val="22"/>
              </w:rPr>
              <w:t>, 3.3.5.</w:t>
            </w:r>
          </w:p>
        </w:tc>
        <w:tc>
          <w:tcPr>
            <w:tcW w:w="6705" w:type="dxa"/>
            <w:shd w:val="clear" w:color="auto" w:fill="auto"/>
            <w:vAlign w:val="center"/>
          </w:tcPr>
          <w:p w14:paraId="50973D44" w14:textId="77777777" w:rsidR="002D5575" w:rsidRPr="00907CE1" w:rsidRDefault="002D5575" w:rsidP="00DD6CE6">
            <w:pPr>
              <w:spacing w:after="0" w:line="240" w:lineRule="auto"/>
              <w:jc w:val="both"/>
              <w:rPr>
                <w:rFonts w:eastAsia="Times New Roman"/>
                <w:sz w:val="21"/>
                <w:szCs w:val="21"/>
              </w:rPr>
            </w:pPr>
            <w:r w:rsidRPr="00907CE1">
              <w:rPr>
                <w:rFonts w:eastAsia="Times New Roman"/>
                <w:sz w:val="21"/>
                <w:szCs w:val="21"/>
              </w:rPr>
              <w:t>1. panaudoti rekreaciniu požiūriu vertingas teritorijas, kultūros paveldo objektus, didinti miškų rekreacinį potencialą (nacionalinio poreikio Nr. 16)</w:t>
            </w:r>
          </w:p>
        </w:tc>
        <w:tc>
          <w:tcPr>
            <w:tcW w:w="2410" w:type="dxa"/>
            <w:shd w:val="clear" w:color="auto" w:fill="auto"/>
            <w:vAlign w:val="center"/>
          </w:tcPr>
          <w:p w14:paraId="5516472C" w14:textId="77777777" w:rsidR="002D5575" w:rsidRPr="00907CE1" w:rsidRDefault="002D5575" w:rsidP="00DD6CE6">
            <w:pPr>
              <w:spacing w:after="0" w:line="240" w:lineRule="auto"/>
              <w:jc w:val="center"/>
              <w:rPr>
                <w:b/>
                <w:sz w:val="21"/>
                <w:szCs w:val="21"/>
              </w:rPr>
            </w:pPr>
            <w:r w:rsidRPr="00907CE1">
              <w:rPr>
                <w:sz w:val="21"/>
                <w:szCs w:val="21"/>
              </w:rPr>
              <w:t>Tenkinimas</w:t>
            </w:r>
          </w:p>
        </w:tc>
      </w:tr>
    </w:tbl>
    <w:p w14:paraId="1016035E" w14:textId="77777777" w:rsidR="00957D0A" w:rsidRDefault="00957D0A" w:rsidP="009C5B6C">
      <w:pPr>
        <w:spacing w:after="0" w:line="240" w:lineRule="auto"/>
      </w:pPr>
    </w:p>
    <w:p w14:paraId="378BEA71" w14:textId="77777777" w:rsidR="00957D0A" w:rsidRDefault="00957D0A" w:rsidP="007348FA">
      <w:pPr>
        <w:tabs>
          <w:tab w:val="left" w:pos="4740"/>
        </w:tabs>
      </w:pPr>
    </w:p>
    <w:p w14:paraId="0DADBADC" w14:textId="77777777" w:rsidR="00957D0A" w:rsidRDefault="00957D0A" w:rsidP="007348FA">
      <w:pPr>
        <w:tabs>
          <w:tab w:val="left" w:pos="4740"/>
        </w:tabs>
        <w:sectPr w:rsidR="00957D0A" w:rsidSect="00E97679">
          <w:pgSz w:w="16838" w:h="11906" w:orient="landscape"/>
          <w:pgMar w:top="1134" w:right="1701" w:bottom="567" w:left="1134" w:header="567" w:footer="567" w:gutter="0"/>
          <w:cols w:space="1296"/>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124CA" w:rsidRPr="00DD6CE6" w14:paraId="0752A94B" w14:textId="77777777" w:rsidTr="0067562C">
        <w:tc>
          <w:tcPr>
            <w:tcW w:w="9854" w:type="dxa"/>
            <w:tcBorders>
              <w:bottom w:val="single" w:sz="4" w:space="0" w:color="auto"/>
            </w:tcBorders>
            <w:shd w:val="clear" w:color="auto" w:fill="F4B083"/>
          </w:tcPr>
          <w:p w14:paraId="5CE63A2D" w14:textId="77777777" w:rsidR="006124CA" w:rsidRPr="00DD6CE6" w:rsidRDefault="006124CA" w:rsidP="005C579A">
            <w:pPr>
              <w:pStyle w:val="Sraopastraipa"/>
              <w:spacing w:after="0" w:line="240" w:lineRule="auto"/>
              <w:jc w:val="center"/>
              <w:rPr>
                <w:b/>
                <w:sz w:val="22"/>
              </w:rPr>
            </w:pPr>
            <w:r w:rsidRPr="00DD6CE6">
              <w:rPr>
                <w:b/>
                <w:sz w:val="22"/>
              </w:rPr>
              <w:lastRenderedPageBreak/>
              <w:t xml:space="preserve">II DALIS. </w:t>
            </w:r>
            <w:r w:rsidR="00F16C49" w:rsidRPr="00DD6CE6">
              <w:rPr>
                <w:b/>
                <w:sz w:val="22"/>
              </w:rPr>
              <w:t xml:space="preserve">KOKIE MŪSŲ </w:t>
            </w:r>
            <w:r w:rsidR="00680994" w:rsidRPr="00DD6CE6">
              <w:rPr>
                <w:b/>
                <w:sz w:val="22"/>
              </w:rPr>
              <w:t xml:space="preserve">PRIORITETAI IR </w:t>
            </w:r>
            <w:r w:rsidR="00F16C49" w:rsidRPr="00DD6CE6">
              <w:rPr>
                <w:b/>
                <w:sz w:val="22"/>
              </w:rPr>
              <w:t>TIKSLAI?</w:t>
            </w:r>
          </w:p>
        </w:tc>
      </w:tr>
    </w:tbl>
    <w:p w14:paraId="093546AA" w14:textId="77777777" w:rsidR="006124CA" w:rsidRPr="00DD6CE6" w:rsidRDefault="006124CA" w:rsidP="00842A0E">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133"/>
        <w:gridCol w:w="2756"/>
        <w:gridCol w:w="1641"/>
      </w:tblGrid>
      <w:tr w:rsidR="00B94B2C" w:rsidRPr="00DD6CE6" w14:paraId="6DBC4C1A" w14:textId="77777777" w:rsidTr="0067562C">
        <w:tc>
          <w:tcPr>
            <w:tcW w:w="9854" w:type="dxa"/>
            <w:gridSpan w:val="4"/>
            <w:tcBorders>
              <w:bottom w:val="single" w:sz="4" w:space="0" w:color="auto"/>
            </w:tcBorders>
            <w:shd w:val="clear" w:color="auto" w:fill="F4B083"/>
          </w:tcPr>
          <w:p w14:paraId="5BE4A5DF" w14:textId="77777777" w:rsidR="00B94B2C" w:rsidRPr="00DD6CE6" w:rsidRDefault="00B94B2C" w:rsidP="00E40F2E">
            <w:pPr>
              <w:pStyle w:val="Sraopastraipa"/>
              <w:numPr>
                <w:ilvl w:val="0"/>
                <w:numId w:val="2"/>
              </w:numPr>
              <w:spacing w:after="0" w:line="240" w:lineRule="auto"/>
              <w:jc w:val="center"/>
              <w:rPr>
                <w:b/>
                <w:sz w:val="22"/>
              </w:rPr>
            </w:pPr>
            <w:r w:rsidRPr="00DD6CE6">
              <w:rPr>
                <w:b/>
                <w:sz w:val="22"/>
              </w:rPr>
              <w:t>VPS prioritetai, priemonės ir veiklos sritys</w:t>
            </w:r>
          </w:p>
        </w:tc>
      </w:tr>
      <w:tr w:rsidR="00B94B2C" w:rsidRPr="00DD6CE6" w14:paraId="10884149" w14:textId="77777777" w:rsidTr="0067562C">
        <w:tc>
          <w:tcPr>
            <w:tcW w:w="1101" w:type="dxa"/>
            <w:shd w:val="clear" w:color="auto" w:fill="F7CAAC"/>
            <w:vAlign w:val="center"/>
          </w:tcPr>
          <w:p w14:paraId="6BC07774" w14:textId="77777777" w:rsidR="00B94B2C" w:rsidRPr="00DD6CE6" w:rsidRDefault="00B94B2C" w:rsidP="00907CE1">
            <w:pPr>
              <w:spacing w:after="0" w:line="240" w:lineRule="auto"/>
              <w:rPr>
                <w:b/>
                <w:sz w:val="22"/>
              </w:rPr>
            </w:pPr>
            <w:r w:rsidRPr="00DD6CE6">
              <w:rPr>
                <w:b/>
                <w:sz w:val="22"/>
              </w:rPr>
              <w:t>5.1.</w:t>
            </w:r>
          </w:p>
        </w:tc>
        <w:tc>
          <w:tcPr>
            <w:tcW w:w="7087" w:type="dxa"/>
            <w:gridSpan w:val="2"/>
            <w:shd w:val="clear" w:color="auto" w:fill="F7CAAC"/>
            <w:vAlign w:val="center"/>
          </w:tcPr>
          <w:p w14:paraId="51B3A0A4" w14:textId="77777777" w:rsidR="00B94B2C" w:rsidRPr="00DD6CE6" w:rsidRDefault="00B94B2C" w:rsidP="00907CE1">
            <w:pPr>
              <w:spacing w:after="0" w:line="240" w:lineRule="auto"/>
              <w:jc w:val="center"/>
              <w:rPr>
                <w:b/>
                <w:sz w:val="22"/>
              </w:rPr>
            </w:pPr>
            <w:r w:rsidRPr="00DD6CE6">
              <w:rPr>
                <w:b/>
                <w:sz w:val="22"/>
              </w:rPr>
              <w:t>VPS prioritetai, priemonės ir jų veiklos sritys</w:t>
            </w:r>
          </w:p>
          <w:p w14:paraId="73268506" w14:textId="77777777" w:rsidR="00B94B2C" w:rsidRPr="00DD6CE6" w:rsidRDefault="00DD6CE6" w:rsidP="00907CE1">
            <w:pPr>
              <w:spacing w:after="0" w:line="240" w:lineRule="auto"/>
              <w:jc w:val="center"/>
              <w:rPr>
                <w:b/>
                <w:i/>
                <w:sz w:val="22"/>
              </w:rPr>
            </w:pPr>
            <w:r>
              <w:rPr>
                <w:b/>
                <w:sz w:val="22"/>
              </w:rPr>
              <w:t>(jei veiklos sritys numatytos)</w:t>
            </w:r>
          </w:p>
        </w:tc>
        <w:tc>
          <w:tcPr>
            <w:tcW w:w="1666" w:type="dxa"/>
            <w:shd w:val="clear" w:color="auto" w:fill="F7CAAC"/>
            <w:vAlign w:val="center"/>
          </w:tcPr>
          <w:p w14:paraId="27CA2207" w14:textId="77777777" w:rsidR="00B94B2C" w:rsidRPr="00DD6CE6" w:rsidRDefault="00B94B2C" w:rsidP="00907CE1">
            <w:pPr>
              <w:spacing w:after="0" w:line="240" w:lineRule="auto"/>
              <w:jc w:val="center"/>
              <w:rPr>
                <w:b/>
                <w:sz w:val="22"/>
              </w:rPr>
            </w:pPr>
            <w:r w:rsidRPr="00DD6CE6">
              <w:rPr>
                <w:b/>
                <w:sz w:val="22"/>
              </w:rPr>
              <w:t>Sąsaja su VVG teritorijos poreikiais</w:t>
            </w:r>
          </w:p>
        </w:tc>
      </w:tr>
      <w:tr w:rsidR="00B94B2C" w:rsidRPr="00DD6CE6" w14:paraId="6B7CCFF2" w14:textId="77777777" w:rsidTr="004554DE">
        <w:trPr>
          <w:trHeight w:val="279"/>
        </w:trPr>
        <w:tc>
          <w:tcPr>
            <w:tcW w:w="1101" w:type="dxa"/>
            <w:vAlign w:val="center"/>
          </w:tcPr>
          <w:p w14:paraId="563D3FB8" w14:textId="77777777" w:rsidR="00B94B2C" w:rsidRPr="00DD6CE6" w:rsidRDefault="00B94B2C" w:rsidP="00907CE1">
            <w:pPr>
              <w:spacing w:after="0" w:line="240" w:lineRule="auto"/>
              <w:rPr>
                <w:sz w:val="22"/>
              </w:rPr>
            </w:pPr>
            <w:r w:rsidRPr="00DD6CE6">
              <w:rPr>
                <w:sz w:val="22"/>
              </w:rPr>
              <w:t>5.1.1.</w:t>
            </w:r>
          </w:p>
        </w:tc>
        <w:tc>
          <w:tcPr>
            <w:tcW w:w="8753" w:type="dxa"/>
            <w:gridSpan w:val="3"/>
            <w:vAlign w:val="center"/>
          </w:tcPr>
          <w:p w14:paraId="06C26A83" w14:textId="77777777" w:rsidR="006553AA" w:rsidRPr="00DD6CE6" w:rsidRDefault="00DD6CE6" w:rsidP="00DD6CE6">
            <w:pPr>
              <w:tabs>
                <w:tab w:val="left" w:pos="1440"/>
                <w:tab w:val="left" w:pos="1620"/>
              </w:tabs>
              <w:spacing w:after="0" w:line="240" w:lineRule="auto"/>
              <w:jc w:val="center"/>
              <w:rPr>
                <w:sz w:val="22"/>
              </w:rPr>
            </w:pPr>
            <w:r>
              <w:rPr>
                <w:b/>
                <w:sz w:val="22"/>
              </w:rPr>
              <w:t>I prioritetas.</w:t>
            </w:r>
            <w:r w:rsidR="00B94B2C" w:rsidRPr="00DD6CE6">
              <w:rPr>
                <w:b/>
                <w:sz w:val="22"/>
              </w:rPr>
              <w:t xml:space="preserve"> Ekonomiškai patrauklios aplinkos kaime kūrimas</w:t>
            </w:r>
          </w:p>
        </w:tc>
      </w:tr>
      <w:tr w:rsidR="00B94B2C" w:rsidRPr="005C579A" w14:paraId="16FE386A" w14:textId="77777777" w:rsidTr="004554DE">
        <w:tc>
          <w:tcPr>
            <w:tcW w:w="5353" w:type="dxa"/>
            <w:gridSpan w:val="2"/>
          </w:tcPr>
          <w:p w14:paraId="2E426523" w14:textId="77777777" w:rsidR="00B94B2C" w:rsidRPr="004554DE" w:rsidRDefault="00B94B2C" w:rsidP="00E40F2E">
            <w:pPr>
              <w:spacing w:after="0" w:line="240" w:lineRule="auto"/>
              <w:rPr>
                <w:b/>
                <w:sz w:val="22"/>
              </w:rPr>
            </w:pPr>
          </w:p>
        </w:tc>
        <w:tc>
          <w:tcPr>
            <w:tcW w:w="2835" w:type="dxa"/>
          </w:tcPr>
          <w:p w14:paraId="442EAAAF" w14:textId="77777777" w:rsidR="00B94B2C" w:rsidRPr="004554DE" w:rsidRDefault="00B94B2C" w:rsidP="00E40F2E">
            <w:pPr>
              <w:spacing w:after="0" w:line="240" w:lineRule="auto"/>
              <w:jc w:val="center"/>
              <w:rPr>
                <w:b/>
                <w:sz w:val="22"/>
              </w:rPr>
            </w:pPr>
            <w:r w:rsidRPr="004554DE">
              <w:rPr>
                <w:b/>
                <w:sz w:val="22"/>
              </w:rPr>
              <w:t>Kodai:</w:t>
            </w:r>
          </w:p>
        </w:tc>
        <w:tc>
          <w:tcPr>
            <w:tcW w:w="1666" w:type="dxa"/>
          </w:tcPr>
          <w:p w14:paraId="4D56D38A" w14:textId="77777777" w:rsidR="00B94B2C" w:rsidRPr="004554DE" w:rsidRDefault="00B94B2C" w:rsidP="00E40F2E">
            <w:pPr>
              <w:spacing w:after="0" w:line="240" w:lineRule="auto"/>
              <w:jc w:val="center"/>
              <w:rPr>
                <w:b/>
                <w:sz w:val="22"/>
              </w:rPr>
            </w:pPr>
            <w:r w:rsidRPr="004554DE">
              <w:rPr>
                <w:b/>
                <w:sz w:val="22"/>
              </w:rPr>
              <w:t>Eil. nr.</w:t>
            </w:r>
          </w:p>
        </w:tc>
      </w:tr>
      <w:tr w:rsidR="00177704" w:rsidRPr="005C579A" w14:paraId="7C7FFB24" w14:textId="77777777" w:rsidTr="004554DE">
        <w:tc>
          <w:tcPr>
            <w:tcW w:w="1101" w:type="dxa"/>
            <w:vAlign w:val="center"/>
          </w:tcPr>
          <w:p w14:paraId="31C707D6" w14:textId="77777777" w:rsidR="00177704" w:rsidRPr="005C579A" w:rsidRDefault="00177704" w:rsidP="00907CE1">
            <w:pPr>
              <w:spacing w:after="0" w:line="240" w:lineRule="auto"/>
              <w:rPr>
                <w:b/>
                <w:sz w:val="22"/>
              </w:rPr>
            </w:pPr>
            <w:r w:rsidRPr="005C579A">
              <w:rPr>
                <w:b/>
                <w:sz w:val="22"/>
              </w:rPr>
              <w:t>5.1.1.1.</w:t>
            </w:r>
          </w:p>
        </w:tc>
        <w:tc>
          <w:tcPr>
            <w:tcW w:w="4252" w:type="dxa"/>
            <w:vAlign w:val="center"/>
          </w:tcPr>
          <w:p w14:paraId="3B84619A" w14:textId="77777777" w:rsidR="00177704" w:rsidRPr="005C579A" w:rsidRDefault="00DD6CE6" w:rsidP="00DD6CE6">
            <w:pPr>
              <w:spacing w:after="0" w:line="240" w:lineRule="auto"/>
              <w:jc w:val="both"/>
              <w:rPr>
                <w:b/>
                <w:sz w:val="22"/>
              </w:rPr>
            </w:pPr>
            <w:r>
              <w:rPr>
                <w:b/>
                <w:sz w:val="22"/>
              </w:rPr>
              <w:t>Priemonė</w:t>
            </w:r>
            <w:r w:rsidR="00177704" w:rsidRPr="005C579A">
              <w:rPr>
                <w:b/>
                <w:sz w:val="22"/>
              </w:rPr>
              <w:t xml:space="preserve"> </w:t>
            </w:r>
            <w:r w:rsidR="00177704">
              <w:rPr>
                <w:b/>
                <w:sz w:val="22"/>
              </w:rPr>
              <w:t>NVO s</w:t>
            </w:r>
            <w:r w:rsidR="00177704" w:rsidRPr="005C579A">
              <w:rPr>
                <w:b/>
                <w:sz w:val="22"/>
              </w:rPr>
              <w:t xml:space="preserve">ocialinio verslo kūrimas ir plėtra </w:t>
            </w:r>
          </w:p>
        </w:tc>
        <w:tc>
          <w:tcPr>
            <w:tcW w:w="2835" w:type="dxa"/>
            <w:vAlign w:val="center"/>
          </w:tcPr>
          <w:p w14:paraId="60A12803" w14:textId="77777777" w:rsidR="00177704" w:rsidRPr="005C579A" w:rsidRDefault="00177704" w:rsidP="00DD6CE6">
            <w:pPr>
              <w:spacing w:after="0" w:line="240" w:lineRule="auto"/>
              <w:jc w:val="center"/>
              <w:rPr>
                <w:sz w:val="22"/>
              </w:rPr>
            </w:pPr>
            <w:r w:rsidRPr="005C579A">
              <w:rPr>
                <w:b/>
                <w:sz w:val="22"/>
              </w:rPr>
              <w:t>LEADER-19.2-SAVA-1</w:t>
            </w:r>
          </w:p>
        </w:tc>
        <w:tc>
          <w:tcPr>
            <w:tcW w:w="1666" w:type="dxa"/>
          </w:tcPr>
          <w:p w14:paraId="2188D77B" w14:textId="77777777" w:rsidR="00177704" w:rsidRPr="005C579A" w:rsidRDefault="00177704" w:rsidP="00177704">
            <w:pPr>
              <w:spacing w:after="0" w:line="240" w:lineRule="auto"/>
              <w:rPr>
                <w:sz w:val="22"/>
              </w:rPr>
            </w:pPr>
            <w:r w:rsidRPr="005C579A">
              <w:rPr>
                <w:sz w:val="22"/>
              </w:rPr>
              <w:t>Eil. nr. 4.1.</w:t>
            </w:r>
          </w:p>
          <w:p w14:paraId="19BF3BBD" w14:textId="77777777" w:rsidR="00177704" w:rsidRPr="005C579A" w:rsidRDefault="00177704" w:rsidP="00177704">
            <w:pPr>
              <w:spacing w:after="0" w:line="240" w:lineRule="auto"/>
              <w:rPr>
                <w:sz w:val="22"/>
              </w:rPr>
            </w:pPr>
            <w:r w:rsidRPr="005C579A">
              <w:rPr>
                <w:sz w:val="22"/>
              </w:rPr>
              <w:t>Eil. nr. 4.8.</w:t>
            </w:r>
          </w:p>
          <w:p w14:paraId="58638206" w14:textId="77777777" w:rsidR="00177704" w:rsidRPr="005C579A" w:rsidRDefault="00177704" w:rsidP="0015264F">
            <w:pPr>
              <w:spacing w:after="0" w:line="240" w:lineRule="auto"/>
              <w:rPr>
                <w:sz w:val="22"/>
              </w:rPr>
            </w:pPr>
            <w:r w:rsidRPr="005C579A">
              <w:rPr>
                <w:sz w:val="22"/>
              </w:rPr>
              <w:t>Eil. nr. 4.1</w:t>
            </w:r>
            <w:r w:rsidR="0015264F">
              <w:rPr>
                <w:sz w:val="22"/>
              </w:rPr>
              <w:t>0</w:t>
            </w:r>
            <w:r w:rsidRPr="005C579A">
              <w:rPr>
                <w:sz w:val="22"/>
              </w:rPr>
              <w:t>.</w:t>
            </w:r>
          </w:p>
        </w:tc>
      </w:tr>
      <w:tr w:rsidR="00686EFF" w:rsidRPr="005C579A" w14:paraId="0C689F93" w14:textId="77777777" w:rsidTr="004554DE">
        <w:tc>
          <w:tcPr>
            <w:tcW w:w="1101" w:type="dxa"/>
            <w:vAlign w:val="center"/>
          </w:tcPr>
          <w:p w14:paraId="54D2818C" w14:textId="77777777" w:rsidR="00686EFF" w:rsidRPr="00311915" w:rsidRDefault="00686EFF" w:rsidP="00907CE1">
            <w:pPr>
              <w:spacing w:after="0" w:line="240" w:lineRule="auto"/>
              <w:rPr>
                <w:b/>
                <w:sz w:val="22"/>
              </w:rPr>
            </w:pPr>
            <w:r w:rsidRPr="00311915">
              <w:rPr>
                <w:b/>
                <w:sz w:val="22"/>
              </w:rPr>
              <w:t>5.1.1.</w:t>
            </w:r>
            <w:r w:rsidR="00177704" w:rsidRPr="00311915">
              <w:rPr>
                <w:b/>
                <w:sz w:val="22"/>
              </w:rPr>
              <w:t>2</w:t>
            </w:r>
            <w:r w:rsidRPr="00311915">
              <w:rPr>
                <w:b/>
                <w:sz w:val="22"/>
              </w:rPr>
              <w:t>.</w:t>
            </w:r>
          </w:p>
        </w:tc>
        <w:tc>
          <w:tcPr>
            <w:tcW w:w="4252" w:type="dxa"/>
            <w:vAlign w:val="center"/>
          </w:tcPr>
          <w:p w14:paraId="2AC0C03C" w14:textId="77777777" w:rsidR="008D0639" w:rsidRPr="005C579A" w:rsidRDefault="00DD6CE6" w:rsidP="00DD6CE6">
            <w:pPr>
              <w:spacing w:after="0" w:line="240" w:lineRule="auto"/>
              <w:jc w:val="both"/>
              <w:rPr>
                <w:sz w:val="22"/>
              </w:rPr>
            </w:pPr>
            <w:r>
              <w:rPr>
                <w:b/>
                <w:sz w:val="22"/>
              </w:rPr>
              <w:t>Priemonė</w:t>
            </w:r>
            <w:r w:rsidR="00686EFF" w:rsidRPr="005C579A">
              <w:rPr>
                <w:sz w:val="22"/>
              </w:rPr>
              <w:t xml:space="preserve">  </w:t>
            </w:r>
            <w:r w:rsidR="00907CE1" w:rsidRPr="00907CE1">
              <w:rPr>
                <w:b/>
                <w:sz w:val="22"/>
              </w:rPr>
              <w:t>P</w:t>
            </w:r>
            <w:r w:rsidR="00686EFF" w:rsidRPr="00907CE1">
              <w:rPr>
                <w:b/>
                <w:sz w:val="22"/>
              </w:rPr>
              <w:t xml:space="preserve">rivataus sektoriaus socialinio verslo </w:t>
            </w:r>
            <w:r w:rsidR="00177704" w:rsidRPr="00907CE1">
              <w:rPr>
                <w:b/>
                <w:sz w:val="22"/>
              </w:rPr>
              <w:t xml:space="preserve">kūrimas </w:t>
            </w:r>
            <w:r w:rsidR="00686EFF" w:rsidRPr="00907CE1">
              <w:rPr>
                <w:b/>
                <w:sz w:val="22"/>
              </w:rPr>
              <w:t>ir plėtra</w:t>
            </w:r>
          </w:p>
        </w:tc>
        <w:tc>
          <w:tcPr>
            <w:tcW w:w="2835" w:type="dxa"/>
            <w:vAlign w:val="center"/>
          </w:tcPr>
          <w:p w14:paraId="3F9B989C" w14:textId="77777777" w:rsidR="00686EFF" w:rsidRPr="00907CE1" w:rsidRDefault="00686EFF" w:rsidP="00DD6CE6">
            <w:pPr>
              <w:spacing w:after="0" w:line="240" w:lineRule="auto"/>
              <w:jc w:val="center"/>
              <w:rPr>
                <w:b/>
                <w:sz w:val="22"/>
              </w:rPr>
            </w:pPr>
            <w:r w:rsidRPr="00907CE1">
              <w:rPr>
                <w:b/>
                <w:sz w:val="22"/>
              </w:rPr>
              <w:t>LEADER-19.2-SAVA-</w:t>
            </w:r>
            <w:r w:rsidR="00A95E15" w:rsidRPr="00907CE1">
              <w:rPr>
                <w:b/>
                <w:sz w:val="22"/>
              </w:rPr>
              <w:t>2</w:t>
            </w:r>
          </w:p>
        </w:tc>
        <w:tc>
          <w:tcPr>
            <w:tcW w:w="1666" w:type="dxa"/>
          </w:tcPr>
          <w:p w14:paraId="4F3A7834" w14:textId="77777777" w:rsidR="002D5607" w:rsidRPr="005C579A" w:rsidRDefault="002D5607" w:rsidP="00E40F2E">
            <w:pPr>
              <w:spacing w:after="0" w:line="240" w:lineRule="auto"/>
              <w:rPr>
                <w:sz w:val="22"/>
              </w:rPr>
            </w:pPr>
            <w:r w:rsidRPr="005C579A">
              <w:rPr>
                <w:sz w:val="22"/>
              </w:rPr>
              <w:t>Eil. nr. 4.1.</w:t>
            </w:r>
          </w:p>
          <w:p w14:paraId="11225370" w14:textId="77777777" w:rsidR="002D5607" w:rsidRPr="005C579A" w:rsidRDefault="002D5607" w:rsidP="00E40F2E">
            <w:pPr>
              <w:spacing w:after="0" w:line="240" w:lineRule="auto"/>
              <w:rPr>
                <w:sz w:val="22"/>
              </w:rPr>
            </w:pPr>
            <w:r w:rsidRPr="005C579A">
              <w:rPr>
                <w:sz w:val="22"/>
              </w:rPr>
              <w:t>Eil. nr. 4.8.</w:t>
            </w:r>
          </w:p>
          <w:p w14:paraId="6CE79C6B" w14:textId="77777777" w:rsidR="00686EFF" w:rsidRPr="005C579A" w:rsidRDefault="002D5607" w:rsidP="0015264F">
            <w:pPr>
              <w:spacing w:after="0" w:line="240" w:lineRule="auto"/>
              <w:rPr>
                <w:color w:val="FF0000"/>
                <w:sz w:val="22"/>
              </w:rPr>
            </w:pPr>
            <w:r w:rsidRPr="005C579A">
              <w:rPr>
                <w:sz w:val="22"/>
              </w:rPr>
              <w:t>Eil. nr. 4.1</w:t>
            </w:r>
            <w:r w:rsidR="0015264F">
              <w:rPr>
                <w:sz w:val="22"/>
              </w:rPr>
              <w:t>0</w:t>
            </w:r>
            <w:r w:rsidRPr="005C579A">
              <w:rPr>
                <w:sz w:val="22"/>
              </w:rPr>
              <w:t>.</w:t>
            </w:r>
          </w:p>
        </w:tc>
      </w:tr>
      <w:tr w:rsidR="00B94B2C" w:rsidRPr="005C579A" w14:paraId="6839554E" w14:textId="77777777" w:rsidTr="004554DE">
        <w:tc>
          <w:tcPr>
            <w:tcW w:w="1101" w:type="dxa"/>
            <w:vAlign w:val="center"/>
          </w:tcPr>
          <w:p w14:paraId="24BE70B1" w14:textId="77777777" w:rsidR="00B94B2C" w:rsidRPr="005C579A" w:rsidRDefault="00B94B2C" w:rsidP="00907CE1">
            <w:pPr>
              <w:spacing w:after="0" w:line="240" w:lineRule="auto"/>
              <w:rPr>
                <w:b/>
                <w:sz w:val="22"/>
              </w:rPr>
            </w:pPr>
            <w:r w:rsidRPr="005C579A">
              <w:rPr>
                <w:b/>
                <w:sz w:val="22"/>
              </w:rPr>
              <w:t>5.1.1.</w:t>
            </w:r>
            <w:r w:rsidR="00177704">
              <w:rPr>
                <w:b/>
                <w:sz w:val="22"/>
              </w:rPr>
              <w:t>3</w:t>
            </w:r>
            <w:r w:rsidRPr="005C579A">
              <w:rPr>
                <w:b/>
                <w:sz w:val="22"/>
              </w:rPr>
              <w:t>.</w:t>
            </w:r>
          </w:p>
        </w:tc>
        <w:tc>
          <w:tcPr>
            <w:tcW w:w="4252" w:type="dxa"/>
            <w:vAlign w:val="center"/>
          </w:tcPr>
          <w:p w14:paraId="38F6092C" w14:textId="77777777" w:rsidR="008D0639" w:rsidRPr="005C579A" w:rsidRDefault="00DD6CE6" w:rsidP="00DD6CE6">
            <w:pPr>
              <w:spacing w:after="0" w:line="240" w:lineRule="auto"/>
              <w:jc w:val="both"/>
              <w:rPr>
                <w:b/>
                <w:sz w:val="22"/>
              </w:rPr>
            </w:pPr>
            <w:r>
              <w:rPr>
                <w:b/>
                <w:sz w:val="22"/>
              </w:rPr>
              <w:t>Priemonė</w:t>
            </w:r>
            <w:r w:rsidR="00B94B2C" w:rsidRPr="005C579A">
              <w:rPr>
                <w:b/>
                <w:sz w:val="22"/>
              </w:rPr>
              <w:t xml:space="preserve"> Privataus verslo sektoriaus ekonominio gyvybingumo skatinimas </w:t>
            </w:r>
          </w:p>
        </w:tc>
        <w:tc>
          <w:tcPr>
            <w:tcW w:w="4501" w:type="dxa"/>
            <w:gridSpan w:val="2"/>
            <w:vAlign w:val="center"/>
          </w:tcPr>
          <w:p w14:paraId="51CAB2C7" w14:textId="77777777" w:rsidR="00B94B2C" w:rsidRPr="005C579A" w:rsidRDefault="00B94B2C" w:rsidP="00DD6CE6">
            <w:pPr>
              <w:spacing w:after="0" w:line="240" w:lineRule="auto"/>
              <w:jc w:val="center"/>
              <w:rPr>
                <w:b/>
                <w:sz w:val="22"/>
              </w:rPr>
            </w:pPr>
            <w:r w:rsidRPr="005C579A">
              <w:rPr>
                <w:b/>
                <w:sz w:val="22"/>
              </w:rPr>
              <w:t>LEADER-19.2-SAVA-</w:t>
            </w:r>
            <w:r w:rsidR="00A95E15">
              <w:rPr>
                <w:b/>
                <w:sz w:val="22"/>
              </w:rPr>
              <w:t>6</w:t>
            </w:r>
          </w:p>
        </w:tc>
      </w:tr>
      <w:tr w:rsidR="00B94B2C" w:rsidRPr="005C579A" w14:paraId="6ECDFCC7" w14:textId="77777777" w:rsidTr="004554DE">
        <w:tc>
          <w:tcPr>
            <w:tcW w:w="1101" w:type="dxa"/>
            <w:vAlign w:val="center"/>
          </w:tcPr>
          <w:p w14:paraId="7A8A8971" w14:textId="77777777" w:rsidR="00B94B2C" w:rsidRPr="005C579A" w:rsidRDefault="00B94B2C" w:rsidP="00907CE1">
            <w:pPr>
              <w:spacing w:after="0" w:line="240" w:lineRule="auto"/>
              <w:rPr>
                <w:sz w:val="22"/>
              </w:rPr>
            </w:pPr>
            <w:r w:rsidRPr="005C579A">
              <w:rPr>
                <w:sz w:val="22"/>
              </w:rPr>
              <w:t>5.1.1.</w:t>
            </w:r>
            <w:r w:rsidR="00177704">
              <w:rPr>
                <w:sz w:val="22"/>
              </w:rPr>
              <w:t>3</w:t>
            </w:r>
            <w:r w:rsidRPr="005C579A">
              <w:rPr>
                <w:sz w:val="22"/>
              </w:rPr>
              <w:t>.1.</w:t>
            </w:r>
          </w:p>
        </w:tc>
        <w:tc>
          <w:tcPr>
            <w:tcW w:w="4252" w:type="dxa"/>
            <w:vAlign w:val="center"/>
          </w:tcPr>
          <w:p w14:paraId="2FC7BAC6" w14:textId="77777777" w:rsidR="008D0639" w:rsidRPr="005C579A" w:rsidRDefault="00B94B2C" w:rsidP="00DD6CE6">
            <w:pPr>
              <w:spacing w:after="0" w:line="240" w:lineRule="auto"/>
              <w:jc w:val="both"/>
              <w:rPr>
                <w:b/>
                <w:sz w:val="22"/>
              </w:rPr>
            </w:pPr>
            <w:r w:rsidRPr="005C579A">
              <w:rPr>
                <w:sz w:val="22"/>
              </w:rPr>
              <w:t xml:space="preserve">- </w:t>
            </w:r>
            <w:r w:rsidRPr="005C579A">
              <w:rPr>
                <w:i/>
                <w:sz w:val="22"/>
              </w:rPr>
              <w:t>veiklos sritis</w:t>
            </w:r>
            <w:r w:rsidR="00DD6CE6">
              <w:rPr>
                <w:sz w:val="22"/>
              </w:rPr>
              <w:t xml:space="preserve"> P</w:t>
            </w:r>
            <w:r w:rsidRPr="005C579A">
              <w:rPr>
                <w:sz w:val="22"/>
              </w:rPr>
              <w:t>arama alternatyvių žemės ūkio veiklų vykdymui</w:t>
            </w:r>
          </w:p>
        </w:tc>
        <w:tc>
          <w:tcPr>
            <w:tcW w:w="2835" w:type="dxa"/>
            <w:vAlign w:val="center"/>
          </w:tcPr>
          <w:p w14:paraId="1C550830" w14:textId="77777777" w:rsidR="00B94B2C" w:rsidRPr="005C579A" w:rsidRDefault="00B94B2C" w:rsidP="00DD6CE6">
            <w:pPr>
              <w:spacing w:after="0" w:line="240" w:lineRule="auto"/>
              <w:jc w:val="center"/>
              <w:rPr>
                <w:sz w:val="22"/>
              </w:rPr>
            </w:pPr>
            <w:r w:rsidRPr="005C579A">
              <w:rPr>
                <w:sz w:val="22"/>
              </w:rPr>
              <w:t>LEADER-19.2-SAVA-</w:t>
            </w:r>
            <w:r w:rsidR="00A95E15">
              <w:rPr>
                <w:sz w:val="22"/>
              </w:rPr>
              <w:t>6</w:t>
            </w:r>
            <w:r w:rsidRPr="005C579A">
              <w:rPr>
                <w:sz w:val="22"/>
              </w:rPr>
              <w:t>.1</w:t>
            </w:r>
          </w:p>
        </w:tc>
        <w:tc>
          <w:tcPr>
            <w:tcW w:w="1666" w:type="dxa"/>
          </w:tcPr>
          <w:p w14:paraId="0527CD24" w14:textId="77777777" w:rsidR="00B94B2C" w:rsidRPr="005C579A" w:rsidRDefault="00B94B2C" w:rsidP="00E40F2E">
            <w:pPr>
              <w:spacing w:after="0" w:line="240" w:lineRule="auto"/>
              <w:rPr>
                <w:sz w:val="22"/>
              </w:rPr>
            </w:pPr>
            <w:r w:rsidRPr="005C579A">
              <w:rPr>
                <w:sz w:val="22"/>
              </w:rPr>
              <w:t>Eil. nr. 4.1.</w:t>
            </w:r>
          </w:p>
          <w:p w14:paraId="62F59E4A" w14:textId="77777777" w:rsidR="00B94B2C" w:rsidRPr="005C579A" w:rsidRDefault="00B94B2C" w:rsidP="00E40F2E">
            <w:pPr>
              <w:spacing w:after="0" w:line="240" w:lineRule="auto"/>
              <w:rPr>
                <w:sz w:val="22"/>
              </w:rPr>
            </w:pPr>
            <w:r w:rsidRPr="005C579A">
              <w:rPr>
                <w:sz w:val="22"/>
              </w:rPr>
              <w:t>Eil. nr. 4.3.</w:t>
            </w:r>
          </w:p>
          <w:p w14:paraId="03C67047" w14:textId="77777777" w:rsidR="00B94B2C" w:rsidRPr="005C579A" w:rsidRDefault="00B94B2C" w:rsidP="00E40F2E">
            <w:pPr>
              <w:spacing w:after="0" w:line="240" w:lineRule="auto"/>
              <w:rPr>
                <w:sz w:val="22"/>
              </w:rPr>
            </w:pPr>
            <w:r w:rsidRPr="005C579A">
              <w:rPr>
                <w:sz w:val="22"/>
              </w:rPr>
              <w:t>Eil. nr. 4.1</w:t>
            </w:r>
            <w:r w:rsidR="0063025C">
              <w:rPr>
                <w:sz w:val="22"/>
              </w:rPr>
              <w:t>1</w:t>
            </w:r>
            <w:r w:rsidRPr="005C579A">
              <w:rPr>
                <w:sz w:val="22"/>
              </w:rPr>
              <w:t>.</w:t>
            </w:r>
          </w:p>
        </w:tc>
      </w:tr>
      <w:tr w:rsidR="00B94B2C" w:rsidRPr="005C579A" w14:paraId="67E7B74C" w14:textId="77777777" w:rsidTr="004554DE">
        <w:tc>
          <w:tcPr>
            <w:tcW w:w="1101" w:type="dxa"/>
            <w:vAlign w:val="center"/>
          </w:tcPr>
          <w:p w14:paraId="6F6745D7" w14:textId="77777777" w:rsidR="00B94B2C" w:rsidRPr="005C579A" w:rsidRDefault="00B94B2C" w:rsidP="00907CE1">
            <w:pPr>
              <w:spacing w:after="0" w:line="240" w:lineRule="auto"/>
              <w:rPr>
                <w:sz w:val="22"/>
              </w:rPr>
            </w:pPr>
            <w:r w:rsidRPr="005C579A">
              <w:rPr>
                <w:sz w:val="22"/>
              </w:rPr>
              <w:t>5.1.1.</w:t>
            </w:r>
            <w:r w:rsidR="00177704">
              <w:rPr>
                <w:sz w:val="22"/>
              </w:rPr>
              <w:t>3</w:t>
            </w:r>
            <w:r w:rsidRPr="005C579A">
              <w:rPr>
                <w:sz w:val="22"/>
              </w:rPr>
              <w:t>.2.</w:t>
            </w:r>
          </w:p>
        </w:tc>
        <w:tc>
          <w:tcPr>
            <w:tcW w:w="4252" w:type="dxa"/>
            <w:vAlign w:val="center"/>
          </w:tcPr>
          <w:p w14:paraId="67EF4A81" w14:textId="77777777" w:rsidR="008D0639" w:rsidRPr="005C579A" w:rsidRDefault="00B94B2C" w:rsidP="00DD6CE6">
            <w:pPr>
              <w:spacing w:after="0" w:line="240" w:lineRule="auto"/>
              <w:jc w:val="both"/>
              <w:rPr>
                <w:sz w:val="22"/>
              </w:rPr>
            </w:pPr>
            <w:r w:rsidRPr="005C579A">
              <w:rPr>
                <w:sz w:val="22"/>
              </w:rPr>
              <w:t xml:space="preserve">- </w:t>
            </w:r>
            <w:r w:rsidRPr="005C579A">
              <w:rPr>
                <w:i/>
                <w:sz w:val="22"/>
              </w:rPr>
              <w:t>veiklos sritis</w:t>
            </w:r>
            <w:r w:rsidR="00DD6CE6">
              <w:rPr>
                <w:sz w:val="22"/>
              </w:rPr>
              <w:t xml:space="preserve"> P</w:t>
            </w:r>
            <w:r w:rsidRPr="005C579A">
              <w:rPr>
                <w:sz w:val="22"/>
              </w:rPr>
              <w:t>arama  žemės ūkio produktų perdirbimui ir realizavimui</w:t>
            </w:r>
          </w:p>
        </w:tc>
        <w:tc>
          <w:tcPr>
            <w:tcW w:w="2835" w:type="dxa"/>
            <w:vAlign w:val="center"/>
          </w:tcPr>
          <w:p w14:paraId="620A2B60" w14:textId="77777777" w:rsidR="00B94B2C" w:rsidRPr="005C579A" w:rsidRDefault="00B94B2C" w:rsidP="00DD6CE6">
            <w:pPr>
              <w:spacing w:after="0" w:line="240" w:lineRule="auto"/>
              <w:jc w:val="center"/>
              <w:rPr>
                <w:sz w:val="22"/>
              </w:rPr>
            </w:pPr>
            <w:r w:rsidRPr="005C579A">
              <w:rPr>
                <w:sz w:val="22"/>
              </w:rPr>
              <w:t>LEADER-19.2-SAVA-</w:t>
            </w:r>
            <w:r w:rsidR="00A95E15">
              <w:rPr>
                <w:sz w:val="22"/>
              </w:rPr>
              <w:t>6</w:t>
            </w:r>
            <w:r w:rsidRPr="005C579A">
              <w:rPr>
                <w:sz w:val="22"/>
              </w:rPr>
              <w:t>.2</w:t>
            </w:r>
          </w:p>
        </w:tc>
        <w:tc>
          <w:tcPr>
            <w:tcW w:w="1666" w:type="dxa"/>
          </w:tcPr>
          <w:p w14:paraId="3B2EED06" w14:textId="77777777" w:rsidR="00B94B2C" w:rsidRPr="005C579A" w:rsidRDefault="00B94B2C" w:rsidP="00E40F2E">
            <w:pPr>
              <w:spacing w:after="0" w:line="240" w:lineRule="auto"/>
              <w:rPr>
                <w:sz w:val="22"/>
              </w:rPr>
            </w:pPr>
            <w:r w:rsidRPr="005C579A">
              <w:rPr>
                <w:sz w:val="22"/>
              </w:rPr>
              <w:t>Eil. nr. 4.1.</w:t>
            </w:r>
          </w:p>
          <w:p w14:paraId="1247CF48" w14:textId="77777777" w:rsidR="00B94B2C" w:rsidRPr="005C579A" w:rsidRDefault="00B94B2C" w:rsidP="00E40F2E">
            <w:pPr>
              <w:spacing w:after="0" w:line="240" w:lineRule="auto"/>
              <w:rPr>
                <w:sz w:val="22"/>
              </w:rPr>
            </w:pPr>
            <w:r w:rsidRPr="005C579A">
              <w:rPr>
                <w:sz w:val="22"/>
              </w:rPr>
              <w:t>Eil. nr. 4.</w:t>
            </w:r>
            <w:r w:rsidR="00480F21" w:rsidRPr="005C579A">
              <w:rPr>
                <w:sz w:val="22"/>
              </w:rPr>
              <w:t>5</w:t>
            </w:r>
            <w:r w:rsidRPr="005C579A">
              <w:rPr>
                <w:sz w:val="22"/>
              </w:rPr>
              <w:t>.</w:t>
            </w:r>
          </w:p>
        </w:tc>
      </w:tr>
      <w:tr w:rsidR="00B94B2C" w:rsidRPr="005C579A" w14:paraId="0FB790CD" w14:textId="77777777" w:rsidTr="004554DE">
        <w:tc>
          <w:tcPr>
            <w:tcW w:w="1101" w:type="dxa"/>
            <w:vAlign w:val="center"/>
          </w:tcPr>
          <w:p w14:paraId="3F6FDD04" w14:textId="77777777" w:rsidR="00B94B2C" w:rsidRPr="005C579A" w:rsidRDefault="00B94B2C" w:rsidP="00907CE1">
            <w:pPr>
              <w:spacing w:after="0" w:line="240" w:lineRule="auto"/>
              <w:rPr>
                <w:b/>
                <w:sz w:val="22"/>
              </w:rPr>
            </w:pPr>
            <w:r w:rsidRPr="005C579A">
              <w:rPr>
                <w:b/>
                <w:sz w:val="22"/>
              </w:rPr>
              <w:t>5.1.1.</w:t>
            </w:r>
            <w:r w:rsidR="00177704">
              <w:rPr>
                <w:b/>
                <w:sz w:val="22"/>
              </w:rPr>
              <w:t>4</w:t>
            </w:r>
            <w:r w:rsidRPr="005C579A">
              <w:rPr>
                <w:b/>
                <w:sz w:val="22"/>
              </w:rPr>
              <w:t>.</w:t>
            </w:r>
          </w:p>
        </w:tc>
        <w:tc>
          <w:tcPr>
            <w:tcW w:w="4252" w:type="dxa"/>
            <w:vAlign w:val="center"/>
          </w:tcPr>
          <w:p w14:paraId="417EA657" w14:textId="77777777" w:rsidR="008D0639" w:rsidRPr="005C579A" w:rsidRDefault="00B94B2C" w:rsidP="00DD6CE6">
            <w:pPr>
              <w:spacing w:after="0" w:line="240" w:lineRule="auto"/>
              <w:jc w:val="both"/>
              <w:rPr>
                <w:b/>
                <w:sz w:val="22"/>
              </w:rPr>
            </w:pPr>
            <w:r w:rsidRPr="005C579A">
              <w:rPr>
                <w:b/>
                <w:sz w:val="22"/>
              </w:rPr>
              <w:t xml:space="preserve">Priemonė: Bendruomeninių ir kitų pelno nesiekiančių organizacijų verslo iniciatyvų kūrimosi skatinimas </w:t>
            </w:r>
          </w:p>
        </w:tc>
        <w:tc>
          <w:tcPr>
            <w:tcW w:w="4501" w:type="dxa"/>
            <w:gridSpan w:val="2"/>
            <w:vAlign w:val="center"/>
          </w:tcPr>
          <w:p w14:paraId="32C020D0" w14:textId="77777777" w:rsidR="00B94B2C" w:rsidRPr="005C579A" w:rsidRDefault="00B94B2C" w:rsidP="00DD6CE6">
            <w:pPr>
              <w:spacing w:after="0" w:line="240" w:lineRule="auto"/>
              <w:jc w:val="center"/>
              <w:rPr>
                <w:b/>
                <w:sz w:val="22"/>
              </w:rPr>
            </w:pPr>
            <w:r w:rsidRPr="005C579A">
              <w:rPr>
                <w:b/>
                <w:sz w:val="22"/>
              </w:rPr>
              <w:t>LEADER-19.2-SAVA-</w:t>
            </w:r>
            <w:r w:rsidR="00A95E15">
              <w:rPr>
                <w:b/>
                <w:sz w:val="22"/>
              </w:rPr>
              <w:t>7</w:t>
            </w:r>
          </w:p>
        </w:tc>
      </w:tr>
      <w:tr w:rsidR="00B94B2C" w:rsidRPr="005C579A" w14:paraId="121CD7CD" w14:textId="77777777" w:rsidTr="004554DE">
        <w:tc>
          <w:tcPr>
            <w:tcW w:w="1101" w:type="dxa"/>
            <w:vAlign w:val="center"/>
          </w:tcPr>
          <w:p w14:paraId="103AB5A8" w14:textId="77777777" w:rsidR="00B94B2C" w:rsidRPr="005C579A" w:rsidRDefault="00B94B2C" w:rsidP="00907CE1">
            <w:pPr>
              <w:spacing w:after="0" w:line="240" w:lineRule="auto"/>
              <w:rPr>
                <w:sz w:val="22"/>
              </w:rPr>
            </w:pPr>
            <w:r w:rsidRPr="005C579A">
              <w:rPr>
                <w:sz w:val="22"/>
              </w:rPr>
              <w:t>5.1.1.</w:t>
            </w:r>
            <w:r w:rsidR="00177704">
              <w:rPr>
                <w:sz w:val="22"/>
              </w:rPr>
              <w:t>4</w:t>
            </w:r>
            <w:r w:rsidRPr="005C579A">
              <w:rPr>
                <w:sz w:val="22"/>
              </w:rPr>
              <w:t>.1.</w:t>
            </w:r>
          </w:p>
        </w:tc>
        <w:tc>
          <w:tcPr>
            <w:tcW w:w="4252" w:type="dxa"/>
            <w:vAlign w:val="center"/>
          </w:tcPr>
          <w:p w14:paraId="3757B5D0" w14:textId="77777777" w:rsidR="008D0639" w:rsidRPr="005C579A" w:rsidRDefault="00B94B2C" w:rsidP="00DD6CE6">
            <w:pPr>
              <w:spacing w:after="0" w:line="240" w:lineRule="auto"/>
              <w:jc w:val="both"/>
              <w:rPr>
                <w:b/>
                <w:sz w:val="22"/>
              </w:rPr>
            </w:pPr>
            <w:r w:rsidRPr="005C579A">
              <w:rPr>
                <w:sz w:val="22"/>
              </w:rPr>
              <w:t xml:space="preserve">- </w:t>
            </w:r>
            <w:r w:rsidRPr="005C579A">
              <w:rPr>
                <w:i/>
                <w:sz w:val="22"/>
              </w:rPr>
              <w:t>veiklos sritis</w:t>
            </w:r>
            <w:r w:rsidR="00DD6CE6">
              <w:rPr>
                <w:sz w:val="22"/>
              </w:rPr>
              <w:t xml:space="preserve"> P</w:t>
            </w:r>
            <w:r w:rsidRPr="005C579A">
              <w:rPr>
                <w:sz w:val="22"/>
              </w:rPr>
              <w:t>arama buitinių ir kitų paslaugų plėtrai kaimo vietovėse</w:t>
            </w:r>
          </w:p>
        </w:tc>
        <w:tc>
          <w:tcPr>
            <w:tcW w:w="2835" w:type="dxa"/>
            <w:vAlign w:val="center"/>
          </w:tcPr>
          <w:p w14:paraId="3AE6C6DA" w14:textId="77777777" w:rsidR="00B94B2C" w:rsidRPr="005C579A" w:rsidRDefault="00B94B2C" w:rsidP="00DD6CE6">
            <w:pPr>
              <w:spacing w:after="0" w:line="240" w:lineRule="auto"/>
              <w:jc w:val="center"/>
              <w:rPr>
                <w:sz w:val="22"/>
              </w:rPr>
            </w:pPr>
            <w:r w:rsidRPr="005C579A">
              <w:rPr>
                <w:sz w:val="22"/>
              </w:rPr>
              <w:t>LEADER-19.2-SAVA-</w:t>
            </w:r>
            <w:r w:rsidR="00A95E15">
              <w:rPr>
                <w:sz w:val="22"/>
              </w:rPr>
              <w:t>7</w:t>
            </w:r>
            <w:r w:rsidRPr="005C579A">
              <w:rPr>
                <w:sz w:val="22"/>
              </w:rPr>
              <w:t>.1</w:t>
            </w:r>
          </w:p>
        </w:tc>
        <w:tc>
          <w:tcPr>
            <w:tcW w:w="1666" w:type="dxa"/>
          </w:tcPr>
          <w:p w14:paraId="42676E50" w14:textId="77777777" w:rsidR="00B94B2C" w:rsidRPr="005C579A" w:rsidRDefault="00B94B2C" w:rsidP="00E40F2E">
            <w:pPr>
              <w:spacing w:after="0" w:line="240" w:lineRule="auto"/>
              <w:rPr>
                <w:sz w:val="22"/>
              </w:rPr>
            </w:pPr>
            <w:r w:rsidRPr="005C579A">
              <w:rPr>
                <w:sz w:val="22"/>
              </w:rPr>
              <w:t>Eil. nr. 4.1.</w:t>
            </w:r>
          </w:p>
          <w:p w14:paraId="14FFDA18" w14:textId="77777777" w:rsidR="00B94B2C" w:rsidRPr="005C579A" w:rsidRDefault="00B94B2C" w:rsidP="00E40F2E">
            <w:pPr>
              <w:spacing w:after="0" w:line="240" w:lineRule="auto"/>
              <w:rPr>
                <w:sz w:val="22"/>
              </w:rPr>
            </w:pPr>
            <w:r w:rsidRPr="005C579A">
              <w:rPr>
                <w:sz w:val="22"/>
              </w:rPr>
              <w:t>Eil. nr. 4.2.</w:t>
            </w:r>
          </w:p>
          <w:p w14:paraId="365E74D4" w14:textId="77777777" w:rsidR="00B94B2C" w:rsidRPr="005C579A" w:rsidRDefault="00B94B2C" w:rsidP="00E40F2E">
            <w:pPr>
              <w:spacing w:after="0" w:line="240" w:lineRule="auto"/>
              <w:rPr>
                <w:sz w:val="22"/>
              </w:rPr>
            </w:pPr>
            <w:r w:rsidRPr="005C579A">
              <w:rPr>
                <w:sz w:val="22"/>
              </w:rPr>
              <w:t>Eil. nr. 4.3.</w:t>
            </w:r>
          </w:p>
          <w:p w14:paraId="60B4C600" w14:textId="77777777" w:rsidR="00B94B2C" w:rsidRPr="005C579A" w:rsidRDefault="00B94B2C" w:rsidP="0015264F">
            <w:pPr>
              <w:spacing w:after="0" w:line="240" w:lineRule="auto"/>
              <w:rPr>
                <w:sz w:val="22"/>
              </w:rPr>
            </w:pPr>
            <w:r w:rsidRPr="005C579A">
              <w:rPr>
                <w:sz w:val="22"/>
              </w:rPr>
              <w:t>Eil. nr. 4.1</w:t>
            </w:r>
            <w:r w:rsidR="0015264F">
              <w:rPr>
                <w:sz w:val="22"/>
              </w:rPr>
              <w:t>1</w:t>
            </w:r>
            <w:r w:rsidRPr="005C579A">
              <w:rPr>
                <w:sz w:val="22"/>
              </w:rPr>
              <w:t>.</w:t>
            </w:r>
          </w:p>
        </w:tc>
      </w:tr>
      <w:tr w:rsidR="00B94B2C" w:rsidRPr="005C579A" w14:paraId="6890BD8B" w14:textId="77777777" w:rsidTr="004554DE">
        <w:tc>
          <w:tcPr>
            <w:tcW w:w="1101" w:type="dxa"/>
            <w:vAlign w:val="center"/>
          </w:tcPr>
          <w:p w14:paraId="778F993A" w14:textId="77777777" w:rsidR="00B94B2C" w:rsidRPr="005C579A" w:rsidRDefault="00B94B2C" w:rsidP="00907CE1">
            <w:pPr>
              <w:spacing w:after="0" w:line="240" w:lineRule="auto"/>
              <w:rPr>
                <w:sz w:val="22"/>
              </w:rPr>
            </w:pPr>
            <w:r w:rsidRPr="005C579A">
              <w:rPr>
                <w:sz w:val="22"/>
              </w:rPr>
              <w:t>5.1.1.</w:t>
            </w:r>
            <w:r w:rsidR="00177704">
              <w:rPr>
                <w:sz w:val="22"/>
              </w:rPr>
              <w:t>4</w:t>
            </w:r>
            <w:r w:rsidRPr="005C579A">
              <w:rPr>
                <w:sz w:val="22"/>
              </w:rPr>
              <w:t xml:space="preserve">.2. </w:t>
            </w:r>
          </w:p>
        </w:tc>
        <w:tc>
          <w:tcPr>
            <w:tcW w:w="4252" w:type="dxa"/>
            <w:vAlign w:val="center"/>
          </w:tcPr>
          <w:p w14:paraId="5AF64A64" w14:textId="77777777" w:rsidR="008D0639" w:rsidRPr="005C579A" w:rsidRDefault="00B94B2C" w:rsidP="00DD6CE6">
            <w:pPr>
              <w:spacing w:after="0" w:line="240" w:lineRule="auto"/>
              <w:jc w:val="both"/>
              <w:rPr>
                <w:sz w:val="22"/>
              </w:rPr>
            </w:pPr>
            <w:r w:rsidRPr="005C579A">
              <w:rPr>
                <w:sz w:val="22"/>
              </w:rPr>
              <w:t xml:space="preserve">- </w:t>
            </w:r>
            <w:r w:rsidRPr="005C579A">
              <w:rPr>
                <w:i/>
                <w:sz w:val="22"/>
              </w:rPr>
              <w:t>veiklos sritis</w:t>
            </w:r>
            <w:r w:rsidR="00DD6CE6">
              <w:rPr>
                <w:sz w:val="22"/>
              </w:rPr>
              <w:t xml:space="preserve"> P</w:t>
            </w:r>
            <w:r w:rsidRPr="005C579A">
              <w:rPr>
                <w:sz w:val="22"/>
              </w:rPr>
              <w:t>arama maisto tiekimo grandinės organizavimui ir žemės ūkio produktų perdirbimui</w:t>
            </w:r>
          </w:p>
        </w:tc>
        <w:tc>
          <w:tcPr>
            <w:tcW w:w="2835" w:type="dxa"/>
            <w:vAlign w:val="center"/>
          </w:tcPr>
          <w:p w14:paraId="3590D624" w14:textId="77777777" w:rsidR="00B94B2C" w:rsidRPr="005C579A" w:rsidRDefault="00B94B2C" w:rsidP="00DD6CE6">
            <w:pPr>
              <w:spacing w:after="0" w:line="240" w:lineRule="auto"/>
              <w:jc w:val="center"/>
              <w:rPr>
                <w:sz w:val="22"/>
              </w:rPr>
            </w:pPr>
            <w:r w:rsidRPr="005C579A">
              <w:rPr>
                <w:sz w:val="22"/>
              </w:rPr>
              <w:t>LEADER-19.2-SAVA-</w:t>
            </w:r>
            <w:r w:rsidR="00A95E15">
              <w:rPr>
                <w:sz w:val="22"/>
              </w:rPr>
              <w:t>7</w:t>
            </w:r>
            <w:r w:rsidRPr="005C579A">
              <w:rPr>
                <w:sz w:val="22"/>
              </w:rPr>
              <w:t>.2</w:t>
            </w:r>
          </w:p>
        </w:tc>
        <w:tc>
          <w:tcPr>
            <w:tcW w:w="1666" w:type="dxa"/>
            <w:vAlign w:val="center"/>
          </w:tcPr>
          <w:p w14:paraId="1073E791" w14:textId="77777777" w:rsidR="00B94B2C" w:rsidRPr="005C579A" w:rsidRDefault="00B94B2C" w:rsidP="004554DE">
            <w:pPr>
              <w:spacing w:after="0" w:line="240" w:lineRule="auto"/>
              <w:rPr>
                <w:sz w:val="22"/>
              </w:rPr>
            </w:pPr>
            <w:r w:rsidRPr="005C579A">
              <w:rPr>
                <w:sz w:val="22"/>
              </w:rPr>
              <w:t>Eil. nr. 4.1.</w:t>
            </w:r>
          </w:p>
          <w:p w14:paraId="498759E7" w14:textId="77777777" w:rsidR="00B94B2C" w:rsidRPr="005C579A" w:rsidRDefault="00B94B2C" w:rsidP="004554DE">
            <w:pPr>
              <w:spacing w:after="0" w:line="240" w:lineRule="auto"/>
              <w:rPr>
                <w:sz w:val="22"/>
              </w:rPr>
            </w:pPr>
            <w:r w:rsidRPr="005C579A">
              <w:rPr>
                <w:sz w:val="22"/>
              </w:rPr>
              <w:t>Eil. nr. 4.</w:t>
            </w:r>
            <w:r w:rsidR="00480F21" w:rsidRPr="005C579A">
              <w:rPr>
                <w:sz w:val="22"/>
              </w:rPr>
              <w:t>5</w:t>
            </w:r>
            <w:r w:rsidRPr="005C579A">
              <w:rPr>
                <w:sz w:val="22"/>
              </w:rPr>
              <w:t>.</w:t>
            </w:r>
          </w:p>
        </w:tc>
      </w:tr>
      <w:tr w:rsidR="00B94B2C" w:rsidRPr="005C579A" w14:paraId="3F5B323A" w14:textId="77777777" w:rsidTr="004554DE">
        <w:trPr>
          <w:trHeight w:val="204"/>
        </w:trPr>
        <w:tc>
          <w:tcPr>
            <w:tcW w:w="1101" w:type="dxa"/>
            <w:vAlign w:val="center"/>
          </w:tcPr>
          <w:p w14:paraId="13C47A68" w14:textId="77777777" w:rsidR="00B94B2C" w:rsidRPr="00DD6CE6" w:rsidRDefault="00B94B2C" w:rsidP="00907CE1">
            <w:pPr>
              <w:spacing w:after="0" w:line="240" w:lineRule="auto"/>
              <w:rPr>
                <w:sz w:val="22"/>
              </w:rPr>
            </w:pPr>
            <w:r w:rsidRPr="00DD6CE6">
              <w:rPr>
                <w:sz w:val="22"/>
              </w:rPr>
              <w:t>5.1.2.</w:t>
            </w:r>
          </w:p>
        </w:tc>
        <w:tc>
          <w:tcPr>
            <w:tcW w:w="8753" w:type="dxa"/>
            <w:gridSpan w:val="3"/>
            <w:vAlign w:val="center"/>
          </w:tcPr>
          <w:p w14:paraId="73989363" w14:textId="77777777" w:rsidR="00B94B2C" w:rsidRPr="004554DE" w:rsidRDefault="00B94B2C" w:rsidP="00DD6CE6">
            <w:pPr>
              <w:spacing w:after="0" w:line="240" w:lineRule="auto"/>
              <w:jc w:val="center"/>
              <w:rPr>
                <w:b/>
                <w:sz w:val="22"/>
              </w:rPr>
            </w:pPr>
            <w:r w:rsidRPr="004554DE">
              <w:rPr>
                <w:b/>
                <w:sz w:val="22"/>
              </w:rPr>
              <w:t>II prioritetas</w:t>
            </w:r>
            <w:r w:rsidR="00DD6CE6" w:rsidRPr="004554DE">
              <w:rPr>
                <w:b/>
                <w:sz w:val="22"/>
              </w:rPr>
              <w:t>.</w:t>
            </w:r>
            <w:r w:rsidRPr="004554DE">
              <w:rPr>
                <w:b/>
                <w:sz w:val="22"/>
              </w:rPr>
              <w:t xml:space="preserve"> Patrauklios aplinkos gyventi kaime kūrimas</w:t>
            </w:r>
          </w:p>
        </w:tc>
      </w:tr>
      <w:tr w:rsidR="00B94B2C" w:rsidRPr="005C579A" w14:paraId="58F09850" w14:textId="77777777" w:rsidTr="004554DE">
        <w:tc>
          <w:tcPr>
            <w:tcW w:w="1101" w:type="dxa"/>
            <w:vAlign w:val="center"/>
          </w:tcPr>
          <w:p w14:paraId="28A2BF40" w14:textId="77777777" w:rsidR="00B94B2C" w:rsidRPr="00DD6CE6" w:rsidRDefault="00B94B2C" w:rsidP="00907CE1">
            <w:pPr>
              <w:spacing w:after="0" w:line="240" w:lineRule="auto"/>
              <w:rPr>
                <w:b/>
                <w:sz w:val="22"/>
              </w:rPr>
            </w:pPr>
            <w:r w:rsidRPr="00DD6CE6">
              <w:rPr>
                <w:b/>
                <w:sz w:val="22"/>
              </w:rPr>
              <w:t>5.1.2.1.</w:t>
            </w:r>
          </w:p>
        </w:tc>
        <w:tc>
          <w:tcPr>
            <w:tcW w:w="4252" w:type="dxa"/>
            <w:vAlign w:val="center"/>
          </w:tcPr>
          <w:p w14:paraId="068FCE79" w14:textId="77777777" w:rsidR="008D0639" w:rsidRPr="005C579A" w:rsidRDefault="00B94B2C" w:rsidP="00DD6CE6">
            <w:pPr>
              <w:spacing w:after="0" w:line="240" w:lineRule="auto"/>
              <w:jc w:val="both"/>
              <w:rPr>
                <w:b/>
                <w:sz w:val="22"/>
              </w:rPr>
            </w:pPr>
            <w:r w:rsidRPr="005C579A">
              <w:rPr>
                <w:b/>
                <w:sz w:val="22"/>
              </w:rPr>
              <w:t>Priemonė Pagrindinės paslaugos ir kaimų atnaujinimas kaimo vietovėse</w:t>
            </w:r>
          </w:p>
        </w:tc>
        <w:tc>
          <w:tcPr>
            <w:tcW w:w="2835" w:type="dxa"/>
            <w:vAlign w:val="center"/>
          </w:tcPr>
          <w:p w14:paraId="55F0B1BA" w14:textId="77777777" w:rsidR="00B94B2C" w:rsidRPr="005C579A" w:rsidRDefault="00B94B2C" w:rsidP="00907CE1">
            <w:pPr>
              <w:spacing w:after="0" w:line="240" w:lineRule="auto"/>
              <w:jc w:val="center"/>
              <w:rPr>
                <w:sz w:val="22"/>
              </w:rPr>
            </w:pPr>
            <w:r w:rsidRPr="005C579A">
              <w:rPr>
                <w:b/>
                <w:sz w:val="22"/>
              </w:rPr>
              <w:t>LEADER-19.2-</w:t>
            </w:r>
            <w:r w:rsidR="00177704">
              <w:rPr>
                <w:b/>
                <w:sz w:val="22"/>
              </w:rPr>
              <w:t>SAVA-9</w:t>
            </w:r>
          </w:p>
        </w:tc>
        <w:tc>
          <w:tcPr>
            <w:tcW w:w="1666" w:type="dxa"/>
          </w:tcPr>
          <w:p w14:paraId="0DDF0823" w14:textId="77777777" w:rsidR="00B94B2C" w:rsidRPr="005C579A" w:rsidRDefault="00B94B2C" w:rsidP="00E40F2E">
            <w:pPr>
              <w:spacing w:after="0" w:line="240" w:lineRule="auto"/>
              <w:rPr>
                <w:sz w:val="22"/>
              </w:rPr>
            </w:pPr>
            <w:r w:rsidRPr="005C579A">
              <w:rPr>
                <w:sz w:val="22"/>
              </w:rPr>
              <w:t>Eil. nr. 4.</w:t>
            </w:r>
            <w:r w:rsidR="00480F21" w:rsidRPr="005C579A">
              <w:rPr>
                <w:sz w:val="22"/>
              </w:rPr>
              <w:t>6</w:t>
            </w:r>
            <w:r w:rsidRPr="005C579A">
              <w:rPr>
                <w:sz w:val="22"/>
              </w:rPr>
              <w:t>.</w:t>
            </w:r>
          </w:p>
          <w:p w14:paraId="4047D8D8" w14:textId="77777777" w:rsidR="00B94B2C" w:rsidRPr="005C579A" w:rsidRDefault="00480F21" w:rsidP="00E40F2E">
            <w:pPr>
              <w:spacing w:after="0" w:line="240" w:lineRule="auto"/>
              <w:rPr>
                <w:sz w:val="22"/>
              </w:rPr>
            </w:pPr>
            <w:r w:rsidRPr="005C579A">
              <w:rPr>
                <w:sz w:val="22"/>
              </w:rPr>
              <w:t>Eil. nr. 4.8</w:t>
            </w:r>
            <w:r w:rsidR="00B94B2C" w:rsidRPr="005C579A">
              <w:rPr>
                <w:sz w:val="22"/>
              </w:rPr>
              <w:t xml:space="preserve">. </w:t>
            </w:r>
          </w:p>
          <w:p w14:paraId="1F569DCE" w14:textId="77777777" w:rsidR="00B94B2C" w:rsidRPr="005C579A" w:rsidRDefault="00480F21" w:rsidP="0015264F">
            <w:pPr>
              <w:spacing w:after="0" w:line="240" w:lineRule="auto"/>
              <w:rPr>
                <w:sz w:val="22"/>
              </w:rPr>
            </w:pPr>
            <w:r w:rsidRPr="005C579A">
              <w:rPr>
                <w:sz w:val="22"/>
              </w:rPr>
              <w:t>Eil. nr. 4.1</w:t>
            </w:r>
            <w:r w:rsidR="0015264F">
              <w:rPr>
                <w:sz w:val="22"/>
              </w:rPr>
              <w:t>2</w:t>
            </w:r>
            <w:r w:rsidR="00B94B2C" w:rsidRPr="005C579A">
              <w:rPr>
                <w:sz w:val="22"/>
              </w:rPr>
              <w:t>.</w:t>
            </w:r>
          </w:p>
        </w:tc>
      </w:tr>
      <w:tr w:rsidR="00B94B2C" w:rsidRPr="005C579A" w14:paraId="141EA441" w14:textId="77777777" w:rsidTr="004554DE">
        <w:tc>
          <w:tcPr>
            <w:tcW w:w="1101" w:type="dxa"/>
            <w:vAlign w:val="center"/>
          </w:tcPr>
          <w:p w14:paraId="211022E9" w14:textId="77777777" w:rsidR="00B94B2C" w:rsidRPr="00DD6CE6" w:rsidRDefault="00B94B2C" w:rsidP="00907CE1">
            <w:pPr>
              <w:spacing w:after="0" w:line="240" w:lineRule="auto"/>
              <w:rPr>
                <w:b/>
                <w:sz w:val="22"/>
              </w:rPr>
            </w:pPr>
            <w:r w:rsidRPr="00DD6CE6">
              <w:rPr>
                <w:b/>
                <w:sz w:val="22"/>
              </w:rPr>
              <w:t>5.1.2.2.</w:t>
            </w:r>
          </w:p>
        </w:tc>
        <w:tc>
          <w:tcPr>
            <w:tcW w:w="4252" w:type="dxa"/>
            <w:vAlign w:val="center"/>
          </w:tcPr>
          <w:p w14:paraId="03180310" w14:textId="77777777" w:rsidR="008D0639" w:rsidRPr="005C579A" w:rsidRDefault="00B94B2C" w:rsidP="00DD6CE6">
            <w:pPr>
              <w:spacing w:after="0" w:line="240" w:lineRule="auto"/>
              <w:jc w:val="both"/>
              <w:rPr>
                <w:b/>
                <w:sz w:val="22"/>
              </w:rPr>
            </w:pPr>
            <w:r w:rsidRPr="005C579A">
              <w:rPr>
                <w:b/>
                <w:sz w:val="22"/>
              </w:rPr>
              <w:t>Priemonė Kaimo tradicijų puoselėjimas, mokomųjų, švietėjiškų veiklų rėmimas</w:t>
            </w:r>
          </w:p>
        </w:tc>
        <w:tc>
          <w:tcPr>
            <w:tcW w:w="4501" w:type="dxa"/>
            <w:gridSpan w:val="2"/>
            <w:vAlign w:val="center"/>
          </w:tcPr>
          <w:p w14:paraId="4B3A3C0D" w14:textId="77777777" w:rsidR="00B94B2C" w:rsidRPr="005C579A" w:rsidRDefault="00B94B2C" w:rsidP="00DD6CE6">
            <w:pPr>
              <w:spacing w:after="0" w:line="240" w:lineRule="auto"/>
              <w:jc w:val="center"/>
              <w:rPr>
                <w:b/>
              </w:rPr>
            </w:pPr>
            <w:r w:rsidRPr="005C579A">
              <w:rPr>
                <w:b/>
                <w:sz w:val="22"/>
              </w:rPr>
              <w:t>LEADER-19.2-SAVA-</w:t>
            </w:r>
            <w:r w:rsidR="00A95E15">
              <w:rPr>
                <w:b/>
                <w:sz w:val="22"/>
              </w:rPr>
              <w:t>8</w:t>
            </w:r>
          </w:p>
        </w:tc>
      </w:tr>
      <w:tr w:rsidR="00B94B2C" w:rsidRPr="005C579A" w14:paraId="54DC42AE" w14:textId="77777777" w:rsidTr="004554DE">
        <w:tc>
          <w:tcPr>
            <w:tcW w:w="1101" w:type="dxa"/>
            <w:vAlign w:val="center"/>
          </w:tcPr>
          <w:p w14:paraId="769020CF" w14:textId="77777777" w:rsidR="00B94B2C" w:rsidRPr="00DD6CE6" w:rsidRDefault="00B94B2C" w:rsidP="00907CE1">
            <w:pPr>
              <w:spacing w:after="0" w:line="240" w:lineRule="auto"/>
              <w:rPr>
                <w:sz w:val="22"/>
              </w:rPr>
            </w:pPr>
            <w:r w:rsidRPr="00DD6CE6">
              <w:rPr>
                <w:sz w:val="22"/>
              </w:rPr>
              <w:t>5.1.2.2.1.</w:t>
            </w:r>
          </w:p>
        </w:tc>
        <w:tc>
          <w:tcPr>
            <w:tcW w:w="4252" w:type="dxa"/>
            <w:vAlign w:val="center"/>
          </w:tcPr>
          <w:p w14:paraId="1247A52E" w14:textId="77777777" w:rsidR="008D0639" w:rsidRPr="005C579A" w:rsidRDefault="00B94B2C" w:rsidP="00DD6CE6">
            <w:pPr>
              <w:spacing w:after="0" w:line="240" w:lineRule="auto"/>
              <w:jc w:val="both"/>
              <w:rPr>
                <w:sz w:val="22"/>
              </w:rPr>
            </w:pPr>
            <w:r w:rsidRPr="005C579A">
              <w:rPr>
                <w:sz w:val="22"/>
              </w:rPr>
              <w:t xml:space="preserve">- </w:t>
            </w:r>
            <w:r w:rsidRPr="005C579A">
              <w:rPr>
                <w:i/>
                <w:sz w:val="22"/>
              </w:rPr>
              <w:t>veiklos sritis</w:t>
            </w:r>
            <w:r w:rsidRPr="005C579A">
              <w:rPr>
                <w:sz w:val="22"/>
              </w:rPr>
              <w:t xml:space="preserve"> Kultūros savitumo ir tradicijų išsaugojimas, sveikos gyvensenos ir aktyvaus poilsio skatinimas</w:t>
            </w:r>
          </w:p>
        </w:tc>
        <w:tc>
          <w:tcPr>
            <w:tcW w:w="2835" w:type="dxa"/>
            <w:vAlign w:val="center"/>
          </w:tcPr>
          <w:p w14:paraId="6198927A" w14:textId="77777777" w:rsidR="00B94B2C" w:rsidRPr="005C579A" w:rsidRDefault="00B94B2C" w:rsidP="00DD6CE6">
            <w:pPr>
              <w:spacing w:after="0" w:line="240" w:lineRule="auto"/>
              <w:jc w:val="center"/>
              <w:rPr>
                <w:sz w:val="22"/>
              </w:rPr>
            </w:pPr>
            <w:r w:rsidRPr="005C579A">
              <w:rPr>
                <w:sz w:val="22"/>
              </w:rPr>
              <w:t>LEADER-19.2-SAVA-</w:t>
            </w:r>
            <w:r w:rsidR="00A95E15">
              <w:rPr>
                <w:sz w:val="22"/>
              </w:rPr>
              <w:t>8</w:t>
            </w:r>
            <w:r w:rsidRPr="005C579A">
              <w:rPr>
                <w:sz w:val="22"/>
              </w:rPr>
              <w:t>.1</w:t>
            </w:r>
          </w:p>
        </w:tc>
        <w:tc>
          <w:tcPr>
            <w:tcW w:w="1666" w:type="dxa"/>
          </w:tcPr>
          <w:p w14:paraId="35383813" w14:textId="77777777" w:rsidR="00480F21" w:rsidRPr="005C579A" w:rsidRDefault="00480F21" w:rsidP="00E40F2E">
            <w:pPr>
              <w:spacing w:after="0" w:line="240" w:lineRule="auto"/>
              <w:rPr>
                <w:sz w:val="22"/>
              </w:rPr>
            </w:pPr>
            <w:r w:rsidRPr="005C579A">
              <w:rPr>
                <w:sz w:val="22"/>
              </w:rPr>
              <w:t>Eil. nr. 4.3.</w:t>
            </w:r>
          </w:p>
          <w:p w14:paraId="48CBFE01" w14:textId="77777777" w:rsidR="00480F21" w:rsidRPr="005C579A" w:rsidRDefault="00480F21" w:rsidP="00E40F2E">
            <w:pPr>
              <w:spacing w:after="0" w:line="240" w:lineRule="auto"/>
              <w:rPr>
                <w:sz w:val="22"/>
              </w:rPr>
            </w:pPr>
            <w:r w:rsidRPr="005C579A">
              <w:rPr>
                <w:sz w:val="22"/>
              </w:rPr>
              <w:t>Eil. nr. 4.9.</w:t>
            </w:r>
          </w:p>
        </w:tc>
      </w:tr>
      <w:tr w:rsidR="00B94B2C" w:rsidRPr="005C579A" w14:paraId="62D49AA1" w14:textId="77777777" w:rsidTr="004554DE">
        <w:tc>
          <w:tcPr>
            <w:tcW w:w="1101" w:type="dxa"/>
            <w:vAlign w:val="center"/>
          </w:tcPr>
          <w:p w14:paraId="20F6F0A5" w14:textId="77777777" w:rsidR="00B94B2C" w:rsidRPr="00DD6CE6" w:rsidRDefault="00B94B2C" w:rsidP="00907CE1">
            <w:pPr>
              <w:spacing w:after="0" w:line="240" w:lineRule="auto"/>
              <w:rPr>
                <w:sz w:val="22"/>
              </w:rPr>
            </w:pPr>
            <w:r w:rsidRPr="00DD6CE6">
              <w:rPr>
                <w:sz w:val="22"/>
              </w:rPr>
              <w:t>5.1.2.2.2.</w:t>
            </w:r>
          </w:p>
        </w:tc>
        <w:tc>
          <w:tcPr>
            <w:tcW w:w="4252" w:type="dxa"/>
            <w:vAlign w:val="center"/>
          </w:tcPr>
          <w:p w14:paraId="3C7A9ED7" w14:textId="77777777" w:rsidR="008D0639" w:rsidRPr="005C579A" w:rsidRDefault="00B94B2C" w:rsidP="00DD6CE6">
            <w:pPr>
              <w:spacing w:after="0" w:line="240" w:lineRule="auto"/>
              <w:jc w:val="both"/>
              <w:rPr>
                <w:sz w:val="22"/>
              </w:rPr>
            </w:pPr>
            <w:r w:rsidRPr="005C579A">
              <w:rPr>
                <w:sz w:val="22"/>
              </w:rPr>
              <w:t xml:space="preserve">- </w:t>
            </w:r>
            <w:r w:rsidRPr="005C579A">
              <w:rPr>
                <w:i/>
                <w:sz w:val="22"/>
              </w:rPr>
              <w:t>veiklos sritis</w:t>
            </w:r>
            <w:r w:rsidRPr="005C579A">
              <w:rPr>
                <w:sz w:val="22"/>
              </w:rPr>
              <w:t xml:space="preserve"> Laisvalaikio ir turizmo veiklų skatinimas saugomose teritorijose</w:t>
            </w:r>
          </w:p>
        </w:tc>
        <w:tc>
          <w:tcPr>
            <w:tcW w:w="2835" w:type="dxa"/>
            <w:vAlign w:val="center"/>
          </w:tcPr>
          <w:p w14:paraId="472C8116" w14:textId="77777777" w:rsidR="00B94B2C" w:rsidRPr="005C579A" w:rsidRDefault="00B94B2C" w:rsidP="00DD6CE6">
            <w:pPr>
              <w:spacing w:after="0" w:line="240" w:lineRule="auto"/>
              <w:jc w:val="center"/>
              <w:rPr>
                <w:sz w:val="22"/>
              </w:rPr>
            </w:pPr>
            <w:r w:rsidRPr="005C579A">
              <w:rPr>
                <w:sz w:val="22"/>
              </w:rPr>
              <w:t>LEADER-19.2-SAVA-</w:t>
            </w:r>
            <w:r w:rsidR="00A95E15">
              <w:rPr>
                <w:sz w:val="22"/>
              </w:rPr>
              <w:t>8</w:t>
            </w:r>
            <w:r w:rsidRPr="005C579A">
              <w:rPr>
                <w:sz w:val="22"/>
              </w:rPr>
              <w:t>.2</w:t>
            </w:r>
          </w:p>
        </w:tc>
        <w:tc>
          <w:tcPr>
            <w:tcW w:w="1666" w:type="dxa"/>
          </w:tcPr>
          <w:p w14:paraId="116100D0" w14:textId="77777777" w:rsidR="00B94B2C" w:rsidRPr="005C579A" w:rsidRDefault="00B94B2C" w:rsidP="00E40F2E">
            <w:pPr>
              <w:spacing w:after="0" w:line="240" w:lineRule="auto"/>
              <w:rPr>
                <w:sz w:val="22"/>
              </w:rPr>
            </w:pPr>
            <w:r w:rsidRPr="005C579A">
              <w:rPr>
                <w:sz w:val="22"/>
              </w:rPr>
              <w:t>Eil. nr. 4.3.</w:t>
            </w:r>
          </w:p>
          <w:p w14:paraId="5168DA8B" w14:textId="77777777" w:rsidR="00B94B2C" w:rsidRPr="005C579A" w:rsidRDefault="00B94B2C" w:rsidP="00E40F2E">
            <w:pPr>
              <w:spacing w:after="0" w:line="240" w:lineRule="auto"/>
              <w:rPr>
                <w:sz w:val="22"/>
              </w:rPr>
            </w:pPr>
            <w:r w:rsidRPr="005C579A">
              <w:rPr>
                <w:sz w:val="22"/>
              </w:rPr>
              <w:t>Eil. nr. 4.</w:t>
            </w:r>
            <w:r w:rsidR="00480F21" w:rsidRPr="005C579A">
              <w:rPr>
                <w:sz w:val="22"/>
              </w:rPr>
              <w:t>9</w:t>
            </w:r>
            <w:r w:rsidRPr="005C579A">
              <w:rPr>
                <w:sz w:val="22"/>
              </w:rPr>
              <w:t>.</w:t>
            </w:r>
          </w:p>
          <w:p w14:paraId="3E94DC11" w14:textId="77777777" w:rsidR="00B94B2C" w:rsidRPr="005C579A" w:rsidRDefault="00B94B2C" w:rsidP="00E40F2E">
            <w:pPr>
              <w:spacing w:after="0" w:line="240" w:lineRule="auto"/>
              <w:rPr>
                <w:sz w:val="22"/>
              </w:rPr>
            </w:pPr>
            <w:r w:rsidRPr="005C579A">
              <w:rPr>
                <w:sz w:val="22"/>
              </w:rPr>
              <w:t>Eil. nr. 4.1</w:t>
            </w:r>
            <w:r w:rsidR="0015264F">
              <w:rPr>
                <w:sz w:val="22"/>
              </w:rPr>
              <w:t>1</w:t>
            </w:r>
            <w:r w:rsidRPr="005C579A">
              <w:rPr>
                <w:sz w:val="22"/>
              </w:rPr>
              <w:t>.</w:t>
            </w:r>
          </w:p>
          <w:p w14:paraId="6FCB3C48" w14:textId="77777777" w:rsidR="00B94B2C" w:rsidRPr="005C579A" w:rsidRDefault="00B94B2C" w:rsidP="0015264F">
            <w:pPr>
              <w:spacing w:after="0" w:line="240" w:lineRule="auto"/>
              <w:rPr>
                <w:sz w:val="22"/>
              </w:rPr>
            </w:pPr>
            <w:r w:rsidRPr="005C579A">
              <w:rPr>
                <w:sz w:val="22"/>
              </w:rPr>
              <w:t>Eil. nr. 4.1</w:t>
            </w:r>
            <w:r w:rsidR="0015264F">
              <w:rPr>
                <w:sz w:val="22"/>
              </w:rPr>
              <w:t>2</w:t>
            </w:r>
            <w:r w:rsidRPr="005C579A">
              <w:rPr>
                <w:sz w:val="22"/>
              </w:rPr>
              <w:t>.</w:t>
            </w:r>
          </w:p>
        </w:tc>
      </w:tr>
      <w:tr w:rsidR="00B94B2C" w:rsidRPr="005C579A" w14:paraId="6BB207D6" w14:textId="77777777" w:rsidTr="004554DE">
        <w:tc>
          <w:tcPr>
            <w:tcW w:w="1101" w:type="dxa"/>
            <w:vAlign w:val="center"/>
          </w:tcPr>
          <w:p w14:paraId="113CF1BA" w14:textId="77777777" w:rsidR="00B94B2C" w:rsidRPr="00DD6CE6" w:rsidRDefault="00B94B2C" w:rsidP="00907CE1">
            <w:pPr>
              <w:spacing w:after="0" w:line="240" w:lineRule="auto"/>
              <w:rPr>
                <w:b/>
                <w:sz w:val="22"/>
              </w:rPr>
            </w:pPr>
            <w:r w:rsidRPr="00DD6CE6">
              <w:rPr>
                <w:b/>
                <w:sz w:val="22"/>
              </w:rPr>
              <w:t>5.1.2.3.</w:t>
            </w:r>
          </w:p>
        </w:tc>
        <w:tc>
          <w:tcPr>
            <w:tcW w:w="4252" w:type="dxa"/>
            <w:vAlign w:val="center"/>
          </w:tcPr>
          <w:p w14:paraId="6A121AE0" w14:textId="77777777" w:rsidR="008D0639" w:rsidRPr="005C579A" w:rsidRDefault="00B94B2C" w:rsidP="00DD6CE6">
            <w:pPr>
              <w:spacing w:after="0" w:line="240" w:lineRule="auto"/>
              <w:jc w:val="both"/>
              <w:rPr>
                <w:b/>
                <w:sz w:val="22"/>
              </w:rPr>
            </w:pPr>
            <w:r w:rsidRPr="005C579A">
              <w:rPr>
                <w:b/>
                <w:sz w:val="22"/>
              </w:rPr>
              <w:t>Priemonė Jaunimo užimtumo ir integravimosi į vietos bendruomenes veiklų rėmimas</w:t>
            </w:r>
          </w:p>
        </w:tc>
        <w:tc>
          <w:tcPr>
            <w:tcW w:w="4501" w:type="dxa"/>
            <w:gridSpan w:val="2"/>
            <w:vAlign w:val="center"/>
          </w:tcPr>
          <w:p w14:paraId="539DE6F4" w14:textId="77777777" w:rsidR="00B94B2C" w:rsidRPr="005C579A" w:rsidRDefault="00B94B2C" w:rsidP="00DD6CE6">
            <w:pPr>
              <w:spacing w:after="0" w:line="240" w:lineRule="auto"/>
              <w:jc w:val="center"/>
              <w:rPr>
                <w:b/>
              </w:rPr>
            </w:pPr>
            <w:r w:rsidRPr="005C579A">
              <w:rPr>
                <w:b/>
                <w:sz w:val="22"/>
              </w:rPr>
              <w:t>LEADER-19.2-SAVA-5</w:t>
            </w:r>
          </w:p>
        </w:tc>
      </w:tr>
      <w:tr w:rsidR="00B94B2C" w:rsidRPr="005C579A" w14:paraId="17DB96A4" w14:textId="77777777" w:rsidTr="004554DE">
        <w:tc>
          <w:tcPr>
            <w:tcW w:w="1101" w:type="dxa"/>
            <w:vAlign w:val="center"/>
          </w:tcPr>
          <w:p w14:paraId="27E39DD8" w14:textId="77777777" w:rsidR="00B94B2C" w:rsidRPr="00DD6CE6" w:rsidRDefault="00B94B2C" w:rsidP="00907CE1">
            <w:pPr>
              <w:spacing w:after="0" w:line="240" w:lineRule="auto"/>
              <w:rPr>
                <w:sz w:val="22"/>
              </w:rPr>
            </w:pPr>
            <w:r w:rsidRPr="00DD6CE6">
              <w:rPr>
                <w:sz w:val="22"/>
              </w:rPr>
              <w:t>5.1.2.3.1.</w:t>
            </w:r>
          </w:p>
        </w:tc>
        <w:tc>
          <w:tcPr>
            <w:tcW w:w="4252" w:type="dxa"/>
            <w:vAlign w:val="center"/>
          </w:tcPr>
          <w:p w14:paraId="622B401B" w14:textId="77777777" w:rsidR="008D0639" w:rsidRPr="005C579A" w:rsidRDefault="00B94B2C" w:rsidP="00DD6CE6">
            <w:pPr>
              <w:spacing w:after="0" w:line="240" w:lineRule="auto"/>
              <w:jc w:val="both"/>
              <w:rPr>
                <w:sz w:val="22"/>
              </w:rPr>
            </w:pPr>
            <w:r w:rsidRPr="005C579A">
              <w:rPr>
                <w:sz w:val="22"/>
              </w:rPr>
              <w:t xml:space="preserve">- </w:t>
            </w:r>
            <w:r w:rsidRPr="005C579A">
              <w:rPr>
                <w:i/>
                <w:sz w:val="22"/>
              </w:rPr>
              <w:t>veiklos sritis</w:t>
            </w:r>
            <w:r w:rsidR="00DD6CE6">
              <w:rPr>
                <w:sz w:val="22"/>
              </w:rPr>
              <w:t xml:space="preserve"> P</w:t>
            </w:r>
            <w:r w:rsidRPr="005C579A">
              <w:rPr>
                <w:sz w:val="22"/>
              </w:rPr>
              <w:t>arama laisvalaikio, sporto, kultūros ir neformalaus švietimo iniciatyvų skatinimui</w:t>
            </w:r>
          </w:p>
        </w:tc>
        <w:tc>
          <w:tcPr>
            <w:tcW w:w="2835" w:type="dxa"/>
            <w:vAlign w:val="center"/>
          </w:tcPr>
          <w:p w14:paraId="30474771" w14:textId="77777777" w:rsidR="00B94B2C" w:rsidRPr="005C579A" w:rsidRDefault="00B94B2C" w:rsidP="00DD6CE6">
            <w:pPr>
              <w:spacing w:after="0" w:line="240" w:lineRule="auto"/>
              <w:jc w:val="center"/>
              <w:rPr>
                <w:sz w:val="22"/>
              </w:rPr>
            </w:pPr>
            <w:r w:rsidRPr="005C579A">
              <w:rPr>
                <w:sz w:val="22"/>
              </w:rPr>
              <w:t>LEADER-19.2-SAVA-5.1</w:t>
            </w:r>
          </w:p>
        </w:tc>
        <w:tc>
          <w:tcPr>
            <w:tcW w:w="1666" w:type="dxa"/>
          </w:tcPr>
          <w:p w14:paraId="398C88A7" w14:textId="77777777" w:rsidR="00B94B2C" w:rsidRPr="005C579A" w:rsidRDefault="00B94B2C" w:rsidP="00E40F2E">
            <w:pPr>
              <w:spacing w:after="0" w:line="240" w:lineRule="auto"/>
              <w:rPr>
                <w:sz w:val="22"/>
              </w:rPr>
            </w:pPr>
            <w:r w:rsidRPr="005C579A">
              <w:rPr>
                <w:sz w:val="22"/>
              </w:rPr>
              <w:t>Eil. nr. 4.2.</w:t>
            </w:r>
          </w:p>
          <w:p w14:paraId="5F6336E6" w14:textId="77777777" w:rsidR="00B94B2C" w:rsidRPr="005C579A" w:rsidRDefault="00B94B2C" w:rsidP="00E40F2E">
            <w:pPr>
              <w:spacing w:after="0" w:line="240" w:lineRule="auto"/>
              <w:rPr>
                <w:sz w:val="22"/>
              </w:rPr>
            </w:pPr>
            <w:r w:rsidRPr="005C579A">
              <w:rPr>
                <w:sz w:val="22"/>
              </w:rPr>
              <w:t>Eil. nr. 4.3.</w:t>
            </w:r>
          </w:p>
          <w:p w14:paraId="7C3DF349" w14:textId="77777777" w:rsidR="00B94B2C" w:rsidRPr="005C579A" w:rsidRDefault="00B94B2C" w:rsidP="00E40F2E">
            <w:pPr>
              <w:spacing w:after="0" w:line="240" w:lineRule="auto"/>
              <w:rPr>
                <w:sz w:val="22"/>
              </w:rPr>
            </w:pPr>
            <w:r w:rsidRPr="005C579A">
              <w:rPr>
                <w:sz w:val="22"/>
              </w:rPr>
              <w:t>Eil. nr. 4.</w:t>
            </w:r>
            <w:r w:rsidR="00480F21" w:rsidRPr="005C579A">
              <w:rPr>
                <w:sz w:val="22"/>
              </w:rPr>
              <w:t>9</w:t>
            </w:r>
            <w:r w:rsidRPr="005C579A">
              <w:rPr>
                <w:sz w:val="22"/>
              </w:rPr>
              <w:t>.</w:t>
            </w:r>
          </w:p>
          <w:p w14:paraId="6FAB40A3" w14:textId="77777777" w:rsidR="00B94B2C" w:rsidRPr="005C579A" w:rsidRDefault="0063025C" w:rsidP="00E40F2E">
            <w:pPr>
              <w:spacing w:after="0" w:line="240" w:lineRule="auto"/>
              <w:rPr>
                <w:sz w:val="22"/>
              </w:rPr>
            </w:pPr>
            <w:r>
              <w:rPr>
                <w:sz w:val="22"/>
              </w:rPr>
              <w:t>Eil. nr. 4.10</w:t>
            </w:r>
            <w:r w:rsidR="00B94B2C" w:rsidRPr="005C579A">
              <w:rPr>
                <w:sz w:val="22"/>
              </w:rPr>
              <w:t>.</w:t>
            </w:r>
          </w:p>
        </w:tc>
      </w:tr>
      <w:tr w:rsidR="00B94B2C" w:rsidRPr="005C579A" w14:paraId="6576E72C" w14:textId="77777777" w:rsidTr="004554DE">
        <w:trPr>
          <w:trHeight w:val="864"/>
        </w:trPr>
        <w:tc>
          <w:tcPr>
            <w:tcW w:w="1101" w:type="dxa"/>
            <w:vAlign w:val="center"/>
          </w:tcPr>
          <w:p w14:paraId="5E2EDAEE" w14:textId="77777777" w:rsidR="00B94B2C" w:rsidRPr="00DD6CE6" w:rsidRDefault="00B94B2C" w:rsidP="00907CE1">
            <w:pPr>
              <w:spacing w:after="0" w:line="240" w:lineRule="auto"/>
              <w:rPr>
                <w:sz w:val="22"/>
              </w:rPr>
            </w:pPr>
            <w:r w:rsidRPr="00DD6CE6">
              <w:rPr>
                <w:sz w:val="22"/>
              </w:rPr>
              <w:t>5.1.2.3.2.</w:t>
            </w:r>
          </w:p>
        </w:tc>
        <w:tc>
          <w:tcPr>
            <w:tcW w:w="4252" w:type="dxa"/>
            <w:vAlign w:val="center"/>
          </w:tcPr>
          <w:p w14:paraId="4691D5FF" w14:textId="77777777" w:rsidR="008D0639" w:rsidRPr="005C579A" w:rsidRDefault="00B94B2C" w:rsidP="00DD6CE6">
            <w:pPr>
              <w:spacing w:after="0" w:line="240" w:lineRule="auto"/>
              <w:jc w:val="both"/>
              <w:rPr>
                <w:sz w:val="22"/>
              </w:rPr>
            </w:pPr>
            <w:r w:rsidRPr="005C579A">
              <w:rPr>
                <w:sz w:val="22"/>
              </w:rPr>
              <w:t xml:space="preserve">- </w:t>
            </w:r>
            <w:r w:rsidRPr="005C579A">
              <w:rPr>
                <w:i/>
                <w:sz w:val="22"/>
              </w:rPr>
              <w:t>veiklos sritis</w:t>
            </w:r>
            <w:r w:rsidRPr="005C579A">
              <w:rPr>
                <w:sz w:val="22"/>
              </w:rPr>
              <w:t xml:space="preserve"> </w:t>
            </w:r>
            <w:r w:rsidR="00DD6CE6">
              <w:rPr>
                <w:sz w:val="22"/>
              </w:rPr>
              <w:t>P</w:t>
            </w:r>
            <w:r w:rsidRPr="005C579A">
              <w:rPr>
                <w:sz w:val="22"/>
              </w:rPr>
              <w:t>arama jaunimo versl</w:t>
            </w:r>
            <w:r w:rsidR="009A6825" w:rsidRPr="005C579A">
              <w:rPr>
                <w:sz w:val="22"/>
              </w:rPr>
              <w:t>umo</w:t>
            </w:r>
            <w:r w:rsidRPr="005C579A">
              <w:rPr>
                <w:sz w:val="22"/>
              </w:rPr>
              <w:t xml:space="preserve"> iniciatyvų kūrimuisi</w:t>
            </w:r>
          </w:p>
        </w:tc>
        <w:tc>
          <w:tcPr>
            <w:tcW w:w="2835" w:type="dxa"/>
            <w:vAlign w:val="center"/>
          </w:tcPr>
          <w:p w14:paraId="63CB62F0" w14:textId="77777777" w:rsidR="00B94B2C" w:rsidRPr="005C579A" w:rsidRDefault="00B94B2C" w:rsidP="00DD6CE6">
            <w:pPr>
              <w:spacing w:after="0" w:line="240" w:lineRule="auto"/>
              <w:jc w:val="center"/>
              <w:rPr>
                <w:sz w:val="22"/>
              </w:rPr>
            </w:pPr>
            <w:r w:rsidRPr="005C579A">
              <w:rPr>
                <w:sz w:val="22"/>
              </w:rPr>
              <w:t>LEADER-19.2-SAVA-5.2</w:t>
            </w:r>
          </w:p>
        </w:tc>
        <w:tc>
          <w:tcPr>
            <w:tcW w:w="1666" w:type="dxa"/>
          </w:tcPr>
          <w:p w14:paraId="0C9F8016" w14:textId="77777777" w:rsidR="00B94B2C" w:rsidRPr="005C579A" w:rsidRDefault="00B94B2C" w:rsidP="00E40F2E">
            <w:pPr>
              <w:spacing w:after="0" w:line="240" w:lineRule="auto"/>
              <w:rPr>
                <w:sz w:val="22"/>
              </w:rPr>
            </w:pPr>
            <w:r w:rsidRPr="005C579A">
              <w:rPr>
                <w:sz w:val="22"/>
              </w:rPr>
              <w:t>Eil. nr. 4.1.</w:t>
            </w:r>
          </w:p>
          <w:p w14:paraId="5E0178DF" w14:textId="77777777" w:rsidR="00B94B2C" w:rsidRPr="005C579A" w:rsidRDefault="00B94B2C" w:rsidP="00E40F2E">
            <w:pPr>
              <w:spacing w:after="0" w:line="240" w:lineRule="auto"/>
              <w:rPr>
                <w:sz w:val="22"/>
              </w:rPr>
            </w:pPr>
            <w:r w:rsidRPr="005C579A">
              <w:rPr>
                <w:sz w:val="22"/>
              </w:rPr>
              <w:t>Eil. nr. 4.2.</w:t>
            </w:r>
          </w:p>
          <w:p w14:paraId="7986FBA5" w14:textId="77777777" w:rsidR="00B94B2C" w:rsidRPr="005C579A" w:rsidRDefault="00B94B2C" w:rsidP="00E40F2E">
            <w:pPr>
              <w:spacing w:after="0" w:line="240" w:lineRule="auto"/>
              <w:rPr>
                <w:sz w:val="22"/>
              </w:rPr>
            </w:pPr>
            <w:r w:rsidRPr="005C579A">
              <w:rPr>
                <w:sz w:val="22"/>
              </w:rPr>
              <w:t>Eil. nr. 4.3.</w:t>
            </w:r>
          </w:p>
          <w:p w14:paraId="4A70D3B7" w14:textId="77777777" w:rsidR="00B94B2C" w:rsidRPr="005C579A" w:rsidRDefault="00B94B2C" w:rsidP="0015264F">
            <w:pPr>
              <w:spacing w:after="0" w:line="240" w:lineRule="auto"/>
              <w:rPr>
                <w:sz w:val="22"/>
              </w:rPr>
            </w:pPr>
            <w:r w:rsidRPr="005C579A">
              <w:rPr>
                <w:sz w:val="22"/>
              </w:rPr>
              <w:t>Eil. nr. 4.1</w:t>
            </w:r>
            <w:r w:rsidR="0015264F">
              <w:rPr>
                <w:sz w:val="22"/>
              </w:rPr>
              <w:t>1</w:t>
            </w:r>
            <w:r w:rsidRPr="005C579A">
              <w:rPr>
                <w:sz w:val="22"/>
              </w:rPr>
              <w:t>.</w:t>
            </w:r>
          </w:p>
        </w:tc>
      </w:tr>
      <w:tr w:rsidR="00686EFF" w:rsidRPr="005C579A" w14:paraId="37D399B9" w14:textId="77777777" w:rsidTr="004554DE">
        <w:trPr>
          <w:trHeight w:val="864"/>
        </w:trPr>
        <w:tc>
          <w:tcPr>
            <w:tcW w:w="1101" w:type="dxa"/>
            <w:vAlign w:val="center"/>
          </w:tcPr>
          <w:p w14:paraId="1D8F7F11" w14:textId="77777777" w:rsidR="00686EFF" w:rsidRPr="00DD6CE6" w:rsidRDefault="00686EFF" w:rsidP="00907CE1">
            <w:pPr>
              <w:spacing w:after="0" w:line="240" w:lineRule="auto"/>
              <w:rPr>
                <w:b/>
                <w:sz w:val="22"/>
              </w:rPr>
            </w:pPr>
            <w:r w:rsidRPr="00DD6CE6">
              <w:rPr>
                <w:b/>
                <w:sz w:val="22"/>
              </w:rPr>
              <w:lastRenderedPageBreak/>
              <w:t>5.1.2.4.</w:t>
            </w:r>
          </w:p>
        </w:tc>
        <w:tc>
          <w:tcPr>
            <w:tcW w:w="4252" w:type="dxa"/>
            <w:vAlign w:val="center"/>
          </w:tcPr>
          <w:p w14:paraId="250A8139" w14:textId="77777777" w:rsidR="00686EFF" w:rsidRPr="00DD6CE6" w:rsidRDefault="00686EFF" w:rsidP="00DD6CE6">
            <w:pPr>
              <w:spacing w:after="0" w:line="240" w:lineRule="auto"/>
              <w:jc w:val="both"/>
              <w:rPr>
                <w:sz w:val="22"/>
              </w:rPr>
            </w:pPr>
            <w:r w:rsidRPr="00DD6CE6">
              <w:rPr>
                <w:b/>
                <w:sz w:val="22"/>
              </w:rPr>
              <w:t xml:space="preserve">Priemonė: Vietos projektų pareiškėjų ir vykdytojų mokymas, įgūdžių </w:t>
            </w:r>
            <w:r w:rsidR="00465D41" w:rsidRPr="00DD6CE6">
              <w:rPr>
                <w:b/>
                <w:sz w:val="22"/>
              </w:rPr>
              <w:t>įgijimas</w:t>
            </w:r>
          </w:p>
        </w:tc>
        <w:tc>
          <w:tcPr>
            <w:tcW w:w="2835" w:type="dxa"/>
            <w:vAlign w:val="center"/>
          </w:tcPr>
          <w:p w14:paraId="1F0C3D94" w14:textId="77777777" w:rsidR="00686EFF" w:rsidRPr="00DD6CE6" w:rsidRDefault="00686EFF" w:rsidP="00DD6CE6">
            <w:pPr>
              <w:spacing w:after="0" w:line="240" w:lineRule="auto"/>
              <w:jc w:val="center"/>
              <w:rPr>
                <w:sz w:val="22"/>
              </w:rPr>
            </w:pPr>
            <w:r w:rsidRPr="00DD6CE6">
              <w:rPr>
                <w:b/>
                <w:sz w:val="22"/>
              </w:rPr>
              <w:t>LEDAER-19.2-SAVA-</w:t>
            </w:r>
            <w:r w:rsidR="00A95E15" w:rsidRPr="00DD6CE6">
              <w:rPr>
                <w:b/>
                <w:sz w:val="22"/>
              </w:rPr>
              <w:t>3</w:t>
            </w:r>
          </w:p>
        </w:tc>
        <w:tc>
          <w:tcPr>
            <w:tcW w:w="1666" w:type="dxa"/>
          </w:tcPr>
          <w:p w14:paraId="33A31063" w14:textId="77777777" w:rsidR="00686EFF" w:rsidRPr="00311915" w:rsidRDefault="00686EFF" w:rsidP="00E40F2E">
            <w:pPr>
              <w:spacing w:after="0" w:line="240" w:lineRule="auto"/>
              <w:rPr>
                <w:sz w:val="22"/>
              </w:rPr>
            </w:pPr>
            <w:r w:rsidRPr="00311915">
              <w:rPr>
                <w:sz w:val="22"/>
              </w:rPr>
              <w:t>Eil. Nr. 4.2.</w:t>
            </w:r>
          </w:p>
          <w:p w14:paraId="11B87398" w14:textId="77777777" w:rsidR="00686EFF" w:rsidRPr="00311915" w:rsidRDefault="00686EFF" w:rsidP="00E40F2E">
            <w:pPr>
              <w:spacing w:after="0" w:line="240" w:lineRule="auto"/>
              <w:rPr>
                <w:sz w:val="22"/>
              </w:rPr>
            </w:pPr>
            <w:r w:rsidRPr="00311915">
              <w:rPr>
                <w:sz w:val="22"/>
              </w:rPr>
              <w:t>Eil. Nr. 4.</w:t>
            </w:r>
            <w:r w:rsidR="00480F21" w:rsidRPr="00311915">
              <w:rPr>
                <w:sz w:val="22"/>
              </w:rPr>
              <w:t>8</w:t>
            </w:r>
            <w:r w:rsidRPr="00311915">
              <w:rPr>
                <w:sz w:val="22"/>
              </w:rPr>
              <w:t>.</w:t>
            </w:r>
          </w:p>
          <w:p w14:paraId="6C374896" w14:textId="77777777" w:rsidR="00686EFF" w:rsidRPr="00311915" w:rsidRDefault="00480F21" w:rsidP="00E40F2E">
            <w:pPr>
              <w:spacing w:after="0" w:line="240" w:lineRule="auto"/>
              <w:rPr>
                <w:sz w:val="22"/>
              </w:rPr>
            </w:pPr>
            <w:r w:rsidRPr="00311915">
              <w:rPr>
                <w:sz w:val="22"/>
              </w:rPr>
              <w:t>Eil. Nr. 4.9</w:t>
            </w:r>
            <w:r w:rsidR="00686EFF" w:rsidRPr="00311915">
              <w:rPr>
                <w:sz w:val="22"/>
              </w:rPr>
              <w:t>.</w:t>
            </w:r>
          </w:p>
          <w:p w14:paraId="1FE88F71" w14:textId="77777777" w:rsidR="00686EFF" w:rsidRPr="005C579A" w:rsidRDefault="00480F21" w:rsidP="0015264F">
            <w:pPr>
              <w:spacing w:after="0" w:line="240" w:lineRule="auto"/>
            </w:pPr>
            <w:r w:rsidRPr="00311915">
              <w:rPr>
                <w:sz w:val="22"/>
              </w:rPr>
              <w:t>Eil. Nr. 4.1</w:t>
            </w:r>
            <w:r w:rsidR="0015264F">
              <w:rPr>
                <w:sz w:val="22"/>
              </w:rPr>
              <w:t>0</w:t>
            </w:r>
            <w:r w:rsidR="00686EFF" w:rsidRPr="00311915">
              <w:rPr>
                <w:sz w:val="22"/>
              </w:rPr>
              <w:t>.</w:t>
            </w:r>
          </w:p>
        </w:tc>
      </w:tr>
    </w:tbl>
    <w:p w14:paraId="4BBD2679" w14:textId="77777777" w:rsidR="0016522D" w:rsidRDefault="0016522D" w:rsidP="004554DE">
      <w:pPr>
        <w:spacing w:after="0" w:line="240" w:lineRule="auto"/>
        <w:rPr>
          <w:sz w:val="22"/>
        </w:rPr>
      </w:pPr>
    </w:p>
    <w:p w14:paraId="3279C8C0" w14:textId="77777777" w:rsidR="004554DE" w:rsidRDefault="004554DE" w:rsidP="004554DE">
      <w:pPr>
        <w:spacing w:after="0" w:line="240" w:lineRule="auto"/>
        <w:rPr>
          <w:sz w:val="22"/>
        </w:rPr>
      </w:pPr>
    </w:p>
    <w:p w14:paraId="05172A98" w14:textId="77777777" w:rsidR="00A81873" w:rsidRDefault="00A81873" w:rsidP="004554DE">
      <w:pPr>
        <w:spacing w:after="0" w:line="240" w:lineRule="auto"/>
        <w:rPr>
          <w:sz w:val="22"/>
        </w:rPr>
      </w:pPr>
    </w:p>
    <w:p w14:paraId="64C9CF93" w14:textId="77777777" w:rsidR="00A81873" w:rsidRDefault="00A81873" w:rsidP="004554DE">
      <w:pPr>
        <w:spacing w:after="0" w:line="240" w:lineRule="auto"/>
        <w:rPr>
          <w:sz w:val="22"/>
        </w:rPr>
      </w:pPr>
    </w:p>
    <w:p w14:paraId="2D2D29BF" w14:textId="77777777" w:rsidR="00A81873" w:rsidRDefault="00A81873" w:rsidP="004554DE">
      <w:pPr>
        <w:spacing w:after="0" w:line="240" w:lineRule="auto"/>
        <w:rPr>
          <w:sz w:val="22"/>
        </w:rPr>
      </w:pPr>
    </w:p>
    <w:p w14:paraId="38A75B14" w14:textId="77777777" w:rsidR="00A81873" w:rsidRDefault="00A81873" w:rsidP="004554DE">
      <w:pPr>
        <w:spacing w:after="0" w:line="240" w:lineRule="auto"/>
        <w:rPr>
          <w:sz w:val="22"/>
        </w:rPr>
      </w:pPr>
    </w:p>
    <w:p w14:paraId="075DEE2D" w14:textId="77777777" w:rsidR="00A81873" w:rsidRDefault="00A81873" w:rsidP="004554DE">
      <w:pPr>
        <w:spacing w:after="0" w:line="240" w:lineRule="auto"/>
        <w:rPr>
          <w:sz w:val="22"/>
        </w:rPr>
      </w:pPr>
    </w:p>
    <w:p w14:paraId="3986FB01" w14:textId="77777777" w:rsidR="00A81873" w:rsidRDefault="00A81873" w:rsidP="004554DE">
      <w:pPr>
        <w:spacing w:after="0" w:line="240" w:lineRule="auto"/>
        <w:rPr>
          <w:sz w:val="22"/>
        </w:rPr>
      </w:pPr>
    </w:p>
    <w:p w14:paraId="0A583A38" w14:textId="77777777" w:rsidR="00A81873" w:rsidRDefault="00A81873" w:rsidP="004554DE">
      <w:pPr>
        <w:spacing w:after="0" w:line="240" w:lineRule="auto"/>
        <w:rPr>
          <w:sz w:val="22"/>
        </w:rPr>
      </w:pPr>
    </w:p>
    <w:p w14:paraId="75BE3C8C" w14:textId="77777777" w:rsidR="00A81873" w:rsidRDefault="00A81873" w:rsidP="004554DE">
      <w:pPr>
        <w:spacing w:after="0" w:line="240" w:lineRule="auto"/>
        <w:rPr>
          <w:sz w:val="22"/>
        </w:rPr>
      </w:pPr>
    </w:p>
    <w:p w14:paraId="1E25CEA2" w14:textId="77777777" w:rsidR="00A81873" w:rsidRDefault="00A81873" w:rsidP="004554DE">
      <w:pPr>
        <w:spacing w:after="0" w:line="240" w:lineRule="auto"/>
        <w:rPr>
          <w:sz w:val="22"/>
        </w:rPr>
      </w:pPr>
    </w:p>
    <w:p w14:paraId="2B74D56D" w14:textId="77777777" w:rsidR="00A81873" w:rsidRDefault="00A81873" w:rsidP="004554DE">
      <w:pPr>
        <w:spacing w:after="0" w:line="240" w:lineRule="auto"/>
        <w:rPr>
          <w:sz w:val="22"/>
        </w:rPr>
      </w:pPr>
    </w:p>
    <w:p w14:paraId="3C2C6F65" w14:textId="77777777" w:rsidR="00A81873" w:rsidRDefault="00A81873" w:rsidP="004554DE">
      <w:pPr>
        <w:spacing w:after="0" w:line="240" w:lineRule="auto"/>
        <w:rPr>
          <w:sz w:val="22"/>
        </w:rPr>
      </w:pPr>
    </w:p>
    <w:p w14:paraId="0FBA4365" w14:textId="77777777" w:rsidR="00A81873" w:rsidRDefault="00A81873" w:rsidP="004554DE">
      <w:pPr>
        <w:spacing w:after="0" w:line="240" w:lineRule="auto"/>
        <w:rPr>
          <w:sz w:val="22"/>
        </w:rPr>
      </w:pPr>
    </w:p>
    <w:p w14:paraId="77B83B07" w14:textId="77777777" w:rsidR="00A81873" w:rsidRDefault="00A81873" w:rsidP="004554DE">
      <w:pPr>
        <w:spacing w:after="0" w:line="240" w:lineRule="auto"/>
        <w:rPr>
          <w:sz w:val="22"/>
        </w:rPr>
      </w:pPr>
    </w:p>
    <w:p w14:paraId="71BD645D" w14:textId="77777777" w:rsidR="00A81873" w:rsidRDefault="00A81873" w:rsidP="004554DE">
      <w:pPr>
        <w:spacing w:after="0" w:line="240" w:lineRule="auto"/>
        <w:rPr>
          <w:sz w:val="22"/>
        </w:rPr>
      </w:pPr>
    </w:p>
    <w:p w14:paraId="09C0487D" w14:textId="77777777" w:rsidR="00A81873" w:rsidRDefault="00A81873" w:rsidP="004554DE">
      <w:pPr>
        <w:spacing w:after="0" w:line="240" w:lineRule="auto"/>
        <w:rPr>
          <w:sz w:val="22"/>
        </w:rPr>
      </w:pPr>
    </w:p>
    <w:p w14:paraId="30A98AE6" w14:textId="77777777" w:rsidR="00A81873" w:rsidRDefault="00A81873" w:rsidP="004554DE">
      <w:pPr>
        <w:spacing w:after="0" w:line="240" w:lineRule="auto"/>
        <w:rPr>
          <w:sz w:val="22"/>
        </w:rPr>
      </w:pPr>
    </w:p>
    <w:p w14:paraId="734268D3" w14:textId="77777777" w:rsidR="00A81873" w:rsidRDefault="00A81873" w:rsidP="004554DE">
      <w:pPr>
        <w:spacing w:after="0" w:line="240" w:lineRule="auto"/>
        <w:rPr>
          <w:sz w:val="22"/>
        </w:rPr>
      </w:pPr>
    </w:p>
    <w:p w14:paraId="55BC6D99" w14:textId="77777777" w:rsidR="00A81873" w:rsidRDefault="00A81873" w:rsidP="004554DE">
      <w:pPr>
        <w:spacing w:after="0" w:line="240" w:lineRule="auto"/>
        <w:rPr>
          <w:sz w:val="22"/>
        </w:rPr>
      </w:pPr>
    </w:p>
    <w:p w14:paraId="38C565AB" w14:textId="77777777" w:rsidR="00A81873" w:rsidRDefault="00A81873" w:rsidP="004554DE">
      <w:pPr>
        <w:spacing w:after="0" w:line="240" w:lineRule="auto"/>
        <w:rPr>
          <w:sz w:val="22"/>
        </w:rPr>
      </w:pPr>
    </w:p>
    <w:p w14:paraId="07DA17DB" w14:textId="77777777" w:rsidR="00A81873" w:rsidRDefault="00A81873" w:rsidP="004554DE">
      <w:pPr>
        <w:spacing w:after="0" w:line="240" w:lineRule="auto"/>
        <w:rPr>
          <w:sz w:val="22"/>
        </w:rPr>
      </w:pPr>
    </w:p>
    <w:p w14:paraId="54D1F204" w14:textId="77777777" w:rsidR="00A81873" w:rsidRDefault="00A81873" w:rsidP="004554DE">
      <w:pPr>
        <w:spacing w:after="0" w:line="240" w:lineRule="auto"/>
        <w:rPr>
          <w:sz w:val="22"/>
        </w:rPr>
      </w:pPr>
    </w:p>
    <w:p w14:paraId="153E6BE8" w14:textId="77777777" w:rsidR="00A81873" w:rsidRDefault="00A81873" w:rsidP="004554DE">
      <w:pPr>
        <w:spacing w:after="0" w:line="240" w:lineRule="auto"/>
        <w:rPr>
          <w:sz w:val="22"/>
        </w:rPr>
      </w:pPr>
    </w:p>
    <w:p w14:paraId="16BE5EB4" w14:textId="77777777" w:rsidR="00A81873" w:rsidRDefault="00A81873" w:rsidP="004554DE">
      <w:pPr>
        <w:spacing w:after="0" w:line="240" w:lineRule="auto"/>
        <w:rPr>
          <w:sz w:val="22"/>
        </w:rPr>
      </w:pPr>
    </w:p>
    <w:p w14:paraId="2043D471" w14:textId="77777777" w:rsidR="00A81873" w:rsidRDefault="00A81873" w:rsidP="004554DE">
      <w:pPr>
        <w:spacing w:after="0" w:line="240" w:lineRule="auto"/>
        <w:rPr>
          <w:sz w:val="22"/>
        </w:rPr>
      </w:pPr>
    </w:p>
    <w:p w14:paraId="6539BD9A" w14:textId="77777777" w:rsidR="00A81873" w:rsidRDefault="00A81873" w:rsidP="004554DE">
      <w:pPr>
        <w:spacing w:after="0" w:line="240" w:lineRule="auto"/>
        <w:rPr>
          <w:sz w:val="22"/>
        </w:rPr>
      </w:pPr>
    </w:p>
    <w:p w14:paraId="732BB2E1" w14:textId="77777777" w:rsidR="00A81873" w:rsidRDefault="00A81873" w:rsidP="004554DE">
      <w:pPr>
        <w:spacing w:after="0" w:line="240" w:lineRule="auto"/>
        <w:rPr>
          <w:sz w:val="22"/>
        </w:rPr>
      </w:pPr>
    </w:p>
    <w:p w14:paraId="6E7A5E31" w14:textId="77777777" w:rsidR="00A81873" w:rsidRDefault="00A81873" w:rsidP="004554DE">
      <w:pPr>
        <w:spacing w:after="0" w:line="240" w:lineRule="auto"/>
        <w:rPr>
          <w:sz w:val="22"/>
        </w:rPr>
      </w:pPr>
    </w:p>
    <w:p w14:paraId="677C72C3" w14:textId="77777777" w:rsidR="00A81873" w:rsidRDefault="00A81873" w:rsidP="004554DE">
      <w:pPr>
        <w:spacing w:after="0" w:line="240" w:lineRule="auto"/>
        <w:rPr>
          <w:sz w:val="22"/>
        </w:rPr>
      </w:pPr>
    </w:p>
    <w:p w14:paraId="2C4B9183" w14:textId="77777777" w:rsidR="00A81873" w:rsidRDefault="00A81873" w:rsidP="004554DE">
      <w:pPr>
        <w:spacing w:after="0" w:line="240" w:lineRule="auto"/>
        <w:rPr>
          <w:sz w:val="22"/>
        </w:rPr>
      </w:pPr>
    </w:p>
    <w:p w14:paraId="6A1A0CEE" w14:textId="77777777" w:rsidR="00A81873" w:rsidRDefault="00A81873" w:rsidP="004554DE">
      <w:pPr>
        <w:spacing w:after="0" w:line="240" w:lineRule="auto"/>
        <w:rPr>
          <w:sz w:val="22"/>
        </w:rPr>
      </w:pPr>
    </w:p>
    <w:p w14:paraId="046EE519" w14:textId="77777777" w:rsidR="00A81873" w:rsidRDefault="00A81873" w:rsidP="004554DE">
      <w:pPr>
        <w:spacing w:after="0" w:line="240" w:lineRule="auto"/>
        <w:rPr>
          <w:sz w:val="22"/>
        </w:rPr>
      </w:pPr>
    </w:p>
    <w:p w14:paraId="2D57B35E" w14:textId="77777777" w:rsidR="00A81873" w:rsidRDefault="00A81873" w:rsidP="004554DE">
      <w:pPr>
        <w:spacing w:after="0" w:line="240" w:lineRule="auto"/>
        <w:rPr>
          <w:sz w:val="22"/>
        </w:rPr>
      </w:pPr>
    </w:p>
    <w:p w14:paraId="1888FB56" w14:textId="77777777" w:rsidR="00A81873" w:rsidRDefault="00A81873" w:rsidP="004554DE">
      <w:pPr>
        <w:spacing w:after="0" w:line="240" w:lineRule="auto"/>
        <w:rPr>
          <w:sz w:val="22"/>
        </w:rPr>
      </w:pPr>
    </w:p>
    <w:p w14:paraId="5A1ED214" w14:textId="77777777" w:rsidR="00A81873" w:rsidRDefault="00A81873" w:rsidP="004554DE">
      <w:pPr>
        <w:spacing w:after="0" w:line="240" w:lineRule="auto"/>
        <w:rPr>
          <w:sz w:val="22"/>
        </w:rPr>
      </w:pPr>
    </w:p>
    <w:p w14:paraId="6B6E402D" w14:textId="77777777" w:rsidR="00A81873" w:rsidRDefault="00A81873" w:rsidP="004554DE">
      <w:pPr>
        <w:spacing w:after="0" w:line="240" w:lineRule="auto"/>
        <w:rPr>
          <w:sz w:val="22"/>
        </w:rPr>
      </w:pPr>
    </w:p>
    <w:p w14:paraId="7FA0E24C" w14:textId="77777777" w:rsidR="00A81873" w:rsidRDefault="00A81873" w:rsidP="004554DE">
      <w:pPr>
        <w:spacing w:after="0" w:line="240" w:lineRule="auto"/>
        <w:rPr>
          <w:sz w:val="22"/>
        </w:rPr>
      </w:pPr>
    </w:p>
    <w:p w14:paraId="5A1689CD" w14:textId="77777777" w:rsidR="00A81873" w:rsidRDefault="00A81873" w:rsidP="004554DE">
      <w:pPr>
        <w:spacing w:after="0" w:line="240" w:lineRule="auto"/>
        <w:rPr>
          <w:sz w:val="22"/>
        </w:rPr>
      </w:pPr>
    </w:p>
    <w:p w14:paraId="2DB1519E" w14:textId="77777777" w:rsidR="00A81873" w:rsidRDefault="00A81873" w:rsidP="004554DE">
      <w:pPr>
        <w:spacing w:after="0" w:line="240" w:lineRule="auto"/>
        <w:rPr>
          <w:sz w:val="22"/>
        </w:rPr>
      </w:pPr>
    </w:p>
    <w:p w14:paraId="0694F391" w14:textId="77777777" w:rsidR="00A81873" w:rsidRDefault="00A81873" w:rsidP="004554DE">
      <w:pPr>
        <w:spacing w:after="0" w:line="240" w:lineRule="auto"/>
        <w:rPr>
          <w:sz w:val="22"/>
        </w:rPr>
      </w:pPr>
    </w:p>
    <w:p w14:paraId="1B50BB00" w14:textId="77777777" w:rsidR="00A81873" w:rsidRDefault="00A81873" w:rsidP="004554DE">
      <w:pPr>
        <w:spacing w:after="0" w:line="240" w:lineRule="auto"/>
        <w:rPr>
          <w:sz w:val="22"/>
        </w:rPr>
      </w:pPr>
    </w:p>
    <w:p w14:paraId="0322A0C2" w14:textId="77777777" w:rsidR="00A81873" w:rsidRDefault="00A81873" w:rsidP="004554DE">
      <w:pPr>
        <w:spacing w:after="0" w:line="240" w:lineRule="auto"/>
        <w:rPr>
          <w:sz w:val="22"/>
        </w:rPr>
      </w:pPr>
    </w:p>
    <w:p w14:paraId="627DD6F7" w14:textId="77777777" w:rsidR="00A81873" w:rsidRDefault="00A81873" w:rsidP="004554DE">
      <w:pPr>
        <w:spacing w:after="0" w:line="240" w:lineRule="auto"/>
        <w:rPr>
          <w:sz w:val="22"/>
        </w:rPr>
      </w:pPr>
    </w:p>
    <w:p w14:paraId="10ACAD2F" w14:textId="77777777" w:rsidR="00A81873" w:rsidRDefault="00A81873" w:rsidP="004554DE">
      <w:pPr>
        <w:spacing w:after="0" w:line="240" w:lineRule="auto"/>
        <w:rPr>
          <w:sz w:val="22"/>
        </w:rPr>
      </w:pPr>
    </w:p>
    <w:p w14:paraId="4B7C9A52" w14:textId="77777777" w:rsidR="00A81873" w:rsidRDefault="00A81873" w:rsidP="004554DE">
      <w:pPr>
        <w:spacing w:after="0" w:line="240" w:lineRule="auto"/>
        <w:rPr>
          <w:sz w:val="22"/>
        </w:rPr>
      </w:pPr>
    </w:p>
    <w:p w14:paraId="0639291D" w14:textId="77777777" w:rsidR="00A81873" w:rsidRDefault="00A81873" w:rsidP="004554DE">
      <w:pPr>
        <w:spacing w:after="0" w:line="240" w:lineRule="auto"/>
        <w:rPr>
          <w:sz w:val="22"/>
        </w:rPr>
      </w:pPr>
    </w:p>
    <w:p w14:paraId="59EAF189" w14:textId="77777777" w:rsidR="00A81873" w:rsidRDefault="00A81873" w:rsidP="004554DE">
      <w:pPr>
        <w:spacing w:after="0" w:line="240" w:lineRule="auto"/>
        <w:rPr>
          <w:sz w:val="22"/>
        </w:rPr>
      </w:pPr>
    </w:p>
    <w:p w14:paraId="2540F0DC" w14:textId="77777777" w:rsidR="00A81873" w:rsidRDefault="00A81873" w:rsidP="004554DE">
      <w:pPr>
        <w:spacing w:after="0" w:line="240" w:lineRule="auto"/>
        <w:rPr>
          <w:sz w:val="22"/>
        </w:rPr>
      </w:pPr>
    </w:p>
    <w:p w14:paraId="4764E477" w14:textId="77777777" w:rsidR="00A81873" w:rsidRDefault="00A81873" w:rsidP="004554DE">
      <w:pPr>
        <w:spacing w:after="0" w:line="240" w:lineRule="auto"/>
        <w:rPr>
          <w:sz w:val="22"/>
        </w:rPr>
      </w:pPr>
    </w:p>
    <w:p w14:paraId="049D7A15" w14:textId="77777777" w:rsidR="00A81873" w:rsidRDefault="00A81873" w:rsidP="004554DE">
      <w:pPr>
        <w:spacing w:after="0" w:line="240" w:lineRule="auto"/>
        <w:rPr>
          <w:sz w:val="22"/>
        </w:rPr>
      </w:pPr>
    </w:p>
    <w:p w14:paraId="28612ABB" w14:textId="77777777" w:rsidR="00A81873" w:rsidRDefault="00A81873" w:rsidP="004554DE">
      <w:pPr>
        <w:spacing w:after="0" w:line="240" w:lineRule="auto"/>
        <w:rPr>
          <w:sz w:val="22"/>
        </w:rPr>
      </w:pPr>
    </w:p>
    <w:p w14:paraId="32B11D21" w14:textId="77777777" w:rsidR="00A81873" w:rsidRPr="004554DE" w:rsidRDefault="00A81873" w:rsidP="004554DE">
      <w:pPr>
        <w:spacing w:after="0" w:line="24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67"/>
        <w:gridCol w:w="567"/>
        <w:gridCol w:w="567"/>
        <w:gridCol w:w="567"/>
        <w:gridCol w:w="567"/>
        <w:gridCol w:w="567"/>
        <w:gridCol w:w="567"/>
        <w:gridCol w:w="567"/>
        <w:gridCol w:w="532"/>
      </w:tblGrid>
      <w:tr w:rsidR="002B427A" w:rsidRPr="005C579A" w14:paraId="44839A1D" w14:textId="77777777" w:rsidTr="0067562C">
        <w:tc>
          <w:tcPr>
            <w:tcW w:w="9854" w:type="dxa"/>
            <w:gridSpan w:val="10"/>
            <w:shd w:val="clear" w:color="auto" w:fill="F4B083"/>
            <w:vAlign w:val="center"/>
          </w:tcPr>
          <w:p w14:paraId="4FB7429E" w14:textId="77777777" w:rsidR="002B427A" w:rsidRPr="00DD6CE6" w:rsidRDefault="002B427A" w:rsidP="005C579A">
            <w:pPr>
              <w:pStyle w:val="Sraopastraipa"/>
              <w:numPr>
                <w:ilvl w:val="0"/>
                <w:numId w:val="2"/>
              </w:numPr>
              <w:spacing w:after="0" w:line="240" w:lineRule="auto"/>
              <w:jc w:val="center"/>
              <w:rPr>
                <w:b/>
                <w:sz w:val="22"/>
              </w:rPr>
            </w:pPr>
            <w:r w:rsidRPr="00DD6CE6">
              <w:rPr>
                <w:b/>
                <w:sz w:val="22"/>
              </w:rPr>
              <w:lastRenderedPageBreak/>
              <w:t>VPS prioritetų, priemonių ir veiklos sričių</w:t>
            </w:r>
            <w:r w:rsidR="009F12A0" w:rsidRPr="00DD6CE6">
              <w:rPr>
                <w:b/>
                <w:sz w:val="22"/>
              </w:rPr>
              <w:t xml:space="preserve"> sąsaja su ESIF </w:t>
            </w:r>
            <w:r w:rsidRPr="00DD6CE6">
              <w:rPr>
                <w:b/>
                <w:sz w:val="22"/>
              </w:rPr>
              <w:t xml:space="preserve">teminiais tikslais ir EŽŪFKP prioritetais </w:t>
            </w:r>
            <w:r w:rsidR="009F12A0" w:rsidRPr="00DD6CE6">
              <w:rPr>
                <w:b/>
                <w:sz w:val="22"/>
              </w:rPr>
              <w:t>bei</w:t>
            </w:r>
            <w:r w:rsidRPr="00DD6CE6">
              <w:rPr>
                <w:b/>
                <w:sz w:val="22"/>
              </w:rPr>
              <w:t xml:space="preserve"> tikslinėmis sritimis</w:t>
            </w:r>
          </w:p>
        </w:tc>
      </w:tr>
      <w:tr w:rsidR="002B427A" w:rsidRPr="005C579A" w14:paraId="11F56D1D" w14:textId="77777777" w:rsidTr="0067562C">
        <w:tc>
          <w:tcPr>
            <w:tcW w:w="4786" w:type="dxa"/>
            <w:vMerge w:val="restart"/>
            <w:shd w:val="clear" w:color="auto" w:fill="F7CAAC"/>
            <w:vAlign w:val="center"/>
          </w:tcPr>
          <w:p w14:paraId="07BC27E6" w14:textId="77777777" w:rsidR="002B427A" w:rsidRPr="00DD6CE6" w:rsidRDefault="0016522D" w:rsidP="005C579A">
            <w:pPr>
              <w:spacing w:after="0" w:line="240" w:lineRule="auto"/>
              <w:jc w:val="center"/>
              <w:rPr>
                <w:b/>
                <w:sz w:val="22"/>
              </w:rPr>
            </w:pPr>
            <w:r w:rsidRPr="00DD6CE6">
              <w:rPr>
                <w:b/>
                <w:sz w:val="22"/>
              </w:rPr>
              <w:t>VPS</w:t>
            </w:r>
            <w:r w:rsidR="002B427A" w:rsidRPr="00DD6CE6">
              <w:rPr>
                <w:b/>
                <w:sz w:val="22"/>
              </w:rPr>
              <w:t xml:space="preserve"> turinys</w:t>
            </w:r>
          </w:p>
        </w:tc>
        <w:tc>
          <w:tcPr>
            <w:tcW w:w="5068" w:type="dxa"/>
            <w:gridSpan w:val="9"/>
            <w:shd w:val="clear" w:color="auto" w:fill="F7CAAC"/>
          </w:tcPr>
          <w:p w14:paraId="58536278" w14:textId="77777777" w:rsidR="002B427A" w:rsidRPr="00DD6CE6" w:rsidRDefault="002B427A" w:rsidP="005C579A">
            <w:pPr>
              <w:spacing w:after="0" w:line="240" w:lineRule="auto"/>
              <w:jc w:val="center"/>
              <w:rPr>
                <w:b/>
                <w:sz w:val="22"/>
              </w:rPr>
            </w:pPr>
            <w:r w:rsidRPr="00DD6CE6">
              <w:rPr>
                <w:b/>
                <w:sz w:val="22"/>
              </w:rPr>
              <w:t>ESI</w:t>
            </w:r>
            <w:r w:rsidR="009F12A0" w:rsidRPr="00DD6CE6">
              <w:rPr>
                <w:b/>
                <w:sz w:val="22"/>
              </w:rPr>
              <w:t>F</w:t>
            </w:r>
            <w:r w:rsidRPr="00DD6CE6">
              <w:rPr>
                <w:b/>
                <w:sz w:val="22"/>
              </w:rPr>
              <w:t xml:space="preserve"> teminiai tikslai</w:t>
            </w:r>
          </w:p>
        </w:tc>
      </w:tr>
      <w:tr w:rsidR="002B427A" w:rsidRPr="005C579A" w14:paraId="6E9BA28E" w14:textId="77777777" w:rsidTr="0067562C">
        <w:tc>
          <w:tcPr>
            <w:tcW w:w="4786" w:type="dxa"/>
            <w:vMerge/>
            <w:shd w:val="clear" w:color="auto" w:fill="F7CAAC"/>
          </w:tcPr>
          <w:p w14:paraId="0F67AB02" w14:textId="77777777" w:rsidR="002B427A" w:rsidRPr="00DD6CE6" w:rsidRDefault="002B427A" w:rsidP="005C579A">
            <w:pPr>
              <w:spacing w:after="0" w:line="240" w:lineRule="auto"/>
              <w:jc w:val="center"/>
              <w:rPr>
                <w:sz w:val="22"/>
              </w:rPr>
            </w:pPr>
          </w:p>
        </w:tc>
        <w:tc>
          <w:tcPr>
            <w:tcW w:w="567" w:type="dxa"/>
            <w:tcBorders>
              <w:bottom w:val="single" w:sz="4" w:space="0" w:color="auto"/>
            </w:tcBorders>
            <w:shd w:val="clear" w:color="auto" w:fill="auto"/>
          </w:tcPr>
          <w:p w14:paraId="17182B6B" w14:textId="77777777" w:rsidR="002B427A" w:rsidRPr="00DD6CE6" w:rsidRDefault="002B427A" w:rsidP="005C579A">
            <w:pPr>
              <w:spacing w:after="0" w:line="240" w:lineRule="auto"/>
              <w:jc w:val="center"/>
              <w:rPr>
                <w:sz w:val="22"/>
              </w:rPr>
            </w:pPr>
            <w:r w:rsidRPr="00DD6CE6">
              <w:rPr>
                <w:sz w:val="22"/>
              </w:rPr>
              <w:t>1</w:t>
            </w:r>
          </w:p>
        </w:tc>
        <w:tc>
          <w:tcPr>
            <w:tcW w:w="567" w:type="dxa"/>
            <w:tcBorders>
              <w:bottom w:val="single" w:sz="4" w:space="0" w:color="auto"/>
            </w:tcBorders>
            <w:shd w:val="clear" w:color="auto" w:fill="auto"/>
          </w:tcPr>
          <w:p w14:paraId="15466A7C" w14:textId="77777777" w:rsidR="002B427A" w:rsidRPr="00DD6CE6" w:rsidRDefault="002B427A" w:rsidP="005C579A">
            <w:pPr>
              <w:spacing w:after="0" w:line="240" w:lineRule="auto"/>
              <w:jc w:val="center"/>
              <w:rPr>
                <w:sz w:val="22"/>
              </w:rPr>
            </w:pPr>
            <w:r w:rsidRPr="00DD6CE6">
              <w:rPr>
                <w:sz w:val="22"/>
              </w:rPr>
              <w:t>1</w:t>
            </w:r>
            <w:r w:rsidR="0016522D" w:rsidRPr="00DD6CE6">
              <w:rPr>
                <w:sz w:val="22"/>
              </w:rPr>
              <w:t>0</w:t>
            </w:r>
          </w:p>
        </w:tc>
        <w:tc>
          <w:tcPr>
            <w:tcW w:w="567" w:type="dxa"/>
            <w:tcBorders>
              <w:bottom w:val="single" w:sz="4" w:space="0" w:color="auto"/>
            </w:tcBorders>
            <w:shd w:val="clear" w:color="auto" w:fill="auto"/>
          </w:tcPr>
          <w:p w14:paraId="496FDCE1" w14:textId="77777777" w:rsidR="002B427A" w:rsidRPr="00DD6CE6" w:rsidRDefault="002B427A" w:rsidP="005C579A">
            <w:pPr>
              <w:spacing w:after="0" w:line="240" w:lineRule="auto"/>
              <w:jc w:val="center"/>
              <w:rPr>
                <w:sz w:val="22"/>
              </w:rPr>
            </w:pPr>
            <w:r w:rsidRPr="00DD6CE6">
              <w:rPr>
                <w:sz w:val="22"/>
              </w:rPr>
              <w:t>3</w:t>
            </w:r>
          </w:p>
        </w:tc>
        <w:tc>
          <w:tcPr>
            <w:tcW w:w="567" w:type="dxa"/>
            <w:tcBorders>
              <w:bottom w:val="single" w:sz="4" w:space="0" w:color="auto"/>
            </w:tcBorders>
            <w:shd w:val="clear" w:color="auto" w:fill="auto"/>
          </w:tcPr>
          <w:p w14:paraId="637988AA" w14:textId="77777777" w:rsidR="002B427A" w:rsidRPr="00DD6CE6" w:rsidRDefault="002B427A" w:rsidP="005C579A">
            <w:pPr>
              <w:spacing w:after="0" w:line="240" w:lineRule="auto"/>
              <w:jc w:val="center"/>
              <w:rPr>
                <w:sz w:val="22"/>
              </w:rPr>
            </w:pPr>
            <w:r w:rsidRPr="00DD6CE6">
              <w:rPr>
                <w:sz w:val="22"/>
              </w:rPr>
              <w:t>3</w:t>
            </w:r>
          </w:p>
        </w:tc>
        <w:tc>
          <w:tcPr>
            <w:tcW w:w="567" w:type="dxa"/>
            <w:tcBorders>
              <w:bottom w:val="single" w:sz="4" w:space="0" w:color="auto"/>
            </w:tcBorders>
            <w:shd w:val="clear" w:color="auto" w:fill="auto"/>
          </w:tcPr>
          <w:p w14:paraId="487CD54C" w14:textId="77777777" w:rsidR="002B427A" w:rsidRPr="00DD6CE6" w:rsidRDefault="002B427A" w:rsidP="005C579A">
            <w:pPr>
              <w:spacing w:after="0" w:line="240" w:lineRule="auto"/>
              <w:jc w:val="center"/>
              <w:rPr>
                <w:sz w:val="22"/>
              </w:rPr>
            </w:pPr>
            <w:r w:rsidRPr="00DD6CE6">
              <w:rPr>
                <w:sz w:val="22"/>
              </w:rPr>
              <w:t>5-6</w:t>
            </w:r>
          </w:p>
        </w:tc>
        <w:tc>
          <w:tcPr>
            <w:tcW w:w="567" w:type="dxa"/>
            <w:tcBorders>
              <w:bottom w:val="single" w:sz="4" w:space="0" w:color="auto"/>
            </w:tcBorders>
            <w:shd w:val="clear" w:color="auto" w:fill="auto"/>
          </w:tcPr>
          <w:p w14:paraId="780FA1E4" w14:textId="77777777" w:rsidR="002B427A" w:rsidRPr="00DD6CE6" w:rsidRDefault="002B427A" w:rsidP="005C579A">
            <w:pPr>
              <w:spacing w:after="0" w:line="240" w:lineRule="auto"/>
              <w:jc w:val="center"/>
              <w:rPr>
                <w:sz w:val="22"/>
              </w:rPr>
            </w:pPr>
            <w:r w:rsidRPr="00DD6CE6">
              <w:rPr>
                <w:sz w:val="22"/>
              </w:rPr>
              <w:t>4</w:t>
            </w:r>
          </w:p>
        </w:tc>
        <w:tc>
          <w:tcPr>
            <w:tcW w:w="567" w:type="dxa"/>
            <w:tcBorders>
              <w:bottom w:val="single" w:sz="4" w:space="0" w:color="auto"/>
            </w:tcBorders>
            <w:shd w:val="clear" w:color="auto" w:fill="auto"/>
          </w:tcPr>
          <w:p w14:paraId="0AC2AD81" w14:textId="77777777" w:rsidR="002B427A" w:rsidRPr="00DD6CE6" w:rsidRDefault="002B427A" w:rsidP="005C579A">
            <w:pPr>
              <w:spacing w:after="0" w:line="240" w:lineRule="auto"/>
              <w:jc w:val="center"/>
              <w:rPr>
                <w:sz w:val="22"/>
              </w:rPr>
            </w:pPr>
            <w:r w:rsidRPr="00DD6CE6">
              <w:rPr>
                <w:sz w:val="22"/>
              </w:rPr>
              <w:t>8</w:t>
            </w:r>
          </w:p>
        </w:tc>
        <w:tc>
          <w:tcPr>
            <w:tcW w:w="567" w:type="dxa"/>
            <w:tcBorders>
              <w:bottom w:val="single" w:sz="4" w:space="0" w:color="auto"/>
            </w:tcBorders>
            <w:shd w:val="clear" w:color="auto" w:fill="auto"/>
          </w:tcPr>
          <w:p w14:paraId="6986E323" w14:textId="77777777" w:rsidR="002B427A" w:rsidRPr="00DD6CE6" w:rsidRDefault="002B427A" w:rsidP="005C579A">
            <w:pPr>
              <w:spacing w:after="0" w:line="240" w:lineRule="auto"/>
              <w:jc w:val="center"/>
              <w:rPr>
                <w:sz w:val="22"/>
              </w:rPr>
            </w:pPr>
            <w:r w:rsidRPr="00DD6CE6">
              <w:rPr>
                <w:sz w:val="22"/>
              </w:rPr>
              <w:t>9</w:t>
            </w:r>
          </w:p>
        </w:tc>
        <w:tc>
          <w:tcPr>
            <w:tcW w:w="532" w:type="dxa"/>
            <w:tcBorders>
              <w:bottom w:val="single" w:sz="4" w:space="0" w:color="auto"/>
            </w:tcBorders>
            <w:shd w:val="clear" w:color="auto" w:fill="auto"/>
          </w:tcPr>
          <w:p w14:paraId="76C4952C" w14:textId="77777777" w:rsidR="002B427A" w:rsidRPr="00DD6CE6" w:rsidRDefault="002B427A" w:rsidP="005C579A">
            <w:pPr>
              <w:spacing w:after="0" w:line="240" w:lineRule="auto"/>
              <w:jc w:val="center"/>
              <w:rPr>
                <w:sz w:val="22"/>
              </w:rPr>
            </w:pPr>
            <w:r w:rsidRPr="00DD6CE6">
              <w:rPr>
                <w:sz w:val="22"/>
              </w:rPr>
              <w:t>2</w:t>
            </w:r>
          </w:p>
        </w:tc>
      </w:tr>
      <w:tr w:rsidR="002B427A" w:rsidRPr="005C579A" w14:paraId="14B80611" w14:textId="77777777" w:rsidTr="0067562C">
        <w:tc>
          <w:tcPr>
            <w:tcW w:w="4786" w:type="dxa"/>
            <w:vMerge/>
            <w:shd w:val="clear" w:color="auto" w:fill="F7CAAC"/>
          </w:tcPr>
          <w:p w14:paraId="63B81F3D" w14:textId="77777777" w:rsidR="002B427A" w:rsidRPr="00DD6CE6" w:rsidRDefault="002B427A" w:rsidP="005C579A">
            <w:pPr>
              <w:spacing w:after="0" w:line="240" w:lineRule="auto"/>
              <w:jc w:val="center"/>
              <w:rPr>
                <w:sz w:val="22"/>
              </w:rPr>
            </w:pPr>
          </w:p>
        </w:tc>
        <w:tc>
          <w:tcPr>
            <w:tcW w:w="5068" w:type="dxa"/>
            <w:gridSpan w:val="9"/>
            <w:shd w:val="clear" w:color="auto" w:fill="F7CAAC"/>
          </w:tcPr>
          <w:p w14:paraId="29935887" w14:textId="77777777" w:rsidR="002B427A" w:rsidRPr="00DD6CE6" w:rsidRDefault="002B427A" w:rsidP="005C579A">
            <w:pPr>
              <w:spacing w:after="0" w:line="240" w:lineRule="auto"/>
              <w:jc w:val="center"/>
              <w:rPr>
                <w:b/>
                <w:sz w:val="22"/>
              </w:rPr>
            </w:pPr>
            <w:r w:rsidRPr="00DD6CE6">
              <w:rPr>
                <w:b/>
                <w:sz w:val="22"/>
              </w:rPr>
              <w:t>EŽŪFKP prioritetai ir tikslinės sritys</w:t>
            </w:r>
          </w:p>
        </w:tc>
      </w:tr>
      <w:tr w:rsidR="002B427A" w:rsidRPr="005C579A" w14:paraId="246073E3" w14:textId="77777777" w:rsidTr="0067562C">
        <w:tc>
          <w:tcPr>
            <w:tcW w:w="4786" w:type="dxa"/>
            <w:vMerge/>
            <w:tcBorders>
              <w:bottom w:val="single" w:sz="4" w:space="0" w:color="auto"/>
            </w:tcBorders>
            <w:shd w:val="clear" w:color="auto" w:fill="F7CAAC"/>
          </w:tcPr>
          <w:p w14:paraId="72CD778A" w14:textId="77777777" w:rsidR="002B427A" w:rsidRPr="00DD6CE6" w:rsidRDefault="002B427A" w:rsidP="005C579A">
            <w:pPr>
              <w:spacing w:after="0" w:line="240" w:lineRule="auto"/>
              <w:jc w:val="center"/>
              <w:rPr>
                <w:sz w:val="22"/>
              </w:rPr>
            </w:pPr>
          </w:p>
        </w:tc>
        <w:tc>
          <w:tcPr>
            <w:tcW w:w="567" w:type="dxa"/>
            <w:tcBorders>
              <w:bottom w:val="single" w:sz="4" w:space="0" w:color="auto"/>
            </w:tcBorders>
            <w:shd w:val="clear" w:color="auto" w:fill="auto"/>
          </w:tcPr>
          <w:p w14:paraId="4F6FE045" w14:textId="77777777" w:rsidR="002B427A" w:rsidRPr="00DD6CE6" w:rsidRDefault="002B427A" w:rsidP="005C579A">
            <w:pPr>
              <w:spacing w:after="0" w:line="240" w:lineRule="auto"/>
              <w:jc w:val="center"/>
              <w:rPr>
                <w:sz w:val="22"/>
              </w:rPr>
            </w:pPr>
            <w:r w:rsidRPr="00DD6CE6">
              <w:rPr>
                <w:sz w:val="22"/>
              </w:rPr>
              <w:t>1A</w:t>
            </w:r>
          </w:p>
        </w:tc>
        <w:tc>
          <w:tcPr>
            <w:tcW w:w="567" w:type="dxa"/>
            <w:tcBorders>
              <w:bottom w:val="single" w:sz="4" w:space="0" w:color="auto"/>
            </w:tcBorders>
            <w:shd w:val="clear" w:color="auto" w:fill="auto"/>
          </w:tcPr>
          <w:p w14:paraId="11FB89B7" w14:textId="77777777" w:rsidR="002B427A" w:rsidRPr="00DD6CE6" w:rsidRDefault="002B427A" w:rsidP="005C579A">
            <w:pPr>
              <w:spacing w:after="0" w:line="240" w:lineRule="auto"/>
              <w:jc w:val="center"/>
              <w:rPr>
                <w:sz w:val="22"/>
              </w:rPr>
            </w:pPr>
            <w:r w:rsidRPr="00DD6CE6">
              <w:rPr>
                <w:sz w:val="22"/>
              </w:rPr>
              <w:t>1C</w:t>
            </w:r>
          </w:p>
        </w:tc>
        <w:tc>
          <w:tcPr>
            <w:tcW w:w="567" w:type="dxa"/>
            <w:tcBorders>
              <w:bottom w:val="single" w:sz="4" w:space="0" w:color="auto"/>
            </w:tcBorders>
            <w:shd w:val="clear" w:color="auto" w:fill="auto"/>
          </w:tcPr>
          <w:p w14:paraId="79DEF25D" w14:textId="77777777" w:rsidR="002B427A" w:rsidRPr="00DD6CE6" w:rsidRDefault="002B427A" w:rsidP="005C579A">
            <w:pPr>
              <w:spacing w:after="0" w:line="240" w:lineRule="auto"/>
              <w:jc w:val="center"/>
              <w:rPr>
                <w:sz w:val="22"/>
              </w:rPr>
            </w:pPr>
            <w:r w:rsidRPr="00DD6CE6">
              <w:rPr>
                <w:sz w:val="22"/>
              </w:rPr>
              <w:t>2B</w:t>
            </w:r>
          </w:p>
        </w:tc>
        <w:tc>
          <w:tcPr>
            <w:tcW w:w="567" w:type="dxa"/>
            <w:tcBorders>
              <w:bottom w:val="single" w:sz="4" w:space="0" w:color="auto"/>
            </w:tcBorders>
            <w:shd w:val="clear" w:color="auto" w:fill="auto"/>
          </w:tcPr>
          <w:p w14:paraId="7904E586" w14:textId="77777777" w:rsidR="002B427A" w:rsidRPr="00DD6CE6" w:rsidRDefault="002B427A" w:rsidP="005C579A">
            <w:pPr>
              <w:spacing w:after="0" w:line="240" w:lineRule="auto"/>
              <w:jc w:val="center"/>
              <w:rPr>
                <w:sz w:val="22"/>
              </w:rPr>
            </w:pPr>
            <w:r w:rsidRPr="00DD6CE6">
              <w:rPr>
                <w:sz w:val="22"/>
              </w:rPr>
              <w:t>3A</w:t>
            </w:r>
          </w:p>
        </w:tc>
        <w:tc>
          <w:tcPr>
            <w:tcW w:w="567" w:type="dxa"/>
            <w:tcBorders>
              <w:bottom w:val="single" w:sz="4" w:space="0" w:color="auto"/>
            </w:tcBorders>
            <w:shd w:val="clear" w:color="auto" w:fill="auto"/>
          </w:tcPr>
          <w:p w14:paraId="4BE63CBE" w14:textId="77777777" w:rsidR="002B427A" w:rsidRPr="00DD6CE6" w:rsidRDefault="002B427A" w:rsidP="005C579A">
            <w:pPr>
              <w:spacing w:after="0" w:line="240" w:lineRule="auto"/>
              <w:jc w:val="center"/>
              <w:rPr>
                <w:sz w:val="22"/>
              </w:rPr>
            </w:pPr>
            <w:r w:rsidRPr="00DD6CE6">
              <w:rPr>
                <w:sz w:val="22"/>
              </w:rPr>
              <w:t>4A</w:t>
            </w:r>
          </w:p>
        </w:tc>
        <w:tc>
          <w:tcPr>
            <w:tcW w:w="567" w:type="dxa"/>
            <w:tcBorders>
              <w:bottom w:val="single" w:sz="4" w:space="0" w:color="auto"/>
            </w:tcBorders>
            <w:shd w:val="clear" w:color="auto" w:fill="auto"/>
          </w:tcPr>
          <w:p w14:paraId="5AB510A0" w14:textId="77777777" w:rsidR="002B427A" w:rsidRPr="00DD6CE6" w:rsidRDefault="002B427A" w:rsidP="005C579A">
            <w:pPr>
              <w:spacing w:after="0" w:line="240" w:lineRule="auto"/>
              <w:jc w:val="center"/>
              <w:rPr>
                <w:sz w:val="22"/>
              </w:rPr>
            </w:pPr>
            <w:r w:rsidRPr="00DD6CE6">
              <w:rPr>
                <w:sz w:val="22"/>
              </w:rPr>
              <w:t>5C</w:t>
            </w:r>
          </w:p>
        </w:tc>
        <w:tc>
          <w:tcPr>
            <w:tcW w:w="567" w:type="dxa"/>
            <w:tcBorders>
              <w:bottom w:val="single" w:sz="4" w:space="0" w:color="auto"/>
            </w:tcBorders>
            <w:shd w:val="clear" w:color="auto" w:fill="auto"/>
          </w:tcPr>
          <w:p w14:paraId="6F4BAE87" w14:textId="77777777" w:rsidR="002B427A" w:rsidRPr="00DD6CE6" w:rsidRDefault="002B427A" w:rsidP="005C579A">
            <w:pPr>
              <w:spacing w:after="0" w:line="240" w:lineRule="auto"/>
              <w:jc w:val="center"/>
              <w:rPr>
                <w:sz w:val="22"/>
              </w:rPr>
            </w:pPr>
            <w:r w:rsidRPr="00DD6CE6">
              <w:rPr>
                <w:sz w:val="22"/>
              </w:rPr>
              <w:t>6A</w:t>
            </w:r>
          </w:p>
        </w:tc>
        <w:tc>
          <w:tcPr>
            <w:tcW w:w="567" w:type="dxa"/>
            <w:tcBorders>
              <w:bottom w:val="single" w:sz="4" w:space="0" w:color="auto"/>
            </w:tcBorders>
            <w:shd w:val="clear" w:color="auto" w:fill="auto"/>
          </w:tcPr>
          <w:p w14:paraId="45735A2B" w14:textId="77777777" w:rsidR="002B427A" w:rsidRPr="00DD6CE6" w:rsidRDefault="002B427A" w:rsidP="005C579A">
            <w:pPr>
              <w:spacing w:after="0" w:line="240" w:lineRule="auto"/>
              <w:jc w:val="center"/>
              <w:rPr>
                <w:sz w:val="22"/>
              </w:rPr>
            </w:pPr>
            <w:r w:rsidRPr="00DD6CE6">
              <w:rPr>
                <w:sz w:val="22"/>
              </w:rPr>
              <w:t>6B</w:t>
            </w:r>
          </w:p>
        </w:tc>
        <w:tc>
          <w:tcPr>
            <w:tcW w:w="532" w:type="dxa"/>
            <w:tcBorders>
              <w:bottom w:val="single" w:sz="4" w:space="0" w:color="auto"/>
            </w:tcBorders>
            <w:shd w:val="clear" w:color="auto" w:fill="auto"/>
          </w:tcPr>
          <w:p w14:paraId="7556F777" w14:textId="77777777" w:rsidR="002B427A" w:rsidRPr="00DD6CE6" w:rsidRDefault="002B427A" w:rsidP="005C579A">
            <w:pPr>
              <w:spacing w:after="0" w:line="240" w:lineRule="auto"/>
              <w:jc w:val="center"/>
              <w:rPr>
                <w:sz w:val="22"/>
              </w:rPr>
            </w:pPr>
            <w:r w:rsidRPr="00DD6CE6">
              <w:rPr>
                <w:sz w:val="22"/>
              </w:rPr>
              <w:t>6C</w:t>
            </w:r>
          </w:p>
        </w:tc>
      </w:tr>
      <w:tr w:rsidR="002B427A" w:rsidRPr="005C579A" w14:paraId="7F530E6C" w14:textId="77777777" w:rsidTr="0067562C">
        <w:tc>
          <w:tcPr>
            <w:tcW w:w="9854" w:type="dxa"/>
            <w:gridSpan w:val="10"/>
            <w:shd w:val="clear" w:color="auto" w:fill="F7CAAC"/>
          </w:tcPr>
          <w:p w14:paraId="234A956C" w14:textId="77777777" w:rsidR="002B427A" w:rsidRPr="00DD6CE6" w:rsidRDefault="002B427A" w:rsidP="005C579A">
            <w:pPr>
              <w:spacing w:after="0" w:line="240" w:lineRule="auto"/>
              <w:jc w:val="center"/>
              <w:rPr>
                <w:b/>
                <w:sz w:val="22"/>
              </w:rPr>
            </w:pPr>
            <w:r w:rsidRPr="00DD6CE6">
              <w:rPr>
                <w:b/>
                <w:sz w:val="22"/>
              </w:rPr>
              <w:t>I VPS prioritetas:</w:t>
            </w:r>
            <w:r w:rsidR="00D5376D" w:rsidRPr="00DD6CE6">
              <w:rPr>
                <w:sz w:val="22"/>
              </w:rPr>
              <w:t xml:space="preserve"> </w:t>
            </w:r>
            <w:r w:rsidR="00D5376D" w:rsidRPr="00DD6CE6">
              <w:rPr>
                <w:b/>
                <w:sz w:val="22"/>
              </w:rPr>
              <w:t>Ekonomiškai patrauklios aplinkos kaime kūrimas</w:t>
            </w:r>
          </w:p>
        </w:tc>
      </w:tr>
      <w:tr w:rsidR="00D5376D" w:rsidRPr="005C579A" w14:paraId="0C7DFD64" w14:textId="77777777">
        <w:tc>
          <w:tcPr>
            <w:tcW w:w="4786" w:type="dxa"/>
            <w:tcBorders>
              <w:bottom w:val="single" w:sz="4" w:space="0" w:color="auto"/>
            </w:tcBorders>
            <w:shd w:val="clear" w:color="auto" w:fill="auto"/>
          </w:tcPr>
          <w:p w14:paraId="305D3C4C" w14:textId="77777777" w:rsidR="008D0639" w:rsidRPr="00DD6CE6" w:rsidRDefault="00177704" w:rsidP="00DD6CE6">
            <w:pPr>
              <w:spacing w:after="0" w:line="240" w:lineRule="auto"/>
              <w:jc w:val="both"/>
              <w:rPr>
                <w:b/>
                <w:sz w:val="22"/>
              </w:rPr>
            </w:pPr>
            <w:r w:rsidRPr="00DD6CE6">
              <w:rPr>
                <w:b/>
                <w:sz w:val="22"/>
              </w:rPr>
              <w:t>Priemonė</w:t>
            </w:r>
            <w:r w:rsidR="00DD6CE6">
              <w:rPr>
                <w:b/>
                <w:sz w:val="22"/>
              </w:rPr>
              <w:t xml:space="preserve"> </w:t>
            </w:r>
            <w:r w:rsidR="00074A65" w:rsidRPr="00DD6CE6">
              <w:rPr>
                <w:b/>
                <w:sz w:val="22"/>
              </w:rPr>
              <w:t>NVO socialinio verslo kūrimas ir plėtra</w:t>
            </w:r>
          </w:p>
        </w:tc>
        <w:tc>
          <w:tcPr>
            <w:tcW w:w="567" w:type="dxa"/>
            <w:tcBorders>
              <w:bottom w:val="single" w:sz="4" w:space="0" w:color="auto"/>
            </w:tcBorders>
            <w:shd w:val="clear" w:color="auto" w:fill="auto"/>
            <w:vAlign w:val="center"/>
          </w:tcPr>
          <w:p w14:paraId="03DEFB37"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1C582B06"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D7747F0"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640FBC52"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4AB872A0"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21123FFD"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542D9AE9"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49CB9DA" w14:textId="77777777" w:rsidR="00D5376D" w:rsidRPr="00DD6CE6" w:rsidRDefault="00D5376D" w:rsidP="005C579A">
            <w:pPr>
              <w:spacing w:after="0" w:line="240" w:lineRule="auto"/>
              <w:jc w:val="center"/>
              <w:rPr>
                <w:sz w:val="22"/>
              </w:rPr>
            </w:pPr>
            <w:r w:rsidRPr="00DD6CE6">
              <w:rPr>
                <w:sz w:val="22"/>
              </w:rPr>
              <w:t>X</w:t>
            </w:r>
          </w:p>
        </w:tc>
        <w:tc>
          <w:tcPr>
            <w:tcW w:w="532" w:type="dxa"/>
            <w:tcBorders>
              <w:bottom w:val="single" w:sz="4" w:space="0" w:color="auto"/>
            </w:tcBorders>
            <w:shd w:val="clear" w:color="auto" w:fill="auto"/>
            <w:vAlign w:val="center"/>
          </w:tcPr>
          <w:p w14:paraId="3B92DEE6" w14:textId="77777777" w:rsidR="00D5376D" w:rsidRPr="00DD6CE6" w:rsidRDefault="00D5376D" w:rsidP="005C579A">
            <w:pPr>
              <w:spacing w:after="0" w:line="240" w:lineRule="auto"/>
              <w:jc w:val="center"/>
              <w:rPr>
                <w:sz w:val="22"/>
              </w:rPr>
            </w:pPr>
          </w:p>
        </w:tc>
      </w:tr>
      <w:tr w:rsidR="00D5376D" w:rsidRPr="005C579A" w14:paraId="0F12ED26" w14:textId="77777777">
        <w:tc>
          <w:tcPr>
            <w:tcW w:w="4786" w:type="dxa"/>
            <w:tcBorders>
              <w:bottom w:val="single" w:sz="4" w:space="0" w:color="auto"/>
            </w:tcBorders>
            <w:shd w:val="clear" w:color="auto" w:fill="auto"/>
          </w:tcPr>
          <w:p w14:paraId="586EA504" w14:textId="77777777" w:rsidR="008D0639" w:rsidRPr="00DD6CE6" w:rsidRDefault="00177704" w:rsidP="00DD6CE6">
            <w:pPr>
              <w:spacing w:after="0" w:line="240" w:lineRule="auto"/>
              <w:jc w:val="both"/>
              <w:rPr>
                <w:b/>
                <w:sz w:val="22"/>
              </w:rPr>
            </w:pPr>
            <w:r w:rsidRPr="00DD6CE6">
              <w:rPr>
                <w:b/>
                <w:sz w:val="22"/>
              </w:rPr>
              <w:t>Priemonė</w:t>
            </w:r>
            <w:r w:rsidR="00D5376D" w:rsidRPr="00DD6CE6">
              <w:rPr>
                <w:sz w:val="22"/>
              </w:rPr>
              <w:t xml:space="preserve">  </w:t>
            </w:r>
            <w:r w:rsidR="00907CE1" w:rsidRPr="00DD6CE6">
              <w:rPr>
                <w:b/>
                <w:sz w:val="22"/>
              </w:rPr>
              <w:t>P</w:t>
            </w:r>
            <w:r w:rsidR="00D5376D" w:rsidRPr="00DD6CE6">
              <w:rPr>
                <w:b/>
                <w:sz w:val="22"/>
              </w:rPr>
              <w:t xml:space="preserve">rivataus sektoriaus socialinio verslo </w:t>
            </w:r>
            <w:r w:rsidRPr="00DD6CE6">
              <w:rPr>
                <w:b/>
                <w:sz w:val="22"/>
              </w:rPr>
              <w:t xml:space="preserve">kūrimas </w:t>
            </w:r>
            <w:r w:rsidR="00D5376D" w:rsidRPr="00DD6CE6">
              <w:rPr>
                <w:b/>
                <w:sz w:val="22"/>
              </w:rPr>
              <w:t>ir plėtra</w:t>
            </w:r>
          </w:p>
        </w:tc>
        <w:tc>
          <w:tcPr>
            <w:tcW w:w="567" w:type="dxa"/>
            <w:tcBorders>
              <w:bottom w:val="single" w:sz="4" w:space="0" w:color="auto"/>
            </w:tcBorders>
            <w:shd w:val="clear" w:color="auto" w:fill="auto"/>
            <w:vAlign w:val="center"/>
          </w:tcPr>
          <w:p w14:paraId="27BD736E"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2A0208CC"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2B1838AD"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5B431206"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37174D77"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1403AD8B"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6C2562C5"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14AFF06" w14:textId="77777777" w:rsidR="00D5376D" w:rsidRPr="00DD6CE6" w:rsidRDefault="00F65C75" w:rsidP="005C579A">
            <w:pPr>
              <w:spacing w:after="0" w:line="240" w:lineRule="auto"/>
              <w:jc w:val="center"/>
              <w:rPr>
                <w:sz w:val="22"/>
              </w:rPr>
            </w:pPr>
            <w:r w:rsidRPr="00DD6CE6">
              <w:rPr>
                <w:sz w:val="22"/>
              </w:rPr>
              <w:t>X</w:t>
            </w:r>
          </w:p>
        </w:tc>
        <w:tc>
          <w:tcPr>
            <w:tcW w:w="532" w:type="dxa"/>
            <w:tcBorders>
              <w:bottom w:val="single" w:sz="4" w:space="0" w:color="auto"/>
            </w:tcBorders>
            <w:shd w:val="clear" w:color="auto" w:fill="auto"/>
            <w:vAlign w:val="center"/>
          </w:tcPr>
          <w:p w14:paraId="652672E7" w14:textId="77777777" w:rsidR="00D5376D" w:rsidRPr="00DD6CE6" w:rsidRDefault="00D5376D" w:rsidP="005C579A">
            <w:pPr>
              <w:spacing w:after="0" w:line="240" w:lineRule="auto"/>
              <w:jc w:val="center"/>
              <w:rPr>
                <w:sz w:val="22"/>
              </w:rPr>
            </w:pPr>
          </w:p>
        </w:tc>
      </w:tr>
      <w:tr w:rsidR="00D5376D" w:rsidRPr="005C579A" w14:paraId="4FE0E793" w14:textId="77777777">
        <w:tc>
          <w:tcPr>
            <w:tcW w:w="9854" w:type="dxa"/>
            <w:gridSpan w:val="10"/>
            <w:tcBorders>
              <w:bottom w:val="single" w:sz="4" w:space="0" w:color="auto"/>
            </w:tcBorders>
            <w:shd w:val="clear" w:color="auto" w:fill="auto"/>
          </w:tcPr>
          <w:p w14:paraId="64208D7D" w14:textId="77777777" w:rsidR="008D0639" w:rsidRPr="00DD6CE6" w:rsidRDefault="00D5376D" w:rsidP="00DD6CE6">
            <w:pPr>
              <w:spacing w:after="0" w:line="240" w:lineRule="auto"/>
              <w:jc w:val="both"/>
              <w:rPr>
                <w:sz w:val="22"/>
              </w:rPr>
            </w:pPr>
            <w:r w:rsidRPr="00DD6CE6">
              <w:rPr>
                <w:b/>
                <w:sz w:val="22"/>
              </w:rPr>
              <w:t xml:space="preserve">Priemonė Privataus verslo sektoriaus ekonominio gyvybingumo skatinimas </w:t>
            </w:r>
          </w:p>
        </w:tc>
      </w:tr>
      <w:tr w:rsidR="00D5376D" w:rsidRPr="005C579A" w14:paraId="0540B982" w14:textId="77777777">
        <w:tc>
          <w:tcPr>
            <w:tcW w:w="4786" w:type="dxa"/>
            <w:tcBorders>
              <w:bottom w:val="single" w:sz="4" w:space="0" w:color="auto"/>
            </w:tcBorders>
            <w:shd w:val="clear" w:color="auto" w:fill="auto"/>
          </w:tcPr>
          <w:p w14:paraId="0220D337" w14:textId="77777777" w:rsidR="008D0639" w:rsidRPr="00DD6CE6" w:rsidRDefault="00D5376D" w:rsidP="00DD6CE6">
            <w:pPr>
              <w:spacing w:after="0" w:line="240" w:lineRule="auto"/>
              <w:jc w:val="both"/>
              <w:rPr>
                <w:b/>
                <w:sz w:val="22"/>
              </w:rPr>
            </w:pPr>
            <w:r w:rsidRPr="00DD6CE6">
              <w:rPr>
                <w:sz w:val="22"/>
              </w:rPr>
              <w:t xml:space="preserve">- </w:t>
            </w:r>
            <w:r w:rsidRPr="00DD6CE6">
              <w:rPr>
                <w:i/>
                <w:sz w:val="22"/>
              </w:rPr>
              <w:t>veiklos sritis</w:t>
            </w:r>
            <w:r w:rsidRPr="00DD6CE6">
              <w:rPr>
                <w:sz w:val="22"/>
              </w:rPr>
              <w:t xml:space="preserve"> </w:t>
            </w:r>
            <w:r w:rsidR="00DD6CE6">
              <w:rPr>
                <w:sz w:val="22"/>
              </w:rPr>
              <w:t>P</w:t>
            </w:r>
            <w:r w:rsidRPr="00DD6CE6">
              <w:rPr>
                <w:sz w:val="22"/>
              </w:rPr>
              <w:t>arama alternatyvių žemės ūkio veiklų vykdymui</w:t>
            </w:r>
          </w:p>
        </w:tc>
        <w:tc>
          <w:tcPr>
            <w:tcW w:w="567" w:type="dxa"/>
            <w:tcBorders>
              <w:bottom w:val="single" w:sz="4" w:space="0" w:color="auto"/>
            </w:tcBorders>
            <w:shd w:val="clear" w:color="auto" w:fill="auto"/>
            <w:vAlign w:val="center"/>
          </w:tcPr>
          <w:p w14:paraId="40538C2B"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60352763"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234E2AB"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1E8B4ED"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0771DD37"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364036DC"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58857262" w14:textId="77777777" w:rsidR="00D5376D" w:rsidRPr="00DD6CE6" w:rsidRDefault="00D5376D" w:rsidP="005C579A">
            <w:pPr>
              <w:spacing w:after="0" w:line="240" w:lineRule="auto"/>
              <w:jc w:val="center"/>
              <w:rPr>
                <w:sz w:val="22"/>
              </w:rPr>
            </w:pPr>
            <w:r w:rsidRPr="00DD6CE6">
              <w:rPr>
                <w:sz w:val="22"/>
              </w:rPr>
              <w:t>X</w:t>
            </w:r>
          </w:p>
        </w:tc>
        <w:tc>
          <w:tcPr>
            <w:tcW w:w="567" w:type="dxa"/>
            <w:tcBorders>
              <w:bottom w:val="single" w:sz="4" w:space="0" w:color="auto"/>
            </w:tcBorders>
            <w:shd w:val="clear" w:color="auto" w:fill="auto"/>
            <w:vAlign w:val="center"/>
          </w:tcPr>
          <w:p w14:paraId="1281F8FD" w14:textId="77777777" w:rsidR="00D5376D" w:rsidRPr="00DD6CE6" w:rsidRDefault="00D5376D" w:rsidP="005C579A">
            <w:pPr>
              <w:spacing w:after="0" w:line="240" w:lineRule="auto"/>
              <w:jc w:val="center"/>
              <w:rPr>
                <w:sz w:val="22"/>
              </w:rPr>
            </w:pPr>
          </w:p>
        </w:tc>
        <w:tc>
          <w:tcPr>
            <w:tcW w:w="532" w:type="dxa"/>
            <w:tcBorders>
              <w:bottom w:val="single" w:sz="4" w:space="0" w:color="auto"/>
            </w:tcBorders>
            <w:shd w:val="clear" w:color="auto" w:fill="auto"/>
            <w:vAlign w:val="center"/>
          </w:tcPr>
          <w:p w14:paraId="1F39BE28" w14:textId="77777777" w:rsidR="00D5376D" w:rsidRPr="00DD6CE6" w:rsidRDefault="00D5376D" w:rsidP="005C579A">
            <w:pPr>
              <w:spacing w:after="0" w:line="240" w:lineRule="auto"/>
              <w:jc w:val="center"/>
              <w:rPr>
                <w:sz w:val="22"/>
              </w:rPr>
            </w:pPr>
          </w:p>
        </w:tc>
      </w:tr>
      <w:tr w:rsidR="00D5376D" w:rsidRPr="005C579A" w14:paraId="0954833A" w14:textId="77777777">
        <w:tc>
          <w:tcPr>
            <w:tcW w:w="4786" w:type="dxa"/>
            <w:tcBorders>
              <w:bottom w:val="single" w:sz="4" w:space="0" w:color="auto"/>
            </w:tcBorders>
            <w:shd w:val="clear" w:color="auto" w:fill="auto"/>
          </w:tcPr>
          <w:p w14:paraId="1F1973D0" w14:textId="77777777" w:rsidR="008D0639" w:rsidRPr="00DD6CE6" w:rsidRDefault="00D5376D" w:rsidP="00DD6CE6">
            <w:pPr>
              <w:spacing w:after="0" w:line="240" w:lineRule="auto"/>
              <w:jc w:val="both"/>
              <w:rPr>
                <w:sz w:val="22"/>
              </w:rPr>
            </w:pPr>
            <w:r w:rsidRPr="00DD6CE6">
              <w:rPr>
                <w:sz w:val="22"/>
              </w:rPr>
              <w:t xml:space="preserve">- </w:t>
            </w:r>
            <w:r w:rsidRPr="00DD6CE6">
              <w:rPr>
                <w:i/>
                <w:sz w:val="22"/>
              </w:rPr>
              <w:t>veiklos sritis</w:t>
            </w:r>
            <w:r w:rsidR="00DD6CE6">
              <w:rPr>
                <w:sz w:val="22"/>
              </w:rPr>
              <w:t xml:space="preserve"> P</w:t>
            </w:r>
            <w:r w:rsidRPr="00DD6CE6">
              <w:rPr>
                <w:sz w:val="22"/>
              </w:rPr>
              <w:t>arama  žemės ūkio produktų perdirbimui ir realizavimui</w:t>
            </w:r>
          </w:p>
        </w:tc>
        <w:tc>
          <w:tcPr>
            <w:tcW w:w="567" w:type="dxa"/>
            <w:tcBorders>
              <w:bottom w:val="single" w:sz="4" w:space="0" w:color="auto"/>
            </w:tcBorders>
            <w:shd w:val="clear" w:color="auto" w:fill="auto"/>
            <w:vAlign w:val="center"/>
          </w:tcPr>
          <w:p w14:paraId="2E7CC642"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03CEA7B3"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2A0429B6"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CC100FB" w14:textId="77777777" w:rsidR="00D5376D" w:rsidRPr="00DD6CE6" w:rsidRDefault="00D5376D" w:rsidP="005C579A">
            <w:pPr>
              <w:spacing w:after="0" w:line="240" w:lineRule="auto"/>
              <w:jc w:val="center"/>
              <w:rPr>
                <w:sz w:val="22"/>
              </w:rPr>
            </w:pPr>
            <w:r w:rsidRPr="00DD6CE6">
              <w:rPr>
                <w:sz w:val="22"/>
              </w:rPr>
              <w:t>X</w:t>
            </w:r>
          </w:p>
        </w:tc>
        <w:tc>
          <w:tcPr>
            <w:tcW w:w="567" w:type="dxa"/>
            <w:tcBorders>
              <w:bottom w:val="single" w:sz="4" w:space="0" w:color="auto"/>
            </w:tcBorders>
            <w:shd w:val="clear" w:color="auto" w:fill="auto"/>
            <w:vAlign w:val="center"/>
          </w:tcPr>
          <w:p w14:paraId="134FA388"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141661B" w14:textId="77777777" w:rsidR="00D5376D" w:rsidRPr="00DD6CE6" w:rsidRDefault="00D5376D" w:rsidP="005C579A">
            <w:pPr>
              <w:spacing w:after="0" w:line="240" w:lineRule="auto"/>
              <w:jc w:val="both"/>
              <w:rPr>
                <w:sz w:val="22"/>
              </w:rPr>
            </w:pPr>
          </w:p>
        </w:tc>
        <w:tc>
          <w:tcPr>
            <w:tcW w:w="567" w:type="dxa"/>
            <w:tcBorders>
              <w:bottom w:val="single" w:sz="4" w:space="0" w:color="auto"/>
            </w:tcBorders>
            <w:shd w:val="clear" w:color="auto" w:fill="auto"/>
            <w:vAlign w:val="center"/>
          </w:tcPr>
          <w:p w14:paraId="74F70182"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4301C10D" w14:textId="77777777" w:rsidR="00D5376D" w:rsidRPr="00DD6CE6" w:rsidRDefault="00D5376D" w:rsidP="005C579A">
            <w:pPr>
              <w:spacing w:after="0" w:line="240" w:lineRule="auto"/>
              <w:jc w:val="center"/>
              <w:rPr>
                <w:sz w:val="22"/>
              </w:rPr>
            </w:pPr>
          </w:p>
        </w:tc>
        <w:tc>
          <w:tcPr>
            <w:tcW w:w="532" w:type="dxa"/>
            <w:tcBorders>
              <w:bottom w:val="single" w:sz="4" w:space="0" w:color="auto"/>
            </w:tcBorders>
            <w:shd w:val="clear" w:color="auto" w:fill="auto"/>
            <w:vAlign w:val="center"/>
          </w:tcPr>
          <w:p w14:paraId="3557EE0F" w14:textId="77777777" w:rsidR="00D5376D" w:rsidRPr="00DD6CE6" w:rsidRDefault="00D5376D" w:rsidP="005C579A">
            <w:pPr>
              <w:spacing w:after="0" w:line="240" w:lineRule="auto"/>
              <w:jc w:val="center"/>
              <w:rPr>
                <w:sz w:val="22"/>
              </w:rPr>
            </w:pPr>
          </w:p>
        </w:tc>
      </w:tr>
      <w:tr w:rsidR="00D5376D" w:rsidRPr="005C579A" w14:paraId="16F01795" w14:textId="77777777">
        <w:tc>
          <w:tcPr>
            <w:tcW w:w="9854" w:type="dxa"/>
            <w:gridSpan w:val="10"/>
            <w:tcBorders>
              <w:bottom w:val="single" w:sz="4" w:space="0" w:color="auto"/>
            </w:tcBorders>
            <w:shd w:val="clear" w:color="auto" w:fill="auto"/>
          </w:tcPr>
          <w:p w14:paraId="0A3B1061" w14:textId="77777777" w:rsidR="008D0639" w:rsidRPr="00DD6CE6" w:rsidRDefault="00D5376D" w:rsidP="00DD6CE6">
            <w:pPr>
              <w:spacing w:after="0" w:line="240" w:lineRule="auto"/>
              <w:rPr>
                <w:sz w:val="22"/>
              </w:rPr>
            </w:pPr>
            <w:r w:rsidRPr="00DD6CE6">
              <w:rPr>
                <w:b/>
                <w:sz w:val="22"/>
              </w:rPr>
              <w:t xml:space="preserve">Priemonė Bendruomeninių ir kitų pelno nesiekiančių organizacijų verslo iniciatyvų kūrimosi skatinimas </w:t>
            </w:r>
          </w:p>
        </w:tc>
      </w:tr>
      <w:tr w:rsidR="00D5376D" w:rsidRPr="005C579A" w14:paraId="5D51350C" w14:textId="77777777">
        <w:tc>
          <w:tcPr>
            <w:tcW w:w="4786" w:type="dxa"/>
            <w:tcBorders>
              <w:bottom w:val="single" w:sz="4" w:space="0" w:color="auto"/>
            </w:tcBorders>
            <w:shd w:val="clear" w:color="auto" w:fill="auto"/>
          </w:tcPr>
          <w:p w14:paraId="13C56767" w14:textId="77777777" w:rsidR="008D0639" w:rsidRPr="00DD6CE6" w:rsidRDefault="00D5376D" w:rsidP="00DD6CE6">
            <w:pPr>
              <w:spacing w:after="0" w:line="240" w:lineRule="auto"/>
              <w:rPr>
                <w:b/>
                <w:sz w:val="22"/>
              </w:rPr>
            </w:pPr>
            <w:r w:rsidRPr="00DD6CE6">
              <w:rPr>
                <w:sz w:val="22"/>
              </w:rPr>
              <w:t xml:space="preserve">- </w:t>
            </w:r>
            <w:r w:rsidRPr="00DD6CE6">
              <w:rPr>
                <w:i/>
                <w:sz w:val="22"/>
              </w:rPr>
              <w:t>veiklos sritis</w:t>
            </w:r>
            <w:r w:rsidR="00DD6CE6">
              <w:rPr>
                <w:sz w:val="22"/>
              </w:rPr>
              <w:t xml:space="preserve"> P</w:t>
            </w:r>
            <w:r w:rsidRPr="00DD6CE6">
              <w:rPr>
                <w:sz w:val="22"/>
              </w:rPr>
              <w:t>arama buitinių ir kitų paslaugų plėtrai kaimo vietovėse</w:t>
            </w:r>
          </w:p>
        </w:tc>
        <w:tc>
          <w:tcPr>
            <w:tcW w:w="567" w:type="dxa"/>
            <w:tcBorders>
              <w:bottom w:val="single" w:sz="4" w:space="0" w:color="auto"/>
            </w:tcBorders>
            <w:shd w:val="clear" w:color="auto" w:fill="auto"/>
            <w:vAlign w:val="center"/>
          </w:tcPr>
          <w:p w14:paraId="171C9DB5"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3FDAE093"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4AE64D9B"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003C03DC"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196CCC84"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DEEA344"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46FA6291"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0EA43244" w14:textId="77777777" w:rsidR="00D5376D" w:rsidRPr="00DD6CE6" w:rsidRDefault="00D5376D" w:rsidP="005C579A">
            <w:pPr>
              <w:spacing w:after="0" w:line="240" w:lineRule="auto"/>
              <w:jc w:val="center"/>
              <w:rPr>
                <w:sz w:val="22"/>
              </w:rPr>
            </w:pPr>
            <w:r w:rsidRPr="00DD6CE6">
              <w:rPr>
                <w:sz w:val="22"/>
              </w:rPr>
              <w:t>X</w:t>
            </w:r>
          </w:p>
        </w:tc>
        <w:tc>
          <w:tcPr>
            <w:tcW w:w="532" w:type="dxa"/>
            <w:tcBorders>
              <w:bottom w:val="single" w:sz="4" w:space="0" w:color="auto"/>
            </w:tcBorders>
            <w:shd w:val="clear" w:color="auto" w:fill="auto"/>
            <w:vAlign w:val="center"/>
          </w:tcPr>
          <w:p w14:paraId="4C290929" w14:textId="77777777" w:rsidR="00D5376D" w:rsidRPr="00DD6CE6" w:rsidRDefault="00D5376D" w:rsidP="005C579A">
            <w:pPr>
              <w:spacing w:after="0" w:line="240" w:lineRule="auto"/>
              <w:jc w:val="center"/>
              <w:rPr>
                <w:sz w:val="22"/>
              </w:rPr>
            </w:pPr>
          </w:p>
        </w:tc>
      </w:tr>
      <w:tr w:rsidR="00D5376D" w:rsidRPr="005C579A" w14:paraId="57198F56" w14:textId="77777777">
        <w:tc>
          <w:tcPr>
            <w:tcW w:w="4786" w:type="dxa"/>
            <w:tcBorders>
              <w:bottom w:val="single" w:sz="4" w:space="0" w:color="auto"/>
            </w:tcBorders>
            <w:shd w:val="clear" w:color="auto" w:fill="auto"/>
          </w:tcPr>
          <w:p w14:paraId="0F6CEE52" w14:textId="77777777" w:rsidR="008D0639" w:rsidRPr="00DD6CE6" w:rsidRDefault="00D5376D" w:rsidP="00DD6CE6">
            <w:pPr>
              <w:spacing w:after="0" w:line="240" w:lineRule="auto"/>
              <w:jc w:val="both"/>
              <w:rPr>
                <w:sz w:val="22"/>
              </w:rPr>
            </w:pPr>
            <w:r w:rsidRPr="00DD6CE6">
              <w:rPr>
                <w:sz w:val="22"/>
              </w:rPr>
              <w:t xml:space="preserve">- </w:t>
            </w:r>
            <w:r w:rsidRPr="00DD6CE6">
              <w:rPr>
                <w:i/>
                <w:sz w:val="22"/>
              </w:rPr>
              <w:t>veiklos sritis</w:t>
            </w:r>
            <w:r w:rsidR="00DD6CE6">
              <w:rPr>
                <w:sz w:val="22"/>
              </w:rPr>
              <w:t xml:space="preserve"> P</w:t>
            </w:r>
            <w:r w:rsidRPr="00DD6CE6">
              <w:rPr>
                <w:sz w:val="22"/>
              </w:rPr>
              <w:t>arama maisto tiekimo grandinės organizavimui ir žemės ūkio produktų perdirbimui</w:t>
            </w:r>
          </w:p>
        </w:tc>
        <w:tc>
          <w:tcPr>
            <w:tcW w:w="567" w:type="dxa"/>
            <w:tcBorders>
              <w:bottom w:val="single" w:sz="4" w:space="0" w:color="auto"/>
            </w:tcBorders>
            <w:shd w:val="clear" w:color="auto" w:fill="auto"/>
            <w:vAlign w:val="center"/>
          </w:tcPr>
          <w:p w14:paraId="60FF74E9"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43350688"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64485ADB"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46D28064" w14:textId="77777777" w:rsidR="00D5376D" w:rsidRPr="00DD6CE6" w:rsidRDefault="00D5376D" w:rsidP="005C579A">
            <w:pPr>
              <w:spacing w:after="0" w:line="240" w:lineRule="auto"/>
              <w:jc w:val="center"/>
              <w:rPr>
                <w:sz w:val="22"/>
              </w:rPr>
            </w:pPr>
            <w:r w:rsidRPr="00DD6CE6">
              <w:rPr>
                <w:sz w:val="22"/>
              </w:rPr>
              <w:t>X</w:t>
            </w:r>
          </w:p>
        </w:tc>
        <w:tc>
          <w:tcPr>
            <w:tcW w:w="567" w:type="dxa"/>
            <w:tcBorders>
              <w:bottom w:val="single" w:sz="4" w:space="0" w:color="auto"/>
            </w:tcBorders>
            <w:shd w:val="clear" w:color="auto" w:fill="auto"/>
            <w:vAlign w:val="center"/>
          </w:tcPr>
          <w:p w14:paraId="14944756"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17815AE7"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58890D48"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1CCF7A4B" w14:textId="77777777" w:rsidR="00D5376D" w:rsidRPr="00DD6CE6" w:rsidRDefault="00D5376D" w:rsidP="005C579A">
            <w:pPr>
              <w:spacing w:after="0" w:line="240" w:lineRule="auto"/>
              <w:jc w:val="center"/>
              <w:rPr>
                <w:sz w:val="22"/>
              </w:rPr>
            </w:pPr>
          </w:p>
        </w:tc>
        <w:tc>
          <w:tcPr>
            <w:tcW w:w="532" w:type="dxa"/>
            <w:tcBorders>
              <w:bottom w:val="single" w:sz="4" w:space="0" w:color="auto"/>
            </w:tcBorders>
            <w:shd w:val="clear" w:color="auto" w:fill="auto"/>
            <w:vAlign w:val="center"/>
          </w:tcPr>
          <w:p w14:paraId="5E9361BE" w14:textId="77777777" w:rsidR="00D5376D" w:rsidRPr="00DD6CE6" w:rsidRDefault="00D5376D" w:rsidP="005C579A">
            <w:pPr>
              <w:spacing w:after="0" w:line="240" w:lineRule="auto"/>
              <w:jc w:val="center"/>
              <w:rPr>
                <w:sz w:val="22"/>
              </w:rPr>
            </w:pPr>
          </w:p>
        </w:tc>
      </w:tr>
      <w:tr w:rsidR="002B427A" w:rsidRPr="005C579A" w14:paraId="3B12C529" w14:textId="77777777" w:rsidTr="0067562C">
        <w:tc>
          <w:tcPr>
            <w:tcW w:w="9854" w:type="dxa"/>
            <w:gridSpan w:val="10"/>
            <w:shd w:val="clear" w:color="auto" w:fill="F7CAAC"/>
          </w:tcPr>
          <w:p w14:paraId="0A9CC3DE" w14:textId="77777777" w:rsidR="002B427A" w:rsidRPr="00DD6CE6" w:rsidRDefault="002B427A" w:rsidP="005C579A">
            <w:pPr>
              <w:spacing w:after="0" w:line="240" w:lineRule="auto"/>
              <w:jc w:val="center"/>
              <w:rPr>
                <w:b/>
                <w:sz w:val="22"/>
              </w:rPr>
            </w:pPr>
            <w:r w:rsidRPr="00DD6CE6">
              <w:rPr>
                <w:b/>
                <w:sz w:val="22"/>
              </w:rPr>
              <w:t xml:space="preserve">II VPS prioritetas: </w:t>
            </w:r>
            <w:r w:rsidR="00D5376D" w:rsidRPr="00DD6CE6">
              <w:rPr>
                <w:b/>
                <w:sz w:val="22"/>
              </w:rPr>
              <w:t>Patrauklios aplinkos gyventi kaime kūrimas</w:t>
            </w:r>
          </w:p>
        </w:tc>
      </w:tr>
      <w:tr w:rsidR="00D5376D" w:rsidRPr="005C579A" w14:paraId="229FD684" w14:textId="77777777">
        <w:tc>
          <w:tcPr>
            <w:tcW w:w="4786" w:type="dxa"/>
            <w:shd w:val="clear" w:color="auto" w:fill="auto"/>
          </w:tcPr>
          <w:p w14:paraId="5A22817F" w14:textId="77777777" w:rsidR="008D0639" w:rsidRPr="00DD6CE6" w:rsidRDefault="00D5376D" w:rsidP="00DD6CE6">
            <w:pPr>
              <w:spacing w:after="0" w:line="240" w:lineRule="auto"/>
              <w:rPr>
                <w:b/>
                <w:sz w:val="22"/>
              </w:rPr>
            </w:pPr>
            <w:r w:rsidRPr="00DD6CE6">
              <w:rPr>
                <w:b/>
                <w:sz w:val="22"/>
              </w:rPr>
              <w:t>Priemonė Pagrindinės paslaugos ir kaimų atnaujinimas kaimo vietovėse</w:t>
            </w:r>
          </w:p>
        </w:tc>
        <w:tc>
          <w:tcPr>
            <w:tcW w:w="567" w:type="dxa"/>
            <w:shd w:val="clear" w:color="auto" w:fill="auto"/>
            <w:vAlign w:val="center"/>
          </w:tcPr>
          <w:p w14:paraId="78CEC98A" w14:textId="77777777" w:rsidR="008D0639" w:rsidRPr="00DD6CE6" w:rsidRDefault="008D0639" w:rsidP="005C579A">
            <w:pPr>
              <w:spacing w:after="0" w:line="240" w:lineRule="auto"/>
              <w:rPr>
                <w:sz w:val="22"/>
              </w:rPr>
            </w:pPr>
          </w:p>
        </w:tc>
        <w:tc>
          <w:tcPr>
            <w:tcW w:w="567" w:type="dxa"/>
            <w:shd w:val="clear" w:color="auto" w:fill="auto"/>
            <w:vAlign w:val="center"/>
          </w:tcPr>
          <w:p w14:paraId="30169C42" w14:textId="77777777" w:rsidR="008D0639" w:rsidRPr="00DD6CE6" w:rsidRDefault="008D0639" w:rsidP="005C579A">
            <w:pPr>
              <w:spacing w:after="0" w:line="240" w:lineRule="auto"/>
              <w:rPr>
                <w:sz w:val="22"/>
              </w:rPr>
            </w:pPr>
          </w:p>
        </w:tc>
        <w:tc>
          <w:tcPr>
            <w:tcW w:w="567" w:type="dxa"/>
            <w:shd w:val="clear" w:color="auto" w:fill="auto"/>
            <w:vAlign w:val="center"/>
          </w:tcPr>
          <w:p w14:paraId="6E7563D2" w14:textId="77777777" w:rsidR="008D0639" w:rsidRPr="00DD6CE6" w:rsidRDefault="008D0639" w:rsidP="005C579A">
            <w:pPr>
              <w:spacing w:after="0" w:line="240" w:lineRule="auto"/>
              <w:rPr>
                <w:sz w:val="22"/>
              </w:rPr>
            </w:pPr>
          </w:p>
        </w:tc>
        <w:tc>
          <w:tcPr>
            <w:tcW w:w="567" w:type="dxa"/>
            <w:shd w:val="clear" w:color="auto" w:fill="auto"/>
            <w:vAlign w:val="center"/>
          </w:tcPr>
          <w:p w14:paraId="288352F2" w14:textId="77777777" w:rsidR="008D0639" w:rsidRPr="00DD6CE6" w:rsidRDefault="008D0639" w:rsidP="005C579A">
            <w:pPr>
              <w:spacing w:after="0" w:line="240" w:lineRule="auto"/>
              <w:rPr>
                <w:sz w:val="22"/>
              </w:rPr>
            </w:pPr>
          </w:p>
        </w:tc>
        <w:tc>
          <w:tcPr>
            <w:tcW w:w="567" w:type="dxa"/>
            <w:shd w:val="clear" w:color="auto" w:fill="auto"/>
            <w:vAlign w:val="center"/>
          </w:tcPr>
          <w:p w14:paraId="5111D7DE" w14:textId="77777777" w:rsidR="008D0639" w:rsidRPr="00DD6CE6" w:rsidRDefault="008D0639" w:rsidP="005C579A">
            <w:pPr>
              <w:spacing w:after="0" w:line="240" w:lineRule="auto"/>
              <w:rPr>
                <w:sz w:val="22"/>
              </w:rPr>
            </w:pPr>
          </w:p>
        </w:tc>
        <w:tc>
          <w:tcPr>
            <w:tcW w:w="567" w:type="dxa"/>
            <w:shd w:val="clear" w:color="auto" w:fill="auto"/>
            <w:vAlign w:val="center"/>
          </w:tcPr>
          <w:p w14:paraId="34934434" w14:textId="77777777" w:rsidR="008D0639" w:rsidRPr="00DD6CE6" w:rsidRDefault="008D0639" w:rsidP="005C579A">
            <w:pPr>
              <w:spacing w:after="0" w:line="240" w:lineRule="auto"/>
              <w:rPr>
                <w:sz w:val="22"/>
              </w:rPr>
            </w:pPr>
          </w:p>
        </w:tc>
        <w:tc>
          <w:tcPr>
            <w:tcW w:w="567" w:type="dxa"/>
            <w:shd w:val="clear" w:color="auto" w:fill="auto"/>
            <w:vAlign w:val="center"/>
          </w:tcPr>
          <w:p w14:paraId="10AC4F97" w14:textId="77777777" w:rsidR="008D0639" w:rsidRPr="00DD6CE6" w:rsidRDefault="008D0639" w:rsidP="005C579A">
            <w:pPr>
              <w:spacing w:after="0" w:line="240" w:lineRule="auto"/>
              <w:rPr>
                <w:sz w:val="22"/>
              </w:rPr>
            </w:pPr>
          </w:p>
        </w:tc>
        <w:tc>
          <w:tcPr>
            <w:tcW w:w="567" w:type="dxa"/>
            <w:shd w:val="clear" w:color="auto" w:fill="auto"/>
            <w:vAlign w:val="center"/>
          </w:tcPr>
          <w:p w14:paraId="3D761F62" w14:textId="77777777" w:rsidR="008D0639" w:rsidRPr="00DD6CE6" w:rsidRDefault="00D5376D" w:rsidP="005C579A">
            <w:pPr>
              <w:spacing w:after="0" w:line="240" w:lineRule="auto"/>
              <w:rPr>
                <w:sz w:val="22"/>
              </w:rPr>
            </w:pPr>
            <w:r w:rsidRPr="00DD6CE6">
              <w:rPr>
                <w:sz w:val="22"/>
              </w:rPr>
              <w:t>X</w:t>
            </w:r>
          </w:p>
        </w:tc>
        <w:tc>
          <w:tcPr>
            <w:tcW w:w="532" w:type="dxa"/>
            <w:shd w:val="clear" w:color="auto" w:fill="auto"/>
            <w:vAlign w:val="center"/>
          </w:tcPr>
          <w:p w14:paraId="779ED009" w14:textId="77777777" w:rsidR="008D0639" w:rsidRPr="00DD6CE6" w:rsidRDefault="008D0639" w:rsidP="005C579A">
            <w:pPr>
              <w:spacing w:after="0" w:line="240" w:lineRule="auto"/>
              <w:rPr>
                <w:sz w:val="22"/>
              </w:rPr>
            </w:pPr>
          </w:p>
        </w:tc>
      </w:tr>
      <w:tr w:rsidR="00D5376D" w:rsidRPr="005C579A" w14:paraId="27774B48" w14:textId="77777777">
        <w:tc>
          <w:tcPr>
            <w:tcW w:w="9854" w:type="dxa"/>
            <w:gridSpan w:val="10"/>
            <w:tcBorders>
              <w:bottom w:val="single" w:sz="4" w:space="0" w:color="auto"/>
            </w:tcBorders>
            <w:shd w:val="clear" w:color="auto" w:fill="auto"/>
          </w:tcPr>
          <w:p w14:paraId="68F5597F" w14:textId="77777777" w:rsidR="00D5376D" w:rsidRPr="00DD6CE6" w:rsidRDefault="00D5376D" w:rsidP="00DD6CE6">
            <w:pPr>
              <w:spacing w:after="0" w:line="240" w:lineRule="auto"/>
              <w:rPr>
                <w:sz w:val="22"/>
              </w:rPr>
            </w:pPr>
            <w:r w:rsidRPr="00DD6CE6">
              <w:rPr>
                <w:b/>
                <w:sz w:val="22"/>
              </w:rPr>
              <w:t>Priemonė Kaimo tradicijų puoselėjimas, mokomųjų, švietėjiškų veiklų rėmimas</w:t>
            </w:r>
          </w:p>
        </w:tc>
      </w:tr>
      <w:tr w:rsidR="00D5376D" w:rsidRPr="005C579A" w14:paraId="0F6C0CC2" w14:textId="77777777">
        <w:tc>
          <w:tcPr>
            <w:tcW w:w="4786" w:type="dxa"/>
            <w:shd w:val="clear" w:color="auto" w:fill="auto"/>
          </w:tcPr>
          <w:p w14:paraId="268FE372" w14:textId="77777777" w:rsidR="008D0639" w:rsidRPr="00DD6CE6" w:rsidRDefault="00D5376D" w:rsidP="00DD6CE6">
            <w:pPr>
              <w:spacing w:after="0" w:line="240" w:lineRule="auto"/>
              <w:jc w:val="both"/>
              <w:rPr>
                <w:sz w:val="22"/>
              </w:rPr>
            </w:pPr>
            <w:r w:rsidRPr="00DD6CE6">
              <w:rPr>
                <w:sz w:val="22"/>
              </w:rPr>
              <w:t xml:space="preserve">- </w:t>
            </w:r>
            <w:r w:rsidRPr="00DD6CE6">
              <w:rPr>
                <w:i/>
                <w:sz w:val="22"/>
              </w:rPr>
              <w:t>veiklos sritis</w:t>
            </w:r>
            <w:r w:rsidRPr="00DD6CE6">
              <w:rPr>
                <w:sz w:val="22"/>
              </w:rPr>
              <w:t xml:space="preserve"> Kultūros savitumo ir tradicijų išsaugojimas, sveikos gyvensenos ir aktyvaus poilsio skatinimas</w:t>
            </w:r>
          </w:p>
        </w:tc>
        <w:tc>
          <w:tcPr>
            <w:tcW w:w="567" w:type="dxa"/>
            <w:shd w:val="clear" w:color="auto" w:fill="auto"/>
            <w:vAlign w:val="center"/>
          </w:tcPr>
          <w:p w14:paraId="79156188"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444B856F"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204AC3E0"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6F4925F7"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64425A68"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6093345A"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0A4C421B"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2A90BE62" w14:textId="77777777" w:rsidR="00D5376D" w:rsidRPr="00DD6CE6" w:rsidRDefault="00D5376D" w:rsidP="005C579A">
            <w:pPr>
              <w:spacing w:after="0" w:line="240" w:lineRule="auto"/>
              <w:jc w:val="center"/>
              <w:rPr>
                <w:sz w:val="22"/>
              </w:rPr>
            </w:pPr>
            <w:r w:rsidRPr="00DD6CE6">
              <w:rPr>
                <w:sz w:val="22"/>
              </w:rPr>
              <w:t>X</w:t>
            </w:r>
          </w:p>
        </w:tc>
        <w:tc>
          <w:tcPr>
            <w:tcW w:w="532" w:type="dxa"/>
            <w:shd w:val="clear" w:color="auto" w:fill="auto"/>
            <w:vAlign w:val="center"/>
          </w:tcPr>
          <w:p w14:paraId="0DE46E67" w14:textId="77777777" w:rsidR="00D5376D" w:rsidRPr="00DD6CE6" w:rsidRDefault="00D5376D" w:rsidP="005C579A">
            <w:pPr>
              <w:spacing w:after="0" w:line="240" w:lineRule="auto"/>
              <w:jc w:val="center"/>
              <w:rPr>
                <w:sz w:val="22"/>
              </w:rPr>
            </w:pPr>
          </w:p>
        </w:tc>
      </w:tr>
      <w:tr w:rsidR="00D5376D" w:rsidRPr="005C579A" w14:paraId="47692620" w14:textId="77777777">
        <w:tc>
          <w:tcPr>
            <w:tcW w:w="4786" w:type="dxa"/>
            <w:shd w:val="clear" w:color="auto" w:fill="auto"/>
          </w:tcPr>
          <w:p w14:paraId="3F322FD0" w14:textId="77777777" w:rsidR="008D0639" w:rsidRPr="00DD6CE6" w:rsidRDefault="00D5376D" w:rsidP="00DD6CE6">
            <w:pPr>
              <w:spacing w:after="0" w:line="240" w:lineRule="auto"/>
              <w:jc w:val="both"/>
              <w:rPr>
                <w:sz w:val="22"/>
              </w:rPr>
            </w:pPr>
            <w:r w:rsidRPr="00DD6CE6">
              <w:rPr>
                <w:sz w:val="22"/>
              </w:rPr>
              <w:t xml:space="preserve">- </w:t>
            </w:r>
            <w:r w:rsidRPr="00DD6CE6">
              <w:rPr>
                <w:i/>
                <w:sz w:val="22"/>
              </w:rPr>
              <w:t>veiklos sritis</w:t>
            </w:r>
            <w:r w:rsidRPr="00DD6CE6">
              <w:rPr>
                <w:sz w:val="22"/>
              </w:rPr>
              <w:t xml:space="preserve"> Laisvalaikio ir turizmo veiklų skatinimas saugomose teritorijose</w:t>
            </w:r>
          </w:p>
        </w:tc>
        <w:tc>
          <w:tcPr>
            <w:tcW w:w="567" w:type="dxa"/>
            <w:shd w:val="clear" w:color="auto" w:fill="auto"/>
            <w:vAlign w:val="center"/>
          </w:tcPr>
          <w:p w14:paraId="03612764"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4130DF3A"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0AF07AE2"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46A6D62A"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0972ED97" w14:textId="77777777" w:rsidR="00D5376D" w:rsidRPr="00DD6CE6" w:rsidRDefault="00D5376D" w:rsidP="005C579A">
            <w:pPr>
              <w:spacing w:after="0" w:line="240" w:lineRule="auto"/>
              <w:jc w:val="center"/>
              <w:rPr>
                <w:sz w:val="22"/>
              </w:rPr>
            </w:pPr>
            <w:r w:rsidRPr="00DD6CE6">
              <w:rPr>
                <w:sz w:val="22"/>
              </w:rPr>
              <w:t>X</w:t>
            </w:r>
          </w:p>
        </w:tc>
        <w:tc>
          <w:tcPr>
            <w:tcW w:w="567" w:type="dxa"/>
            <w:shd w:val="clear" w:color="auto" w:fill="auto"/>
            <w:vAlign w:val="center"/>
          </w:tcPr>
          <w:p w14:paraId="191175A7"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4DDB3932"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6E2E0F79" w14:textId="77777777" w:rsidR="00D5376D" w:rsidRPr="00DD6CE6" w:rsidRDefault="00D5376D" w:rsidP="005C579A">
            <w:pPr>
              <w:spacing w:after="0" w:line="240" w:lineRule="auto"/>
              <w:jc w:val="center"/>
              <w:rPr>
                <w:sz w:val="22"/>
              </w:rPr>
            </w:pPr>
          </w:p>
        </w:tc>
        <w:tc>
          <w:tcPr>
            <w:tcW w:w="532" w:type="dxa"/>
            <w:shd w:val="clear" w:color="auto" w:fill="auto"/>
            <w:vAlign w:val="center"/>
          </w:tcPr>
          <w:p w14:paraId="78148CC4" w14:textId="77777777" w:rsidR="00D5376D" w:rsidRPr="00DD6CE6" w:rsidRDefault="00D5376D" w:rsidP="005C579A">
            <w:pPr>
              <w:spacing w:after="0" w:line="240" w:lineRule="auto"/>
              <w:jc w:val="center"/>
              <w:rPr>
                <w:sz w:val="22"/>
              </w:rPr>
            </w:pPr>
          </w:p>
        </w:tc>
      </w:tr>
      <w:tr w:rsidR="00D5376D" w:rsidRPr="005C579A" w14:paraId="1CCD6074" w14:textId="77777777">
        <w:tc>
          <w:tcPr>
            <w:tcW w:w="9854" w:type="dxa"/>
            <w:gridSpan w:val="10"/>
            <w:shd w:val="clear" w:color="auto" w:fill="auto"/>
          </w:tcPr>
          <w:p w14:paraId="27E87B42" w14:textId="77777777" w:rsidR="008D0639" w:rsidRPr="00DD6CE6" w:rsidRDefault="00D5376D" w:rsidP="00DD6CE6">
            <w:pPr>
              <w:spacing w:after="0" w:line="240" w:lineRule="auto"/>
              <w:jc w:val="both"/>
              <w:rPr>
                <w:sz w:val="22"/>
              </w:rPr>
            </w:pPr>
            <w:r w:rsidRPr="00DD6CE6">
              <w:rPr>
                <w:b/>
                <w:sz w:val="22"/>
              </w:rPr>
              <w:t>Priemonė Jaunimo užimtumo ir integravimosi į vietos bendruomenes veiklų rėmimas</w:t>
            </w:r>
          </w:p>
        </w:tc>
      </w:tr>
      <w:tr w:rsidR="00D5376D" w:rsidRPr="005C579A" w14:paraId="25F55736" w14:textId="77777777">
        <w:tc>
          <w:tcPr>
            <w:tcW w:w="4786" w:type="dxa"/>
            <w:shd w:val="clear" w:color="auto" w:fill="auto"/>
          </w:tcPr>
          <w:p w14:paraId="0DFA14F1" w14:textId="77777777" w:rsidR="008D0639" w:rsidRPr="00DD6CE6" w:rsidRDefault="00D5376D" w:rsidP="00DD6CE6">
            <w:pPr>
              <w:spacing w:after="0" w:line="240" w:lineRule="auto"/>
              <w:jc w:val="both"/>
              <w:rPr>
                <w:sz w:val="22"/>
              </w:rPr>
            </w:pPr>
            <w:r w:rsidRPr="00DD6CE6">
              <w:rPr>
                <w:sz w:val="22"/>
              </w:rPr>
              <w:t xml:space="preserve">- </w:t>
            </w:r>
            <w:r w:rsidRPr="00DD6CE6">
              <w:rPr>
                <w:i/>
                <w:sz w:val="22"/>
              </w:rPr>
              <w:t>veiklos sritis</w:t>
            </w:r>
            <w:r w:rsidR="00DD6CE6">
              <w:rPr>
                <w:sz w:val="22"/>
              </w:rPr>
              <w:t xml:space="preserve"> P</w:t>
            </w:r>
            <w:r w:rsidRPr="00DD6CE6">
              <w:rPr>
                <w:sz w:val="22"/>
              </w:rPr>
              <w:t>arama laisvalaikio, sporto, kultūros ir neformalaus švietimo iniciatyvų skatinimui</w:t>
            </w:r>
          </w:p>
        </w:tc>
        <w:tc>
          <w:tcPr>
            <w:tcW w:w="567" w:type="dxa"/>
            <w:shd w:val="clear" w:color="auto" w:fill="auto"/>
            <w:vAlign w:val="center"/>
          </w:tcPr>
          <w:p w14:paraId="4E020A03"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3F46F23A"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1FC76C72"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40980EEE"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24819F2C"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1BC4253E"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4ED56F39"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6D18C448" w14:textId="77777777" w:rsidR="00D5376D" w:rsidRPr="00DD6CE6" w:rsidRDefault="00D5376D" w:rsidP="005C579A">
            <w:pPr>
              <w:spacing w:after="0" w:line="240" w:lineRule="auto"/>
              <w:jc w:val="center"/>
              <w:rPr>
                <w:sz w:val="22"/>
              </w:rPr>
            </w:pPr>
            <w:r w:rsidRPr="00DD6CE6">
              <w:rPr>
                <w:sz w:val="22"/>
              </w:rPr>
              <w:t>X</w:t>
            </w:r>
          </w:p>
        </w:tc>
        <w:tc>
          <w:tcPr>
            <w:tcW w:w="532" w:type="dxa"/>
            <w:shd w:val="clear" w:color="auto" w:fill="auto"/>
            <w:vAlign w:val="center"/>
          </w:tcPr>
          <w:p w14:paraId="6A2EF18B" w14:textId="77777777" w:rsidR="00D5376D" w:rsidRPr="00DD6CE6" w:rsidRDefault="00D5376D" w:rsidP="005C579A">
            <w:pPr>
              <w:spacing w:after="0" w:line="240" w:lineRule="auto"/>
              <w:jc w:val="center"/>
              <w:rPr>
                <w:sz w:val="22"/>
              </w:rPr>
            </w:pPr>
          </w:p>
        </w:tc>
      </w:tr>
      <w:tr w:rsidR="00D5376D" w:rsidRPr="005C579A" w14:paraId="5A026A2C" w14:textId="77777777">
        <w:tc>
          <w:tcPr>
            <w:tcW w:w="4786" w:type="dxa"/>
            <w:shd w:val="clear" w:color="auto" w:fill="auto"/>
          </w:tcPr>
          <w:p w14:paraId="501F73CE" w14:textId="77777777" w:rsidR="008D0639" w:rsidRPr="00DD6CE6" w:rsidRDefault="00D5376D" w:rsidP="00DD6CE6">
            <w:pPr>
              <w:spacing w:after="0" w:line="240" w:lineRule="auto"/>
              <w:jc w:val="both"/>
              <w:rPr>
                <w:sz w:val="22"/>
              </w:rPr>
            </w:pPr>
            <w:r w:rsidRPr="00DD6CE6">
              <w:rPr>
                <w:sz w:val="22"/>
              </w:rPr>
              <w:t xml:space="preserve">- </w:t>
            </w:r>
            <w:r w:rsidRPr="00DD6CE6">
              <w:rPr>
                <w:i/>
                <w:sz w:val="22"/>
              </w:rPr>
              <w:t>veiklos sritis</w:t>
            </w:r>
            <w:r w:rsidR="00DD6CE6">
              <w:rPr>
                <w:sz w:val="22"/>
              </w:rPr>
              <w:t xml:space="preserve"> P</w:t>
            </w:r>
            <w:r w:rsidRPr="00DD6CE6">
              <w:rPr>
                <w:sz w:val="22"/>
              </w:rPr>
              <w:t>arama jaunimo versl</w:t>
            </w:r>
            <w:r w:rsidR="009A6825" w:rsidRPr="00DD6CE6">
              <w:rPr>
                <w:sz w:val="22"/>
              </w:rPr>
              <w:t>umo</w:t>
            </w:r>
            <w:r w:rsidR="00EB69C1" w:rsidRPr="00DD6CE6">
              <w:rPr>
                <w:sz w:val="22"/>
              </w:rPr>
              <w:t xml:space="preserve"> iniciatyvų kūrimui</w:t>
            </w:r>
          </w:p>
        </w:tc>
        <w:tc>
          <w:tcPr>
            <w:tcW w:w="567" w:type="dxa"/>
            <w:shd w:val="clear" w:color="auto" w:fill="auto"/>
            <w:vAlign w:val="center"/>
          </w:tcPr>
          <w:p w14:paraId="61AA80B9"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65191FB5"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0FE24F2E"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780444D1"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56D0ED1A"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2824DCEF" w14:textId="77777777" w:rsidR="00D5376D" w:rsidRPr="00DD6CE6" w:rsidRDefault="00D5376D" w:rsidP="005C579A">
            <w:pPr>
              <w:spacing w:after="0" w:line="240" w:lineRule="auto"/>
              <w:jc w:val="center"/>
              <w:rPr>
                <w:sz w:val="22"/>
              </w:rPr>
            </w:pPr>
          </w:p>
        </w:tc>
        <w:tc>
          <w:tcPr>
            <w:tcW w:w="567" w:type="dxa"/>
            <w:shd w:val="clear" w:color="auto" w:fill="auto"/>
            <w:vAlign w:val="center"/>
          </w:tcPr>
          <w:p w14:paraId="293C722D" w14:textId="77777777" w:rsidR="00D5376D" w:rsidRPr="00DD6CE6" w:rsidRDefault="00D5376D" w:rsidP="005C579A">
            <w:pPr>
              <w:spacing w:after="0" w:line="240" w:lineRule="auto"/>
              <w:jc w:val="center"/>
              <w:rPr>
                <w:sz w:val="22"/>
              </w:rPr>
            </w:pPr>
            <w:r w:rsidRPr="00DD6CE6">
              <w:rPr>
                <w:sz w:val="22"/>
              </w:rPr>
              <w:t>X</w:t>
            </w:r>
          </w:p>
        </w:tc>
        <w:tc>
          <w:tcPr>
            <w:tcW w:w="567" w:type="dxa"/>
            <w:shd w:val="clear" w:color="auto" w:fill="auto"/>
            <w:vAlign w:val="center"/>
          </w:tcPr>
          <w:p w14:paraId="0EF4E86A" w14:textId="77777777" w:rsidR="00D5376D" w:rsidRPr="00DD6CE6" w:rsidRDefault="00D5376D" w:rsidP="005C579A">
            <w:pPr>
              <w:spacing w:after="0" w:line="240" w:lineRule="auto"/>
              <w:jc w:val="center"/>
              <w:rPr>
                <w:sz w:val="22"/>
              </w:rPr>
            </w:pPr>
          </w:p>
        </w:tc>
        <w:tc>
          <w:tcPr>
            <w:tcW w:w="532" w:type="dxa"/>
            <w:shd w:val="clear" w:color="auto" w:fill="auto"/>
            <w:vAlign w:val="center"/>
          </w:tcPr>
          <w:p w14:paraId="6484E998" w14:textId="77777777" w:rsidR="00D5376D" w:rsidRPr="00DD6CE6" w:rsidRDefault="00D5376D" w:rsidP="005C579A">
            <w:pPr>
              <w:spacing w:after="0" w:line="240" w:lineRule="auto"/>
              <w:jc w:val="center"/>
              <w:rPr>
                <w:sz w:val="22"/>
              </w:rPr>
            </w:pPr>
          </w:p>
        </w:tc>
      </w:tr>
      <w:tr w:rsidR="00D5376D" w:rsidRPr="005C579A" w14:paraId="123ABB72" w14:textId="77777777">
        <w:tc>
          <w:tcPr>
            <w:tcW w:w="4786" w:type="dxa"/>
            <w:tcBorders>
              <w:bottom w:val="single" w:sz="4" w:space="0" w:color="auto"/>
            </w:tcBorders>
            <w:shd w:val="clear" w:color="auto" w:fill="auto"/>
          </w:tcPr>
          <w:p w14:paraId="29B000CA" w14:textId="77777777" w:rsidR="008D0639" w:rsidRPr="00DD6CE6" w:rsidRDefault="00D5376D" w:rsidP="00DD6CE6">
            <w:pPr>
              <w:spacing w:after="0" w:line="240" w:lineRule="auto"/>
              <w:jc w:val="both"/>
              <w:rPr>
                <w:sz w:val="22"/>
              </w:rPr>
            </w:pPr>
            <w:r w:rsidRPr="00DD6CE6">
              <w:rPr>
                <w:b/>
                <w:sz w:val="22"/>
              </w:rPr>
              <w:t xml:space="preserve">Priemonė Vietos projektų pareiškėjų ir vykdytojų mokymas, įgūdžių </w:t>
            </w:r>
            <w:r w:rsidR="00465D41" w:rsidRPr="00DD6CE6">
              <w:rPr>
                <w:b/>
                <w:sz w:val="22"/>
              </w:rPr>
              <w:t>įgijimas</w:t>
            </w:r>
          </w:p>
        </w:tc>
        <w:tc>
          <w:tcPr>
            <w:tcW w:w="567" w:type="dxa"/>
            <w:tcBorders>
              <w:bottom w:val="single" w:sz="4" w:space="0" w:color="auto"/>
            </w:tcBorders>
            <w:shd w:val="clear" w:color="auto" w:fill="auto"/>
            <w:vAlign w:val="center"/>
          </w:tcPr>
          <w:p w14:paraId="601B00F3"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070053A1" w14:textId="77777777" w:rsidR="00D5376D" w:rsidRPr="00DD6CE6" w:rsidRDefault="00D5376D" w:rsidP="005C579A">
            <w:pPr>
              <w:spacing w:after="0" w:line="240" w:lineRule="auto"/>
              <w:jc w:val="center"/>
              <w:rPr>
                <w:sz w:val="22"/>
              </w:rPr>
            </w:pPr>
            <w:r w:rsidRPr="00DD6CE6">
              <w:rPr>
                <w:sz w:val="22"/>
              </w:rPr>
              <w:t>X</w:t>
            </w:r>
          </w:p>
        </w:tc>
        <w:tc>
          <w:tcPr>
            <w:tcW w:w="567" w:type="dxa"/>
            <w:tcBorders>
              <w:bottom w:val="single" w:sz="4" w:space="0" w:color="auto"/>
            </w:tcBorders>
            <w:shd w:val="clear" w:color="auto" w:fill="auto"/>
            <w:vAlign w:val="center"/>
          </w:tcPr>
          <w:p w14:paraId="329509CD"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1AA5CDCC"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65D4DA28"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31C22293"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7FB52668" w14:textId="77777777" w:rsidR="00D5376D" w:rsidRPr="00DD6CE6" w:rsidRDefault="00D5376D" w:rsidP="005C579A">
            <w:pPr>
              <w:spacing w:after="0" w:line="240" w:lineRule="auto"/>
              <w:jc w:val="center"/>
              <w:rPr>
                <w:sz w:val="22"/>
              </w:rPr>
            </w:pPr>
          </w:p>
        </w:tc>
        <w:tc>
          <w:tcPr>
            <w:tcW w:w="567" w:type="dxa"/>
            <w:tcBorders>
              <w:bottom w:val="single" w:sz="4" w:space="0" w:color="auto"/>
            </w:tcBorders>
            <w:shd w:val="clear" w:color="auto" w:fill="auto"/>
            <w:vAlign w:val="center"/>
          </w:tcPr>
          <w:p w14:paraId="638F6F25" w14:textId="77777777" w:rsidR="00D5376D" w:rsidRPr="00DD6CE6" w:rsidRDefault="00D5376D" w:rsidP="005C579A">
            <w:pPr>
              <w:spacing w:after="0" w:line="240" w:lineRule="auto"/>
              <w:jc w:val="center"/>
              <w:rPr>
                <w:sz w:val="22"/>
              </w:rPr>
            </w:pPr>
          </w:p>
        </w:tc>
        <w:tc>
          <w:tcPr>
            <w:tcW w:w="532" w:type="dxa"/>
            <w:tcBorders>
              <w:bottom w:val="single" w:sz="4" w:space="0" w:color="auto"/>
            </w:tcBorders>
            <w:shd w:val="clear" w:color="auto" w:fill="auto"/>
            <w:vAlign w:val="center"/>
          </w:tcPr>
          <w:p w14:paraId="10A7D8F4" w14:textId="77777777" w:rsidR="00D5376D" w:rsidRPr="00DD6CE6" w:rsidRDefault="00D5376D" w:rsidP="005C579A">
            <w:pPr>
              <w:spacing w:after="0" w:line="240" w:lineRule="auto"/>
              <w:jc w:val="center"/>
              <w:rPr>
                <w:sz w:val="22"/>
              </w:rPr>
            </w:pPr>
          </w:p>
        </w:tc>
      </w:tr>
    </w:tbl>
    <w:p w14:paraId="7235BDBB" w14:textId="77777777" w:rsidR="001C5868" w:rsidRPr="004554DE" w:rsidRDefault="001C5868" w:rsidP="00842A0E">
      <w:pPr>
        <w:spacing w:after="0" w:line="240" w:lineRule="auto"/>
        <w:jc w:val="center"/>
        <w:rPr>
          <w:sz w:val="22"/>
        </w:rPr>
      </w:pPr>
    </w:p>
    <w:p w14:paraId="12BCAD6A" w14:textId="77777777" w:rsidR="001C5868" w:rsidRPr="005B2C5A" w:rsidRDefault="001C5868" w:rsidP="007348FA">
      <w:pPr>
        <w:spacing w:after="0" w:line="240" w:lineRule="auto"/>
        <w:jc w:val="center"/>
        <w:sectPr w:rsidR="001C5868" w:rsidRPr="005B2C5A" w:rsidSect="00E97679">
          <w:pgSz w:w="11906" w:h="16838"/>
          <w:pgMar w:top="1134" w:right="567" w:bottom="1134" w:left="1701" w:header="567" w:footer="567" w:gutter="0"/>
          <w:cols w:space="1296"/>
          <w:titlePg/>
          <w:docGrid w:linePitch="360"/>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270"/>
        <w:gridCol w:w="11339"/>
      </w:tblGrid>
      <w:tr w:rsidR="00EA4A68" w:rsidRPr="005C579A" w14:paraId="4B1062DE" w14:textId="77777777" w:rsidTr="00DD6CE6">
        <w:trPr>
          <w:trHeight w:val="418"/>
        </w:trPr>
        <w:tc>
          <w:tcPr>
            <w:tcW w:w="15276" w:type="dxa"/>
            <w:gridSpan w:val="3"/>
            <w:tcBorders>
              <w:bottom w:val="single" w:sz="4" w:space="0" w:color="auto"/>
            </w:tcBorders>
            <w:shd w:val="clear" w:color="auto" w:fill="FABF8F"/>
            <w:vAlign w:val="center"/>
          </w:tcPr>
          <w:p w14:paraId="6B55865C" w14:textId="77777777" w:rsidR="00EA4A68" w:rsidRPr="00DD6CE6" w:rsidRDefault="00EA4A68" w:rsidP="00DD6CE6">
            <w:pPr>
              <w:pStyle w:val="Sraopastraipa"/>
              <w:numPr>
                <w:ilvl w:val="0"/>
                <w:numId w:val="2"/>
              </w:numPr>
              <w:spacing w:after="0" w:line="240" w:lineRule="auto"/>
              <w:jc w:val="center"/>
              <w:rPr>
                <w:b/>
                <w:sz w:val="22"/>
              </w:rPr>
            </w:pPr>
            <w:r w:rsidRPr="00DD6CE6">
              <w:rPr>
                <w:b/>
                <w:sz w:val="22"/>
              </w:rPr>
              <w:lastRenderedPageBreak/>
              <w:t>VPS sąsaja su VVG teritorijos strateginiais dokumentais</w:t>
            </w:r>
            <w:r w:rsidR="00F64D0D" w:rsidRPr="00DD6CE6">
              <w:rPr>
                <w:b/>
                <w:sz w:val="22"/>
              </w:rPr>
              <w:t xml:space="preserve"> ir </w:t>
            </w:r>
            <w:r w:rsidR="005A3CD0" w:rsidRPr="00DD6CE6">
              <w:rPr>
                <w:b/>
                <w:sz w:val="22"/>
              </w:rPr>
              <w:t>E</w:t>
            </w:r>
            <w:r w:rsidR="00570648" w:rsidRPr="00DD6CE6">
              <w:rPr>
                <w:b/>
                <w:sz w:val="22"/>
              </w:rPr>
              <w:t>S</w:t>
            </w:r>
            <w:r w:rsidR="005A3CD0" w:rsidRPr="00DD6CE6">
              <w:rPr>
                <w:b/>
                <w:sz w:val="22"/>
              </w:rPr>
              <w:t>BJRS</w:t>
            </w:r>
          </w:p>
        </w:tc>
      </w:tr>
      <w:tr w:rsidR="00EA4A68" w:rsidRPr="005C579A" w14:paraId="0ECE9D58" w14:textId="77777777" w:rsidTr="00900CF2">
        <w:tc>
          <w:tcPr>
            <w:tcW w:w="3937" w:type="dxa"/>
            <w:gridSpan w:val="2"/>
            <w:shd w:val="clear" w:color="auto" w:fill="F7CAAC"/>
          </w:tcPr>
          <w:p w14:paraId="4EADCAC5" w14:textId="77777777" w:rsidR="00EA4A68" w:rsidRPr="00DD6CE6" w:rsidRDefault="005D5B14" w:rsidP="005C579A">
            <w:pPr>
              <w:spacing w:after="0" w:line="240" w:lineRule="auto"/>
              <w:jc w:val="center"/>
              <w:rPr>
                <w:b/>
                <w:sz w:val="22"/>
              </w:rPr>
            </w:pPr>
            <w:r w:rsidRPr="00DD6CE6">
              <w:rPr>
                <w:b/>
                <w:sz w:val="22"/>
              </w:rPr>
              <w:t>S</w:t>
            </w:r>
            <w:r w:rsidR="00EA4A68" w:rsidRPr="00DD6CE6">
              <w:rPr>
                <w:b/>
                <w:sz w:val="22"/>
              </w:rPr>
              <w:t>trategini</w:t>
            </w:r>
            <w:r w:rsidRPr="00DD6CE6">
              <w:rPr>
                <w:b/>
                <w:sz w:val="22"/>
              </w:rPr>
              <w:t>o</w:t>
            </w:r>
            <w:r w:rsidR="00EA4A68" w:rsidRPr="00DD6CE6">
              <w:rPr>
                <w:b/>
                <w:sz w:val="22"/>
              </w:rPr>
              <w:t xml:space="preserve"> dokument</w:t>
            </w:r>
            <w:r w:rsidRPr="00DD6CE6">
              <w:rPr>
                <w:b/>
                <w:sz w:val="22"/>
              </w:rPr>
              <w:t>o pavadinimas</w:t>
            </w:r>
          </w:p>
        </w:tc>
        <w:tc>
          <w:tcPr>
            <w:tcW w:w="11339" w:type="dxa"/>
            <w:shd w:val="clear" w:color="auto" w:fill="F7CAAC"/>
          </w:tcPr>
          <w:p w14:paraId="7C48C586" w14:textId="77777777" w:rsidR="00EA4A68" w:rsidRPr="00DD6CE6" w:rsidRDefault="00EA4A68" w:rsidP="005C579A">
            <w:pPr>
              <w:spacing w:after="0" w:line="240" w:lineRule="auto"/>
              <w:jc w:val="center"/>
              <w:rPr>
                <w:b/>
                <w:sz w:val="22"/>
              </w:rPr>
            </w:pPr>
            <w:r w:rsidRPr="00DD6CE6">
              <w:rPr>
                <w:b/>
                <w:sz w:val="22"/>
              </w:rPr>
              <w:t>VPS sąsajos pagrindimas</w:t>
            </w:r>
          </w:p>
        </w:tc>
      </w:tr>
      <w:tr w:rsidR="00376A71" w:rsidRPr="005C579A" w14:paraId="0D2B4B59" w14:textId="77777777" w:rsidTr="00DD6CE6">
        <w:tc>
          <w:tcPr>
            <w:tcW w:w="667" w:type="dxa"/>
            <w:shd w:val="clear" w:color="auto" w:fill="auto"/>
            <w:vAlign w:val="center"/>
          </w:tcPr>
          <w:p w14:paraId="2776EF98" w14:textId="77777777" w:rsidR="00376A71" w:rsidRPr="00DD6CE6" w:rsidRDefault="00593158" w:rsidP="00DD6CE6">
            <w:pPr>
              <w:spacing w:after="0" w:line="240" w:lineRule="auto"/>
              <w:rPr>
                <w:sz w:val="22"/>
              </w:rPr>
            </w:pPr>
            <w:r w:rsidRPr="00DD6CE6">
              <w:rPr>
                <w:sz w:val="22"/>
              </w:rPr>
              <w:t>7.1</w:t>
            </w:r>
            <w:r w:rsidR="00376A71" w:rsidRPr="00DD6CE6">
              <w:rPr>
                <w:sz w:val="22"/>
              </w:rPr>
              <w:t>.</w:t>
            </w:r>
          </w:p>
        </w:tc>
        <w:tc>
          <w:tcPr>
            <w:tcW w:w="3270" w:type="dxa"/>
            <w:shd w:val="clear" w:color="auto" w:fill="auto"/>
            <w:vAlign w:val="center"/>
          </w:tcPr>
          <w:p w14:paraId="18D25DA8" w14:textId="77777777" w:rsidR="008D0639" w:rsidRPr="00DD6CE6" w:rsidRDefault="00376A71" w:rsidP="00DD6CE6">
            <w:pPr>
              <w:spacing w:after="0" w:line="240" w:lineRule="auto"/>
              <w:rPr>
                <w:sz w:val="22"/>
              </w:rPr>
            </w:pPr>
            <w:r w:rsidRPr="00DD6CE6">
              <w:rPr>
                <w:sz w:val="22"/>
              </w:rPr>
              <w:t xml:space="preserve">VVG teritorijos savivaldybės plėtros strateginis planas </w:t>
            </w:r>
          </w:p>
        </w:tc>
        <w:tc>
          <w:tcPr>
            <w:tcW w:w="11339" w:type="dxa"/>
            <w:shd w:val="clear" w:color="auto" w:fill="auto"/>
          </w:tcPr>
          <w:p w14:paraId="595FBBCA" w14:textId="77777777" w:rsidR="007245F1" w:rsidRPr="00DD6CE6" w:rsidRDefault="00043CF3" w:rsidP="004554DE">
            <w:pPr>
              <w:spacing w:after="0" w:line="240" w:lineRule="auto"/>
              <w:ind w:firstLine="567"/>
              <w:jc w:val="both"/>
              <w:rPr>
                <w:sz w:val="22"/>
              </w:rPr>
            </w:pPr>
            <w:r w:rsidRPr="00DD6CE6">
              <w:rPr>
                <w:sz w:val="22"/>
              </w:rPr>
              <w:t xml:space="preserve">Kelmės rajono savivaldybė pagal 2007-2013 m. Žmogiškųjų išteklių plėtros veiksmų programos 4 prioriteto „Administracinių gebėjimų stiprinimas ir viešojo administravimo efektyvumo didinimas“ įgyvendinimo priemonės VP1-4.2-VRM-02-R priemonę „Regioninės plėtros tobulinimas, regionų plėtros planai ir savivaldybių (ilgalaikiai/trumpalaikiai) strateginiai plėtros planai“ 2013 m. </w:t>
            </w:r>
            <w:r w:rsidR="00465D41" w:rsidRPr="00DD6CE6">
              <w:rPr>
                <w:sz w:val="22"/>
              </w:rPr>
              <w:t>pradėjo</w:t>
            </w:r>
            <w:r w:rsidRPr="00DD6CE6">
              <w:rPr>
                <w:sz w:val="22"/>
              </w:rPr>
              <w:t xml:space="preserve"> įgyvendinti projektą „Kelmės rajono savivaldybės ilgalaikio strateginio plėtros plano parengimas“, kurio metu buvo parengtas ir 2013 m. lapkričio 26 d. tarybos sprendimu Nr. T-340 patvirtintas „Kelmės rajono savivaldybės 2013-2020 metų ilgalaikis strateginis plėtros planas“</w:t>
            </w:r>
            <w:r w:rsidR="008A5EEF" w:rsidRPr="00DD6CE6">
              <w:rPr>
                <w:sz w:val="22"/>
              </w:rPr>
              <w:t xml:space="preserve">, jame pateikiama rajono plėtros sritys (prioritetai), strateginiai tikslai, uždaviniai ir priemonės. Pateikiame Kelmės VVG vietos plėtros </w:t>
            </w:r>
            <w:r w:rsidR="00465D41" w:rsidRPr="00DD6CE6">
              <w:rPr>
                <w:sz w:val="22"/>
              </w:rPr>
              <w:t>strategijos</w:t>
            </w:r>
            <w:r w:rsidR="008A5EEF" w:rsidRPr="00DD6CE6">
              <w:rPr>
                <w:sz w:val="22"/>
              </w:rPr>
              <w:t xml:space="preserve"> sąsajas su Kelmės rajono savivaldybės 2013-2020 metų ilgalaikiu strateginiu plėtros planu prioritetų ir priemonių lygmeniu:</w:t>
            </w:r>
          </w:p>
          <w:tbl>
            <w:tblPr>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3739"/>
              <w:gridCol w:w="5396"/>
            </w:tblGrid>
            <w:tr w:rsidR="00021863" w:rsidRPr="005C579A" w14:paraId="445B8C9D" w14:textId="77777777" w:rsidTr="00514B1A">
              <w:trPr>
                <w:trHeight w:val="616"/>
              </w:trPr>
              <w:tc>
                <w:tcPr>
                  <w:tcW w:w="5688" w:type="dxa"/>
                  <w:gridSpan w:val="2"/>
                  <w:shd w:val="clear" w:color="auto" w:fill="auto"/>
                </w:tcPr>
                <w:p w14:paraId="48B41258" w14:textId="77777777" w:rsidR="00021863" w:rsidRPr="00514B1A" w:rsidRDefault="00021863" w:rsidP="005C579A">
                  <w:pPr>
                    <w:spacing w:after="0" w:line="240" w:lineRule="auto"/>
                    <w:jc w:val="center"/>
                    <w:rPr>
                      <w:b/>
                      <w:sz w:val="22"/>
                      <w:u w:val="single"/>
                    </w:rPr>
                  </w:pPr>
                  <w:r w:rsidRPr="00514B1A">
                    <w:rPr>
                      <w:b/>
                      <w:sz w:val="22"/>
                      <w:u w:val="single"/>
                    </w:rPr>
                    <w:t>Kelmės rajono savivaldybės 2013-2020 metų ilgalaikis strateginis plėtros planas</w:t>
                  </w:r>
                </w:p>
              </w:tc>
              <w:tc>
                <w:tcPr>
                  <w:tcW w:w="5396" w:type="dxa"/>
                  <w:vMerge w:val="restart"/>
                  <w:shd w:val="clear" w:color="auto" w:fill="auto"/>
                </w:tcPr>
                <w:p w14:paraId="3F308B44" w14:textId="77777777" w:rsidR="00021863" w:rsidRPr="00514B1A" w:rsidRDefault="00021863" w:rsidP="005C579A">
                  <w:pPr>
                    <w:spacing w:after="0" w:line="240" w:lineRule="auto"/>
                    <w:jc w:val="center"/>
                    <w:rPr>
                      <w:b/>
                      <w:sz w:val="22"/>
                      <w:u w:val="single"/>
                    </w:rPr>
                  </w:pPr>
                  <w:r w:rsidRPr="00514B1A">
                    <w:rPr>
                      <w:b/>
                      <w:sz w:val="22"/>
                      <w:u w:val="single"/>
                    </w:rPr>
                    <w:t>Kelmės krašto partnerystės vietos veiklos grupės 2016-2023 metų vietos plėtros strategija</w:t>
                  </w:r>
                </w:p>
              </w:tc>
            </w:tr>
            <w:tr w:rsidR="00021863" w:rsidRPr="005C579A" w14:paraId="18355BA2" w14:textId="77777777" w:rsidTr="005C5804">
              <w:tc>
                <w:tcPr>
                  <w:tcW w:w="5688" w:type="dxa"/>
                  <w:gridSpan w:val="2"/>
                  <w:shd w:val="clear" w:color="auto" w:fill="auto"/>
                </w:tcPr>
                <w:p w14:paraId="072E45DF" w14:textId="77777777" w:rsidR="00021863" w:rsidRPr="005C579A" w:rsidRDefault="00021863" w:rsidP="005C579A">
                  <w:pPr>
                    <w:spacing w:after="0" w:line="240" w:lineRule="auto"/>
                    <w:jc w:val="center"/>
                    <w:rPr>
                      <w:sz w:val="22"/>
                    </w:rPr>
                  </w:pPr>
                  <w:r w:rsidRPr="005C579A">
                    <w:rPr>
                      <w:b/>
                      <w:sz w:val="22"/>
                    </w:rPr>
                    <w:t>I Prioritetas. Konkurencinga rajono ekonomika</w:t>
                  </w:r>
                </w:p>
              </w:tc>
              <w:tc>
                <w:tcPr>
                  <w:tcW w:w="5396" w:type="dxa"/>
                  <w:vMerge/>
                  <w:shd w:val="clear" w:color="auto" w:fill="auto"/>
                </w:tcPr>
                <w:p w14:paraId="153B1F88" w14:textId="77777777" w:rsidR="00021863" w:rsidRPr="005C579A" w:rsidRDefault="00021863" w:rsidP="005C579A">
                  <w:pPr>
                    <w:spacing w:after="0" w:line="240" w:lineRule="auto"/>
                    <w:rPr>
                      <w:sz w:val="22"/>
                    </w:rPr>
                  </w:pPr>
                </w:p>
              </w:tc>
            </w:tr>
            <w:tr w:rsidR="00021863" w:rsidRPr="005C579A" w14:paraId="280E2D28" w14:textId="77777777" w:rsidTr="005C5804">
              <w:tc>
                <w:tcPr>
                  <w:tcW w:w="5688" w:type="dxa"/>
                  <w:gridSpan w:val="2"/>
                  <w:shd w:val="clear" w:color="auto" w:fill="auto"/>
                </w:tcPr>
                <w:p w14:paraId="5209044E" w14:textId="77777777" w:rsidR="00021863" w:rsidRPr="005C579A" w:rsidRDefault="00021863" w:rsidP="005C579A">
                  <w:pPr>
                    <w:spacing w:after="0" w:line="240" w:lineRule="auto"/>
                    <w:jc w:val="center"/>
                    <w:rPr>
                      <w:b/>
                      <w:i/>
                      <w:sz w:val="22"/>
                    </w:rPr>
                  </w:pPr>
                  <w:r w:rsidRPr="005C579A">
                    <w:rPr>
                      <w:b/>
                      <w:i/>
                      <w:sz w:val="22"/>
                    </w:rPr>
                    <w:t>Tikslas 1.1. Išvystyta turizmo infrastruktūra</w:t>
                  </w:r>
                </w:p>
              </w:tc>
              <w:tc>
                <w:tcPr>
                  <w:tcW w:w="5396" w:type="dxa"/>
                  <w:vMerge/>
                  <w:shd w:val="clear" w:color="auto" w:fill="auto"/>
                </w:tcPr>
                <w:p w14:paraId="3EF715DA" w14:textId="77777777" w:rsidR="00021863" w:rsidRPr="005C579A" w:rsidRDefault="00021863" w:rsidP="005C579A">
                  <w:pPr>
                    <w:spacing w:after="0" w:line="240" w:lineRule="auto"/>
                    <w:rPr>
                      <w:sz w:val="22"/>
                    </w:rPr>
                  </w:pPr>
                </w:p>
              </w:tc>
            </w:tr>
            <w:tr w:rsidR="00021863" w:rsidRPr="005C579A" w14:paraId="187EE71A" w14:textId="77777777" w:rsidTr="005C5804">
              <w:tc>
                <w:tcPr>
                  <w:tcW w:w="1949" w:type="dxa"/>
                  <w:shd w:val="clear" w:color="auto" w:fill="auto"/>
                </w:tcPr>
                <w:p w14:paraId="42E70CA8" w14:textId="77777777" w:rsidR="00021863" w:rsidRPr="005C579A" w:rsidRDefault="00021863" w:rsidP="005C579A">
                  <w:pPr>
                    <w:spacing w:after="0" w:line="240" w:lineRule="auto"/>
                    <w:jc w:val="center"/>
                    <w:rPr>
                      <w:i/>
                      <w:sz w:val="22"/>
                    </w:rPr>
                  </w:pPr>
                  <w:r w:rsidRPr="005C579A">
                    <w:rPr>
                      <w:i/>
                      <w:sz w:val="22"/>
                    </w:rPr>
                    <w:t>Uždaviniai:</w:t>
                  </w:r>
                </w:p>
              </w:tc>
              <w:tc>
                <w:tcPr>
                  <w:tcW w:w="3739" w:type="dxa"/>
                  <w:shd w:val="clear" w:color="auto" w:fill="auto"/>
                </w:tcPr>
                <w:p w14:paraId="34DD5A8E" w14:textId="77777777" w:rsidR="00021863" w:rsidRPr="005C579A" w:rsidRDefault="00021863" w:rsidP="005C579A">
                  <w:pPr>
                    <w:spacing w:after="0" w:line="240" w:lineRule="auto"/>
                    <w:jc w:val="center"/>
                    <w:rPr>
                      <w:i/>
                      <w:sz w:val="22"/>
                    </w:rPr>
                  </w:pPr>
                  <w:r w:rsidRPr="005C579A">
                    <w:rPr>
                      <w:i/>
                      <w:sz w:val="22"/>
                    </w:rPr>
                    <w:t>Priemonės:</w:t>
                  </w:r>
                </w:p>
              </w:tc>
              <w:tc>
                <w:tcPr>
                  <w:tcW w:w="5396" w:type="dxa"/>
                  <w:vMerge/>
                  <w:shd w:val="clear" w:color="auto" w:fill="auto"/>
                </w:tcPr>
                <w:p w14:paraId="2AE7C50A" w14:textId="77777777" w:rsidR="00021863" w:rsidRPr="005C579A" w:rsidRDefault="00021863" w:rsidP="005C579A">
                  <w:pPr>
                    <w:spacing w:after="0" w:line="240" w:lineRule="auto"/>
                    <w:rPr>
                      <w:sz w:val="22"/>
                    </w:rPr>
                  </w:pPr>
                </w:p>
              </w:tc>
            </w:tr>
            <w:tr w:rsidR="00021863" w:rsidRPr="005C579A" w14:paraId="4E6EED9E" w14:textId="77777777" w:rsidTr="005C5804">
              <w:trPr>
                <w:trHeight w:val="701"/>
              </w:trPr>
              <w:tc>
                <w:tcPr>
                  <w:tcW w:w="1949" w:type="dxa"/>
                  <w:vMerge w:val="restart"/>
                  <w:shd w:val="clear" w:color="auto" w:fill="auto"/>
                  <w:vAlign w:val="center"/>
                </w:tcPr>
                <w:p w14:paraId="57749B73" w14:textId="77777777" w:rsidR="00021863" w:rsidRPr="005C579A" w:rsidRDefault="00021863" w:rsidP="005C579A">
                  <w:pPr>
                    <w:pStyle w:val="Sraopastraipa"/>
                    <w:numPr>
                      <w:ilvl w:val="2"/>
                      <w:numId w:val="19"/>
                    </w:numPr>
                    <w:tabs>
                      <w:tab w:val="left" w:pos="540"/>
                    </w:tabs>
                    <w:spacing w:after="0" w:line="240" w:lineRule="auto"/>
                    <w:ind w:left="0" w:firstLine="0"/>
                    <w:rPr>
                      <w:sz w:val="22"/>
                    </w:rPr>
                  </w:pPr>
                  <w:r w:rsidRPr="005C579A">
                    <w:rPr>
                      <w:sz w:val="22"/>
                    </w:rPr>
                    <w:t>Gerinti turizmo infrastruktūrą rajone</w:t>
                  </w:r>
                </w:p>
              </w:tc>
              <w:tc>
                <w:tcPr>
                  <w:tcW w:w="3739" w:type="dxa"/>
                  <w:shd w:val="clear" w:color="auto" w:fill="auto"/>
                  <w:vAlign w:val="center"/>
                </w:tcPr>
                <w:p w14:paraId="2F7C5DCD" w14:textId="77777777" w:rsidR="00021863" w:rsidRPr="005C579A" w:rsidRDefault="00021863" w:rsidP="005C579A">
                  <w:pPr>
                    <w:pStyle w:val="Sraopastraipa"/>
                    <w:tabs>
                      <w:tab w:val="left" w:pos="540"/>
                    </w:tabs>
                    <w:spacing w:after="0" w:line="240" w:lineRule="auto"/>
                    <w:ind w:left="0"/>
                    <w:rPr>
                      <w:sz w:val="22"/>
                    </w:rPr>
                  </w:pPr>
                  <w:r w:rsidRPr="005C579A">
                    <w:rPr>
                      <w:sz w:val="22"/>
                    </w:rPr>
                    <w:t xml:space="preserve">Parengti specializuotus </w:t>
                  </w:r>
                  <w:r w:rsidR="00465D41" w:rsidRPr="005C579A">
                    <w:rPr>
                      <w:sz w:val="22"/>
                    </w:rPr>
                    <w:t>turistinius</w:t>
                  </w:r>
                  <w:r w:rsidRPr="005C579A">
                    <w:rPr>
                      <w:sz w:val="22"/>
                    </w:rPr>
                    <w:t xml:space="preserve"> maršrutus ir juos įrengti</w:t>
                  </w:r>
                </w:p>
              </w:tc>
              <w:tc>
                <w:tcPr>
                  <w:tcW w:w="5396" w:type="dxa"/>
                  <w:vMerge w:val="restart"/>
                  <w:shd w:val="clear" w:color="auto" w:fill="auto"/>
                </w:tcPr>
                <w:p w14:paraId="51273ED7" w14:textId="77777777" w:rsidR="00021863" w:rsidRPr="005C579A" w:rsidRDefault="00021863" w:rsidP="005C579A">
                  <w:pPr>
                    <w:spacing w:after="0" w:line="240" w:lineRule="auto"/>
                    <w:jc w:val="both"/>
                    <w:rPr>
                      <w:sz w:val="22"/>
                    </w:rPr>
                  </w:pPr>
                  <w:r w:rsidRPr="005C579A">
                    <w:rPr>
                      <w:sz w:val="22"/>
                    </w:rPr>
                    <w:t>II prioritetas „Patrauklios aplinkos gyventi kaime kūrimas“ LEADER-19.2-SAVA.</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 xml:space="preserve">.1 veiklos sritis „Kultūros savitumo ir tradicijų išsaugojimas, sveikos gyvensenos ir aktyvaus poilsio skatinimas“; </w:t>
                  </w:r>
                </w:p>
                <w:p w14:paraId="69A28EE0" w14:textId="77777777" w:rsidR="00021863" w:rsidRPr="005C579A" w:rsidRDefault="00021863" w:rsidP="005C579A">
                  <w:pPr>
                    <w:spacing w:after="0" w:line="240" w:lineRule="auto"/>
                    <w:jc w:val="both"/>
                    <w:rPr>
                      <w:sz w:val="22"/>
                    </w:rPr>
                  </w:pPr>
                  <w:r w:rsidRPr="005C579A">
                    <w:rPr>
                      <w:sz w:val="22"/>
                    </w:rPr>
                    <w:t>LEADER-19.2-SAVA-</w:t>
                  </w:r>
                  <w:r w:rsidR="00A95E15">
                    <w:rPr>
                      <w:sz w:val="22"/>
                    </w:rPr>
                    <w:t>8</w:t>
                  </w:r>
                  <w:r w:rsidRPr="005C579A">
                    <w:rPr>
                      <w:sz w:val="22"/>
                    </w:rPr>
                    <w:t>.2 veiklos sritis „Laisvalaikio ir turizmo veiklų skatinimas saugomose teritorijose“.</w:t>
                  </w:r>
                </w:p>
                <w:p w14:paraId="1C50203D" w14:textId="77777777" w:rsidR="00021863" w:rsidRPr="005C579A" w:rsidRDefault="00021863" w:rsidP="005C579A">
                  <w:pPr>
                    <w:spacing w:after="0" w:line="240" w:lineRule="auto"/>
                    <w:rPr>
                      <w:sz w:val="16"/>
                      <w:szCs w:val="16"/>
                    </w:rPr>
                  </w:pPr>
                </w:p>
                <w:p w14:paraId="48F1771C" w14:textId="77777777" w:rsidR="00021863" w:rsidRPr="005C579A" w:rsidRDefault="00021863" w:rsidP="005C579A">
                  <w:pPr>
                    <w:spacing w:after="0" w:line="240" w:lineRule="auto"/>
                    <w:jc w:val="both"/>
                    <w:rPr>
                      <w:sz w:val="22"/>
                    </w:rPr>
                  </w:pPr>
                  <w:r w:rsidRPr="005C579A">
                    <w:rPr>
                      <w:sz w:val="22"/>
                    </w:rPr>
                    <w:t>II prioritetas „Patrauklios aplinkos gyventi kaime kūrimas“ LEADER-19.2-SAVA.5 priemonė „Jaunimo užimtumo ir integravimosi į vietos bendruomenes veiklų rėmimas“; LEADER-19.2-SAVA-5.1 veiklos sritis „Parama laisvalaikio, sporto, kultūros ir neformalaus švietimo iniciatyvų skatinimui“.</w:t>
                  </w:r>
                </w:p>
                <w:p w14:paraId="72735ACA" w14:textId="77777777" w:rsidR="00236740" w:rsidRPr="005C579A" w:rsidRDefault="00236740" w:rsidP="005C579A">
                  <w:pPr>
                    <w:spacing w:after="0" w:line="240" w:lineRule="auto"/>
                    <w:jc w:val="both"/>
                    <w:rPr>
                      <w:sz w:val="22"/>
                    </w:rPr>
                  </w:pPr>
                </w:p>
              </w:tc>
            </w:tr>
            <w:tr w:rsidR="00021863" w:rsidRPr="005C579A" w14:paraId="3152867D" w14:textId="77777777" w:rsidTr="005C5804">
              <w:trPr>
                <w:trHeight w:val="1439"/>
              </w:trPr>
              <w:tc>
                <w:tcPr>
                  <w:tcW w:w="1949" w:type="dxa"/>
                  <w:vMerge/>
                  <w:shd w:val="clear" w:color="auto" w:fill="auto"/>
                  <w:vAlign w:val="center"/>
                </w:tcPr>
                <w:p w14:paraId="109EB884" w14:textId="77777777" w:rsidR="00021863" w:rsidRPr="005C579A" w:rsidRDefault="00021863" w:rsidP="005C579A">
                  <w:pPr>
                    <w:spacing w:after="0" w:line="240" w:lineRule="auto"/>
                    <w:rPr>
                      <w:sz w:val="22"/>
                    </w:rPr>
                  </w:pPr>
                </w:p>
              </w:tc>
              <w:tc>
                <w:tcPr>
                  <w:tcW w:w="3739" w:type="dxa"/>
                  <w:shd w:val="clear" w:color="auto" w:fill="auto"/>
                  <w:vAlign w:val="center"/>
                </w:tcPr>
                <w:p w14:paraId="34196BEE"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Poilsio aikštelių prie lankytinų objektų gamtoje (prie dviračių ir pasivaikščiojimo takų) ir vandens telkinių (vandens turizmo trasų) įrengimas ir priežiūra </w:t>
                  </w:r>
                </w:p>
              </w:tc>
              <w:tc>
                <w:tcPr>
                  <w:tcW w:w="5396" w:type="dxa"/>
                  <w:vMerge/>
                  <w:shd w:val="clear" w:color="auto" w:fill="auto"/>
                </w:tcPr>
                <w:p w14:paraId="4E4E6A58" w14:textId="77777777" w:rsidR="00021863" w:rsidRPr="005C579A" w:rsidRDefault="00021863" w:rsidP="005C579A">
                  <w:pPr>
                    <w:spacing w:after="0" w:line="240" w:lineRule="auto"/>
                    <w:rPr>
                      <w:sz w:val="22"/>
                    </w:rPr>
                  </w:pPr>
                </w:p>
              </w:tc>
            </w:tr>
            <w:tr w:rsidR="00021863" w:rsidRPr="005C579A" w14:paraId="0DBD0080" w14:textId="77777777" w:rsidTr="005C5804">
              <w:trPr>
                <w:trHeight w:val="1331"/>
              </w:trPr>
              <w:tc>
                <w:tcPr>
                  <w:tcW w:w="1949" w:type="dxa"/>
                  <w:vMerge w:val="restart"/>
                  <w:shd w:val="clear" w:color="auto" w:fill="auto"/>
                  <w:vAlign w:val="center"/>
                </w:tcPr>
                <w:p w14:paraId="45FE3F0E" w14:textId="77777777" w:rsidR="00021863" w:rsidRPr="005C579A" w:rsidRDefault="00021863" w:rsidP="005C579A">
                  <w:pPr>
                    <w:pStyle w:val="Sraopastraipa"/>
                    <w:numPr>
                      <w:ilvl w:val="2"/>
                      <w:numId w:val="19"/>
                    </w:numPr>
                    <w:tabs>
                      <w:tab w:val="left" w:pos="540"/>
                    </w:tabs>
                    <w:spacing w:after="0" w:line="240" w:lineRule="auto"/>
                    <w:ind w:left="0" w:firstLine="0"/>
                    <w:rPr>
                      <w:sz w:val="22"/>
                    </w:rPr>
                  </w:pPr>
                  <w:r w:rsidRPr="005C579A">
                    <w:rPr>
                      <w:sz w:val="22"/>
                    </w:rPr>
                    <w:t>Išsaugoti kultūros paveldo objektus, pritaikant juos viešosioms reikmėms</w:t>
                  </w:r>
                </w:p>
              </w:tc>
              <w:tc>
                <w:tcPr>
                  <w:tcW w:w="3739" w:type="dxa"/>
                  <w:shd w:val="clear" w:color="auto" w:fill="auto"/>
                  <w:vAlign w:val="center"/>
                </w:tcPr>
                <w:p w14:paraId="45C5C72A"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Kelmės r. viešosios turizmo infrastruktūros ir paslaugų bei rinkodaros plėtra </w:t>
                  </w:r>
                </w:p>
              </w:tc>
              <w:tc>
                <w:tcPr>
                  <w:tcW w:w="5396" w:type="dxa"/>
                  <w:vMerge/>
                  <w:shd w:val="clear" w:color="auto" w:fill="auto"/>
                </w:tcPr>
                <w:p w14:paraId="4F76703F" w14:textId="77777777" w:rsidR="00021863" w:rsidRPr="005C579A" w:rsidRDefault="00021863" w:rsidP="005C579A">
                  <w:pPr>
                    <w:spacing w:after="0" w:line="240" w:lineRule="auto"/>
                    <w:jc w:val="both"/>
                    <w:rPr>
                      <w:sz w:val="22"/>
                    </w:rPr>
                  </w:pPr>
                </w:p>
              </w:tc>
            </w:tr>
            <w:tr w:rsidR="00021863" w:rsidRPr="005C579A" w14:paraId="031E9DF8" w14:textId="77777777" w:rsidTr="005C5804">
              <w:tc>
                <w:tcPr>
                  <w:tcW w:w="1949" w:type="dxa"/>
                  <w:vMerge/>
                  <w:shd w:val="clear" w:color="auto" w:fill="auto"/>
                </w:tcPr>
                <w:p w14:paraId="26C8D949" w14:textId="77777777" w:rsidR="00021863" w:rsidRPr="005C579A" w:rsidRDefault="00021863" w:rsidP="005C579A">
                  <w:pPr>
                    <w:spacing w:after="0" w:line="240" w:lineRule="auto"/>
                    <w:rPr>
                      <w:sz w:val="22"/>
                    </w:rPr>
                  </w:pPr>
                </w:p>
              </w:tc>
              <w:tc>
                <w:tcPr>
                  <w:tcW w:w="3739" w:type="dxa"/>
                  <w:shd w:val="clear" w:color="auto" w:fill="auto"/>
                  <w:vAlign w:val="center"/>
                </w:tcPr>
                <w:p w14:paraId="0244947F" w14:textId="77777777" w:rsidR="00021863" w:rsidRPr="005C579A" w:rsidRDefault="00021863" w:rsidP="005C579A">
                  <w:pPr>
                    <w:spacing w:after="0" w:line="240" w:lineRule="auto"/>
                    <w:rPr>
                      <w:sz w:val="22"/>
                    </w:rPr>
                  </w:pPr>
                  <w:r w:rsidRPr="005C579A">
                    <w:rPr>
                      <w:sz w:val="22"/>
                    </w:rPr>
                    <w:t>Paveldo objektų tvarkymas</w:t>
                  </w:r>
                </w:p>
              </w:tc>
              <w:tc>
                <w:tcPr>
                  <w:tcW w:w="5396" w:type="dxa"/>
                  <w:vMerge/>
                  <w:shd w:val="clear" w:color="auto" w:fill="auto"/>
                </w:tcPr>
                <w:p w14:paraId="1C0190D9" w14:textId="77777777" w:rsidR="00021863" w:rsidRPr="005C579A" w:rsidRDefault="00021863" w:rsidP="005C579A">
                  <w:pPr>
                    <w:spacing w:after="0" w:line="240" w:lineRule="auto"/>
                    <w:rPr>
                      <w:sz w:val="22"/>
                    </w:rPr>
                  </w:pPr>
                </w:p>
              </w:tc>
            </w:tr>
            <w:tr w:rsidR="00021863" w:rsidRPr="005C579A" w14:paraId="44F83B2E" w14:textId="77777777" w:rsidTr="005C5804">
              <w:tc>
                <w:tcPr>
                  <w:tcW w:w="5688" w:type="dxa"/>
                  <w:gridSpan w:val="2"/>
                  <w:shd w:val="clear" w:color="auto" w:fill="auto"/>
                </w:tcPr>
                <w:p w14:paraId="489EE200" w14:textId="77777777" w:rsidR="00021863" w:rsidRPr="005C579A" w:rsidRDefault="00021863" w:rsidP="005C579A">
                  <w:pPr>
                    <w:tabs>
                      <w:tab w:val="left" w:pos="360"/>
                    </w:tabs>
                    <w:spacing w:after="0" w:line="240" w:lineRule="auto"/>
                    <w:jc w:val="center"/>
                    <w:rPr>
                      <w:b/>
                      <w:i/>
                      <w:sz w:val="22"/>
                    </w:rPr>
                  </w:pPr>
                  <w:r w:rsidRPr="005C579A">
                    <w:rPr>
                      <w:b/>
                      <w:i/>
                      <w:sz w:val="22"/>
                    </w:rPr>
                    <w:t>Tikslas 1.2. Palankios sąlygos verslumui ir visuomeninėms organizacijoms</w:t>
                  </w:r>
                </w:p>
              </w:tc>
              <w:tc>
                <w:tcPr>
                  <w:tcW w:w="5396" w:type="dxa"/>
                  <w:vMerge w:val="restart"/>
                  <w:shd w:val="clear" w:color="auto" w:fill="auto"/>
                </w:tcPr>
                <w:p w14:paraId="1250E89B" w14:textId="77777777" w:rsidR="00021863" w:rsidRPr="005C579A" w:rsidRDefault="00021863" w:rsidP="005C579A">
                  <w:pPr>
                    <w:spacing w:after="0" w:line="240" w:lineRule="auto"/>
                    <w:jc w:val="center"/>
                    <w:rPr>
                      <w:sz w:val="22"/>
                    </w:rPr>
                  </w:pPr>
                </w:p>
              </w:tc>
            </w:tr>
            <w:tr w:rsidR="00021863" w:rsidRPr="005C579A" w14:paraId="1F78C05E" w14:textId="77777777" w:rsidTr="005C5804">
              <w:tc>
                <w:tcPr>
                  <w:tcW w:w="1949" w:type="dxa"/>
                  <w:shd w:val="clear" w:color="auto" w:fill="auto"/>
                </w:tcPr>
                <w:p w14:paraId="02032862" w14:textId="77777777" w:rsidR="00021863" w:rsidRPr="005C579A" w:rsidRDefault="00021863" w:rsidP="005C579A">
                  <w:pPr>
                    <w:spacing w:after="0" w:line="240" w:lineRule="auto"/>
                    <w:jc w:val="center"/>
                    <w:rPr>
                      <w:i/>
                      <w:sz w:val="22"/>
                    </w:rPr>
                  </w:pPr>
                  <w:r w:rsidRPr="005C579A">
                    <w:rPr>
                      <w:i/>
                      <w:sz w:val="22"/>
                    </w:rPr>
                    <w:t>Uždaviniai:</w:t>
                  </w:r>
                </w:p>
              </w:tc>
              <w:tc>
                <w:tcPr>
                  <w:tcW w:w="3739" w:type="dxa"/>
                  <w:shd w:val="clear" w:color="auto" w:fill="auto"/>
                </w:tcPr>
                <w:p w14:paraId="4E30F4D1" w14:textId="77777777" w:rsidR="00021863" w:rsidRPr="005C579A" w:rsidRDefault="00021863" w:rsidP="005C579A">
                  <w:pPr>
                    <w:spacing w:after="0" w:line="240" w:lineRule="auto"/>
                    <w:jc w:val="center"/>
                    <w:rPr>
                      <w:i/>
                      <w:sz w:val="22"/>
                    </w:rPr>
                  </w:pPr>
                  <w:r w:rsidRPr="005C579A">
                    <w:rPr>
                      <w:i/>
                      <w:sz w:val="22"/>
                    </w:rPr>
                    <w:t>Priemonės:</w:t>
                  </w:r>
                </w:p>
              </w:tc>
              <w:tc>
                <w:tcPr>
                  <w:tcW w:w="5396" w:type="dxa"/>
                  <w:vMerge/>
                  <w:shd w:val="clear" w:color="auto" w:fill="auto"/>
                </w:tcPr>
                <w:p w14:paraId="472CDF21" w14:textId="77777777" w:rsidR="00021863" w:rsidRPr="005C579A" w:rsidRDefault="00021863" w:rsidP="005C579A">
                  <w:pPr>
                    <w:spacing w:after="0" w:line="240" w:lineRule="auto"/>
                    <w:jc w:val="center"/>
                    <w:rPr>
                      <w:sz w:val="22"/>
                    </w:rPr>
                  </w:pPr>
                </w:p>
              </w:tc>
            </w:tr>
            <w:tr w:rsidR="00021863" w:rsidRPr="005C579A" w14:paraId="2F5F5954" w14:textId="77777777" w:rsidTr="005C5804">
              <w:trPr>
                <w:trHeight w:val="1664"/>
              </w:trPr>
              <w:tc>
                <w:tcPr>
                  <w:tcW w:w="1949" w:type="dxa"/>
                  <w:vMerge w:val="restart"/>
                  <w:shd w:val="clear" w:color="auto" w:fill="auto"/>
                  <w:vAlign w:val="center"/>
                </w:tcPr>
                <w:p w14:paraId="7678A5A5" w14:textId="77777777" w:rsidR="00021863" w:rsidRPr="005C579A" w:rsidRDefault="00021863" w:rsidP="005C579A">
                  <w:pPr>
                    <w:pStyle w:val="Sraopastraipa"/>
                    <w:numPr>
                      <w:ilvl w:val="2"/>
                      <w:numId w:val="20"/>
                    </w:numPr>
                    <w:tabs>
                      <w:tab w:val="left" w:pos="360"/>
                      <w:tab w:val="left" w:pos="630"/>
                    </w:tabs>
                    <w:spacing w:after="0" w:line="240" w:lineRule="auto"/>
                    <w:ind w:left="0" w:firstLine="0"/>
                    <w:rPr>
                      <w:sz w:val="22"/>
                    </w:rPr>
                  </w:pPr>
                  <w:r w:rsidRPr="005C579A">
                    <w:rPr>
                      <w:sz w:val="22"/>
                    </w:rPr>
                    <w:lastRenderedPageBreak/>
                    <w:t>Skatinti žemės ūkio ir verslo vystymąsi ir investicijų plėtrą</w:t>
                  </w:r>
                </w:p>
                <w:p w14:paraId="0D77A06F" w14:textId="77777777" w:rsidR="00021863" w:rsidRPr="005C579A" w:rsidRDefault="00021863" w:rsidP="005C579A">
                  <w:pPr>
                    <w:spacing w:after="0" w:line="240" w:lineRule="auto"/>
                    <w:rPr>
                      <w:sz w:val="22"/>
                    </w:rPr>
                  </w:pPr>
                </w:p>
              </w:tc>
              <w:tc>
                <w:tcPr>
                  <w:tcW w:w="3739" w:type="dxa"/>
                  <w:shd w:val="clear" w:color="auto" w:fill="auto"/>
                  <w:vAlign w:val="center"/>
                </w:tcPr>
                <w:p w14:paraId="41526E9B"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Perdirbimo įmonių steigimo skatinimo programos parengimas ir įgyvendinimas </w:t>
                  </w:r>
                </w:p>
              </w:tc>
              <w:tc>
                <w:tcPr>
                  <w:tcW w:w="5396" w:type="dxa"/>
                  <w:vMerge w:val="restart"/>
                  <w:shd w:val="clear" w:color="auto" w:fill="auto"/>
                </w:tcPr>
                <w:p w14:paraId="126A1790" w14:textId="77777777" w:rsidR="00021863" w:rsidRPr="005C579A" w:rsidRDefault="00021863"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sidR="00A95E15">
                    <w:rPr>
                      <w:sz w:val="22"/>
                    </w:rPr>
                    <w:t>6</w:t>
                  </w:r>
                  <w:r w:rsidR="00A95E15" w:rsidRPr="005C579A">
                    <w:rPr>
                      <w:sz w:val="22"/>
                    </w:rPr>
                    <w:t xml:space="preserve">  </w:t>
                  </w:r>
                  <w:r w:rsidRPr="005C579A">
                    <w:rPr>
                      <w:sz w:val="22"/>
                    </w:rPr>
                    <w:t>priemonė „Privataus verslo sektoriaus ekonominio gyvybingumo skatinimas“; LEADER-19.2-SAVA-</w:t>
                  </w:r>
                  <w:r w:rsidR="00A95E15">
                    <w:rPr>
                      <w:sz w:val="22"/>
                    </w:rPr>
                    <w:t>6</w:t>
                  </w:r>
                  <w:r w:rsidRPr="005C579A">
                    <w:rPr>
                      <w:sz w:val="22"/>
                    </w:rPr>
                    <w:t>.1 veiklos sritis „Parama alternatyvių žemės ūkio veiklų vykdymui“;</w:t>
                  </w:r>
                </w:p>
                <w:p w14:paraId="0B16AE55" w14:textId="77777777" w:rsidR="00021863" w:rsidRPr="005C579A" w:rsidRDefault="00021863" w:rsidP="005C579A">
                  <w:pPr>
                    <w:tabs>
                      <w:tab w:val="left" w:pos="601"/>
                      <w:tab w:val="left" w:pos="1026"/>
                    </w:tabs>
                    <w:autoSpaceDE w:val="0"/>
                    <w:autoSpaceDN w:val="0"/>
                    <w:adjustRightInd w:val="0"/>
                    <w:spacing w:after="0" w:line="240" w:lineRule="auto"/>
                    <w:jc w:val="both"/>
                    <w:rPr>
                      <w:sz w:val="22"/>
                    </w:rPr>
                  </w:pPr>
                  <w:r w:rsidRPr="005C579A">
                    <w:rPr>
                      <w:sz w:val="22"/>
                    </w:rPr>
                    <w:t>LEADER-19.2-SAVA-</w:t>
                  </w:r>
                  <w:r w:rsidR="00A95E15">
                    <w:rPr>
                      <w:sz w:val="22"/>
                    </w:rPr>
                    <w:t>6</w:t>
                  </w:r>
                  <w:r w:rsidRPr="005C579A">
                    <w:rPr>
                      <w:sz w:val="22"/>
                    </w:rPr>
                    <w:t>.2 veiklos sritis „parama žemės ūkio produktų perdirbimui ir realizavimui“;</w:t>
                  </w:r>
                </w:p>
                <w:p w14:paraId="002A9D25" w14:textId="77777777" w:rsidR="00021863" w:rsidRPr="005C579A" w:rsidRDefault="00021863" w:rsidP="005C579A">
                  <w:pPr>
                    <w:tabs>
                      <w:tab w:val="left" w:pos="601"/>
                      <w:tab w:val="left" w:pos="1026"/>
                    </w:tabs>
                    <w:autoSpaceDE w:val="0"/>
                    <w:autoSpaceDN w:val="0"/>
                    <w:adjustRightInd w:val="0"/>
                    <w:spacing w:after="0" w:line="240" w:lineRule="auto"/>
                    <w:jc w:val="both"/>
                    <w:rPr>
                      <w:sz w:val="16"/>
                      <w:szCs w:val="16"/>
                    </w:rPr>
                  </w:pPr>
                </w:p>
                <w:p w14:paraId="7DDB32A2" w14:textId="77777777" w:rsidR="00021863" w:rsidRPr="005C579A" w:rsidRDefault="00021863"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LEADER-19.2-SAVA-1  priemonė „</w:t>
                  </w:r>
                  <w:r w:rsidR="00177704">
                    <w:rPr>
                      <w:sz w:val="22"/>
                    </w:rPr>
                    <w:t>NVO s</w:t>
                  </w:r>
                  <w:r w:rsidR="00177704" w:rsidRPr="005C579A">
                    <w:rPr>
                      <w:sz w:val="22"/>
                    </w:rPr>
                    <w:t xml:space="preserve">ocialinio </w:t>
                  </w:r>
                  <w:r w:rsidRPr="005C579A">
                    <w:rPr>
                      <w:sz w:val="22"/>
                    </w:rPr>
                    <w:t>verslo kūrimas ir plėtra“;</w:t>
                  </w:r>
                </w:p>
                <w:p w14:paraId="5D3278C6" w14:textId="77777777" w:rsidR="00021863" w:rsidRPr="005C579A" w:rsidRDefault="00177704"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Pr>
                      <w:sz w:val="22"/>
                    </w:rPr>
                    <w:t>2</w:t>
                  </w:r>
                  <w:r w:rsidRPr="005C579A">
                    <w:rPr>
                      <w:sz w:val="22"/>
                    </w:rPr>
                    <w:t xml:space="preserve">  priemonė </w:t>
                  </w:r>
                  <w:r w:rsidR="00021863" w:rsidRPr="005C579A">
                    <w:rPr>
                      <w:sz w:val="22"/>
                    </w:rPr>
                    <w:t>„</w:t>
                  </w:r>
                  <w:r>
                    <w:rPr>
                      <w:sz w:val="22"/>
                    </w:rPr>
                    <w:t>P</w:t>
                  </w:r>
                  <w:r w:rsidRPr="005C579A">
                    <w:rPr>
                      <w:sz w:val="22"/>
                    </w:rPr>
                    <w:t xml:space="preserve">rivataus </w:t>
                  </w:r>
                  <w:r w:rsidR="00021863" w:rsidRPr="005C579A">
                    <w:rPr>
                      <w:sz w:val="22"/>
                    </w:rPr>
                    <w:t xml:space="preserve">sektoriaus socialinio verslo </w:t>
                  </w:r>
                  <w:r w:rsidRPr="005C579A">
                    <w:rPr>
                      <w:sz w:val="22"/>
                    </w:rPr>
                    <w:t>kūrim</w:t>
                  </w:r>
                  <w:r>
                    <w:rPr>
                      <w:sz w:val="22"/>
                    </w:rPr>
                    <w:t>as</w:t>
                  </w:r>
                  <w:r w:rsidRPr="005C579A">
                    <w:rPr>
                      <w:sz w:val="22"/>
                    </w:rPr>
                    <w:t xml:space="preserve"> </w:t>
                  </w:r>
                  <w:r w:rsidR="00021863" w:rsidRPr="005C579A">
                    <w:rPr>
                      <w:sz w:val="22"/>
                    </w:rPr>
                    <w:t>ir plėtra“;</w:t>
                  </w:r>
                </w:p>
                <w:p w14:paraId="745018D2" w14:textId="77777777" w:rsidR="00021863" w:rsidRPr="005C579A" w:rsidRDefault="00021863" w:rsidP="005C579A">
                  <w:pPr>
                    <w:tabs>
                      <w:tab w:val="left" w:pos="601"/>
                      <w:tab w:val="left" w:pos="1026"/>
                    </w:tabs>
                    <w:autoSpaceDE w:val="0"/>
                    <w:autoSpaceDN w:val="0"/>
                    <w:adjustRightInd w:val="0"/>
                    <w:spacing w:after="0" w:line="240" w:lineRule="auto"/>
                    <w:jc w:val="both"/>
                    <w:rPr>
                      <w:sz w:val="16"/>
                      <w:szCs w:val="16"/>
                    </w:rPr>
                  </w:pPr>
                </w:p>
                <w:p w14:paraId="3FD528C6" w14:textId="77777777" w:rsidR="00021863" w:rsidRPr="005C579A" w:rsidRDefault="00021863"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sidR="00A95E15">
                    <w:rPr>
                      <w:sz w:val="22"/>
                    </w:rPr>
                    <w:t>7</w:t>
                  </w:r>
                  <w:r w:rsidR="00A95E15" w:rsidRPr="005C579A">
                    <w:rPr>
                      <w:sz w:val="22"/>
                    </w:rPr>
                    <w:t xml:space="preserve">  </w:t>
                  </w:r>
                  <w:r w:rsidRPr="005C579A">
                    <w:rPr>
                      <w:sz w:val="22"/>
                    </w:rPr>
                    <w:t>priemonė „Bendruomeninių ir kitų pelno nesiekiančių organizacijų verslo iniciatyvų kūrimosi skatinimas“.</w:t>
                  </w:r>
                </w:p>
                <w:p w14:paraId="6F8A10C3" w14:textId="77777777" w:rsidR="00021863" w:rsidRPr="005C579A" w:rsidRDefault="00021863" w:rsidP="005C579A">
                  <w:pPr>
                    <w:tabs>
                      <w:tab w:val="left" w:pos="601"/>
                      <w:tab w:val="left" w:pos="1026"/>
                    </w:tabs>
                    <w:autoSpaceDE w:val="0"/>
                    <w:autoSpaceDN w:val="0"/>
                    <w:adjustRightInd w:val="0"/>
                    <w:spacing w:after="0" w:line="240" w:lineRule="auto"/>
                    <w:jc w:val="both"/>
                    <w:rPr>
                      <w:sz w:val="16"/>
                      <w:szCs w:val="16"/>
                    </w:rPr>
                  </w:pPr>
                </w:p>
                <w:p w14:paraId="1EB20B11" w14:textId="77777777" w:rsidR="00021863" w:rsidRPr="005C579A" w:rsidRDefault="00021863" w:rsidP="00514B1A">
                  <w:pPr>
                    <w:tabs>
                      <w:tab w:val="left" w:pos="601"/>
                      <w:tab w:val="left" w:pos="1026"/>
                    </w:tabs>
                    <w:autoSpaceDE w:val="0"/>
                    <w:autoSpaceDN w:val="0"/>
                    <w:adjustRightInd w:val="0"/>
                    <w:spacing w:after="0" w:line="240" w:lineRule="auto"/>
                    <w:jc w:val="both"/>
                    <w:rPr>
                      <w:sz w:val="22"/>
                    </w:rPr>
                  </w:pPr>
                  <w:r w:rsidRPr="005C579A">
                    <w:rPr>
                      <w:sz w:val="22"/>
                    </w:rPr>
                    <w:t>II prioritetas „Patrauklios aplinkos gyventi kaime kūrimas“ LEADER-19.2-SAVA</w:t>
                  </w:r>
                  <w:r w:rsidR="00514B1A">
                    <w:rPr>
                      <w:sz w:val="22"/>
                    </w:rPr>
                    <w:t>-</w:t>
                  </w:r>
                  <w:r w:rsidRPr="005C579A">
                    <w:rPr>
                      <w:sz w:val="22"/>
                    </w:rPr>
                    <w:t>5 priemonė „Jaunimo užimtumo ir integravimosi į vietos bendruomenes veiklų rėmimas“; LEADER-19.2-SAVA-5.2 veiklos sritis „Parama jauni</w:t>
                  </w:r>
                  <w:r w:rsidR="005C0169" w:rsidRPr="005C579A">
                    <w:rPr>
                      <w:sz w:val="22"/>
                    </w:rPr>
                    <w:t>mo verslumo iniciatyvų kūrimui</w:t>
                  </w:r>
                  <w:r w:rsidR="00CD2551" w:rsidRPr="005C579A">
                    <w:rPr>
                      <w:sz w:val="22"/>
                    </w:rPr>
                    <w:t>si</w:t>
                  </w:r>
                  <w:r w:rsidRPr="005C579A">
                    <w:rPr>
                      <w:sz w:val="22"/>
                    </w:rPr>
                    <w:t>“.</w:t>
                  </w:r>
                </w:p>
              </w:tc>
            </w:tr>
            <w:tr w:rsidR="00021863" w:rsidRPr="005C579A" w14:paraId="275A0546" w14:textId="77777777" w:rsidTr="005C5804">
              <w:trPr>
                <w:trHeight w:val="1709"/>
              </w:trPr>
              <w:tc>
                <w:tcPr>
                  <w:tcW w:w="1949" w:type="dxa"/>
                  <w:vMerge/>
                  <w:shd w:val="clear" w:color="auto" w:fill="auto"/>
                  <w:vAlign w:val="center"/>
                </w:tcPr>
                <w:p w14:paraId="77F2B04C" w14:textId="77777777" w:rsidR="00021863" w:rsidRPr="005C579A" w:rsidRDefault="00021863" w:rsidP="005C579A">
                  <w:pPr>
                    <w:spacing w:after="0" w:line="240" w:lineRule="auto"/>
                    <w:rPr>
                      <w:sz w:val="22"/>
                    </w:rPr>
                  </w:pPr>
                </w:p>
              </w:tc>
              <w:tc>
                <w:tcPr>
                  <w:tcW w:w="3739" w:type="dxa"/>
                  <w:shd w:val="clear" w:color="auto" w:fill="auto"/>
                  <w:vAlign w:val="center"/>
                </w:tcPr>
                <w:p w14:paraId="34624A12"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Jaunimo verslumo projekto inicijavimas kartu su bendradarbiaujančiomis institucijomis </w:t>
                  </w:r>
                </w:p>
              </w:tc>
              <w:tc>
                <w:tcPr>
                  <w:tcW w:w="5396" w:type="dxa"/>
                  <w:vMerge/>
                  <w:shd w:val="clear" w:color="auto" w:fill="auto"/>
                </w:tcPr>
                <w:p w14:paraId="39C0751F" w14:textId="77777777" w:rsidR="00021863" w:rsidRPr="005C579A" w:rsidRDefault="00021863" w:rsidP="005C579A">
                  <w:pPr>
                    <w:spacing w:after="0" w:line="240" w:lineRule="auto"/>
                    <w:rPr>
                      <w:sz w:val="22"/>
                    </w:rPr>
                  </w:pPr>
                </w:p>
              </w:tc>
            </w:tr>
            <w:tr w:rsidR="00021863" w:rsidRPr="005C579A" w14:paraId="4072E676" w14:textId="77777777" w:rsidTr="005C5804">
              <w:trPr>
                <w:trHeight w:val="1664"/>
              </w:trPr>
              <w:tc>
                <w:tcPr>
                  <w:tcW w:w="1949" w:type="dxa"/>
                  <w:vMerge/>
                  <w:shd w:val="clear" w:color="auto" w:fill="auto"/>
                  <w:vAlign w:val="center"/>
                </w:tcPr>
                <w:p w14:paraId="43890E32" w14:textId="77777777" w:rsidR="00021863" w:rsidRPr="005C579A" w:rsidRDefault="00021863" w:rsidP="005C579A">
                  <w:pPr>
                    <w:spacing w:after="0" w:line="240" w:lineRule="auto"/>
                    <w:rPr>
                      <w:sz w:val="22"/>
                    </w:rPr>
                  </w:pPr>
                </w:p>
              </w:tc>
              <w:tc>
                <w:tcPr>
                  <w:tcW w:w="3739" w:type="dxa"/>
                  <w:shd w:val="clear" w:color="auto" w:fill="auto"/>
                  <w:vAlign w:val="center"/>
                </w:tcPr>
                <w:p w14:paraId="7BF25DBE"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Organizuoti mokymus alternatyviems verslams ir netradicinei žemdirbystei vystyti, teikti konsultavimo paslaugas </w:t>
                  </w:r>
                </w:p>
              </w:tc>
              <w:tc>
                <w:tcPr>
                  <w:tcW w:w="5396" w:type="dxa"/>
                  <w:vMerge/>
                  <w:shd w:val="clear" w:color="auto" w:fill="auto"/>
                </w:tcPr>
                <w:p w14:paraId="1C032A1A" w14:textId="77777777" w:rsidR="00021863" w:rsidRPr="005C579A" w:rsidRDefault="00021863" w:rsidP="005C579A">
                  <w:pPr>
                    <w:spacing w:after="0" w:line="240" w:lineRule="auto"/>
                    <w:rPr>
                      <w:sz w:val="22"/>
                    </w:rPr>
                  </w:pPr>
                </w:p>
              </w:tc>
            </w:tr>
            <w:tr w:rsidR="00021863" w:rsidRPr="005C579A" w14:paraId="646F8C31" w14:textId="77777777" w:rsidTr="005C5804">
              <w:tc>
                <w:tcPr>
                  <w:tcW w:w="1949" w:type="dxa"/>
                  <w:vMerge/>
                  <w:shd w:val="clear" w:color="auto" w:fill="auto"/>
                  <w:vAlign w:val="center"/>
                </w:tcPr>
                <w:p w14:paraId="13000D7E" w14:textId="77777777" w:rsidR="00021863" w:rsidRPr="005C579A" w:rsidRDefault="00021863" w:rsidP="005C579A">
                  <w:pPr>
                    <w:spacing w:after="0" w:line="240" w:lineRule="auto"/>
                    <w:rPr>
                      <w:sz w:val="22"/>
                    </w:rPr>
                  </w:pPr>
                </w:p>
              </w:tc>
              <w:tc>
                <w:tcPr>
                  <w:tcW w:w="3739" w:type="dxa"/>
                  <w:shd w:val="clear" w:color="auto" w:fill="auto"/>
                  <w:vAlign w:val="center"/>
                </w:tcPr>
                <w:p w14:paraId="04125F56" w14:textId="77777777" w:rsidR="00021863" w:rsidRPr="005C579A" w:rsidRDefault="00021863" w:rsidP="005C579A">
                  <w:pPr>
                    <w:spacing w:after="0" w:line="240" w:lineRule="auto"/>
                    <w:rPr>
                      <w:sz w:val="22"/>
                    </w:rPr>
                  </w:pPr>
                  <w:r w:rsidRPr="005C579A">
                    <w:rPr>
                      <w:sz w:val="22"/>
                    </w:rPr>
                    <w:t>Tradicinių amatų Kelmės rajone plėtra</w:t>
                  </w:r>
                </w:p>
              </w:tc>
              <w:tc>
                <w:tcPr>
                  <w:tcW w:w="5396" w:type="dxa"/>
                  <w:vMerge/>
                  <w:shd w:val="clear" w:color="auto" w:fill="auto"/>
                </w:tcPr>
                <w:p w14:paraId="4FE0216F" w14:textId="77777777" w:rsidR="00021863" w:rsidRPr="005C579A" w:rsidRDefault="00021863" w:rsidP="005C579A">
                  <w:pPr>
                    <w:spacing w:after="0" w:line="240" w:lineRule="auto"/>
                    <w:rPr>
                      <w:sz w:val="22"/>
                    </w:rPr>
                  </w:pPr>
                </w:p>
              </w:tc>
            </w:tr>
            <w:tr w:rsidR="00021863" w:rsidRPr="005C579A" w14:paraId="7E58FCEB" w14:textId="77777777" w:rsidTr="005C5804">
              <w:tc>
                <w:tcPr>
                  <w:tcW w:w="5688" w:type="dxa"/>
                  <w:gridSpan w:val="2"/>
                  <w:shd w:val="clear" w:color="auto" w:fill="auto"/>
                </w:tcPr>
                <w:p w14:paraId="26623115" w14:textId="77777777" w:rsidR="00021863" w:rsidRPr="005C579A" w:rsidRDefault="00021863" w:rsidP="005C579A">
                  <w:pPr>
                    <w:spacing w:after="0" w:line="240" w:lineRule="auto"/>
                    <w:jc w:val="center"/>
                    <w:rPr>
                      <w:sz w:val="22"/>
                    </w:rPr>
                  </w:pPr>
                  <w:r w:rsidRPr="005C579A">
                    <w:rPr>
                      <w:b/>
                      <w:sz w:val="22"/>
                    </w:rPr>
                    <w:t>II Prioritetas. Kokybiška ir patogi gyvenamoji aplinka</w:t>
                  </w:r>
                </w:p>
              </w:tc>
              <w:tc>
                <w:tcPr>
                  <w:tcW w:w="5396" w:type="dxa"/>
                  <w:vMerge w:val="restart"/>
                  <w:shd w:val="clear" w:color="auto" w:fill="auto"/>
                </w:tcPr>
                <w:p w14:paraId="2001C115" w14:textId="77777777" w:rsidR="00021863" w:rsidRPr="005C579A" w:rsidRDefault="00021863" w:rsidP="005C579A">
                  <w:pPr>
                    <w:spacing w:after="0" w:line="240" w:lineRule="auto"/>
                    <w:rPr>
                      <w:sz w:val="22"/>
                    </w:rPr>
                  </w:pPr>
                </w:p>
              </w:tc>
            </w:tr>
            <w:tr w:rsidR="00021863" w:rsidRPr="005C579A" w14:paraId="16938474" w14:textId="77777777" w:rsidTr="005C5804">
              <w:tc>
                <w:tcPr>
                  <w:tcW w:w="5688" w:type="dxa"/>
                  <w:gridSpan w:val="2"/>
                  <w:shd w:val="clear" w:color="auto" w:fill="auto"/>
                </w:tcPr>
                <w:p w14:paraId="36EBCFB6" w14:textId="77777777" w:rsidR="00021863" w:rsidRPr="005C579A" w:rsidRDefault="00021863" w:rsidP="005C579A">
                  <w:pPr>
                    <w:spacing w:after="0" w:line="240" w:lineRule="auto"/>
                    <w:jc w:val="center"/>
                    <w:rPr>
                      <w:b/>
                      <w:i/>
                      <w:sz w:val="22"/>
                    </w:rPr>
                  </w:pPr>
                  <w:r w:rsidRPr="005C579A">
                    <w:rPr>
                      <w:b/>
                      <w:i/>
                      <w:sz w:val="22"/>
                    </w:rPr>
                    <w:t xml:space="preserve">Tikslas 2.1. Darni viešoji </w:t>
                  </w:r>
                  <w:r w:rsidR="00465D41" w:rsidRPr="005C579A">
                    <w:rPr>
                      <w:b/>
                      <w:i/>
                      <w:sz w:val="22"/>
                    </w:rPr>
                    <w:t>infrastruktūra</w:t>
                  </w:r>
                </w:p>
              </w:tc>
              <w:tc>
                <w:tcPr>
                  <w:tcW w:w="5396" w:type="dxa"/>
                  <w:vMerge/>
                  <w:shd w:val="clear" w:color="auto" w:fill="auto"/>
                </w:tcPr>
                <w:p w14:paraId="0F8C5B34" w14:textId="77777777" w:rsidR="00021863" w:rsidRPr="005C579A" w:rsidRDefault="00021863" w:rsidP="005C579A">
                  <w:pPr>
                    <w:spacing w:after="0" w:line="240" w:lineRule="auto"/>
                    <w:rPr>
                      <w:sz w:val="22"/>
                    </w:rPr>
                  </w:pPr>
                </w:p>
              </w:tc>
            </w:tr>
            <w:tr w:rsidR="00021863" w:rsidRPr="005C579A" w14:paraId="02A76D89" w14:textId="77777777" w:rsidTr="005C5804">
              <w:tc>
                <w:tcPr>
                  <w:tcW w:w="1949" w:type="dxa"/>
                  <w:shd w:val="clear" w:color="auto" w:fill="auto"/>
                </w:tcPr>
                <w:p w14:paraId="344D1036" w14:textId="77777777" w:rsidR="00021863" w:rsidRPr="005C579A" w:rsidRDefault="00021863" w:rsidP="005C579A">
                  <w:pPr>
                    <w:spacing w:after="0" w:line="240" w:lineRule="auto"/>
                    <w:jc w:val="center"/>
                    <w:rPr>
                      <w:i/>
                      <w:sz w:val="22"/>
                    </w:rPr>
                  </w:pPr>
                  <w:r w:rsidRPr="005C579A">
                    <w:rPr>
                      <w:i/>
                      <w:sz w:val="22"/>
                    </w:rPr>
                    <w:t>Uždaviniai:</w:t>
                  </w:r>
                </w:p>
              </w:tc>
              <w:tc>
                <w:tcPr>
                  <w:tcW w:w="3739" w:type="dxa"/>
                  <w:shd w:val="clear" w:color="auto" w:fill="auto"/>
                </w:tcPr>
                <w:p w14:paraId="0B73B8B1" w14:textId="77777777" w:rsidR="00021863" w:rsidRPr="005C579A" w:rsidRDefault="00021863" w:rsidP="005C579A">
                  <w:pPr>
                    <w:spacing w:after="0" w:line="240" w:lineRule="auto"/>
                    <w:jc w:val="center"/>
                    <w:rPr>
                      <w:i/>
                      <w:sz w:val="22"/>
                    </w:rPr>
                  </w:pPr>
                  <w:r w:rsidRPr="005C579A">
                    <w:rPr>
                      <w:i/>
                      <w:sz w:val="22"/>
                    </w:rPr>
                    <w:t>Priemonės:</w:t>
                  </w:r>
                </w:p>
              </w:tc>
              <w:tc>
                <w:tcPr>
                  <w:tcW w:w="5396" w:type="dxa"/>
                  <w:vMerge/>
                  <w:shd w:val="clear" w:color="auto" w:fill="auto"/>
                </w:tcPr>
                <w:p w14:paraId="7181264E" w14:textId="77777777" w:rsidR="00021863" w:rsidRPr="005C579A" w:rsidRDefault="00021863" w:rsidP="005C579A">
                  <w:pPr>
                    <w:spacing w:after="0" w:line="240" w:lineRule="auto"/>
                    <w:rPr>
                      <w:sz w:val="22"/>
                    </w:rPr>
                  </w:pPr>
                </w:p>
              </w:tc>
            </w:tr>
            <w:tr w:rsidR="00021863" w:rsidRPr="005C579A" w14:paraId="0F1A9F1E" w14:textId="77777777" w:rsidTr="005C5804">
              <w:trPr>
                <w:trHeight w:val="1034"/>
              </w:trPr>
              <w:tc>
                <w:tcPr>
                  <w:tcW w:w="1949" w:type="dxa"/>
                  <w:vMerge w:val="restart"/>
                  <w:shd w:val="clear" w:color="auto" w:fill="auto"/>
                  <w:vAlign w:val="center"/>
                </w:tcPr>
                <w:p w14:paraId="6C21C329" w14:textId="77777777" w:rsidR="00021863" w:rsidRPr="005C579A" w:rsidRDefault="00021863" w:rsidP="005C579A">
                  <w:pPr>
                    <w:spacing w:after="0" w:line="240" w:lineRule="auto"/>
                    <w:rPr>
                      <w:sz w:val="22"/>
                    </w:rPr>
                  </w:pPr>
                  <w:r w:rsidRPr="005C579A">
                    <w:rPr>
                      <w:sz w:val="22"/>
                    </w:rPr>
                    <w:t xml:space="preserve">2.1.4. Plėtoti seniūnijų viešąją </w:t>
                  </w:r>
                  <w:r w:rsidR="00861DED" w:rsidRPr="005C579A">
                    <w:rPr>
                      <w:sz w:val="22"/>
                    </w:rPr>
                    <w:t>infrastruktūrą</w:t>
                  </w:r>
                </w:p>
              </w:tc>
              <w:tc>
                <w:tcPr>
                  <w:tcW w:w="3739" w:type="dxa"/>
                  <w:shd w:val="clear" w:color="auto" w:fill="auto"/>
                  <w:vAlign w:val="center"/>
                </w:tcPr>
                <w:p w14:paraId="6648E40C"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Gyvenamosios aplinkos gerinimas Kelmės rajono kaimo vietovėse </w:t>
                  </w:r>
                </w:p>
              </w:tc>
              <w:tc>
                <w:tcPr>
                  <w:tcW w:w="5396" w:type="dxa"/>
                  <w:vMerge w:val="restart"/>
                  <w:shd w:val="clear" w:color="auto" w:fill="auto"/>
                </w:tcPr>
                <w:p w14:paraId="15617D59" w14:textId="77777777" w:rsidR="00021863" w:rsidRPr="005C579A" w:rsidRDefault="00021863" w:rsidP="005C579A">
                  <w:pPr>
                    <w:tabs>
                      <w:tab w:val="left" w:pos="601"/>
                      <w:tab w:val="left" w:pos="1026"/>
                    </w:tabs>
                    <w:autoSpaceDE w:val="0"/>
                    <w:autoSpaceDN w:val="0"/>
                    <w:adjustRightInd w:val="0"/>
                    <w:spacing w:after="0" w:line="240" w:lineRule="auto"/>
                    <w:jc w:val="both"/>
                    <w:rPr>
                      <w:sz w:val="22"/>
                    </w:rPr>
                  </w:pPr>
                  <w:r w:rsidRPr="005C579A">
                    <w:rPr>
                      <w:sz w:val="22"/>
                    </w:rPr>
                    <w:t>II prioritetas „Patrauklios aplinkos gyventi kaime kūrimas“ LEADER-19.2-</w:t>
                  </w:r>
                  <w:r w:rsidR="009B0D55">
                    <w:rPr>
                      <w:sz w:val="22"/>
                    </w:rPr>
                    <w:t>SAVA-9</w:t>
                  </w:r>
                  <w:r w:rsidR="009B0D55" w:rsidRPr="005C579A">
                    <w:rPr>
                      <w:sz w:val="22"/>
                    </w:rPr>
                    <w:t xml:space="preserve"> </w:t>
                  </w:r>
                  <w:r w:rsidRPr="005C579A">
                    <w:rPr>
                      <w:sz w:val="22"/>
                    </w:rPr>
                    <w:t>priemonė „Pagrindinės paslaugos ir kaimų atnaujinimas kaimo vietovėse“.</w:t>
                  </w:r>
                </w:p>
                <w:p w14:paraId="581282C4" w14:textId="77777777" w:rsidR="00021863" w:rsidRPr="005C579A" w:rsidRDefault="00021863" w:rsidP="005C579A">
                  <w:pPr>
                    <w:tabs>
                      <w:tab w:val="left" w:pos="601"/>
                      <w:tab w:val="left" w:pos="1026"/>
                    </w:tabs>
                    <w:autoSpaceDE w:val="0"/>
                    <w:autoSpaceDN w:val="0"/>
                    <w:adjustRightInd w:val="0"/>
                    <w:spacing w:after="0" w:line="240" w:lineRule="auto"/>
                    <w:jc w:val="both"/>
                    <w:rPr>
                      <w:sz w:val="16"/>
                      <w:szCs w:val="16"/>
                    </w:rPr>
                  </w:pPr>
                </w:p>
                <w:p w14:paraId="592F8553" w14:textId="77777777" w:rsidR="00021863" w:rsidRPr="005C579A" w:rsidRDefault="00021863" w:rsidP="00514B1A">
                  <w:pPr>
                    <w:tabs>
                      <w:tab w:val="left" w:pos="743"/>
                      <w:tab w:val="left" w:pos="1026"/>
                    </w:tabs>
                    <w:autoSpaceDE w:val="0"/>
                    <w:autoSpaceDN w:val="0"/>
                    <w:adjustRightInd w:val="0"/>
                    <w:spacing w:after="0" w:line="240" w:lineRule="auto"/>
                    <w:jc w:val="both"/>
                    <w:rPr>
                      <w:sz w:val="22"/>
                    </w:rPr>
                  </w:pPr>
                  <w:r w:rsidRPr="005C579A">
                    <w:rPr>
                      <w:sz w:val="22"/>
                    </w:rPr>
                    <w:t>II prioritetas „Patrauklios aplinkos gyventi kaime kūrimas“ LEADER-19.2-SAVA-</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.2 veiklos sritis „Laisvalaikio ir turizmo veiklų skatinimas saugomose teritorijose“.</w:t>
                  </w:r>
                </w:p>
              </w:tc>
            </w:tr>
            <w:tr w:rsidR="00021863" w:rsidRPr="005C579A" w14:paraId="44B74F5C" w14:textId="77777777" w:rsidTr="005C5804">
              <w:trPr>
                <w:trHeight w:val="1061"/>
              </w:trPr>
              <w:tc>
                <w:tcPr>
                  <w:tcW w:w="1949" w:type="dxa"/>
                  <w:vMerge/>
                  <w:shd w:val="clear" w:color="auto" w:fill="auto"/>
                  <w:vAlign w:val="center"/>
                </w:tcPr>
                <w:p w14:paraId="0B56ECD6" w14:textId="77777777" w:rsidR="00021863" w:rsidRPr="005C579A" w:rsidRDefault="00021863" w:rsidP="005C579A">
                  <w:pPr>
                    <w:spacing w:after="0" w:line="240" w:lineRule="auto"/>
                    <w:rPr>
                      <w:sz w:val="22"/>
                    </w:rPr>
                  </w:pPr>
                </w:p>
              </w:tc>
              <w:tc>
                <w:tcPr>
                  <w:tcW w:w="3739" w:type="dxa"/>
                  <w:shd w:val="clear" w:color="auto" w:fill="auto"/>
                  <w:vAlign w:val="center"/>
                </w:tcPr>
                <w:p w14:paraId="20C8844B"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Vaikų žaidimo aikštelių įrengimas </w:t>
                  </w:r>
                </w:p>
              </w:tc>
              <w:tc>
                <w:tcPr>
                  <w:tcW w:w="5396" w:type="dxa"/>
                  <w:vMerge/>
                  <w:shd w:val="clear" w:color="auto" w:fill="auto"/>
                </w:tcPr>
                <w:p w14:paraId="4787EDB7" w14:textId="77777777" w:rsidR="00021863" w:rsidRPr="005C579A" w:rsidRDefault="00021863" w:rsidP="005C579A">
                  <w:pPr>
                    <w:spacing w:after="0" w:line="240" w:lineRule="auto"/>
                    <w:rPr>
                      <w:sz w:val="22"/>
                    </w:rPr>
                  </w:pPr>
                </w:p>
              </w:tc>
            </w:tr>
            <w:tr w:rsidR="00021863" w:rsidRPr="005C579A" w14:paraId="40CFED0C" w14:textId="77777777" w:rsidTr="005C5804">
              <w:tc>
                <w:tcPr>
                  <w:tcW w:w="1949" w:type="dxa"/>
                  <w:vMerge/>
                  <w:shd w:val="clear" w:color="auto" w:fill="auto"/>
                  <w:vAlign w:val="center"/>
                </w:tcPr>
                <w:p w14:paraId="476C5A02" w14:textId="77777777" w:rsidR="00021863" w:rsidRPr="005C579A" w:rsidRDefault="00021863" w:rsidP="005C579A">
                  <w:pPr>
                    <w:spacing w:after="0" w:line="240" w:lineRule="auto"/>
                    <w:rPr>
                      <w:sz w:val="22"/>
                    </w:rPr>
                  </w:pPr>
                </w:p>
              </w:tc>
              <w:tc>
                <w:tcPr>
                  <w:tcW w:w="3739" w:type="dxa"/>
                  <w:shd w:val="clear" w:color="auto" w:fill="auto"/>
                  <w:vAlign w:val="center"/>
                </w:tcPr>
                <w:p w14:paraId="22C5D38C" w14:textId="77777777" w:rsidR="00021863" w:rsidRPr="005C579A" w:rsidRDefault="00021863" w:rsidP="005C579A">
                  <w:pPr>
                    <w:spacing w:after="0" w:line="240" w:lineRule="auto"/>
                    <w:rPr>
                      <w:sz w:val="22"/>
                    </w:rPr>
                  </w:pPr>
                  <w:r w:rsidRPr="005C579A">
                    <w:rPr>
                      <w:sz w:val="22"/>
                    </w:rPr>
                    <w:t>Viešųjų erdvių sutvarkymas ir pritaikymas visuomenės poreikiams</w:t>
                  </w:r>
                </w:p>
              </w:tc>
              <w:tc>
                <w:tcPr>
                  <w:tcW w:w="5396" w:type="dxa"/>
                  <w:vMerge/>
                  <w:shd w:val="clear" w:color="auto" w:fill="auto"/>
                </w:tcPr>
                <w:p w14:paraId="1A516D04" w14:textId="77777777" w:rsidR="00021863" w:rsidRPr="005C579A" w:rsidRDefault="00021863" w:rsidP="005C579A">
                  <w:pPr>
                    <w:spacing w:after="0" w:line="240" w:lineRule="auto"/>
                    <w:rPr>
                      <w:sz w:val="22"/>
                    </w:rPr>
                  </w:pPr>
                </w:p>
              </w:tc>
            </w:tr>
            <w:tr w:rsidR="00021863" w:rsidRPr="005C579A" w14:paraId="6A5A6C82" w14:textId="77777777" w:rsidTr="005C5804">
              <w:tc>
                <w:tcPr>
                  <w:tcW w:w="5688" w:type="dxa"/>
                  <w:gridSpan w:val="2"/>
                  <w:shd w:val="clear" w:color="auto" w:fill="auto"/>
                </w:tcPr>
                <w:p w14:paraId="03C5C0DA" w14:textId="77777777" w:rsidR="00021863" w:rsidRPr="005C579A" w:rsidRDefault="00021863" w:rsidP="005C579A">
                  <w:pPr>
                    <w:spacing w:after="0" w:line="240" w:lineRule="auto"/>
                    <w:jc w:val="center"/>
                    <w:rPr>
                      <w:sz w:val="22"/>
                    </w:rPr>
                  </w:pPr>
                  <w:r w:rsidRPr="005C579A">
                    <w:rPr>
                      <w:b/>
                      <w:sz w:val="22"/>
                    </w:rPr>
                    <w:t>III Prioritetas. Saugi ir aktyvi visuomenė</w:t>
                  </w:r>
                </w:p>
              </w:tc>
              <w:tc>
                <w:tcPr>
                  <w:tcW w:w="5396" w:type="dxa"/>
                  <w:vMerge w:val="restart"/>
                  <w:shd w:val="clear" w:color="auto" w:fill="auto"/>
                </w:tcPr>
                <w:p w14:paraId="5484165A" w14:textId="77777777" w:rsidR="00021863" w:rsidRPr="005C579A" w:rsidRDefault="00021863" w:rsidP="005C579A">
                  <w:pPr>
                    <w:spacing w:after="0" w:line="240" w:lineRule="auto"/>
                    <w:rPr>
                      <w:sz w:val="22"/>
                    </w:rPr>
                  </w:pPr>
                </w:p>
              </w:tc>
            </w:tr>
            <w:tr w:rsidR="00021863" w:rsidRPr="005C579A" w14:paraId="344B2B2A" w14:textId="77777777" w:rsidTr="005C5804">
              <w:tc>
                <w:tcPr>
                  <w:tcW w:w="5688" w:type="dxa"/>
                  <w:gridSpan w:val="2"/>
                  <w:shd w:val="clear" w:color="auto" w:fill="auto"/>
                </w:tcPr>
                <w:p w14:paraId="2A01B40F" w14:textId="77777777" w:rsidR="00021863" w:rsidRPr="005C579A" w:rsidRDefault="00021863" w:rsidP="005C579A">
                  <w:pPr>
                    <w:spacing w:after="0" w:line="240" w:lineRule="auto"/>
                    <w:jc w:val="center"/>
                    <w:rPr>
                      <w:b/>
                      <w:i/>
                      <w:sz w:val="22"/>
                    </w:rPr>
                  </w:pPr>
                  <w:r w:rsidRPr="005C579A">
                    <w:rPr>
                      <w:b/>
                      <w:i/>
                      <w:sz w:val="22"/>
                    </w:rPr>
                    <w:t>Tikslas 3.1. Sustiprintas rajono kultūros potencialas</w:t>
                  </w:r>
                </w:p>
              </w:tc>
              <w:tc>
                <w:tcPr>
                  <w:tcW w:w="5396" w:type="dxa"/>
                  <w:vMerge/>
                  <w:shd w:val="clear" w:color="auto" w:fill="auto"/>
                </w:tcPr>
                <w:p w14:paraId="1E656E74" w14:textId="77777777" w:rsidR="00021863" w:rsidRPr="005C579A" w:rsidRDefault="00021863" w:rsidP="005C579A">
                  <w:pPr>
                    <w:spacing w:after="0" w:line="240" w:lineRule="auto"/>
                    <w:rPr>
                      <w:sz w:val="22"/>
                    </w:rPr>
                  </w:pPr>
                </w:p>
              </w:tc>
            </w:tr>
            <w:tr w:rsidR="00021863" w:rsidRPr="005C579A" w14:paraId="76EDC5E3" w14:textId="77777777" w:rsidTr="005C5804">
              <w:tc>
                <w:tcPr>
                  <w:tcW w:w="5688" w:type="dxa"/>
                  <w:gridSpan w:val="2"/>
                  <w:shd w:val="clear" w:color="auto" w:fill="auto"/>
                </w:tcPr>
                <w:p w14:paraId="42C3A7A0" w14:textId="77777777" w:rsidR="00021863" w:rsidRPr="005C579A" w:rsidRDefault="00021863" w:rsidP="005C579A">
                  <w:pPr>
                    <w:spacing w:after="0" w:line="240" w:lineRule="auto"/>
                    <w:rPr>
                      <w:i/>
                      <w:sz w:val="22"/>
                    </w:rPr>
                  </w:pPr>
                  <w:r w:rsidRPr="005C579A">
                    <w:rPr>
                      <w:i/>
                      <w:sz w:val="22"/>
                    </w:rPr>
                    <w:lastRenderedPageBreak/>
                    <w:t>Uždaviniai:</w:t>
                  </w:r>
                </w:p>
              </w:tc>
              <w:tc>
                <w:tcPr>
                  <w:tcW w:w="5396" w:type="dxa"/>
                  <w:vMerge w:val="restart"/>
                  <w:shd w:val="clear" w:color="auto" w:fill="auto"/>
                </w:tcPr>
                <w:p w14:paraId="670275E5" w14:textId="77777777" w:rsidR="00021863" w:rsidRPr="005C579A" w:rsidRDefault="00021863" w:rsidP="005C579A">
                  <w:pPr>
                    <w:spacing w:after="0" w:line="240" w:lineRule="auto"/>
                    <w:jc w:val="both"/>
                    <w:rPr>
                      <w:sz w:val="22"/>
                    </w:rPr>
                  </w:pPr>
                  <w:r w:rsidRPr="005C579A">
                    <w:rPr>
                      <w:sz w:val="22"/>
                    </w:rPr>
                    <w:t>II prioritetas „Patrauklios aplinkos gyventi kaime kūrimas“ LEADER-19.2-SAVA</w:t>
                  </w:r>
                  <w:r w:rsidR="00514B1A">
                    <w:rPr>
                      <w:sz w:val="22"/>
                    </w:rPr>
                    <w:t>-</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 xml:space="preserve">.1 veiklos sritis „Kultūros savitumo ir tradicijų išsaugojimas, sveikos gyvensenos ir aktyvaus poilsio skatinimas“; </w:t>
                  </w:r>
                </w:p>
                <w:p w14:paraId="6471CB0D" w14:textId="77777777" w:rsidR="00021863" w:rsidRPr="005C579A" w:rsidRDefault="00021863" w:rsidP="005C579A">
                  <w:pPr>
                    <w:spacing w:after="0" w:line="240" w:lineRule="auto"/>
                    <w:jc w:val="both"/>
                    <w:rPr>
                      <w:sz w:val="16"/>
                      <w:szCs w:val="16"/>
                    </w:rPr>
                  </w:pPr>
                </w:p>
                <w:p w14:paraId="7C878B09" w14:textId="77777777" w:rsidR="00021863" w:rsidRPr="005C579A" w:rsidRDefault="00021863" w:rsidP="00514B1A">
                  <w:pPr>
                    <w:spacing w:after="0" w:line="240" w:lineRule="auto"/>
                    <w:jc w:val="both"/>
                    <w:rPr>
                      <w:sz w:val="22"/>
                    </w:rPr>
                  </w:pPr>
                  <w:r w:rsidRPr="005C579A">
                    <w:rPr>
                      <w:sz w:val="22"/>
                    </w:rPr>
                    <w:t>II prioritetas „Patrauklios aplinkos gyventi kaime kūrimas“ LEADER-19.2-SAVA</w:t>
                  </w:r>
                  <w:r w:rsidR="00514B1A">
                    <w:rPr>
                      <w:sz w:val="22"/>
                    </w:rPr>
                    <w:t>-</w:t>
                  </w:r>
                  <w:r w:rsidRPr="005C579A">
                    <w:rPr>
                      <w:sz w:val="22"/>
                    </w:rPr>
                    <w:t>5 priemonė „Jaunimo užimtumo ir integravimosi į vietos bendruomenes veiklų rėmimas“; LEADER-19.2-SAVA-5.1 veiklos sritis „Parama laisvalaikio, sporto, kultūros ir neformalaus švietimo iniciatyvų skatinimui“.</w:t>
                  </w:r>
                </w:p>
              </w:tc>
            </w:tr>
            <w:tr w:rsidR="00021863" w:rsidRPr="005C579A" w14:paraId="4E079570" w14:textId="77777777" w:rsidTr="005C5804">
              <w:tc>
                <w:tcPr>
                  <w:tcW w:w="5688" w:type="dxa"/>
                  <w:gridSpan w:val="2"/>
                  <w:shd w:val="clear" w:color="auto" w:fill="auto"/>
                  <w:vAlign w:val="center"/>
                </w:tcPr>
                <w:p w14:paraId="1ACD8BC7" w14:textId="77777777" w:rsidR="00021863" w:rsidRPr="005C579A" w:rsidRDefault="00021863" w:rsidP="005C579A">
                  <w:pPr>
                    <w:spacing w:after="0" w:line="240" w:lineRule="auto"/>
                    <w:rPr>
                      <w:sz w:val="22"/>
                    </w:rPr>
                  </w:pPr>
                  <w:r w:rsidRPr="005C579A">
                    <w:rPr>
                      <w:sz w:val="22"/>
                    </w:rPr>
                    <w:t>3.1.3. Kultūros įstaigų veiklos organizavimas</w:t>
                  </w:r>
                </w:p>
              </w:tc>
              <w:tc>
                <w:tcPr>
                  <w:tcW w:w="5396" w:type="dxa"/>
                  <w:vMerge/>
                  <w:shd w:val="clear" w:color="auto" w:fill="auto"/>
                </w:tcPr>
                <w:p w14:paraId="5A7823F0" w14:textId="77777777" w:rsidR="00021863" w:rsidRPr="005C579A" w:rsidRDefault="00021863" w:rsidP="005C579A">
                  <w:pPr>
                    <w:spacing w:after="0" w:line="240" w:lineRule="auto"/>
                    <w:rPr>
                      <w:sz w:val="22"/>
                    </w:rPr>
                  </w:pPr>
                </w:p>
              </w:tc>
            </w:tr>
            <w:tr w:rsidR="00021863" w:rsidRPr="005C579A" w14:paraId="7EB97007" w14:textId="77777777" w:rsidTr="005C5804">
              <w:tc>
                <w:tcPr>
                  <w:tcW w:w="5688" w:type="dxa"/>
                  <w:gridSpan w:val="2"/>
                  <w:shd w:val="clear" w:color="auto" w:fill="auto"/>
                </w:tcPr>
                <w:p w14:paraId="13FCCF12" w14:textId="77777777" w:rsidR="00021863" w:rsidRPr="005C579A" w:rsidRDefault="00021863" w:rsidP="005C579A">
                  <w:pPr>
                    <w:spacing w:after="0" w:line="240" w:lineRule="auto"/>
                    <w:jc w:val="center"/>
                    <w:rPr>
                      <w:b/>
                      <w:i/>
                      <w:sz w:val="22"/>
                    </w:rPr>
                  </w:pPr>
                  <w:r w:rsidRPr="005C579A">
                    <w:rPr>
                      <w:b/>
                      <w:i/>
                      <w:sz w:val="22"/>
                    </w:rPr>
                    <w:t>Tikslas 4.1. Išvystytos socialinės paslaugos</w:t>
                  </w:r>
                </w:p>
              </w:tc>
              <w:tc>
                <w:tcPr>
                  <w:tcW w:w="5396" w:type="dxa"/>
                  <w:vMerge w:val="restart"/>
                  <w:shd w:val="clear" w:color="auto" w:fill="auto"/>
                </w:tcPr>
                <w:p w14:paraId="64A08FCC" w14:textId="77777777" w:rsidR="00021863" w:rsidRPr="005C579A" w:rsidRDefault="00021863" w:rsidP="005C579A">
                  <w:pPr>
                    <w:spacing w:after="0" w:line="240" w:lineRule="auto"/>
                    <w:rPr>
                      <w:sz w:val="22"/>
                    </w:rPr>
                  </w:pPr>
                </w:p>
              </w:tc>
            </w:tr>
            <w:tr w:rsidR="00021863" w:rsidRPr="005C579A" w14:paraId="0E8B3C26" w14:textId="77777777" w:rsidTr="005C5804">
              <w:tc>
                <w:tcPr>
                  <w:tcW w:w="1949" w:type="dxa"/>
                  <w:shd w:val="clear" w:color="auto" w:fill="auto"/>
                </w:tcPr>
                <w:p w14:paraId="2B0BC477" w14:textId="77777777" w:rsidR="00021863" w:rsidRPr="005C579A" w:rsidRDefault="00021863" w:rsidP="005C579A">
                  <w:pPr>
                    <w:spacing w:after="0" w:line="240" w:lineRule="auto"/>
                    <w:jc w:val="center"/>
                    <w:rPr>
                      <w:i/>
                      <w:sz w:val="22"/>
                    </w:rPr>
                  </w:pPr>
                  <w:r w:rsidRPr="005C579A">
                    <w:rPr>
                      <w:i/>
                      <w:sz w:val="22"/>
                    </w:rPr>
                    <w:t>Uždaviniai:</w:t>
                  </w:r>
                </w:p>
              </w:tc>
              <w:tc>
                <w:tcPr>
                  <w:tcW w:w="3739" w:type="dxa"/>
                  <w:shd w:val="clear" w:color="auto" w:fill="auto"/>
                </w:tcPr>
                <w:p w14:paraId="7D7CCFE2" w14:textId="77777777" w:rsidR="00021863" w:rsidRPr="005C579A" w:rsidRDefault="00021863" w:rsidP="005C579A">
                  <w:pPr>
                    <w:spacing w:after="0" w:line="240" w:lineRule="auto"/>
                    <w:jc w:val="center"/>
                    <w:rPr>
                      <w:i/>
                      <w:sz w:val="22"/>
                    </w:rPr>
                  </w:pPr>
                  <w:r w:rsidRPr="005C579A">
                    <w:rPr>
                      <w:i/>
                      <w:sz w:val="22"/>
                    </w:rPr>
                    <w:t>Priemonės:</w:t>
                  </w:r>
                </w:p>
              </w:tc>
              <w:tc>
                <w:tcPr>
                  <w:tcW w:w="5396" w:type="dxa"/>
                  <w:vMerge/>
                  <w:shd w:val="clear" w:color="auto" w:fill="auto"/>
                </w:tcPr>
                <w:p w14:paraId="38401C52" w14:textId="77777777" w:rsidR="00021863" w:rsidRPr="005C579A" w:rsidRDefault="00021863" w:rsidP="005C579A">
                  <w:pPr>
                    <w:spacing w:after="0" w:line="240" w:lineRule="auto"/>
                    <w:rPr>
                      <w:sz w:val="22"/>
                    </w:rPr>
                  </w:pPr>
                </w:p>
              </w:tc>
            </w:tr>
            <w:tr w:rsidR="00021863" w:rsidRPr="005C579A" w14:paraId="0E774D3F" w14:textId="77777777" w:rsidTr="005C5804">
              <w:trPr>
                <w:trHeight w:val="872"/>
              </w:trPr>
              <w:tc>
                <w:tcPr>
                  <w:tcW w:w="1949" w:type="dxa"/>
                  <w:vMerge w:val="restart"/>
                  <w:shd w:val="clear" w:color="auto" w:fill="auto"/>
                  <w:vAlign w:val="center"/>
                </w:tcPr>
                <w:p w14:paraId="0E8F46CA" w14:textId="77777777" w:rsidR="00021863" w:rsidRPr="005C579A" w:rsidRDefault="00021863" w:rsidP="005C579A">
                  <w:pPr>
                    <w:spacing w:after="0" w:line="240" w:lineRule="auto"/>
                    <w:rPr>
                      <w:sz w:val="22"/>
                    </w:rPr>
                  </w:pPr>
                  <w:r w:rsidRPr="005C579A">
                    <w:rPr>
                      <w:sz w:val="22"/>
                    </w:rPr>
                    <w:t>4.1.1. Kurti, renovuoti ir modernizuoti socialines paslaugas teikiančias įstaigas</w:t>
                  </w:r>
                </w:p>
              </w:tc>
              <w:tc>
                <w:tcPr>
                  <w:tcW w:w="3739" w:type="dxa"/>
                  <w:shd w:val="clear" w:color="auto" w:fill="auto"/>
                  <w:vAlign w:val="center"/>
                </w:tcPr>
                <w:p w14:paraId="299B63B7"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Grupiniai gyvenimo namai asmenims su negalia </w:t>
                  </w:r>
                </w:p>
              </w:tc>
              <w:tc>
                <w:tcPr>
                  <w:tcW w:w="5396" w:type="dxa"/>
                  <w:vMerge w:val="restart"/>
                  <w:shd w:val="clear" w:color="auto" w:fill="auto"/>
                </w:tcPr>
                <w:p w14:paraId="494D1D06" w14:textId="77777777" w:rsidR="00021863" w:rsidRPr="005C579A" w:rsidRDefault="00021863"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sidR="00A95E15">
                    <w:rPr>
                      <w:sz w:val="22"/>
                    </w:rPr>
                    <w:t>7</w:t>
                  </w:r>
                  <w:r w:rsidR="00A95E15" w:rsidRPr="005C579A">
                    <w:rPr>
                      <w:sz w:val="22"/>
                    </w:rPr>
                    <w:t xml:space="preserve"> </w:t>
                  </w:r>
                  <w:r w:rsidRPr="005C579A">
                    <w:rPr>
                      <w:sz w:val="22"/>
                    </w:rPr>
                    <w:t>priemonė „Bendruomeninių ir kitų pelno nesiekiančių organizacijų verslo iniciatyvų kūrimosi skatinimas“; LEADER-19.2-SAVA-</w:t>
                  </w:r>
                  <w:r w:rsidR="00A95E15">
                    <w:rPr>
                      <w:sz w:val="22"/>
                    </w:rPr>
                    <w:t>7</w:t>
                  </w:r>
                  <w:r w:rsidRPr="005C579A">
                    <w:rPr>
                      <w:sz w:val="22"/>
                    </w:rPr>
                    <w:t>.1 veiklos sritis „Parama buitinių ir kitų paslaugų plėtrai kaimo vietovėse“;</w:t>
                  </w:r>
                </w:p>
                <w:p w14:paraId="2E5F5C34" w14:textId="77777777" w:rsidR="00021863" w:rsidRPr="005C579A" w:rsidRDefault="00021863" w:rsidP="005C579A">
                  <w:pPr>
                    <w:spacing w:after="0" w:line="240" w:lineRule="auto"/>
                    <w:rPr>
                      <w:sz w:val="16"/>
                      <w:szCs w:val="16"/>
                    </w:rPr>
                  </w:pPr>
                </w:p>
                <w:p w14:paraId="1B60F562" w14:textId="77777777" w:rsidR="009B0D55" w:rsidRPr="005C579A" w:rsidRDefault="009B0D55" w:rsidP="009B0D55">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LEADER-19.2-SAVA-1  priemonė „</w:t>
                  </w:r>
                  <w:r>
                    <w:rPr>
                      <w:sz w:val="22"/>
                    </w:rPr>
                    <w:t>NVO s</w:t>
                  </w:r>
                  <w:r w:rsidRPr="005C579A">
                    <w:rPr>
                      <w:sz w:val="22"/>
                    </w:rPr>
                    <w:t>ocialinio verslo kūrimas ir plėtra“;</w:t>
                  </w:r>
                </w:p>
                <w:p w14:paraId="71B276CF" w14:textId="77777777" w:rsidR="009B0D55" w:rsidRPr="005C579A" w:rsidRDefault="009B0D55" w:rsidP="009B0D55">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Pr>
                      <w:sz w:val="22"/>
                    </w:rPr>
                    <w:t>2</w:t>
                  </w:r>
                  <w:r w:rsidRPr="005C579A">
                    <w:rPr>
                      <w:sz w:val="22"/>
                    </w:rPr>
                    <w:t xml:space="preserve">  priemonė „</w:t>
                  </w:r>
                  <w:r>
                    <w:rPr>
                      <w:sz w:val="22"/>
                    </w:rPr>
                    <w:t>P</w:t>
                  </w:r>
                  <w:r w:rsidRPr="005C579A">
                    <w:rPr>
                      <w:sz w:val="22"/>
                    </w:rPr>
                    <w:t>rivataus sektoriaus socialinio verslo kūrim</w:t>
                  </w:r>
                  <w:r>
                    <w:rPr>
                      <w:sz w:val="22"/>
                    </w:rPr>
                    <w:t>as</w:t>
                  </w:r>
                  <w:r w:rsidRPr="005C579A">
                    <w:rPr>
                      <w:sz w:val="22"/>
                    </w:rPr>
                    <w:t xml:space="preserve"> ir plėtra“;</w:t>
                  </w:r>
                </w:p>
                <w:p w14:paraId="6684C49B" w14:textId="77777777" w:rsidR="00021863" w:rsidRPr="005C579A" w:rsidRDefault="00021863" w:rsidP="00A95E15">
                  <w:pPr>
                    <w:tabs>
                      <w:tab w:val="left" w:pos="601"/>
                      <w:tab w:val="left" w:pos="1026"/>
                    </w:tabs>
                    <w:autoSpaceDE w:val="0"/>
                    <w:autoSpaceDN w:val="0"/>
                    <w:adjustRightInd w:val="0"/>
                    <w:spacing w:after="0" w:line="240" w:lineRule="auto"/>
                    <w:jc w:val="both"/>
                    <w:rPr>
                      <w:sz w:val="22"/>
                    </w:rPr>
                  </w:pPr>
                </w:p>
              </w:tc>
            </w:tr>
            <w:tr w:rsidR="00021863" w:rsidRPr="005C579A" w14:paraId="5836B4D0" w14:textId="77777777" w:rsidTr="005C5804">
              <w:tc>
                <w:tcPr>
                  <w:tcW w:w="1949" w:type="dxa"/>
                  <w:vMerge/>
                  <w:shd w:val="clear" w:color="auto" w:fill="auto"/>
                  <w:vAlign w:val="center"/>
                </w:tcPr>
                <w:p w14:paraId="11DB22AF" w14:textId="77777777" w:rsidR="00021863" w:rsidRPr="005C579A" w:rsidRDefault="00021863" w:rsidP="005C579A">
                  <w:pPr>
                    <w:spacing w:after="0" w:line="240" w:lineRule="auto"/>
                    <w:rPr>
                      <w:sz w:val="22"/>
                    </w:rPr>
                  </w:pPr>
                </w:p>
              </w:tc>
              <w:tc>
                <w:tcPr>
                  <w:tcW w:w="3739" w:type="dxa"/>
                  <w:shd w:val="clear" w:color="auto" w:fill="auto"/>
                  <w:vAlign w:val="center"/>
                </w:tcPr>
                <w:p w14:paraId="1ECE6147"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Nakvynės namų įkūrimas </w:t>
                  </w:r>
                </w:p>
              </w:tc>
              <w:tc>
                <w:tcPr>
                  <w:tcW w:w="5396" w:type="dxa"/>
                  <w:vMerge/>
                  <w:shd w:val="clear" w:color="auto" w:fill="auto"/>
                </w:tcPr>
                <w:p w14:paraId="6E76A221" w14:textId="77777777" w:rsidR="00021863" w:rsidRPr="005C579A" w:rsidRDefault="00021863" w:rsidP="005C579A">
                  <w:pPr>
                    <w:spacing w:after="0" w:line="240" w:lineRule="auto"/>
                    <w:rPr>
                      <w:sz w:val="22"/>
                    </w:rPr>
                  </w:pPr>
                </w:p>
              </w:tc>
            </w:tr>
            <w:tr w:rsidR="00021863" w:rsidRPr="005C579A" w14:paraId="571E8EDA" w14:textId="77777777" w:rsidTr="005C5804">
              <w:tc>
                <w:tcPr>
                  <w:tcW w:w="1949" w:type="dxa"/>
                  <w:vMerge w:val="restart"/>
                  <w:shd w:val="clear" w:color="auto" w:fill="auto"/>
                  <w:vAlign w:val="center"/>
                </w:tcPr>
                <w:p w14:paraId="45C36DE6" w14:textId="77777777" w:rsidR="00021863" w:rsidRPr="005C579A" w:rsidRDefault="00021863" w:rsidP="005C579A">
                  <w:pPr>
                    <w:spacing w:after="0" w:line="240" w:lineRule="auto"/>
                    <w:rPr>
                      <w:sz w:val="22"/>
                    </w:rPr>
                  </w:pPr>
                  <w:r w:rsidRPr="005C579A">
                    <w:rPr>
                      <w:sz w:val="22"/>
                    </w:rPr>
                    <w:t>4.1.2. Gerinti socialinių paslaugų kokybę ir jų prieinamumą</w:t>
                  </w:r>
                </w:p>
              </w:tc>
              <w:tc>
                <w:tcPr>
                  <w:tcW w:w="3739" w:type="dxa"/>
                  <w:shd w:val="clear" w:color="auto" w:fill="auto"/>
                  <w:vAlign w:val="center"/>
                </w:tcPr>
                <w:p w14:paraId="755BDE54"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NVO neįgaliųjų mobilių padalinių atsiradimas seniūnijose </w:t>
                  </w:r>
                </w:p>
              </w:tc>
              <w:tc>
                <w:tcPr>
                  <w:tcW w:w="5396" w:type="dxa"/>
                  <w:vMerge/>
                  <w:shd w:val="clear" w:color="auto" w:fill="auto"/>
                </w:tcPr>
                <w:p w14:paraId="606D2B2F" w14:textId="77777777" w:rsidR="00021863" w:rsidRPr="005C579A" w:rsidRDefault="00021863" w:rsidP="005C579A">
                  <w:pPr>
                    <w:spacing w:after="0" w:line="240" w:lineRule="auto"/>
                    <w:rPr>
                      <w:sz w:val="22"/>
                    </w:rPr>
                  </w:pPr>
                </w:p>
              </w:tc>
            </w:tr>
            <w:tr w:rsidR="00021863" w:rsidRPr="005C579A" w14:paraId="314BFA9D" w14:textId="77777777" w:rsidTr="005C5804">
              <w:tc>
                <w:tcPr>
                  <w:tcW w:w="1949" w:type="dxa"/>
                  <w:vMerge/>
                  <w:shd w:val="clear" w:color="auto" w:fill="auto"/>
                  <w:vAlign w:val="center"/>
                </w:tcPr>
                <w:p w14:paraId="4A5B26CC" w14:textId="77777777" w:rsidR="00021863" w:rsidRPr="005C579A" w:rsidRDefault="00021863" w:rsidP="005C579A">
                  <w:pPr>
                    <w:spacing w:after="0" w:line="240" w:lineRule="auto"/>
                    <w:rPr>
                      <w:sz w:val="22"/>
                    </w:rPr>
                  </w:pPr>
                </w:p>
              </w:tc>
              <w:tc>
                <w:tcPr>
                  <w:tcW w:w="3739" w:type="dxa"/>
                  <w:shd w:val="clear" w:color="auto" w:fill="auto"/>
                  <w:vAlign w:val="center"/>
                </w:tcPr>
                <w:p w14:paraId="25EC45A4" w14:textId="77777777" w:rsidR="00021863" w:rsidRPr="005C579A" w:rsidRDefault="00021863" w:rsidP="009A6825">
                  <w:pPr>
                    <w:pStyle w:val="Default"/>
                    <w:rPr>
                      <w:rFonts w:ascii="Times New Roman" w:hAnsi="Times New Roman" w:cs="Times New Roman"/>
                      <w:sz w:val="22"/>
                      <w:szCs w:val="22"/>
                      <w:lang w:val="lt-LT"/>
                    </w:rPr>
                  </w:pPr>
                  <w:r w:rsidRPr="005C579A">
                    <w:rPr>
                      <w:rFonts w:ascii="Times New Roman" w:hAnsi="Times New Roman" w:cs="Times New Roman"/>
                      <w:sz w:val="22"/>
                      <w:szCs w:val="22"/>
                      <w:lang w:val="lt-LT"/>
                    </w:rPr>
                    <w:t xml:space="preserve">Gyvenamosios aplinkos pritaikymas neįgaliesiems ir senyvo amžiaus žmonėms </w:t>
                  </w:r>
                </w:p>
              </w:tc>
              <w:tc>
                <w:tcPr>
                  <w:tcW w:w="5396" w:type="dxa"/>
                  <w:vMerge/>
                  <w:shd w:val="clear" w:color="auto" w:fill="auto"/>
                </w:tcPr>
                <w:p w14:paraId="74385CC6" w14:textId="77777777" w:rsidR="00021863" w:rsidRPr="005C579A" w:rsidRDefault="00021863" w:rsidP="005C579A">
                  <w:pPr>
                    <w:spacing w:after="0" w:line="240" w:lineRule="auto"/>
                    <w:rPr>
                      <w:sz w:val="22"/>
                    </w:rPr>
                  </w:pPr>
                </w:p>
              </w:tc>
            </w:tr>
            <w:tr w:rsidR="00021863" w:rsidRPr="005C579A" w14:paraId="165D3E45" w14:textId="77777777" w:rsidTr="005C5804">
              <w:tc>
                <w:tcPr>
                  <w:tcW w:w="5688" w:type="dxa"/>
                  <w:gridSpan w:val="2"/>
                  <w:shd w:val="clear" w:color="auto" w:fill="auto"/>
                </w:tcPr>
                <w:p w14:paraId="4ADA150D" w14:textId="77777777" w:rsidR="00021863" w:rsidRPr="005C579A" w:rsidRDefault="00021863" w:rsidP="005C579A">
                  <w:pPr>
                    <w:spacing w:after="0" w:line="240" w:lineRule="auto"/>
                    <w:jc w:val="center"/>
                    <w:rPr>
                      <w:b/>
                      <w:i/>
                      <w:sz w:val="22"/>
                    </w:rPr>
                  </w:pPr>
                  <w:r w:rsidRPr="005C579A">
                    <w:rPr>
                      <w:b/>
                      <w:i/>
                      <w:sz w:val="22"/>
                    </w:rPr>
                    <w:t>Tikslas 6.2. Patraukti veikla jaunimo saviraiškai</w:t>
                  </w:r>
                </w:p>
              </w:tc>
              <w:tc>
                <w:tcPr>
                  <w:tcW w:w="5396" w:type="dxa"/>
                  <w:shd w:val="clear" w:color="auto" w:fill="auto"/>
                </w:tcPr>
                <w:p w14:paraId="2B668085" w14:textId="77777777" w:rsidR="00021863" w:rsidRPr="005C579A" w:rsidRDefault="00021863" w:rsidP="005C579A">
                  <w:pPr>
                    <w:spacing w:after="0" w:line="240" w:lineRule="auto"/>
                    <w:rPr>
                      <w:sz w:val="22"/>
                    </w:rPr>
                  </w:pPr>
                </w:p>
              </w:tc>
            </w:tr>
            <w:tr w:rsidR="00021863" w:rsidRPr="005C579A" w14:paraId="589542A5" w14:textId="77777777" w:rsidTr="005C5804">
              <w:tc>
                <w:tcPr>
                  <w:tcW w:w="5688" w:type="dxa"/>
                  <w:gridSpan w:val="2"/>
                  <w:shd w:val="clear" w:color="auto" w:fill="auto"/>
                </w:tcPr>
                <w:p w14:paraId="122A8947" w14:textId="77777777" w:rsidR="00021863" w:rsidRPr="005C579A" w:rsidRDefault="00021863" w:rsidP="005C579A">
                  <w:pPr>
                    <w:spacing w:after="0" w:line="240" w:lineRule="auto"/>
                    <w:rPr>
                      <w:i/>
                      <w:sz w:val="22"/>
                    </w:rPr>
                  </w:pPr>
                  <w:r w:rsidRPr="005C579A">
                    <w:rPr>
                      <w:i/>
                      <w:sz w:val="22"/>
                    </w:rPr>
                    <w:t>Uždaviniai:</w:t>
                  </w:r>
                </w:p>
              </w:tc>
              <w:tc>
                <w:tcPr>
                  <w:tcW w:w="5396" w:type="dxa"/>
                  <w:vMerge w:val="restart"/>
                  <w:shd w:val="clear" w:color="auto" w:fill="auto"/>
                </w:tcPr>
                <w:p w14:paraId="04E122B7" w14:textId="77777777" w:rsidR="00021863" w:rsidRPr="005C579A" w:rsidRDefault="00021863" w:rsidP="005C579A">
                  <w:pPr>
                    <w:spacing w:after="0" w:line="240" w:lineRule="auto"/>
                    <w:jc w:val="both"/>
                    <w:rPr>
                      <w:sz w:val="22"/>
                    </w:rPr>
                  </w:pPr>
                  <w:r w:rsidRPr="005C579A">
                    <w:rPr>
                      <w:sz w:val="22"/>
                    </w:rPr>
                    <w:t>II prioritetas „Patrauklios aplinkos gyventi kaime kūrimas“ LEADER-19.2-SAVA</w:t>
                  </w:r>
                  <w:r w:rsidR="00514B1A">
                    <w:rPr>
                      <w:sz w:val="22"/>
                    </w:rPr>
                    <w:t>-</w:t>
                  </w:r>
                  <w:r w:rsidRPr="005C579A">
                    <w:rPr>
                      <w:sz w:val="22"/>
                    </w:rPr>
                    <w:t>5 priemonė „Jaunimo užimtumo ir integravimosi į vietos bendruomenes veiklų rėmimas“; LEADER-19.2-SAVA-5.1 veiklos sritis „Parama laisvalaikio, sporto, kultūros ir neformalaus švietimo iniciatyvų skatinimui“;</w:t>
                  </w:r>
                </w:p>
                <w:p w14:paraId="4BFD899E" w14:textId="77777777" w:rsidR="00021863" w:rsidRPr="005C579A" w:rsidRDefault="00021863" w:rsidP="00514B1A">
                  <w:pPr>
                    <w:spacing w:after="0" w:line="240" w:lineRule="auto"/>
                    <w:jc w:val="both"/>
                    <w:rPr>
                      <w:sz w:val="22"/>
                    </w:rPr>
                  </w:pPr>
                  <w:r w:rsidRPr="005C579A">
                    <w:rPr>
                      <w:sz w:val="22"/>
                    </w:rPr>
                    <w:t>LEADER-19.2-SAVA-5.</w:t>
                  </w:r>
                  <w:r w:rsidR="00A95E15">
                    <w:rPr>
                      <w:sz w:val="22"/>
                    </w:rPr>
                    <w:t>2</w:t>
                  </w:r>
                  <w:r w:rsidRPr="005C579A">
                    <w:rPr>
                      <w:sz w:val="22"/>
                    </w:rPr>
                    <w:t xml:space="preserve"> veiklos sritis „Parama jauni</w:t>
                  </w:r>
                  <w:r w:rsidR="00A209A5" w:rsidRPr="005C579A">
                    <w:rPr>
                      <w:sz w:val="22"/>
                    </w:rPr>
                    <w:t>mo verslumo iniciatyvų kūrimui</w:t>
                  </w:r>
                  <w:r w:rsidR="000A5487" w:rsidRPr="005C579A">
                    <w:rPr>
                      <w:sz w:val="22"/>
                    </w:rPr>
                    <w:t>si</w:t>
                  </w:r>
                  <w:r w:rsidRPr="005C579A">
                    <w:rPr>
                      <w:sz w:val="22"/>
                    </w:rPr>
                    <w:t>“.</w:t>
                  </w:r>
                </w:p>
              </w:tc>
            </w:tr>
            <w:tr w:rsidR="00021863" w:rsidRPr="005C579A" w14:paraId="40C646EA" w14:textId="77777777" w:rsidTr="005C5804">
              <w:tc>
                <w:tcPr>
                  <w:tcW w:w="5688" w:type="dxa"/>
                  <w:gridSpan w:val="2"/>
                  <w:shd w:val="clear" w:color="auto" w:fill="auto"/>
                  <w:vAlign w:val="center"/>
                </w:tcPr>
                <w:p w14:paraId="712AA262" w14:textId="77777777" w:rsidR="00021863" w:rsidRPr="005C579A" w:rsidRDefault="00021863" w:rsidP="005C579A">
                  <w:pPr>
                    <w:spacing w:after="0" w:line="240" w:lineRule="auto"/>
                    <w:rPr>
                      <w:sz w:val="22"/>
                    </w:rPr>
                  </w:pPr>
                  <w:r w:rsidRPr="005C579A">
                    <w:rPr>
                      <w:sz w:val="22"/>
                    </w:rPr>
                    <w:t>6.2.1. Skatinti jaunimo organizacijų veiklą ir bendradarbiavimą</w:t>
                  </w:r>
                </w:p>
              </w:tc>
              <w:tc>
                <w:tcPr>
                  <w:tcW w:w="5396" w:type="dxa"/>
                  <w:vMerge/>
                  <w:shd w:val="clear" w:color="auto" w:fill="auto"/>
                </w:tcPr>
                <w:p w14:paraId="0BA47FC4" w14:textId="77777777" w:rsidR="00021863" w:rsidRPr="005C579A" w:rsidRDefault="00021863" w:rsidP="005C579A">
                  <w:pPr>
                    <w:spacing w:after="0" w:line="240" w:lineRule="auto"/>
                    <w:rPr>
                      <w:sz w:val="22"/>
                    </w:rPr>
                  </w:pPr>
                </w:p>
              </w:tc>
            </w:tr>
          </w:tbl>
          <w:p w14:paraId="119B4824" w14:textId="77777777" w:rsidR="008A5EEF" w:rsidRPr="005C579A" w:rsidRDefault="008A5EEF" w:rsidP="005C579A">
            <w:pPr>
              <w:spacing w:after="0" w:line="240" w:lineRule="auto"/>
              <w:jc w:val="both"/>
              <w:rPr>
                <w:i/>
                <w:sz w:val="20"/>
                <w:szCs w:val="20"/>
              </w:rPr>
            </w:pPr>
          </w:p>
        </w:tc>
      </w:tr>
      <w:tr w:rsidR="00376A71" w:rsidRPr="005C579A" w14:paraId="10154DFF" w14:textId="77777777" w:rsidTr="00514B1A">
        <w:trPr>
          <w:trHeight w:val="1408"/>
        </w:trPr>
        <w:tc>
          <w:tcPr>
            <w:tcW w:w="667" w:type="dxa"/>
            <w:shd w:val="clear" w:color="auto" w:fill="auto"/>
            <w:vAlign w:val="center"/>
          </w:tcPr>
          <w:p w14:paraId="50F646A2" w14:textId="77777777" w:rsidR="00376A71" w:rsidRPr="00514B1A" w:rsidRDefault="00593158" w:rsidP="00514B1A">
            <w:pPr>
              <w:spacing w:after="0" w:line="240" w:lineRule="auto"/>
              <w:rPr>
                <w:sz w:val="22"/>
              </w:rPr>
            </w:pPr>
            <w:r w:rsidRPr="00514B1A">
              <w:rPr>
                <w:sz w:val="22"/>
              </w:rPr>
              <w:lastRenderedPageBreak/>
              <w:t>7.2</w:t>
            </w:r>
            <w:r w:rsidR="00376A71" w:rsidRPr="00514B1A">
              <w:rPr>
                <w:sz w:val="22"/>
              </w:rPr>
              <w:t>.</w:t>
            </w:r>
          </w:p>
        </w:tc>
        <w:tc>
          <w:tcPr>
            <w:tcW w:w="3270" w:type="dxa"/>
            <w:shd w:val="clear" w:color="auto" w:fill="auto"/>
            <w:vAlign w:val="center"/>
          </w:tcPr>
          <w:p w14:paraId="1300A2A0" w14:textId="77777777" w:rsidR="008D0639" w:rsidRPr="00514B1A" w:rsidRDefault="00593158" w:rsidP="00514B1A">
            <w:pPr>
              <w:spacing w:after="0" w:line="240" w:lineRule="auto"/>
              <w:rPr>
                <w:sz w:val="22"/>
              </w:rPr>
            </w:pPr>
            <w:r w:rsidRPr="00514B1A">
              <w:rPr>
                <w:sz w:val="22"/>
              </w:rPr>
              <w:t xml:space="preserve">VVG teritorijoje patvirtintas </w:t>
            </w:r>
            <w:r w:rsidR="005D6F6A" w:rsidRPr="00514B1A">
              <w:rPr>
                <w:sz w:val="22"/>
              </w:rPr>
              <w:t>r</w:t>
            </w:r>
            <w:r w:rsidR="00376A71" w:rsidRPr="00514B1A">
              <w:rPr>
                <w:sz w:val="22"/>
              </w:rPr>
              <w:t>egiono plėtros planas</w:t>
            </w:r>
          </w:p>
        </w:tc>
        <w:tc>
          <w:tcPr>
            <w:tcW w:w="11339" w:type="dxa"/>
            <w:shd w:val="clear" w:color="auto" w:fill="auto"/>
          </w:tcPr>
          <w:p w14:paraId="1A6B8B93" w14:textId="77777777" w:rsidR="00172238" w:rsidRPr="00514B1A" w:rsidRDefault="00DC1E88" w:rsidP="00514B1A">
            <w:pPr>
              <w:spacing w:after="0" w:line="240" w:lineRule="auto"/>
              <w:ind w:firstLine="567"/>
              <w:jc w:val="both"/>
              <w:rPr>
                <w:sz w:val="22"/>
              </w:rPr>
            </w:pPr>
            <w:r w:rsidRPr="00514B1A">
              <w:rPr>
                <w:sz w:val="22"/>
              </w:rPr>
              <w:t xml:space="preserve"> </w:t>
            </w:r>
            <w:r w:rsidR="00E3507B" w:rsidRPr="00514B1A">
              <w:rPr>
                <w:sz w:val="22"/>
              </w:rPr>
              <w:t xml:space="preserve">Kelmės rajonas priklauso Šiaulių </w:t>
            </w:r>
            <w:r w:rsidR="00465D41" w:rsidRPr="00514B1A">
              <w:rPr>
                <w:sz w:val="22"/>
              </w:rPr>
              <w:t>regionui</w:t>
            </w:r>
            <w:r w:rsidR="00037ED5" w:rsidRPr="00514B1A">
              <w:rPr>
                <w:sz w:val="22"/>
              </w:rPr>
              <w:t>, todėl aprašomos</w:t>
            </w:r>
            <w:r w:rsidR="00E3507B" w:rsidRPr="00514B1A">
              <w:rPr>
                <w:sz w:val="22"/>
              </w:rPr>
              <w:t xml:space="preserve"> Kelmės VVG vietos plėtros strategijos sąsajos su Šiaulių regiono 2014-2020 metų plėtros planu, parengtu Regioninės plėtros departamento prie Vidaus reikalų ministerijos Šiaulių skyriaus ir patvirtintu 2013 m. gruodžio 3 d. Šiaulių regiono plėtros tarybos sprendimu Nr. 51/5S-76 „Dėl Šiaulių regiono 2014-2020  metų plėtros plano patvirtinimo“.</w:t>
            </w:r>
            <w:r w:rsidR="00037ED5" w:rsidRPr="00514B1A">
              <w:rPr>
                <w:sz w:val="22"/>
              </w:rPr>
              <w:t xml:space="preserve"> Sąsajos pateikiamos prioritetų</w:t>
            </w:r>
            <w:r w:rsidR="005410D1" w:rsidRPr="00514B1A">
              <w:rPr>
                <w:sz w:val="22"/>
              </w:rPr>
              <w:t xml:space="preserve"> </w:t>
            </w:r>
            <w:r w:rsidR="00037ED5" w:rsidRPr="00514B1A">
              <w:rPr>
                <w:sz w:val="22"/>
              </w:rPr>
              <w:t>ir priemonių lygiu: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4"/>
              <w:gridCol w:w="5990"/>
            </w:tblGrid>
            <w:tr w:rsidR="00037ED5" w:rsidRPr="005C579A" w14:paraId="06F1CC5C" w14:textId="77777777" w:rsidTr="005C5804">
              <w:trPr>
                <w:trHeight w:val="431"/>
              </w:trPr>
              <w:tc>
                <w:tcPr>
                  <w:tcW w:w="5094" w:type="dxa"/>
                  <w:shd w:val="clear" w:color="auto" w:fill="auto"/>
                  <w:vAlign w:val="center"/>
                </w:tcPr>
                <w:p w14:paraId="2AD649C4" w14:textId="77777777" w:rsidR="00037ED5" w:rsidRPr="005C579A" w:rsidRDefault="00037ED5" w:rsidP="005C579A">
                  <w:pPr>
                    <w:spacing w:after="0" w:line="240" w:lineRule="auto"/>
                    <w:jc w:val="center"/>
                    <w:rPr>
                      <w:b/>
                      <w:sz w:val="22"/>
                    </w:rPr>
                  </w:pPr>
                  <w:r w:rsidRPr="005C579A">
                    <w:rPr>
                      <w:b/>
                      <w:sz w:val="22"/>
                    </w:rPr>
                    <w:t>Šiaulių regiono plėtros planas 2014-2020 metams</w:t>
                  </w:r>
                </w:p>
              </w:tc>
              <w:tc>
                <w:tcPr>
                  <w:tcW w:w="5990" w:type="dxa"/>
                  <w:vMerge w:val="restart"/>
                  <w:shd w:val="clear" w:color="auto" w:fill="auto"/>
                  <w:vAlign w:val="center"/>
                </w:tcPr>
                <w:p w14:paraId="79D8A2FD" w14:textId="77777777" w:rsidR="00037ED5" w:rsidRPr="005C579A" w:rsidRDefault="00037ED5" w:rsidP="005C579A">
                  <w:pPr>
                    <w:spacing w:after="0" w:line="240" w:lineRule="auto"/>
                    <w:jc w:val="center"/>
                    <w:rPr>
                      <w:sz w:val="22"/>
                    </w:rPr>
                  </w:pPr>
                  <w:r w:rsidRPr="005C579A">
                    <w:rPr>
                      <w:b/>
                      <w:sz w:val="22"/>
                    </w:rPr>
                    <w:t>Kelmės krašto partnerystės vietos veiklos grupės 2016-2023 metų vietos plėtros strategija</w:t>
                  </w:r>
                </w:p>
              </w:tc>
            </w:tr>
            <w:tr w:rsidR="00037ED5" w:rsidRPr="005C579A" w14:paraId="3314985D" w14:textId="77777777" w:rsidTr="005C5804">
              <w:tc>
                <w:tcPr>
                  <w:tcW w:w="5094" w:type="dxa"/>
                  <w:shd w:val="clear" w:color="auto" w:fill="auto"/>
                  <w:vAlign w:val="center"/>
                </w:tcPr>
                <w:p w14:paraId="0539900F" w14:textId="77777777" w:rsidR="00037ED5" w:rsidRPr="005C579A" w:rsidRDefault="00037ED5" w:rsidP="005C579A">
                  <w:pPr>
                    <w:spacing w:after="0" w:line="240" w:lineRule="auto"/>
                    <w:jc w:val="center"/>
                    <w:rPr>
                      <w:b/>
                      <w:sz w:val="22"/>
                    </w:rPr>
                  </w:pPr>
                  <w:r w:rsidRPr="005C579A">
                    <w:rPr>
                      <w:b/>
                      <w:sz w:val="22"/>
                    </w:rPr>
                    <w:t>1 prioritetas. Stiprėjanti ir konkurencinga ekonomika</w:t>
                  </w:r>
                </w:p>
              </w:tc>
              <w:tc>
                <w:tcPr>
                  <w:tcW w:w="5990" w:type="dxa"/>
                  <w:vMerge/>
                  <w:shd w:val="clear" w:color="auto" w:fill="auto"/>
                </w:tcPr>
                <w:p w14:paraId="0C58507E" w14:textId="77777777" w:rsidR="00037ED5" w:rsidRPr="005C579A" w:rsidRDefault="00037ED5" w:rsidP="005C579A">
                  <w:pPr>
                    <w:spacing w:after="0" w:line="240" w:lineRule="auto"/>
                    <w:rPr>
                      <w:sz w:val="22"/>
                    </w:rPr>
                  </w:pPr>
                </w:p>
              </w:tc>
            </w:tr>
            <w:tr w:rsidR="00037ED5" w:rsidRPr="005C579A" w14:paraId="769B447A" w14:textId="77777777" w:rsidTr="005C5804">
              <w:tc>
                <w:tcPr>
                  <w:tcW w:w="5094" w:type="dxa"/>
                  <w:shd w:val="clear" w:color="auto" w:fill="auto"/>
                  <w:vAlign w:val="center"/>
                </w:tcPr>
                <w:p w14:paraId="3825F02B" w14:textId="77777777" w:rsidR="00037ED5" w:rsidRPr="005C579A" w:rsidRDefault="00037ED5" w:rsidP="005C579A">
                  <w:pPr>
                    <w:spacing w:after="0" w:line="240" w:lineRule="auto"/>
                    <w:rPr>
                      <w:i/>
                      <w:sz w:val="22"/>
                    </w:rPr>
                  </w:pPr>
                  <w:r w:rsidRPr="005C579A">
                    <w:rPr>
                      <w:i/>
                      <w:sz w:val="22"/>
                    </w:rPr>
                    <w:t>1.01.02. Uždavinys. Plėtoti turizmo infrastruktūrą</w:t>
                  </w:r>
                </w:p>
              </w:tc>
              <w:tc>
                <w:tcPr>
                  <w:tcW w:w="5990" w:type="dxa"/>
                  <w:vMerge w:val="restart"/>
                  <w:shd w:val="clear" w:color="auto" w:fill="auto"/>
                </w:tcPr>
                <w:p w14:paraId="227B66EF" w14:textId="77777777" w:rsidR="00037ED5" w:rsidRPr="005C579A" w:rsidRDefault="00037ED5" w:rsidP="005C579A">
                  <w:pPr>
                    <w:spacing w:after="0" w:line="240" w:lineRule="auto"/>
                    <w:jc w:val="both"/>
                    <w:rPr>
                      <w:sz w:val="22"/>
                    </w:rPr>
                  </w:pPr>
                  <w:r w:rsidRPr="005C579A">
                    <w:rPr>
                      <w:sz w:val="22"/>
                    </w:rPr>
                    <w:t>II prioritetas „Patrauklios aplinkos gyventi kaime kūrimas“ LEADER-19.2-SAVA</w:t>
                  </w:r>
                  <w:r w:rsidR="00514B1A">
                    <w:rPr>
                      <w:sz w:val="22"/>
                    </w:rPr>
                    <w:t>-</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 xml:space="preserve">.1 veiklos sritis „Kultūros savitumo ir tradicijų išsaugojimas, sveikos gyvensenos ir aktyvaus poilsio skatinimas“; </w:t>
                  </w:r>
                </w:p>
                <w:p w14:paraId="732892F9" w14:textId="77777777" w:rsidR="00037ED5" w:rsidRPr="005C579A" w:rsidRDefault="00037ED5" w:rsidP="00514B1A">
                  <w:pPr>
                    <w:spacing w:after="0" w:line="240" w:lineRule="auto"/>
                    <w:jc w:val="both"/>
                    <w:rPr>
                      <w:sz w:val="22"/>
                    </w:rPr>
                  </w:pPr>
                  <w:r w:rsidRPr="005C579A">
                    <w:rPr>
                      <w:sz w:val="22"/>
                    </w:rPr>
                    <w:t>LEADER-19.2-SAVA-</w:t>
                  </w:r>
                  <w:r w:rsidR="00A95E15">
                    <w:rPr>
                      <w:sz w:val="22"/>
                    </w:rPr>
                    <w:t>8</w:t>
                  </w:r>
                  <w:r w:rsidRPr="005C579A">
                    <w:rPr>
                      <w:sz w:val="22"/>
                    </w:rPr>
                    <w:t>.2 veiklos sritis „Laisvalaikio ir turizmo veiklų skatinimas saugomose teritorijose“.</w:t>
                  </w:r>
                </w:p>
              </w:tc>
            </w:tr>
            <w:tr w:rsidR="00037ED5" w:rsidRPr="005C579A" w14:paraId="496196A5" w14:textId="77777777" w:rsidTr="005C5804">
              <w:tc>
                <w:tcPr>
                  <w:tcW w:w="5094" w:type="dxa"/>
                  <w:shd w:val="clear" w:color="auto" w:fill="auto"/>
                  <w:vAlign w:val="center"/>
                </w:tcPr>
                <w:p w14:paraId="3D9EFD6C" w14:textId="77777777" w:rsidR="00037ED5" w:rsidRPr="005C579A" w:rsidRDefault="00037ED5" w:rsidP="005C579A">
                  <w:pPr>
                    <w:spacing w:after="0" w:line="240" w:lineRule="auto"/>
                    <w:rPr>
                      <w:sz w:val="22"/>
                    </w:rPr>
                  </w:pPr>
                  <w:r w:rsidRPr="005C579A">
                    <w:rPr>
                      <w:sz w:val="22"/>
                    </w:rPr>
                    <w:t>1.01.02.01. Priemonė. Vystyti turizmo maršrutus ar jų dalis ir rinkodaros priemones.</w:t>
                  </w:r>
                </w:p>
              </w:tc>
              <w:tc>
                <w:tcPr>
                  <w:tcW w:w="5990" w:type="dxa"/>
                  <w:vMerge/>
                  <w:shd w:val="clear" w:color="auto" w:fill="auto"/>
                </w:tcPr>
                <w:p w14:paraId="176CF0E1" w14:textId="77777777" w:rsidR="00037ED5" w:rsidRPr="005C579A" w:rsidRDefault="00037ED5" w:rsidP="005C579A">
                  <w:pPr>
                    <w:spacing w:after="0" w:line="240" w:lineRule="auto"/>
                    <w:rPr>
                      <w:sz w:val="22"/>
                    </w:rPr>
                  </w:pPr>
                </w:p>
              </w:tc>
            </w:tr>
            <w:tr w:rsidR="00037ED5" w:rsidRPr="005C579A" w14:paraId="30B919A2" w14:textId="77777777" w:rsidTr="005C5804">
              <w:tc>
                <w:tcPr>
                  <w:tcW w:w="5094" w:type="dxa"/>
                  <w:shd w:val="clear" w:color="auto" w:fill="auto"/>
                  <w:vAlign w:val="center"/>
                </w:tcPr>
                <w:p w14:paraId="3FDD068B" w14:textId="77777777" w:rsidR="00037ED5" w:rsidRPr="005C579A" w:rsidRDefault="00037ED5" w:rsidP="005C579A">
                  <w:pPr>
                    <w:spacing w:after="0" w:line="240" w:lineRule="auto"/>
                    <w:rPr>
                      <w:i/>
                      <w:sz w:val="22"/>
                    </w:rPr>
                  </w:pPr>
                  <w:r w:rsidRPr="005C579A">
                    <w:rPr>
                      <w:i/>
                      <w:sz w:val="22"/>
                    </w:rPr>
                    <w:t>1.02.02. Uždavinys. Kompleksiškai vystyti ir plėtoti kaimo gyvenamąsias vietoves</w:t>
                  </w:r>
                </w:p>
              </w:tc>
              <w:tc>
                <w:tcPr>
                  <w:tcW w:w="5990" w:type="dxa"/>
                  <w:vMerge w:val="restart"/>
                  <w:shd w:val="clear" w:color="auto" w:fill="auto"/>
                </w:tcPr>
                <w:p w14:paraId="1D50CABB" w14:textId="77777777" w:rsidR="00037ED5" w:rsidRPr="005C579A" w:rsidRDefault="00037ED5" w:rsidP="005C579A">
                  <w:pPr>
                    <w:tabs>
                      <w:tab w:val="left" w:pos="601"/>
                      <w:tab w:val="left" w:pos="1026"/>
                    </w:tabs>
                    <w:autoSpaceDE w:val="0"/>
                    <w:autoSpaceDN w:val="0"/>
                    <w:adjustRightInd w:val="0"/>
                    <w:spacing w:after="0" w:line="240" w:lineRule="auto"/>
                    <w:jc w:val="both"/>
                    <w:rPr>
                      <w:sz w:val="22"/>
                    </w:rPr>
                  </w:pPr>
                  <w:r w:rsidRPr="005C579A">
                    <w:rPr>
                      <w:sz w:val="22"/>
                    </w:rPr>
                    <w:t>II prioritetas „Patrauklios aplinkos gyventi kaime kūrimas“ LEADER-19.2-</w:t>
                  </w:r>
                  <w:r w:rsidR="009B0D55">
                    <w:rPr>
                      <w:sz w:val="22"/>
                    </w:rPr>
                    <w:t>SAVA-9</w:t>
                  </w:r>
                  <w:r w:rsidR="009B0D55" w:rsidRPr="005C579A">
                    <w:rPr>
                      <w:sz w:val="22"/>
                    </w:rPr>
                    <w:t xml:space="preserve"> </w:t>
                  </w:r>
                  <w:r w:rsidRPr="005C579A">
                    <w:rPr>
                      <w:sz w:val="22"/>
                    </w:rPr>
                    <w:t>priemonė „Pagrindinės paslaugos ir kaimų atnaujinimas kaimo vietovėse“.</w:t>
                  </w:r>
                </w:p>
                <w:p w14:paraId="3F7E1F4E" w14:textId="77777777" w:rsidR="00037ED5" w:rsidRPr="005C579A" w:rsidRDefault="00037ED5" w:rsidP="005C579A">
                  <w:pPr>
                    <w:spacing w:after="0" w:line="240" w:lineRule="auto"/>
                    <w:jc w:val="both"/>
                    <w:rPr>
                      <w:sz w:val="16"/>
                      <w:szCs w:val="16"/>
                    </w:rPr>
                  </w:pPr>
                </w:p>
                <w:p w14:paraId="6483D617" w14:textId="77777777" w:rsidR="00037ED5" w:rsidRPr="005C579A" w:rsidRDefault="00037ED5" w:rsidP="00514B1A">
                  <w:pPr>
                    <w:spacing w:after="0" w:line="240" w:lineRule="auto"/>
                    <w:jc w:val="both"/>
                    <w:rPr>
                      <w:sz w:val="22"/>
                    </w:rPr>
                  </w:pPr>
                  <w:r w:rsidRPr="005C579A">
                    <w:rPr>
                      <w:sz w:val="22"/>
                    </w:rPr>
                    <w:t>II prioritetas „Patrauklios aplinkos gyventi kaime kūrimas“ LEADER-19.2-SAVA</w:t>
                  </w:r>
                  <w:r w:rsidR="00514B1A">
                    <w:rPr>
                      <w:sz w:val="22"/>
                    </w:rPr>
                    <w:t>-</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.2 veiklos sritis „Laisvalaikio ir turizmo veiklų skatinimas saugomose teritorijose“.</w:t>
                  </w:r>
                </w:p>
              </w:tc>
            </w:tr>
            <w:tr w:rsidR="00037ED5" w:rsidRPr="005C579A" w14:paraId="40600859" w14:textId="77777777" w:rsidTr="005C5804">
              <w:tc>
                <w:tcPr>
                  <w:tcW w:w="5094" w:type="dxa"/>
                  <w:shd w:val="clear" w:color="auto" w:fill="auto"/>
                  <w:vAlign w:val="center"/>
                </w:tcPr>
                <w:p w14:paraId="48191732" w14:textId="77777777" w:rsidR="00037ED5" w:rsidRPr="005C579A" w:rsidRDefault="00037ED5" w:rsidP="005C579A">
                  <w:pPr>
                    <w:spacing w:after="0" w:line="240" w:lineRule="auto"/>
                    <w:jc w:val="both"/>
                    <w:rPr>
                      <w:sz w:val="22"/>
                    </w:rPr>
                  </w:pPr>
                  <w:r w:rsidRPr="005C579A">
                    <w:rPr>
                      <w:sz w:val="22"/>
                    </w:rPr>
                    <w:t>1.02.02.01. Priemonė. Remti kaimo atnaujinimą ir plėtrą taikant kaimo plėtros politikos priemones</w:t>
                  </w:r>
                </w:p>
              </w:tc>
              <w:tc>
                <w:tcPr>
                  <w:tcW w:w="5990" w:type="dxa"/>
                  <w:vMerge/>
                  <w:shd w:val="clear" w:color="auto" w:fill="auto"/>
                </w:tcPr>
                <w:p w14:paraId="059BAD9D" w14:textId="77777777" w:rsidR="00037ED5" w:rsidRPr="005C579A" w:rsidRDefault="00037ED5" w:rsidP="005C579A">
                  <w:pPr>
                    <w:spacing w:after="0" w:line="240" w:lineRule="auto"/>
                    <w:rPr>
                      <w:sz w:val="22"/>
                    </w:rPr>
                  </w:pPr>
                </w:p>
              </w:tc>
            </w:tr>
            <w:tr w:rsidR="00037ED5" w:rsidRPr="005C579A" w14:paraId="74DA46F2" w14:textId="77777777" w:rsidTr="005C5804">
              <w:tc>
                <w:tcPr>
                  <w:tcW w:w="5094" w:type="dxa"/>
                  <w:shd w:val="clear" w:color="auto" w:fill="auto"/>
                  <w:vAlign w:val="center"/>
                </w:tcPr>
                <w:p w14:paraId="3F2D0D88" w14:textId="77777777" w:rsidR="00037ED5" w:rsidRPr="005C579A" w:rsidRDefault="00037ED5" w:rsidP="005C579A">
                  <w:pPr>
                    <w:spacing w:after="0" w:line="240" w:lineRule="auto"/>
                    <w:jc w:val="both"/>
                    <w:rPr>
                      <w:sz w:val="22"/>
                    </w:rPr>
                  </w:pPr>
                  <w:r w:rsidRPr="005C579A">
                    <w:rPr>
                      <w:sz w:val="22"/>
                    </w:rPr>
                    <w:t>1.02.02.02. Priemonė. Kompleksiškai atnaujinti 1-6 tūkst. gyventojų turinčių miestų (išskyrus savivaldybių centrus), miestelių ir kaimų bendruomeninę ir viešąją infrastruktūrą</w:t>
                  </w:r>
                </w:p>
              </w:tc>
              <w:tc>
                <w:tcPr>
                  <w:tcW w:w="5990" w:type="dxa"/>
                  <w:vMerge/>
                  <w:shd w:val="clear" w:color="auto" w:fill="auto"/>
                </w:tcPr>
                <w:p w14:paraId="3E6CF405" w14:textId="77777777" w:rsidR="00037ED5" w:rsidRPr="005C579A" w:rsidRDefault="00037ED5" w:rsidP="005C579A">
                  <w:pPr>
                    <w:spacing w:after="0" w:line="240" w:lineRule="auto"/>
                    <w:rPr>
                      <w:sz w:val="22"/>
                    </w:rPr>
                  </w:pPr>
                </w:p>
              </w:tc>
            </w:tr>
            <w:tr w:rsidR="00037ED5" w:rsidRPr="005C579A" w14:paraId="30C74243" w14:textId="77777777" w:rsidTr="005C5804">
              <w:tc>
                <w:tcPr>
                  <w:tcW w:w="5094" w:type="dxa"/>
                  <w:shd w:val="clear" w:color="auto" w:fill="auto"/>
                </w:tcPr>
                <w:p w14:paraId="74E097AA" w14:textId="77777777" w:rsidR="00037ED5" w:rsidRPr="005C579A" w:rsidRDefault="00037ED5" w:rsidP="005C579A">
                  <w:pPr>
                    <w:spacing w:after="0" w:line="240" w:lineRule="auto"/>
                    <w:jc w:val="center"/>
                    <w:rPr>
                      <w:sz w:val="22"/>
                    </w:rPr>
                  </w:pPr>
                  <w:r w:rsidRPr="005C579A">
                    <w:rPr>
                      <w:b/>
                      <w:sz w:val="22"/>
                    </w:rPr>
                    <w:t>2 prioritetas. Pažangi ir pilietiška visuomenė</w:t>
                  </w:r>
                </w:p>
              </w:tc>
              <w:tc>
                <w:tcPr>
                  <w:tcW w:w="5990" w:type="dxa"/>
                  <w:vMerge w:val="restart"/>
                  <w:shd w:val="clear" w:color="auto" w:fill="auto"/>
                </w:tcPr>
                <w:p w14:paraId="6727485F" w14:textId="77777777" w:rsidR="00037ED5" w:rsidRPr="005C579A" w:rsidRDefault="00037ED5" w:rsidP="005C579A">
                  <w:pPr>
                    <w:spacing w:after="0" w:line="240" w:lineRule="auto"/>
                    <w:jc w:val="both"/>
                    <w:rPr>
                      <w:sz w:val="22"/>
                    </w:rPr>
                  </w:pPr>
                  <w:r w:rsidRPr="005C579A">
                    <w:rPr>
                      <w:sz w:val="22"/>
                    </w:rPr>
                    <w:t>II prioritetas „Patrauklios aplinkos gyventi kaime kūrimas“ LEADER-19.2-SAVA</w:t>
                  </w:r>
                  <w:r w:rsidR="00514B1A">
                    <w:rPr>
                      <w:sz w:val="22"/>
                    </w:rPr>
                    <w:t>-</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 xml:space="preserve">.1 veiklos sritis „Kultūros savitumo ir tradicijų išsaugojimas, sveikos gyvensenos ir aktyvaus poilsio skatinimas“; </w:t>
                  </w:r>
                </w:p>
                <w:p w14:paraId="691048D7" w14:textId="77777777" w:rsidR="00037ED5" w:rsidRPr="005C579A" w:rsidRDefault="00037ED5" w:rsidP="00514B1A">
                  <w:pPr>
                    <w:spacing w:after="0" w:line="240" w:lineRule="auto"/>
                    <w:rPr>
                      <w:sz w:val="22"/>
                    </w:rPr>
                  </w:pPr>
                  <w:r w:rsidRPr="005C579A">
                    <w:rPr>
                      <w:sz w:val="22"/>
                    </w:rPr>
                    <w:t>LEADER-19.2-SAVA-</w:t>
                  </w:r>
                  <w:r w:rsidR="00A95E15">
                    <w:rPr>
                      <w:sz w:val="22"/>
                    </w:rPr>
                    <w:t>8</w:t>
                  </w:r>
                  <w:r w:rsidRPr="005C579A">
                    <w:rPr>
                      <w:sz w:val="22"/>
                    </w:rPr>
                    <w:t>.2 veiklos sritis „Laisvalaikio ir turizmo veiklų skatinimas saugomose teritorijose“.</w:t>
                  </w:r>
                </w:p>
              </w:tc>
            </w:tr>
            <w:tr w:rsidR="00037ED5" w:rsidRPr="005C579A" w14:paraId="77E333D5" w14:textId="77777777" w:rsidTr="005C5804">
              <w:tc>
                <w:tcPr>
                  <w:tcW w:w="5094" w:type="dxa"/>
                  <w:shd w:val="clear" w:color="auto" w:fill="auto"/>
                  <w:vAlign w:val="center"/>
                </w:tcPr>
                <w:p w14:paraId="6745DC3B" w14:textId="77777777" w:rsidR="00037ED5" w:rsidRPr="005C579A" w:rsidRDefault="00037ED5" w:rsidP="005C579A">
                  <w:pPr>
                    <w:spacing w:after="0" w:line="240" w:lineRule="auto"/>
                    <w:rPr>
                      <w:i/>
                      <w:sz w:val="22"/>
                    </w:rPr>
                  </w:pPr>
                  <w:r w:rsidRPr="005C579A">
                    <w:rPr>
                      <w:i/>
                      <w:sz w:val="22"/>
                    </w:rPr>
                    <w:t>2.02.01. Uždavinys. Išsaugoti ir aktualizuoti kultūros paveldą</w:t>
                  </w:r>
                </w:p>
              </w:tc>
              <w:tc>
                <w:tcPr>
                  <w:tcW w:w="5990" w:type="dxa"/>
                  <w:vMerge/>
                  <w:shd w:val="clear" w:color="auto" w:fill="auto"/>
                </w:tcPr>
                <w:p w14:paraId="7E1E9FBE" w14:textId="77777777" w:rsidR="00037ED5" w:rsidRPr="005C579A" w:rsidRDefault="00037ED5" w:rsidP="005C579A">
                  <w:pPr>
                    <w:spacing w:after="0" w:line="240" w:lineRule="auto"/>
                    <w:rPr>
                      <w:sz w:val="22"/>
                    </w:rPr>
                  </w:pPr>
                </w:p>
              </w:tc>
            </w:tr>
            <w:tr w:rsidR="00037ED5" w:rsidRPr="005C579A" w14:paraId="0D5EEBCA" w14:textId="77777777" w:rsidTr="005C5804">
              <w:tc>
                <w:tcPr>
                  <w:tcW w:w="5094" w:type="dxa"/>
                  <w:shd w:val="clear" w:color="auto" w:fill="auto"/>
                  <w:vAlign w:val="center"/>
                </w:tcPr>
                <w:p w14:paraId="62485D4D" w14:textId="77777777" w:rsidR="00037ED5" w:rsidRPr="005C579A" w:rsidRDefault="00037ED5" w:rsidP="005C579A">
                  <w:pPr>
                    <w:spacing w:after="0" w:line="240" w:lineRule="auto"/>
                    <w:jc w:val="both"/>
                    <w:rPr>
                      <w:sz w:val="22"/>
                    </w:rPr>
                  </w:pPr>
                  <w:r w:rsidRPr="005C579A">
                    <w:rPr>
                      <w:sz w:val="22"/>
                    </w:rPr>
                    <w:t>2.02.01.01. Priemonė. Teikti paramą iniciatyvoms, siekiančioms prižiūrėti, aktualizuoti ir propaguoti lokalinius kultūrinės atminties, paveldo objektus.</w:t>
                  </w:r>
                </w:p>
              </w:tc>
              <w:tc>
                <w:tcPr>
                  <w:tcW w:w="5990" w:type="dxa"/>
                  <w:vMerge/>
                  <w:shd w:val="clear" w:color="auto" w:fill="auto"/>
                </w:tcPr>
                <w:p w14:paraId="0D30349C" w14:textId="77777777" w:rsidR="00037ED5" w:rsidRPr="005C579A" w:rsidRDefault="00037ED5" w:rsidP="005C579A">
                  <w:pPr>
                    <w:spacing w:after="0" w:line="240" w:lineRule="auto"/>
                    <w:rPr>
                      <w:sz w:val="22"/>
                    </w:rPr>
                  </w:pPr>
                </w:p>
              </w:tc>
            </w:tr>
            <w:tr w:rsidR="00037ED5" w:rsidRPr="005C579A" w14:paraId="031C0A37" w14:textId="77777777" w:rsidTr="005C5804">
              <w:tc>
                <w:tcPr>
                  <w:tcW w:w="5094" w:type="dxa"/>
                  <w:shd w:val="clear" w:color="auto" w:fill="auto"/>
                  <w:vAlign w:val="center"/>
                </w:tcPr>
                <w:p w14:paraId="0D8850D2" w14:textId="77777777" w:rsidR="00037ED5" w:rsidRPr="005C579A" w:rsidRDefault="00037ED5" w:rsidP="005C579A">
                  <w:pPr>
                    <w:spacing w:after="0" w:line="240" w:lineRule="auto"/>
                    <w:jc w:val="both"/>
                    <w:rPr>
                      <w:sz w:val="22"/>
                    </w:rPr>
                  </w:pPr>
                  <w:r w:rsidRPr="005C579A">
                    <w:rPr>
                      <w:i/>
                      <w:sz w:val="22"/>
                    </w:rPr>
                    <w:t>2.02.02. Uždavinys. Skatinti socialines ir kultūrines iniciatyvas</w:t>
                  </w:r>
                </w:p>
              </w:tc>
              <w:tc>
                <w:tcPr>
                  <w:tcW w:w="5990" w:type="dxa"/>
                  <w:vMerge w:val="restart"/>
                  <w:shd w:val="clear" w:color="auto" w:fill="auto"/>
                </w:tcPr>
                <w:p w14:paraId="419130C0" w14:textId="77777777" w:rsidR="00037ED5" w:rsidRPr="005C579A" w:rsidRDefault="00037ED5" w:rsidP="005C579A">
                  <w:pPr>
                    <w:spacing w:after="0" w:line="240" w:lineRule="auto"/>
                    <w:jc w:val="both"/>
                    <w:rPr>
                      <w:sz w:val="22"/>
                    </w:rPr>
                  </w:pPr>
                  <w:r w:rsidRPr="005C579A">
                    <w:rPr>
                      <w:sz w:val="22"/>
                    </w:rPr>
                    <w:t>II prioritetas „Patrauklios aplinkos gyventi kaime kūrimas“ LEADER-19.2-SAVA</w:t>
                  </w:r>
                  <w:r w:rsidR="00514B1A">
                    <w:rPr>
                      <w:sz w:val="22"/>
                    </w:rPr>
                    <w:t>-</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 xml:space="preserve">.1 veiklos sritis „Kultūros savitumo ir tradicijų išsaugojimas, sveikos gyvensenos ir aktyvaus poilsio skatinimas“; </w:t>
                  </w:r>
                </w:p>
                <w:p w14:paraId="7A0812E2" w14:textId="77777777" w:rsidR="00037ED5" w:rsidRPr="005C579A" w:rsidRDefault="00037ED5" w:rsidP="005C579A">
                  <w:pPr>
                    <w:spacing w:after="0" w:line="240" w:lineRule="auto"/>
                    <w:jc w:val="both"/>
                    <w:rPr>
                      <w:sz w:val="16"/>
                      <w:szCs w:val="16"/>
                    </w:rPr>
                  </w:pPr>
                </w:p>
                <w:p w14:paraId="22C95FD7" w14:textId="77777777" w:rsidR="00037ED5" w:rsidRPr="005C579A" w:rsidRDefault="00037ED5" w:rsidP="005C579A">
                  <w:pPr>
                    <w:spacing w:after="0" w:line="240" w:lineRule="auto"/>
                    <w:jc w:val="both"/>
                    <w:rPr>
                      <w:sz w:val="22"/>
                    </w:rPr>
                  </w:pPr>
                  <w:r w:rsidRPr="005C579A">
                    <w:rPr>
                      <w:sz w:val="22"/>
                    </w:rPr>
                    <w:t>II prioritetas „Patrauklios aplinkos gyventi kaime kūrimas“ LEADER-19.2-SAVA.5 priemonė „Jaunimo užimtumo ir integravimosi į vietos bendruomenes veiklų rėmimas“; LEADER-</w:t>
                  </w:r>
                  <w:r w:rsidRPr="005C579A">
                    <w:rPr>
                      <w:sz w:val="22"/>
                    </w:rPr>
                    <w:lastRenderedPageBreak/>
                    <w:t>19.2-SAVA-5.1 veiklos sritis „Parama laisvalaikio, sporto, kultūros ir neformalaus švietimo iniciatyvų skatinimui“;</w:t>
                  </w:r>
                </w:p>
                <w:p w14:paraId="226E78C6" w14:textId="77777777" w:rsidR="00037ED5" w:rsidRPr="005C579A" w:rsidRDefault="00037ED5" w:rsidP="00514B1A">
                  <w:pPr>
                    <w:spacing w:after="0" w:line="240" w:lineRule="auto"/>
                    <w:jc w:val="both"/>
                    <w:rPr>
                      <w:sz w:val="22"/>
                    </w:rPr>
                  </w:pPr>
                  <w:r w:rsidRPr="005C579A">
                    <w:rPr>
                      <w:sz w:val="22"/>
                    </w:rPr>
                    <w:t>LEADER-19.2-SAVA-5.2 veiklos sritis „Parama jaun</w:t>
                  </w:r>
                  <w:r w:rsidR="007542E1" w:rsidRPr="005C579A">
                    <w:rPr>
                      <w:sz w:val="22"/>
                    </w:rPr>
                    <w:t>imo verslumo iniciatyvų kūrimui</w:t>
                  </w:r>
                  <w:r w:rsidR="000A5487" w:rsidRPr="005C579A">
                    <w:rPr>
                      <w:sz w:val="22"/>
                    </w:rPr>
                    <w:t>si</w:t>
                  </w:r>
                  <w:r w:rsidRPr="005C579A">
                    <w:rPr>
                      <w:sz w:val="22"/>
                    </w:rPr>
                    <w:t>“.</w:t>
                  </w:r>
                </w:p>
              </w:tc>
            </w:tr>
            <w:tr w:rsidR="00037ED5" w:rsidRPr="005C579A" w14:paraId="458D0A87" w14:textId="77777777" w:rsidTr="005C5804">
              <w:tc>
                <w:tcPr>
                  <w:tcW w:w="5094" w:type="dxa"/>
                  <w:shd w:val="clear" w:color="auto" w:fill="auto"/>
                  <w:vAlign w:val="center"/>
                </w:tcPr>
                <w:p w14:paraId="65C0A1FE" w14:textId="77777777" w:rsidR="00037ED5" w:rsidRPr="005C579A" w:rsidRDefault="00037ED5" w:rsidP="005C579A">
                  <w:pPr>
                    <w:spacing w:after="0" w:line="240" w:lineRule="auto"/>
                    <w:jc w:val="both"/>
                    <w:rPr>
                      <w:rFonts w:eastAsia="Times New Roman"/>
                      <w:sz w:val="22"/>
                    </w:rPr>
                  </w:pPr>
                  <w:r w:rsidRPr="005C579A">
                    <w:rPr>
                      <w:sz w:val="22"/>
                    </w:rPr>
                    <w:t>2.02.02.01. Priemonė. Plėt</w:t>
                  </w:r>
                  <w:r w:rsidRPr="005C579A">
                    <w:rPr>
                      <w:rFonts w:eastAsia="Times New Roman"/>
                      <w:sz w:val="22"/>
                    </w:rPr>
                    <w:t>oti kū</w:t>
                  </w:r>
                  <w:r w:rsidRPr="005C579A">
                    <w:rPr>
                      <w:rFonts w:eastAsia="Times New Roman"/>
                      <w:bCs/>
                      <w:sz w:val="22"/>
                    </w:rPr>
                    <w:t xml:space="preserve">ryba paremtas </w:t>
                  </w:r>
                  <w:r w:rsidRPr="005C579A">
                    <w:rPr>
                      <w:rFonts w:eastAsia="Times New Roman"/>
                      <w:sz w:val="22"/>
                    </w:rPr>
                    <w:t>partnerystes ir iniciatyvas, į</w:t>
                  </w:r>
                  <w:r w:rsidRPr="005C579A">
                    <w:rPr>
                      <w:rFonts w:eastAsia="Times New Roman"/>
                      <w:bCs/>
                      <w:sz w:val="22"/>
                    </w:rPr>
                    <w:t xml:space="preserve">skaitant </w:t>
                  </w:r>
                  <w:r w:rsidRPr="005C579A">
                    <w:rPr>
                      <w:rFonts w:eastAsia="Times New Roman"/>
                      <w:sz w:val="22"/>
                    </w:rPr>
                    <w:t>lokalias vaikų</w:t>
                  </w:r>
                  <w:r w:rsidRPr="005C579A">
                    <w:rPr>
                      <w:rFonts w:eastAsia="Times New Roman"/>
                      <w:bCs/>
                      <w:sz w:val="22"/>
                    </w:rPr>
                    <w:t xml:space="preserve"> </w:t>
                  </w:r>
                  <w:r w:rsidRPr="005C579A">
                    <w:rPr>
                      <w:rFonts w:eastAsia="Times New Roman"/>
                      <w:sz w:val="22"/>
                    </w:rPr>
                    <w:t xml:space="preserve">ir jaunimo kūrybines </w:t>
                  </w:r>
                  <w:r w:rsidRPr="005C579A">
                    <w:rPr>
                      <w:rFonts w:eastAsia="Times New Roman"/>
                      <w:bCs/>
                      <w:sz w:val="22"/>
                    </w:rPr>
                    <w:t xml:space="preserve"> </w:t>
                  </w:r>
                  <w:r w:rsidRPr="005C579A">
                    <w:rPr>
                      <w:rFonts w:eastAsia="Times New Roman"/>
                      <w:sz w:val="22"/>
                    </w:rPr>
                    <w:t>iniciatyvas, iniciatyvas, skatinančias profesionalių</w:t>
                  </w:r>
                  <w:r w:rsidRPr="005C579A">
                    <w:rPr>
                      <w:rFonts w:eastAsia="Times New Roman"/>
                      <w:bCs/>
                      <w:sz w:val="22"/>
                    </w:rPr>
                    <w:t xml:space="preserve"> </w:t>
                  </w:r>
                  <w:r w:rsidRPr="005C579A">
                    <w:rPr>
                      <w:rFonts w:eastAsia="Times New Roman"/>
                      <w:sz w:val="22"/>
                    </w:rPr>
                    <w:t>menininkų</w:t>
                  </w:r>
                  <w:r w:rsidRPr="005C579A">
                    <w:rPr>
                      <w:rFonts w:eastAsia="Times New Roman"/>
                      <w:bCs/>
                      <w:sz w:val="22"/>
                    </w:rPr>
                    <w:t xml:space="preserve"> </w:t>
                  </w:r>
                  <w:r w:rsidRPr="005C579A">
                    <w:rPr>
                      <w:rFonts w:eastAsia="Times New Roman"/>
                      <w:sz w:val="22"/>
                    </w:rPr>
                    <w:t>įtraukimą</w:t>
                  </w:r>
                  <w:r w:rsidRPr="005C579A">
                    <w:rPr>
                      <w:rFonts w:eastAsia="Times New Roman"/>
                      <w:bCs/>
                      <w:sz w:val="22"/>
                    </w:rPr>
                    <w:t xml:space="preserve"> </w:t>
                  </w:r>
                  <w:r w:rsidRPr="005C579A">
                    <w:rPr>
                      <w:rFonts w:eastAsia="Times New Roman"/>
                      <w:sz w:val="22"/>
                    </w:rPr>
                    <w:t>į</w:t>
                  </w:r>
                  <w:r w:rsidRPr="005C579A">
                    <w:rPr>
                      <w:rFonts w:eastAsia="Times New Roman"/>
                      <w:bCs/>
                      <w:sz w:val="22"/>
                    </w:rPr>
                    <w:t xml:space="preserve"> </w:t>
                  </w:r>
                  <w:r w:rsidRPr="005C579A">
                    <w:rPr>
                      <w:rFonts w:eastAsia="Times New Roman"/>
                      <w:sz w:val="22"/>
                    </w:rPr>
                    <w:t>vietinius kultūrinius projektus bei atskirtį</w:t>
                  </w:r>
                  <w:r w:rsidRPr="005C579A">
                    <w:rPr>
                      <w:rFonts w:eastAsia="Times New Roman"/>
                      <w:bCs/>
                      <w:sz w:val="22"/>
                    </w:rPr>
                    <w:t xml:space="preserve"> p</w:t>
                  </w:r>
                  <w:r w:rsidRPr="005C579A">
                    <w:rPr>
                      <w:rFonts w:eastAsia="Times New Roman"/>
                      <w:sz w:val="22"/>
                    </w:rPr>
                    <w:t>atiriančių</w:t>
                  </w:r>
                  <w:r w:rsidRPr="005C579A">
                    <w:rPr>
                      <w:rFonts w:eastAsia="Times New Roman"/>
                      <w:bCs/>
                      <w:sz w:val="22"/>
                    </w:rPr>
                    <w:t xml:space="preserve"> </w:t>
                  </w:r>
                  <w:r w:rsidRPr="005C579A">
                    <w:rPr>
                      <w:rFonts w:eastAsia="Times New Roman"/>
                      <w:sz w:val="22"/>
                    </w:rPr>
                    <w:t>gyventojų</w:t>
                  </w:r>
                  <w:r w:rsidRPr="005C579A">
                    <w:rPr>
                      <w:rFonts w:eastAsia="Times New Roman"/>
                      <w:bCs/>
                      <w:sz w:val="22"/>
                    </w:rPr>
                    <w:t xml:space="preserve"> g</w:t>
                  </w:r>
                  <w:r w:rsidRPr="005C579A">
                    <w:rPr>
                      <w:rFonts w:eastAsia="Times New Roman"/>
                      <w:sz w:val="22"/>
                    </w:rPr>
                    <w:t>rupių</w:t>
                  </w:r>
                  <w:r w:rsidRPr="005C579A">
                    <w:rPr>
                      <w:rFonts w:eastAsia="Times New Roman"/>
                      <w:bCs/>
                      <w:sz w:val="22"/>
                    </w:rPr>
                    <w:t xml:space="preserve"> </w:t>
                  </w:r>
                  <w:r w:rsidRPr="005C579A">
                    <w:rPr>
                      <w:rFonts w:eastAsia="Times New Roman"/>
                      <w:sz w:val="22"/>
                    </w:rPr>
                    <w:t>įtraukimu į</w:t>
                  </w:r>
                  <w:r w:rsidRPr="005C579A">
                    <w:rPr>
                      <w:rFonts w:eastAsia="Times New Roman"/>
                      <w:bCs/>
                      <w:sz w:val="22"/>
                    </w:rPr>
                    <w:t xml:space="preserve"> </w:t>
                  </w:r>
                  <w:r w:rsidRPr="005C579A">
                    <w:rPr>
                      <w:rFonts w:eastAsia="Times New Roman"/>
                      <w:sz w:val="22"/>
                    </w:rPr>
                    <w:t>kultūros kūrimą</w:t>
                  </w:r>
                  <w:r w:rsidRPr="005C579A">
                    <w:rPr>
                      <w:rFonts w:eastAsia="Times New Roman"/>
                      <w:bCs/>
                      <w:sz w:val="22"/>
                    </w:rPr>
                    <w:t xml:space="preserve"> </w:t>
                  </w:r>
                  <w:r w:rsidRPr="005C579A">
                    <w:rPr>
                      <w:rFonts w:eastAsia="Times New Roman"/>
                      <w:sz w:val="22"/>
                    </w:rPr>
                    <w:t>ir sklaidą</w:t>
                  </w:r>
                  <w:r w:rsidRPr="005C579A">
                    <w:rPr>
                      <w:rFonts w:eastAsia="Times New Roman"/>
                      <w:bCs/>
                      <w:sz w:val="22"/>
                    </w:rPr>
                    <w:t>.</w:t>
                  </w:r>
                </w:p>
              </w:tc>
              <w:tc>
                <w:tcPr>
                  <w:tcW w:w="5990" w:type="dxa"/>
                  <w:vMerge/>
                  <w:shd w:val="clear" w:color="auto" w:fill="auto"/>
                </w:tcPr>
                <w:p w14:paraId="2A136817" w14:textId="77777777" w:rsidR="00037ED5" w:rsidRPr="005C579A" w:rsidRDefault="00037ED5" w:rsidP="005C579A">
                  <w:pPr>
                    <w:spacing w:after="0" w:line="240" w:lineRule="auto"/>
                    <w:rPr>
                      <w:sz w:val="22"/>
                    </w:rPr>
                  </w:pPr>
                </w:p>
              </w:tc>
            </w:tr>
            <w:tr w:rsidR="00037ED5" w:rsidRPr="005C579A" w14:paraId="7BE2D7C2" w14:textId="77777777" w:rsidTr="005C5804">
              <w:tc>
                <w:tcPr>
                  <w:tcW w:w="5094" w:type="dxa"/>
                  <w:shd w:val="clear" w:color="auto" w:fill="auto"/>
                </w:tcPr>
                <w:p w14:paraId="4ED9C485" w14:textId="77777777" w:rsidR="00037ED5" w:rsidRPr="005C579A" w:rsidRDefault="00037ED5" w:rsidP="005C579A">
                  <w:pPr>
                    <w:spacing w:after="0" w:line="240" w:lineRule="auto"/>
                    <w:jc w:val="both"/>
                    <w:rPr>
                      <w:sz w:val="22"/>
                    </w:rPr>
                  </w:pPr>
                  <w:r w:rsidRPr="005C579A">
                    <w:rPr>
                      <w:i/>
                      <w:sz w:val="22"/>
                    </w:rPr>
                    <w:t>2.03.01. Uždavinys. Didinti viešųjų paslaugų prieinamumą ir kokybę, mažinti socialinę, kultūrinę ir skaitmeninę atskirt</w:t>
                  </w:r>
                  <w:r w:rsidR="007542E1" w:rsidRPr="005C579A">
                    <w:rPr>
                      <w:i/>
                      <w:sz w:val="22"/>
                    </w:rPr>
                    <w:t>į</w:t>
                  </w:r>
                </w:p>
              </w:tc>
              <w:tc>
                <w:tcPr>
                  <w:tcW w:w="5990" w:type="dxa"/>
                  <w:vMerge w:val="restart"/>
                  <w:shd w:val="clear" w:color="auto" w:fill="auto"/>
                </w:tcPr>
                <w:p w14:paraId="1354F63D" w14:textId="77777777" w:rsidR="00037ED5" w:rsidRPr="005C579A" w:rsidRDefault="00037ED5"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sidR="00A95E15">
                    <w:rPr>
                      <w:sz w:val="22"/>
                    </w:rPr>
                    <w:t>6</w:t>
                  </w:r>
                  <w:r w:rsidR="00A95E15" w:rsidRPr="005C579A">
                    <w:rPr>
                      <w:sz w:val="22"/>
                    </w:rPr>
                    <w:t xml:space="preserve">  </w:t>
                  </w:r>
                  <w:r w:rsidRPr="005C579A">
                    <w:rPr>
                      <w:sz w:val="22"/>
                    </w:rPr>
                    <w:t xml:space="preserve">priemonė „Privataus verslo sektoriaus ekonominio gyvybingumo skatinimas“; </w:t>
                  </w:r>
                </w:p>
                <w:p w14:paraId="3D77466C" w14:textId="77777777" w:rsidR="00037ED5" w:rsidRPr="005C579A" w:rsidRDefault="00037ED5" w:rsidP="005C579A">
                  <w:pPr>
                    <w:tabs>
                      <w:tab w:val="left" w:pos="601"/>
                      <w:tab w:val="left" w:pos="1026"/>
                    </w:tabs>
                    <w:autoSpaceDE w:val="0"/>
                    <w:autoSpaceDN w:val="0"/>
                    <w:adjustRightInd w:val="0"/>
                    <w:spacing w:after="0" w:line="240" w:lineRule="auto"/>
                    <w:jc w:val="both"/>
                    <w:rPr>
                      <w:sz w:val="16"/>
                      <w:szCs w:val="16"/>
                    </w:rPr>
                  </w:pPr>
                </w:p>
                <w:p w14:paraId="23D562EB" w14:textId="77777777" w:rsidR="00037ED5" w:rsidRPr="005C579A" w:rsidRDefault="00037ED5"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LEADER-19.2-SAVA-1  priemonė „</w:t>
                  </w:r>
                  <w:r w:rsidR="009B0D55">
                    <w:rPr>
                      <w:sz w:val="22"/>
                    </w:rPr>
                    <w:t>NVO s</w:t>
                  </w:r>
                  <w:r w:rsidRPr="005C579A">
                    <w:rPr>
                      <w:sz w:val="22"/>
                    </w:rPr>
                    <w:t>ocialinio verslo kūrimas ir plėtra“;</w:t>
                  </w:r>
                </w:p>
                <w:p w14:paraId="4C40A85D" w14:textId="77777777" w:rsidR="00037ED5" w:rsidRPr="005C579A" w:rsidRDefault="00037ED5" w:rsidP="005C579A">
                  <w:pPr>
                    <w:spacing w:after="0" w:line="240" w:lineRule="auto"/>
                    <w:rPr>
                      <w:sz w:val="16"/>
                      <w:szCs w:val="16"/>
                    </w:rPr>
                  </w:pPr>
                </w:p>
                <w:p w14:paraId="6787CD34" w14:textId="77777777" w:rsidR="00037ED5" w:rsidRPr="005C579A" w:rsidRDefault="00037ED5"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w:t>
                  </w:r>
                  <w:r w:rsidR="00A95E15">
                    <w:rPr>
                      <w:sz w:val="22"/>
                    </w:rPr>
                    <w:t>7</w:t>
                  </w:r>
                  <w:r w:rsidR="00A95E15" w:rsidRPr="005C579A">
                    <w:rPr>
                      <w:sz w:val="22"/>
                    </w:rPr>
                    <w:t xml:space="preserve">  </w:t>
                  </w:r>
                  <w:r w:rsidRPr="005C579A">
                    <w:rPr>
                      <w:sz w:val="22"/>
                    </w:rPr>
                    <w:t>priemonė „Bendruomeninių ir kitų pelno nesiekiančių organizacijų verslo iniciatyvų kūrimosi skatinimas“.</w:t>
                  </w:r>
                </w:p>
                <w:p w14:paraId="5FD8206D" w14:textId="77777777" w:rsidR="00037ED5" w:rsidRPr="005C579A" w:rsidRDefault="00037ED5" w:rsidP="005C579A">
                  <w:pPr>
                    <w:spacing w:after="0" w:line="240" w:lineRule="auto"/>
                    <w:rPr>
                      <w:sz w:val="16"/>
                      <w:szCs w:val="16"/>
                    </w:rPr>
                  </w:pPr>
                </w:p>
                <w:p w14:paraId="0160DBF4" w14:textId="77777777" w:rsidR="00037ED5" w:rsidRPr="005C579A" w:rsidRDefault="00037ED5" w:rsidP="00514B1A">
                  <w:pPr>
                    <w:spacing w:after="0" w:line="240" w:lineRule="auto"/>
                    <w:jc w:val="both"/>
                    <w:rPr>
                      <w:sz w:val="22"/>
                    </w:rPr>
                  </w:pPr>
                  <w:r w:rsidRPr="005C579A">
                    <w:rPr>
                      <w:sz w:val="22"/>
                    </w:rPr>
                    <w:t>II prioritetas „Patrauklios aplinkos gyventi kaime kūrimas“ LEADER-19.2-SAVA</w:t>
                  </w:r>
                  <w:r w:rsidR="00514B1A">
                    <w:rPr>
                      <w:sz w:val="22"/>
                    </w:rPr>
                    <w:t>-</w:t>
                  </w:r>
                  <w:r w:rsidRPr="005C579A">
                    <w:rPr>
                      <w:sz w:val="22"/>
                    </w:rPr>
                    <w:t>5 priemonė „Jaunimo užimtumo ir integravimosi į vietos bendruomenes veiklų rėmimas“.</w:t>
                  </w:r>
                </w:p>
              </w:tc>
            </w:tr>
            <w:tr w:rsidR="00037ED5" w:rsidRPr="005C579A" w14:paraId="2E7AE3D8" w14:textId="77777777" w:rsidTr="005C5804">
              <w:tc>
                <w:tcPr>
                  <w:tcW w:w="5094" w:type="dxa"/>
                  <w:shd w:val="clear" w:color="auto" w:fill="auto"/>
                </w:tcPr>
                <w:p w14:paraId="487C2F8E" w14:textId="77777777" w:rsidR="00037ED5" w:rsidRPr="005C579A" w:rsidRDefault="00037ED5" w:rsidP="005C579A">
                  <w:pPr>
                    <w:spacing w:after="0" w:line="240" w:lineRule="auto"/>
                    <w:jc w:val="both"/>
                    <w:rPr>
                      <w:sz w:val="22"/>
                    </w:rPr>
                  </w:pPr>
                  <w:r w:rsidRPr="005C579A">
                    <w:rPr>
                      <w:sz w:val="22"/>
                    </w:rPr>
                    <w:t>2.03.01.02. Priemonė. Suaugusiųjų socialinės ir skaitmeninės atskirties mažinimas, didinant ir panaudojant neformalaus švietimo galimybes (skiria</w:t>
                  </w:r>
                  <w:r w:rsidR="007542E1" w:rsidRPr="005C579A">
                    <w:rPr>
                      <w:sz w:val="22"/>
                    </w:rPr>
                    <w:t>nt prioritetą socialinę atskirtį</w:t>
                  </w:r>
                  <w:r w:rsidRPr="005C579A">
                    <w:rPr>
                      <w:sz w:val="22"/>
                    </w:rPr>
                    <w:t xml:space="preserve"> patiriantiems asmenimis, vyresnio amžiaus žmonėms, kaimo vietovių gyventojams).</w:t>
                  </w:r>
                </w:p>
              </w:tc>
              <w:tc>
                <w:tcPr>
                  <w:tcW w:w="5990" w:type="dxa"/>
                  <w:vMerge/>
                  <w:shd w:val="clear" w:color="auto" w:fill="auto"/>
                </w:tcPr>
                <w:p w14:paraId="5F392630" w14:textId="77777777" w:rsidR="00037ED5" w:rsidRPr="005C579A" w:rsidRDefault="00037ED5" w:rsidP="005C579A">
                  <w:pPr>
                    <w:spacing w:after="0" w:line="240" w:lineRule="auto"/>
                    <w:rPr>
                      <w:sz w:val="22"/>
                    </w:rPr>
                  </w:pPr>
                </w:p>
              </w:tc>
            </w:tr>
            <w:tr w:rsidR="00037ED5" w:rsidRPr="005C579A" w14:paraId="72E01E93" w14:textId="77777777" w:rsidTr="005C5804">
              <w:tc>
                <w:tcPr>
                  <w:tcW w:w="5094" w:type="dxa"/>
                  <w:shd w:val="clear" w:color="auto" w:fill="auto"/>
                </w:tcPr>
                <w:p w14:paraId="3B83983B" w14:textId="77777777" w:rsidR="00037ED5" w:rsidRPr="005C579A" w:rsidRDefault="00037ED5" w:rsidP="005C579A">
                  <w:pPr>
                    <w:spacing w:after="0" w:line="240" w:lineRule="auto"/>
                    <w:jc w:val="both"/>
                    <w:rPr>
                      <w:sz w:val="22"/>
                    </w:rPr>
                  </w:pPr>
                  <w:r w:rsidRPr="005C579A">
                    <w:rPr>
                      <w:sz w:val="22"/>
                    </w:rPr>
                    <w:t xml:space="preserve">2.03.01.04. Priemonė. Plėtoti ir modernizuoti socialinių ir kompleksinių paslaugų (socialinių, sveikatos ir kt.) infrastruktūrą </w:t>
                  </w:r>
                </w:p>
              </w:tc>
              <w:tc>
                <w:tcPr>
                  <w:tcW w:w="5990" w:type="dxa"/>
                  <w:vMerge/>
                  <w:shd w:val="clear" w:color="auto" w:fill="auto"/>
                </w:tcPr>
                <w:p w14:paraId="4273E334" w14:textId="77777777" w:rsidR="00037ED5" w:rsidRPr="005C579A" w:rsidRDefault="00037ED5" w:rsidP="005C579A">
                  <w:pPr>
                    <w:spacing w:after="0" w:line="240" w:lineRule="auto"/>
                    <w:rPr>
                      <w:sz w:val="22"/>
                    </w:rPr>
                  </w:pPr>
                </w:p>
              </w:tc>
            </w:tr>
            <w:tr w:rsidR="00037ED5" w:rsidRPr="005C579A" w14:paraId="46ACC5F5" w14:textId="77777777" w:rsidTr="005C5804">
              <w:tc>
                <w:tcPr>
                  <w:tcW w:w="5094" w:type="dxa"/>
                  <w:shd w:val="clear" w:color="auto" w:fill="auto"/>
                  <w:vAlign w:val="center"/>
                </w:tcPr>
                <w:p w14:paraId="1B01E1B2" w14:textId="77777777" w:rsidR="00037ED5" w:rsidRPr="005C579A" w:rsidRDefault="00037ED5" w:rsidP="005C579A">
                  <w:pPr>
                    <w:spacing w:after="0" w:line="240" w:lineRule="auto"/>
                    <w:jc w:val="both"/>
                    <w:rPr>
                      <w:sz w:val="22"/>
                    </w:rPr>
                  </w:pPr>
                  <w:r w:rsidRPr="005C579A">
                    <w:rPr>
                      <w:sz w:val="22"/>
                    </w:rPr>
                    <w:t>2.03.01.05. Priemonė. Didinti viešųjų paslaugų infrastruktūros prieinamumą, taikant universalaus dizaino principą.</w:t>
                  </w:r>
                </w:p>
              </w:tc>
              <w:tc>
                <w:tcPr>
                  <w:tcW w:w="5990" w:type="dxa"/>
                  <w:vMerge/>
                  <w:shd w:val="clear" w:color="auto" w:fill="auto"/>
                </w:tcPr>
                <w:p w14:paraId="323C198B" w14:textId="77777777" w:rsidR="00037ED5" w:rsidRPr="005C579A" w:rsidRDefault="00037ED5" w:rsidP="005C579A">
                  <w:pPr>
                    <w:spacing w:after="0" w:line="240" w:lineRule="auto"/>
                    <w:rPr>
                      <w:sz w:val="22"/>
                    </w:rPr>
                  </w:pPr>
                </w:p>
              </w:tc>
            </w:tr>
            <w:tr w:rsidR="00037ED5" w:rsidRPr="005C579A" w14:paraId="2B2F1959" w14:textId="77777777" w:rsidTr="005C5804">
              <w:tc>
                <w:tcPr>
                  <w:tcW w:w="5094" w:type="dxa"/>
                  <w:shd w:val="clear" w:color="auto" w:fill="auto"/>
                  <w:vAlign w:val="center"/>
                </w:tcPr>
                <w:p w14:paraId="6D332763" w14:textId="77777777" w:rsidR="00037ED5" w:rsidRPr="005C579A" w:rsidRDefault="00037ED5" w:rsidP="005C579A">
                  <w:pPr>
                    <w:spacing w:after="0" w:line="240" w:lineRule="auto"/>
                    <w:jc w:val="both"/>
                    <w:rPr>
                      <w:sz w:val="22"/>
                    </w:rPr>
                  </w:pPr>
                  <w:r w:rsidRPr="005C579A">
                    <w:rPr>
                      <w:i/>
                      <w:sz w:val="22"/>
                    </w:rPr>
                    <w:t>2.03.02. Uždavinys. Gerinti sąlygas bendruomenių veiklai</w:t>
                  </w:r>
                </w:p>
              </w:tc>
              <w:tc>
                <w:tcPr>
                  <w:tcW w:w="5990" w:type="dxa"/>
                  <w:vMerge w:val="restart"/>
                  <w:shd w:val="clear" w:color="auto" w:fill="auto"/>
                </w:tcPr>
                <w:p w14:paraId="5E7AE392" w14:textId="77777777" w:rsidR="00037ED5" w:rsidRPr="005C579A" w:rsidRDefault="00037ED5" w:rsidP="005C579A">
                  <w:pPr>
                    <w:tabs>
                      <w:tab w:val="left" w:pos="601"/>
                      <w:tab w:val="left" w:pos="1026"/>
                    </w:tabs>
                    <w:autoSpaceDE w:val="0"/>
                    <w:autoSpaceDN w:val="0"/>
                    <w:adjustRightInd w:val="0"/>
                    <w:spacing w:after="0" w:line="240" w:lineRule="auto"/>
                    <w:jc w:val="both"/>
                    <w:rPr>
                      <w:sz w:val="22"/>
                    </w:rPr>
                  </w:pPr>
                  <w:r w:rsidRPr="005C579A">
                    <w:rPr>
                      <w:sz w:val="22"/>
                    </w:rPr>
                    <w:t>II prioritetas „Patrauklios aplinkos gyventi kaime kūrimas“ LEADER-19.2-</w:t>
                  </w:r>
                  <w:r w:rsidR="009B0D55">
                    <w:rPr>
                      <w:sz w:val="22"/>
                    </w:rPr>
                    <w:t>SAVA-9</w:t>
                  </w:r>
                  <w:r w:rsidR="009B0D55" w:rsidRPr="005C579A">
                    <w:rPr>
                      <w:sz w:val="22"/>
                    </w:rPr>
                    <w:t xml:space="preserve"> </w:t>
                  </w:r>
                  <w:r w:rsidRPr="005C579A">
                    <w:rPr>
                      <w:sz w:val="22"/>
                    </w:rPr>
                    <w:t>priemonė „Pagrindinės paslaugos ir kaimų atnaujinimas kaimo vietovėse“.</w:t>
                  </w:r>
                </w:p>
                <w:p w14:paraId="2B793361" w14:textId="77777777" w:rsidR="00037ED5" w:rsidRPr="005C579A" w:rsidRDefault="00037ED5" w:rsidP="005C579A">
                  <w:pPr>
                    <w:spacing w:after="0" w:line="240" w:lineRule="auto"/>
                    <w:rPr>
                      <w:sz w:val="16"/>
                      <w:szCs w:val="16"/>
                    </w:rPr>
                  </w:pPr>
                </w:p>
                <w:p w14:paraId="63B4D3D2" w14:textId="77777777" w:rsidR="00037ED5" w:rsidRPr="005C579A" w:rsidRDefault="00037ED5" w:rsidP="00A95E15">
                  <w:pPr>
                    <w:spacing w:after="0" w:line="240" w:lineRule="auto"/>
                    <w:jc w:val="both"/>
                    <w:rPr>
                      <w:sz w:val="22"/>
                    </w:rPr>
                  </w:pPr>
                  <w:r w:rsidRPr="005C579A">
                    <w:rPr>
                      <w:sz w:val="22"/>
                    </w:rPr>
                    <w:t>II prioritetas „Patrauklios aplinkos gyventi kaime kūrimas“ LEADER-19.2-SAVA-</w:t>
                  </w:r>
                  <w:r w:rsidR="00A95E15">
                    <w:rPr>
                      <w:sz w:val="22"/>
                    </w:rPr>
                    <w:t>8</w:t>
                  </w:r>
                  <w:r w:rsidR="00A95E15" w:rsidRPr="005C579A">
                    <w:rPr>
                      <w:sz w:val="22"/>
                    </w:rPr>
                    <w:t xml:space="preserve"> </w:t>
                  </w:r>
                  <w:r w:rsidRPr="005C579A">
                    <w:rPr>
                      <w:sz w:val="22"/>
                    </w:rPr>
                    <w:t>priemonė „Kaimo tradicijų puoselėjimas, mokomųjų, švietėjiškų veiklų rėmimas“</w:t>
                  </w:r>
                </w:p>
              </w:tc>
            </w:tr>
            <w:tr w:rsidR="00037ED5" w:rsidRPr="005C579A" w14:paraId="4D1B986F" w14:textId="77777777" w:rsidTr="005C5804">
              <w:tc>
                <w:tcPr>
                  <w:tcW w:w="5094" w:type="dxa"/>
                  <w:shd w:val="clear" w:color="auto" w:fill="auto"/>
                  <w:vAlign w:val="center"/>
                </w:tcPr>
                <w:p w14:paraId="48EC410D" w14:textId="77777777" w:rsidR="00037ED5" w:rsidRPr="005C579A" w:rsidRDefault="00037ED5" w:rsidP="005C579A">
                  <w:pPr>
                    <w:spacing w:after="0" w:line="240" w:lineRule="auto"/>
                    <w:jc w:val="both"/>
                    <w:rPr>
                      <w:sz w:val="22"/>
                    </w:rPr>
                  </w:pPr>
                  <w:r w:rsidRPr="005C579A">
                    <w:rPr>
                      <w:sz w:val="22"/>
                    </w:rPr>
                    <w:t xml:space="preserve">2.03.02.01. Priemonė. Plėtoti bendruomenei ir nevyriausybinių organizacijų veiklai tinkamą </w:t>
                  </w:r>
                  <w:r w:rsidR="00465D41" w:rsidRPr="005C579A">
                    <w:rPr>
                      <w:sz w:val="22"/>
                    </w:rPr>
                    <w:t>infrastruktūrą</w:t>
                  </w:r>
                </w:p>
              </w:tc>
              <w:tc>
                <w:tcPr>
                  <w:tcW w:w="5990" w:type="dxa"/>
                  <w:vMerge/>
                  <w:shd w:val="clear" w:color="auto" w:fill="auto"/>
                </w:tcPr>
                <w:p w14:paraId="2A8861C5" w14:textId="77777777" w:rsidR="00037ED5" w:rsidRPr="005C579A" w:rsidRDefault="00037ED5" w:rsidP="005C579A">
                  <w:pPr>
                    <w:spacing w:after="0" w:line="240" w:lineRule="auto"/>
                    <w:rPr>
                      <w:sz w:val="22"/>
                    </w:rPr>
                  </w:pPr>
                </w:p>
              </w:tc>
            </w:tr>
            <w:tr w:rsidR="00037ED5" w:rsidRPr="005C579A" w14:paraId="404C473F" w14:textId="77777777" w:rsidTr="005C5804">
              <w:tc>
                <w:tcPr>
                  <w:tcW w:w="5094" w:type="dxa"/>
                  <w:shd w:val="clear" w:color="auto" w:fill="auto"/>
                  <w:vAlign w:val="center"/>
                </w:tcPr>
                <w:p w14:paraId="36B3BA4F" w14:textId="77777777" w:rsidR="00037ED5" w:rsidRPr="005C579A" w:rsidRDefault="00037ED5" w:rsidP="005C579A">
                  <w:pPr>
                    <w:spacing w:after="0" w:line="240" w:lineRule="auto"/>
                    <w:jc w:val="both"/>
                    <w:rPr>
                      <w:sz w:val="22"/>
                    </w:rPr>
                  </w:pPr>
                  <w:r w:rsidRPr="005C579A">
                    <w:rPr>
                      <w:i/>
                      <w:sz w:val="22"/>
                    </w:rPr>
                    <w:t>2.03.03. Uždavinys. Skatinti sveiką gyvenseną ir stiprinti sveikatą</w:t>
                  </w:r>
                </w:p>
              </w:tc>
              <w:tc>
                <w:tcPr>
                  <w:tcW w:w="5990" w:type="dxa"/>
                  <w:vMerge w:val="restart"/>
                  <w:shd w:val="clear" w:color="auto" w:fill="auto"/>
                </w:tcPr>
                <w:p w14:paraId="27FF3654" w14:textId="77777777" w:rsidR="00037ED5" w:rsidRPr="005C579A" w:rsidRDefault="00037ED5" w:rsidP="005C579A">
                  <w:pPr>
                    <w:tabs>
                      <w:tab w:val="left" w:pos="601"/>
                      <w:tab w:val="left" w:pos="1026"/>
                    </w:tabs>
                    <w:autoSpaceDE w:val="0"/>
                    <w:autoSpaceDN w:val="0"/>
                    <w:adjustRightInd w:val="0"/>
                    <w:spacing w:after="0" w:line="240" w:lineRule="auto"/>
                    <w:jc w:val="both"/>
                    <w:rPr>
                      <w:sz w:val="22"/>
                    </w:rPr>
                  </w:pPr>
                  <w:r w:rsidRPr="005C579A">
                    <w:rPr>
                      <w:sz w:val="22"/>
                    </w:rPr>
                    <w:t>I prioritetas „Ekonomiškai patrauklios aplinkos kaime kūrimas“ LEADER-19.2-SAVA-1  priemonė „</w:t>
                  </w:r>
                  <w:r w:rsidR="009B0D55">
                    <w:rPr>
                      <w:sz w:val="22"/>
                    </w:rPr>
                    <w:t>NVO s</w:t>
                  </w:r>
                  <w:r w:rsidR="009B0D55" w:rsidRPr="005C579A">
                    <w:rPr>
                      <w:sz w:val="22"/>
                    </w:rPr>
                    <w:t xml:space="preserve">ocialinio </w:t>
                  </w:r>
                  <w:r w:rsidRPr="005C579A">
                    <w:rPr>
                      <w:sz w:val="22"/>
                    </w:rPr>
                    <w:t>verslo kūrimas ir plėtra“;</w:t>
                  </w:r>
                </w:p>
                <w:p w14:paraId="04D3EEE4" w14:textId="77777777" w:rsidR="00037ED5" w:rsidRPr="005C579A" w:rsidRDefault="00037ED5" w:rsidP="005C579A">
                  <w:pPr>
                    <w:tabs>
                      <w:tab w:val="left" w:pos="601"/>
                      <w:tab w:val="left" w:pos="1026"/>
                    </w:tabs>
                    <w:autoSpaceDE w:val="0"/>
                    <w:autoSpaceDN w:val="0"/>
                    <w:adjustRightInd w:val="0"/>
                    <w:spacing w:after="0" w:line="240" w:lineRule="auto"/>
                    <w:jc w:val="both"/>
                    <w:rPr>
                      <w:sz w:val="16"/>
                      <w:szCs w:val="16"/>
                    </w:rPr>
                  </w:pPr>
                </w:p>
                <w:p w14:paraId="5180410C" w14:textId="77777777" w:rsidR="00037ED5" w:rsidRPr="005C579A" w:rsidRDefault="00037ED5" w:rsidP="00514B1A">
                  <w:pPr>
                    <w:tabs>
                      <w:tab w:val="left" w:pos="601"/>
                      <w:tab w:val="left" w:pos="1026"/>
                    </w:tabs>
                    <w:autoSpaceDE w:val="0"/>
                    <w:autoSpaceDN w:val="0"/>
                    <w:adjustRightInd w:val="0"/>
                    <w:spacing w:after="0" w:line="240" w:lineRule="auto"/>
                    <w:jc w:val="both"/>
                    <w:rPr>
                      <w:sz w:val="22"/>
                    </w:rPr>
                  </w:pPr>
                  <w:r w:rsidRPr="005C579A">
                    <w:rPr>
                      <w:sz w:val="22"/>
                    </w:rPr>
                    <w:t>II prioritetas „Patrauklios aplinkos gyventi kaime kūrimas“ LEADER-19.2-SAVA-</w:t>
                  </w:r>
                  <w:r w:rsidR="00A95E15">
                    <w:rPr>
                      <w:sz w:val="22"/>
                    </w:rPr>
                    <w:t>8</w:t>
                  </w:r>
                  <w:r w:rsidR="00A95E15" w:rsidRPr="005C579A">
                    <w:rPr>
                      <w:sz w:val="22"/>
                    </w:rPr>
                    <w:t xml:space="preserve"> </w:t>
                  </w:r>
                  <w:r w:rsidRPr="005C579A">
                    <w:rPr>
                      <w:sz w:val="22"/>
                    </w:rPr>
                    <w:t>priemonė „Kaimo tradicijų puoselėjimas, mokomųjų, švietėjiškų veiklų rėmimas“; LEADER-19.2-SAVA-</w:t>
                  </w:r>
                  <w:r w:rsidR="00A95E15">
                    <w:rPr>
                      <w:sz w:val="22"/>
                    </w:rPr>
                    <w:t>8</w:t>
                  </w:r>
                  <w:r w:rsidRPr="005C579A">
                    <w:rPr>
                      <w:sz w:val="22"/>
                    </w:rPr>
                    <w:t>.1 veiklos sritis „Kultūros savitumo ir tradicijų išsaugojimas, sveikos gyvensenos ir aktyvaus poilsio skatinimas“.</w:t>
                  </w:r>
                </w:p>
              </w:tc>
            </w:tr>
            <w:tr w:rsidR="00037ED5" w:rsidRPr="005C579A" w14:paraId="254C4E8C" w14:textId="77777777" w:rsidTr="005C5804">
              <w:tc>
                <w:tcPr>
                  <w:tcW w:w="5094" w:type="dxa"/>
                  <w:shd w:val="clear" w:color="auto" w:fill="auto"/>
                  <w:vAlign w:val="center"/>
                </w:tcPr>
                <w:p w14:paraId="49560637" w14:textId="77777777" w:rsidR="00037ED5" w:rsidRPr="005C579A" w:rsidRDefault="00037ED5" w:rsidP="005C579A">
                  <w:pPr>
                    <w:spacing w:after="0" w:line="240" w:lineRule="auto"/>
                    <w:jc w:val="both"/>
                    <w:rPr>
                      <w:sz w:val="22"/>
                    </w:rPr>
                  </w:pPr>
                  <w:r w:rsidRPr="005C579A">
                    <w:rPr>
                      <w:sz w:val="22"/>
                    </w:rPr>
                    <w:t>2.03.03.01. Priemonė. Atnaujinti ir plėtoti tolygią sveiką gyvenseną, fizinį aktyvumą ir sportą skatinančią viešąją infrastruktūrą</w:t>
                  </w:r>
                </w:p>
              </w:tc>
              <w:tc>
                <w:tcPr>
                  <w:tcW w:w="5990" w:type="dxa"/>
                  <w:vMerge/>
                  <w:shd w:val="clear" w:color="auto" w:fill="auto"/>
                </w:tcPr>
                <w:p w14:paraId="04394D04" w14:textId="77777777" w:rsidR="00037ED5" w:rsidRPr="005C579A" w:rsidRDefault="00037ED5" w:rsidP="005C579A">
                  <w:pPr>
                    <w:spacing w:after="0" w:line="240" w:lineRule="auto"/>
                    <w:rPr>
                      <w:sz w:val="22"/>
                    </w:rPr>
                  </w:pPr>
                </w:p>
              </w:tc>
            </w:tr>
          </w:tbl>
          <w:p w14:paraId="7B6E1E42" w14:textId="77777777" w:rsidR="007348FA" w:rsidRPr="00514B1A" w:rsidRDefault="00F94F5C" w:rsidP="00514B1A">
            <w:pPr>
              <w:spacing w:after="0" w:line="240" w:lineRule="auto"/>
              <w:ind w:firstLine="567"/>
              <w:jc w:val="both"/>
              <w:rPr>
                <w:sz w:val="22"/>
              </w:rPr>
            </w:pPr>
            <w:r w:rsidRPr="00514B1A">
              <w:rPr>
                <w:sz w:val="22"/>
              </w:rPr>
              <w:t xml:space="preserve">Kelmės </w:t>
            </w:r>
            <w:r w:rsidR="0031565B" w:rsidRPr="00514B1A">
              <w:rPr>
                <w:sz w:val="22"/>
              </w:rPr>
              <w:t>VVG</w:t>
            </w:r>
            <w:r w:rsidRPr="00514B1A">
              <w:rPr>
                <w:sz w:val="22"/>
              </w:rPr>
              <w:t xml:space="preserve"> vietos plėtros strategija Regionų tarybai buvo pateikta derinti el. paštu (raštu). </w:t>
            </w:r>
          </w:p>
          <w:p w14:paraId="4A8BBC2B" w14:textId="77777777" w:rsidR="00E629BA" w:rsidRPr="00514B1A" w:rsidRDefault="00E629BA" w:rsidP="00514B1A">
            <w:pPr>
              <w:spacing w:after="0" w:line="240" w:lineRule="auto"/>
              <w:ind w:firstLine="567"/>
              <w:jc w:val="both"/>
              <w:rPr>
                <w:sz w:val="22"/>
              </w:rPr>
            </w:pPr>
            <w:r w:rsidRPr="00514B1A">
              <w:rPr>
                <w:sz w:val="22"/>
              </w:rPr>
              <w:t xml:space="preserve">Vadovaujantis Vietos plėtros strategijų, įgyvendinamų bendruomenių inicijuotos vietos plėtros būdu, atrankos taisyklių, patvirtintų 2015-05-04 įsakymu Nr. 3D-343, 19.9. punktu VPS turi būti pristatyta bent viename Regionų plėtros tarybos posėdyje arba pateikta Regionų plėtros tarybai raštu. </w:t>
            </w:r>
          </w:p>
          <w:p w14:paraId="6DBE9090" w14:textId="77777777" w:rsidR="00E629BA" w:rsidRPr="00514B1A" w:rsidRDefault="00E629BA" w:rsidP="00514B1A">
            <w:pPr>
              <w:spacing w:after="0" w:line="240" w:lineRule="auto"/>
              <w:ind w:firstLine="567"/>
              <w:jc w:val="both"/>
              <w:rPr>
                <w:sz w:val="22"/>
              </w:rPr>
            </w:pPr>
            <w:r w:rsidRPr="00514B1A">
              <w:rPr>
                <w:sz w:val="22"/>
              </w:rPr>
              <w:lastRenderedPageBreak/>
              <w:t xml:space="preserve">Kelmės VVG vietos plėtros strategija Šiaulių regionų plėtros tarybai buvo pateikta derinti el. paštu (raštu) </w:t>
            </w:r>
            <w:r w:rsidRPr="00514B1A">
              <w:rPr>
                <w:b/>
                <w:sz w:val="22"/>
              </w:rPr>
              <w:t>(prided</w:t>
            </w:r>
            <w:r w:rsidR="00074A65" w:rsidRPr="00514B1A">
              <w:rPr>
                <w:b/>
                <w:sz w:val="22"/>
              </w:rPr>
              <w:t>a</w:t>
            </w:r>
            <w:r w:rsidRPr="00514B1A">
              <w:rPr>
                <w:b/>
                <w:sz w:val="22"/>
              </w:rPr>
              <w:t>mas el. laiškas)</w:t>
            </w:r>
            <w:r w:rsidRPr="00514B1A">
              <w:rPr>
                <w:sz w:val="22"/>
              </w:rPr>
              <w:t xml:space="preserve"> ir šiai dienai jokio atsakymo iš Šiaulių regionų plėtros tarybos nėra gauta, todėl neturime galimybės pateikti rezultatų aprašymo.</w:t>
            </w:r>
          </w:p>
          <w:p w14:paraId="42BCE770" w14:textId="77777777" w:rsidR="007B0DC6" w:rsidRPr="00514B1A" w:rsidRDefault="00E629BA" w:rsidP="00514B1A">
            <w:pPr>
              <w:spacing w:after="0" w:line="240" w:lineRule="auto"/>
              <w:ind w:firstLine="567"/>
              <w:jc w:val="both"/>
              <w:rPr>
                <w:sz w:val="22"/>
              </w:rPr>
            </w:pPr>
            <w:r w:rsidRPr="00514B1A">
              <w:rPr>
                <w:sz w:val="22"/>
              </w:rPr>
              <w:t>Regionų plėtros t</w:t>
            </w:r>
            <w:r w:rsidR="007B0DC6" w:rsidRPr="00514B1A">
              <w:rPr>
                <w:sz w:val="22"/>
              </w:rPr>
              <w:t>ar</w:t>
            </w:r>
            <w:r w:rsidRPr="00514B1A">
              <w:rPr>
                <w:sz w:val="22"/>
              </w:rPr>
              <w:t>ybos posėdžiai vyksta kartą į ketvirtį, tačiau kvietimo pristatyti raštu išsiųstą VPS dar nesamę gavę.</w:t>
            </w:r>
          </w:p>
          <w:p w14:paraId="640788BB" w14:textId="77777777" w:rsidR="005F3407" w:rsidRPr="005C579A" w:rsidRDefault="00E629BA" w:rsidP="00514B1A">
            <w:pPr>
              <w:spacing w:after="0" w:line="240" w:lineRule="auto"/>
              <w:ind w:firstLine="567"/>
              <w:jc w:val="both"/>
              <w:rPr>
                <w:szCs w:val="24"/>
              </w:rPr>
            </w:pPr>
            <w:r w:rsidRPr="00514B1A">
              <w:rPr>
                <w:sz w:val="22"/>
              </w:rPr>
              <w:t>Kaip teigė Žemės ūkio ministerijos specialistės, pristatydamo VPS rengimo instrukciją, Regionų plėtros tarybos į derinti pateiktas VPS gali ir neduoti pritarimo ar nepritarimo parengtam dokumentui.</w:t>
            </w:r>
          </w:p>
        </w:tc>
      </w:tr>
      <w:tr w:rsidR="005F3407" w:rsidRPr="005C579A" w14:paraId="092700DC" w14:textId="77777777" w:rsidTr="00514B1A">
        <w:tc>
          <w:tcPr>
            <w:tcW w:w="667" w:type="dxa"/>
            <w:shd w:val="clear" w:color="auto" w:fill="auto"/>
            <w:vAlign w:val="center"/>
          </w:tcPr>
          <w:p w14:paraId="1C5DDDDF" w14:textId="77777777" w:rsidR="005F3407" w:rsidRPr="00514B1A" w:rsidRDefault="005F3407" w:rsidP="00514B1A">
            <w:pPr>
              <w:spacing w:after="0" w:line="240" w:lineRule="auto"/>
              <w:jc w:val="center"/>
              <w:rPr>
                <w:sz w:val="22"/>
              </w:rPr>
            </w:pPr>
            <w:r w:rsidRPr="00514B1A">
              <w:rPr>
                <w:sz w:val="22"/>
              </w:rPr>
              <w:lastRenderedPageBreak/>
              <w:t>7.3.</w:t>
            </w:r>
          </w:p>
        </w:tc>
        <w:tc>
          <w:tcPr>
            <w:tcW w:w="3270" w:type="dxa"/>
            <w:shd w:val="clear" w:color="auto" w:fill="auto"/>
            <w:vAlign w:val="center"/>
          </w:tcPr>
          <w:p w14:paraId="58156A42" w14:textId="77777777" w:rsidR="008D0639" w:rsidRPr="00514B1A" w:rsidRDefault="005F3407" w:rsidP="00514B1A">
            <w:pPr>
              <w:spacing w:after="0" w:line="240" w:lineRule="auto"/>
              <w:rPr>
                <w:sz w:val="22"/>
              </w:rPr>
            </w:pPr>
            <w:r w:rsidRPr="00514B1A">
              <w:rPr>
                <w:sz w:val="22"/>
              </w:rPr>
              <w:t>Europos Sąjungos Baltijos jūros regiono strategija (ESBJRS)</w:t>
            </w:r>
          </w:p>
        </w:tc>
        <w:tc>
          <w:tcPr>
            <w:tcW w:w="11339" w:type="dxa"/>
            <w:shd w:val="clear" w:color="auto" w:fill="auto"/>
          </w:tcPr>
          <w:p w14:paraId="489A534C" w14:textId="77777777" w:rsidR="005F3407" w:rsidRPr="00514B1A" w:rsidRDefault="005F3407" w:rsidP="00514B1A">
            <w:pPr>
              <w:spacing w:after="0" w:line="240" w:lineRule="auto"/>
              <w:ind w:firstLine="567"/>
              <w:jc w:val="both"/>
              <w:rPr>
                <w:sz w:val="22"/>
              </w:rPr>
            </w:pPr>
            <w:r w:rsidRPr="00514B1A">
              <w:rPr>
                <w:sz w:val="22"/>
              </w:rPr>
              <w:t>ES Baltijos jūros regiono strategija yra pirmasis vidaus dokumentas Europos Sąjungoje. Strategija įgyvendinama aštuonių Europos Sąjungos šalių teritorijose aplink Baltijos jūrą, kur gyvena 85 milijonai žmonių. Švedija, Danija, Estija, Suomija, Vokietija, Latvija, Lietuva ir Lenkija</w:t>
            </w:r>
            <w:r w:rsidR="00B0415B" w:rsidRPr="00514B1A">
              <w:rPr>
                <w:sz w:val="22"/>
              </w:rPr>
              <w:t>,</w:t>
            </w:r>
            <w:r w:rsidRPr="00514B1A">
              <w:rPr>
                <w:sz w:val="22"/>
              </w:rPr>
              <w:t xml:space="preserve"> tai aštuonios valstybės turinčios daug bendrų požymių ir iššūkių. Nei viena valstybė negali įveikti regioninių iššūkių savaime, dėl šios priežasties šalys stengiasi suvienyti savo energiją ir dirbti kartu, kad pasiektų svarbiausius tikslus - išsaugoti jūrą, suvienyti regioną ir puoselėti žmonių gerovę. Veiksmų plane yra išdėstyta 17 prioritetinių sričių, 5 horizontalūs veiksmai ir apie 90 prioritetinių projektų. Šie projektai apima energetikos, transporto, aplinkosaugos, inovacijų, mokslinių tyrimų, nusikalstamumo mažinimo, švietimo, turizmo ir kitas sritis.</w:t>
            </w:r>
          </w:p>
          <w:p w14:paraId="637A64F9" w14:textId="77777777" w:rsidR="005F3407" w:rsidRPr="00514B1A" w:rsidRDefault="005F3407" w:rsidP="00514B1A">
            <w:pPr>
              <w:spacing w:after="0" w:line="240" w:lineRule="auto"/>
              <w:ind w:firstLine="567"/>
              <w:jc w:val="both"/>
              <w:rPr>
                <w:sz w:val="22"/>
              </w:rPr>
            </w:pPr>
            <w:r w:rsidRPr="00514B1A">
              <w:rPr>
                <w:sz w:val="22"/>
              </w:rPr>
              <w:t xml:space="preserve">Lietuva kartu su kitomis šalimis įgyvendina veiksmų planą trijose </w:t>
            </w:r>
            <w:r w:rsidRPr="00514B1A">
              <w:rPr>
                <w:i/>
                <w:sz w:val="22"/>
              </w:rPr>
              <w:t>prioritetinėse srityse:</w:t>
            </w:r>
          </w:p>
          <w:p w14:paraId="6980808B" w14:textId="77777777" w:rsidR="005F3407" w:rsidRPr="00514B1A" w:rsidRDefault="005F3407" w:rsidP="00295A47">
            <w:pPr>
              <w:numPr>
                <w:ilvl w:val="0"/>
                <w:numId w:val="77"/>
              </w:numPr>
              <w:tabs>
                <w:tab w:val="left" w:pos="316"/>
                <w:tab w:val="left" w:pos="923"/>
              </w:tabs>
              <w:spacing w:after="0" w:line="240" w:lineRule="auto"/>
              <w:ind w:left="0" w:firstLine="0"/>
              <w:jc w:val="both"/>
              <w:rPr>
                <w:sz w:val="22"/>
              </w:rPr>
            </w:pPr>
            <w:r w:rsidRPr="00514B1A">
              <w:rPr>
                <w:sz w:val="22"/>
              </w:rPr>
              <w:t>Siekiant stiprinti tvarų žemės ūkį, miškininkystę ir žuvininkystę (koordinuotą su Suomija ir Švedija, Lietuva yra atsakinga už bendradarbiav</w:t>
            </w:r>
            <w:r w:rsidR="00236740" w:rsidRPr="00514B1A">
              <w:rPr>
                <w:sz w:val="22"/>
              </w:rPr>
              <w:t>imą bei veiksmų plano sudarymą „</w:t>
            </w:r>
            <w:r w:rsidRPr="00514B1A">
              <w:rPr>
                <w:sz w:val="22"/>
              </w:rPr>
              <w:t xml:space="preserve">Stiprinant bendrą </w:t>
            </w:r>
            <w:r w:rsidR="00236740" w:rsidRPr="00514B1A">
              <w:rPr>
                <w:sz w:val="22"/>
              </w:rPr>
              <w:t>kaimo plėtros programą“</w:t>
            </w:r>
            <w:r w:rsidRPr="00514B1A">
              <w:rPr>
                <w:sz w:val="22"/>
              </w:rPr>
              <w:t>);</w:t>
            </w:r>
          </w:p>
          <w:p w14:paraId="01D03768" w14:textId="77777777" w:rsidR="005F3407" w:rsidRPr="00514B1A" w:rsidRDefault="005F3407" w:rsidP="00295A47">
            <w:pPr>
              <w:numPr>
                <w:ilvl w:val="0"/>
                <w:numId w:val="77"/>
              </w:numPr>
              <w:tabs>
                <w:tab w:val="left" w:pos="316"/>
                <w:tab w:val="left" w:pos="923"/>
              </w:tabs>
              <w:spacing w:after="0" w:line="240" w:lineRule="auto"/>
              <w:ind w:left="0" w:firstLine="0"/>
              <w:jc w:val="both"/>
              <w:rPr>
                <w:sz w:val="22"/>
              </w:rPr>
            </w:pPr>
            <w:r w:rsidRPr="00514B1A">
              <w:rPr>
                <w:sz w:val="22"/>
              </w:rPr>
              <w:t>Siekiant pagerinti vidaus ir išorės transporto sąsajas (suderintas su Švedija);</w:t>
            </w:r>
          </w:p>
          <w:p w14:paraId="2BEA3B44" w14:textId="77777777" w:rsidR="005F3407" w:rsidRPr="00514B1A" w:rsidRDefault="005F3407" w:rsidP="00295A47">
            <w:pPr>
              <w:numPr>
                <w:ilvl w:val="0"/>
                <w:numId w:val="77"/>
              </w:numPr>
              <w:tabs>
                <w:tab w:val="left" w:pos="316"/>
                <w:tab w:val="left" w:pos="923"/>
              </w:tabs>
              <w:spacing w:after="0" w:line="240" w:lineRule="auto"/>
              <w:ind w:left="0" w:firstLine="0"/>
              <w:jc w:val="both"/>
              <w:rPr>
                <w:i/>
                <w:sz w:val="22"/>
              </w:rPr>
            </w:pPr>
            <w:r w:rsidRPr="00514B1A">
              <w:rPr>
                <w:sz w:val="22"/>
              </w:rPr>
              <w:t>Siekiant sumažinti tarpvalstybinį nusikalstamumą ir jo daromą žalą (suderintą su Suomija).</w:t>
            </w:r>
            <w:r w:rsidRPr="00514B1A">
              <w:rPr>
                <w:rStyle w:val="Puslapioinaosnuoroda"/>
                <w:sz w:val="22"/>
              </w:rPr>
              <w:footnoteReference w:id="87"/>
            </w:r>
          </w:p>
          <w:p w14:paraId="53F0792B" w14:textId="77777777" w:rsidR="005F3407" w:rsidRPr="00514B1A" w:rsidRDefault="005F3407" w:rsidP="00514B1A">
            <w:pPr>
              <w:spacing w:after="0" w:line="240" w:lineRule="auto"/>
              <w:ind w:firstLine="567"/>
              <w:jc w:val="both"/>
              <w:rPr>
                <w:sz w:val="22"/>
              </w:rPr>
            </w:pPr>
            <w:r w:rsidRPr="00514B1A">
              <w:rPr>
                <w:sz w:val="22"/>
              </w:rPr>
              <w:t>Baltijos jūros regiono ekonomika yra viena sėkmingiausių ir novatoriškų pasaulyje. Regiono ekonomika greitai vejasi Europos vidurkį. Baltijos jūros strategijos tikslas – didinti gerovę, reiškia puoselėti verslumą, inovacijas, prekybą ir skaitmeninių technologijų augimą, kas pagerins verslo galimybes ir padės vidaus rinkai veikti geriau.</w:t>
            </w:r>
          </w:p>
          <w:p w14:paraId="4B6552D1" w14:textId="77777777" w:rsidR="005F3407" w:rsidRPr="00514B1A" w:rsidRDefault="005F3407" w:rsidP="00514B1A">
            <w:pPr>
              <w:pStyle w:val="prastasiniatinklio"/>
              <w:shd w:val="clear" w:color="auto" w:fill="FFFFFF"/>
              <w:spacing w:before="0" w:beforeAutospacing="0" w:after="0" w:afterAutospacing="0"/>
              <w:ind w:firstLine="567"/>
              <w:jc w:val="both"/>
              <w:rPr>
                <w:sz w:val="22"/>
                <w:szCs w:val="22"/>
                <w:lang w:val="lt-LT"/>
              </w:rPr>
            </w:pPr>
            <w:r w:rsidRPr="00514B1A">
              <w:rPr>
                <w:sz w:val="22"/>
                <w:szCs w:val="22"/>
                <w:lang w:val="lt-LT"/>
              </w:rPr>
              <w:t xml:space="preserve">Kelmės VVG 2016-2023 metų vietos plėtros strategijos tikslai ir uždaviniai yra susiję su Baltijos jūros strategijos pagrindiniais tikslais ir uždaviniais. Kelmės VVG savo strategijoje taip pat siekia stiprinti teritorijos ekonomiką, gerinti gyvenimo kokybę kaime, mažinti socialinę atskirtį ir skatinti gyventojų verslumą. </w:t>
            </w:r>
          </w:p>
        </w:tc>
      </w:tr>
    </w:tbl>
    <w:p w14:paraId="38589EBC" w14:textId="77777777" w:rsidR="001C5868" w:rsidRPr="005B2C5A" w:rsidRDefault="001C5868" w:rsidP="00842A0E">
      <w:pPr>
        <w:spacing w:after="0" w:line="240" w:lineRule="auto"/>
        <w:jc w:val="center"/>
        <w:sectPr w:rsidR="001C5868" w:rsidRPr="005B2C5A" w:rsidSect="00E97679">
          <w:pgSz w:w="16838" w:h="11906" w:orient="landscape"/>
          <w:pgMar w:top="1134" w:right="567" w:bottom="567" w:left="1134" w:header="567" w:footer="567" w:gutter="0"/>
          <w:cols w:space="1296"/>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5682D" w:rsidRPr="005C579A" w14:paraId="1C9B8671" w14:textId="77777777" w:rsidTr="00900CF2">
        <w:tc>
          <w:tcPr>
            <w:tcW w:w="9854" w:type="dxa"/>
            <w:tcBorders>
              <w:bottom w:val="single" w:sz="4" w:space="0" w:color="auto"/>
            </w:tcBorders>
            <w:shd w:val="clear" w:color="auto" w:fill="F4B083"/>
          </w:tcPr>
          <w:p w14:paraId="3ACE6F95" w14:textId="77777777" w:rsidR="0025682D" w:rsidRPr="00A81873" w:rsidRDefault="0025682D" w:rsidP="005C579A">
            <w:pPr>
              <w:pStyle w:val="Sraopastraipa"/>
              <w:spacing w:after="0" w:line="240" w:lineRule="auto"/>
              <w:jc w:val="center"/>
              <w:rPr>
                <w:b/>
                <w:sz w:val="22"/>
              </w:rPr>
            </w:pPr>
            <w:r w:rsidRPr="00A81873">
              <w:rPr>
                <w:b/>
                <w:sz w:val="22"/>
              </w:rPr>
              <w:lastRenderedPageBreak/>
              <w:t>III DALIS. KAIP PASIEKSIME</w:t>
            </w:r>
            <w:r w:rsidR="00F16C49" w:rsidRPr="00A81873">
              <w:rPr>
                <w:b/>
                <w:sz w:val="22"/>
              </w:rPr>
              <w:t xml:space="preserve"> UŽSIBRĖŽTUS TIKSLUS</w:t>
            </w:r>
            <w:r w:rsidRPr="00A81873">
              <w:rPr>
                <w:b/>
                <w:sz w:val="22"/>
              </w:rPr>
              <w:t>?</w:t>
            </w:r>
          </w:p>
        </w:tc>
      </w:tr>
    </w:tbl>
    <w:p w14:paraId="15815254" w14:textId="77777777" w:rsidR="0025682D" w:rsidRPr="00A81873" w:rsidRDefault="0025682D" w:rsidP="00842A0E">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8754"/>
      </w:tblGrid>
      <w:tr w:rsidR="005C17F5" w:rsidRPr="005C579A" w14:paraId="3F235F3F" w14:textId="77777777" w:rsidTr="00900CF2">
        <w:tc>
          <w:tcPr>
            <w:tcW w:w="9854" w:type="dxa"/>
            <w:gridSpan w:val="2"/>
            <w:tcBorders>
              <w:bottom w:val="single" w:sz="4" w:space="0" w:color="auto"/>
            </w:tcBorders>
            <w:shd w:val="clear" w:color="auto" w:fill="F4B083"/>
          </w:tcPr>
          <w:p w14:paraId="1D40199D" w14:textId="77777777" w:rsidR="005C17F5" w:rsidRPr="000B341A" w:rsidRDefault="001C3E54" w:rsidP="005C579A">
            <w:pPr>
              <w:pStyle w:val="Sraopastraipa"/>
              <w:numPr>
                <w:ilvl w:val="0"/>
                <w:numId w:val="2"/>
              </w:numPr>
              <w:spacing w:after="0" w:line="240" w:lineRule="auto"/>
              <w:jc w:val="center"/>
              <w:rPr>
                <w:b/>
                <w:sz w:val="22"/>
              </w:rPr>
            </w:pPr>
            <w:r w:rsidRPr="000B341A">
              <w:rPr>
                <w:b/>
                <w:sz w:val="22"/>
              </w:rPr>
              <w:t>LEADER</w:t>
            </w:r>
            <w:r w:rsidRPr="000B341A">
              <w:rPr>
                <w:b/>
                <w:i/>
                <w:sz w:val="22"/>
              </w:rPr>
              <w:t xml:space="preserve"> </w:t>
            </w:r>
            <w:r w:rsidRPr="000B341A">
              <w:rPr>
                <w:b/>
                <w:sz w:val="22"/>
              </w:rPr>
              <w:t>metodo principų bei horizontaliųjų principų ir prioritetų įgyvendinimas</w:t>
            </w:r>
          </w:p>
        </w:tc>
      </w:tr>
      <w:tr w:rsidR="005C17F5" w:rsidRPr="005C579A" w14:paraId="51C18EC5" w14:textId="77777777" w:rsidTr="00900CF2">
        <w:tc>
          <w:tcPr>
            <w:tcW w:w="9854" w:type="dxa"/>
            <w:gridSpan w:val="2"/>
            <w:shd w:val="clear" w:color="auto" w:fill="F4B083"/>
          </w:tcPr>
          <w:p w14:paraId="4B09CB1A" w14:textId="77777777" w:rsidR="005C17F5" w:rsidRPr="000B341A" w:rsidRDefault="005C17F5" w:rsidP="005C579A">
            <w:pPr>
              <w:spacing w:after="0" w:line="240" w:lineRule="auto"/>
              <w:jc w:val="center"/>
              <w:rPr>
                <w:b/>
                <w:sz w:val="22"/>
              </w:rPr>
            </w:pPr>
            <w:r w:rsidRPr="000B341A">
              <w:rPr>
                <w:b/>
                <w:sz w:val="22"/>
              </w:rPr>
              <w:t>LEADER</w:t>
            </w:r>
            <w:r w:rsidRPr="000B341A">
              <w:rPr>
                <w:b/>
                <w:i/>
                <w:sz w:val="22"/>
              </w:rPr>
              <w:t xml:space="preserve"> </w:t>
            </w:r>
            <w:r w:rsidRPr="000B341A">
              <w:rPr>
                <w:b/>
                <w:sz w:val="22"/>
              </w:rPr>
              <w:t>metodo princip</w:t>
            </w:r>
            <w:r w:rsidR="008976D1" w:rsidRPr="000B341A">
              <w:rPr>
                <w:b/>
                <w:sz w:val="22"/>
              </w:rPr>
              <w:t>ai</w:t>
            </w:r>
          </w:p>
        </w:tc>
      </w:tr>
      <w:tr w:rsidR="0054432D" w:rsidRPr="005C579A" w14:paraId="715DA7A2" w14:textId="77777777" w:rsidTr="00900CF2">
        <w:tc>
          <w:tcPr>
            <w:tcW w:w="876" w:type="dxa"/>
            <w:tcBorders>
              <w:bottom w:val="single" w:sz="4" w:space="0" w:color="auto"/>
            </w:tcBorders>
            <w:shd w:val="clear" w:color="auto" w:fill="F7CAAC"/>
            <w:vAlign w:val="center"/>
          </w:tcPr>
          <w:p w14:paraId="098EEBBE" w14:textId="77777777" w:rsidR="0054432D" w:rsidRPr="000B341A" w:rsidRDefault="009F2402" w:rsidP="000B341A">
            <w:pPr>
              <w:spacing w:after="0" w:line="240" w:lineRule="auto"/>
              <w:jc w:val="center"/>
              <w:rPr>
                <w:sz w:val="22"/>
              </w:rPr>
            </w:pPr>
            <w:r w:rsidRPr="000B341A">
              <w:rPr>
                <w:sz w:val="22"/>
              </w:rPr>
              <w:t>8.1.</w:t>
            </w:r>
          </w:p>
        </w:tc>
        <w:tc>
          <w:tcPr>
            <w:tcW w:w="8978" w:type="dxa"/>
            <w:tcBorders>
              <w:bottom w:val="single" w:sz="4" w:space="0" w:color="auto"/>
            </w:tcBorders>
            <w:shd w:val="clear" w:color="auto" w:fill="F7CAAC"/>
          </w:tcPr>
          <w:p w14:paraId="4AF69923" w14:textId="77777777" w:rsidR="0054432D" w:rsidRPr="000B341A" w:rsidRDefault="009F2402" w:rsidP="005C579A">
            <w:pPr>
              <w:spacing w:after="0" w:line="240" w:lineRule="auto"/>
              <w:jc w:val="both"/>
              <w:rPr>
                <w:b/>
                <w:sz w:val="22"/>
              </w:rPr>
            </w:pPr>
            <w:r w:rsidRPr="000B341A">
              <w:rPr>
                <w:b/>
                <w:sz w:val="22"/>
              </w:rPr>
              <w:t>Teritorinis principas</w:t>
            </w:r>
            <w:r w:rsidR="00054087" w:rsidRPr="000B341A">
              <w:rPr>
                <w:b/>
                <w:sz w:val="22"/>
              </w:rPr>
              <w:t>:</w:t>
            </w:r>
          </w:p>
        </w:tc>
      </w:tr>
      <w:tr w:rsidR="009F2402" w:rsidRPr="005C579A" w14:paraId="1E07F54D" w14:textId="77777777" w:rsidTr="000B341A">
        <w:tc>
          <w:tcPr>
            <w:tcW w:w="876" w:type="dxa"/>
            <w:shd w:val="clear" w:color="auto" w:fill="FFFFFF"/>
            <w:vAlign w:val="center"/>
          </w:tcPr>
          <w:p w14:paraId="30F4DC7A" w14:textId="77777777" w:rsidR="009F2402" w:rsidRPr="000B341A" w:rsidRDefault="00054087" w:rsidP="000B341A">
            <w:pPr>
              <w:spacing w:after="0" w:line="240" w:lineRule="auto"/>
              <w:jc w:val="center"/>
              <w:rPr>
                <w:sz w:val="22"/>
              </w:rPr>
            </w:pPr>
            <w:r w:rsidRPr="000B341A">
              <w:rPr>
                <w:sz w:val="22"/>
              </w:rPr>
              <w:t>8.1.1.</w:t>
            </w:r>
          </w:p>
        </w:tc>
        <w:tc>
          <w:tcPr>
            <w:tcW w:w="8978" w:type="dxa"/>
            <w:shd w:val="clear" w:color="auto" w:fill="FFFFFF"/>
          </w:tcPr>
          <w:p w14:paraId="3CBAFA14" w14:textId="77777777" w:rsidR="004F28B9" w:rsidRPr="000B341A" w:rsidRDefault="002E18B3" w:rsidP="00A81873">
            <w:pPr>
              <w:spacing w:after="0"/>
              <w:ind w:firstLine="567"/>
              <w:jc w:val="both"/>
              <w:rPr>
                <w:rFonts w:eastAsia="Times New Roman"/>
                <w:sz w:val="22"/>
              </w:rPr>
            </w:pPr>
            <w:r w:rsidRPr="000B341A">
              <w:rPr>
                <w:rFonts w:eastAsia="Times New Roman"/>
                <w:sz w:val="22"/>
              </w:rPr>
              <w:t xml:space="preserve">Teritorinis principas – vienas iš svarbiausių LEADER metodo visumą apimančių principų – į vietovę orientuota vietos plėtros strategija. Remiantis į vietovę orientuotu principu tikslinė kaimo plėtos politikos įgyvendinimo vietovė yra nedidelė, vienalytė, socialiai nesusiskaidžiusi teritorija, dažnai siejama bendrų tradicijų, vietos ypatumų, kurioje vyrauja siejantis bendrumo jausmas ar bendri poreikiai ir lūkesčiai. </w:t>
            </w:r>
            <w:r w:rsidR="00FB1F83" w:rsidRPr="000B341A">
              <w:rPr>
                <w:rFonts w:eastAsia="Times New Roman"/>
                <w:sz w:val="22"/>
              </w:rPr>
              <w:t>Įgyvendinant šį principą</w:t>
            </w:r>
            <w:r w:rsidRPr="000B341A">
              <w:rPr>
                <w:rFonts w:eastAsia="Times New Roman"/>
                <w:sz w:val="22"/>
              </w:rPr>
              <w:t xml:space="preserve"> galima lengviau nustatyti vietos pranašumus ir trūkumus, pavojus ir galimybes, vidinį potencialą ir didžiausias tvariojo vystymosi kliūtis.</w:t>
            </w:r>
          </w:p>
          <w:p w14:paraId="6C18AF39" w14:textId="77777777" w:rsidR="00F50C83" w:rsidRPr="000B341A" w:rsidRDefault="00FB1F83" w:rsidP="00A81873">
            <w:pPr>
              <w:spacing w:after="0"/>
              <w:ind w:firstLine="567"/>
              <w:jc w:val="both"/>
              <w:rPr>
                <w:sz w:val="22"/>
              </w:rPr>
            </w:pPr>
            <w:r w:rsidRPr="000B341A">
              <w:rPr>
                <w:sz w:val="22"/>
              </w:rPr>
              <w:t xml:space="preserve">Norint tinkamai įgyvendinant teritorinį principą, labai svarbu atlikti išsamią Kelmės rajono kaimo vietovių analizę, </w:t>
            </w:r>
            <w:r w:rsidR="00DC458D" w:rsidRPr="000B341A">
              <w:rPr>
                <w:sz w:val="22"/>
              </w:rPr>
              <w:t xml:space="preserve">išanalizuoti </w:t>
            </w:r>
            <w:r w:rsidRPr="000B341A">
              <w:rPr>
                <w:sz w:val="22"/>
              </w:rPr>
              <w:t>turimus teritorijos išteklius: gyventojus, veiklas, kraštovaizdį, paveldą ir tradicijas, žinias, įgūdžius ir pan. Atliekant teritorijos analizę nustatytų elementų ir esminių ypatybių tyrimas turėtų suteikti galimybę apibrėžti galimas vietos plėtros kryptis. Teritorijos analizavimas skatina vietos subjektus susik</w:t>
            </w:r>
            <w:r w:rsidR="00DC458D" w:rsidRPr="000B341A">
              <w:rPr>
                <w:sz w:val="22"/>
              </w:rPr>
              <w:t>urti trumpalaikių veiksmų planą</w:t>
            </w:r>
            <w:r w:rsidRPr="000B341A">
              <w:rPr>
                <w:sz w:val="22"/>
              </w:rPr>
              <w:t xml:space="preserve"> ir ilgalaikę vietovės įvaizdžio viziją, tačiau svarbu, kad pasirinktas būdas</w:t>
            </w:r>
            <w:r w:rsidR="00DC458D" w:rsidRPr="000B341A">
              <w:rPr>
                <w:sz w:val="22"/>
              </w:rPr>
              <w:t xml:space="preserve"> </w:t>
            </w:r>
            <w:r w:rsidR="000B341A">
              <w:rPr>
                <w:sz w:val="22"/>
              </w:rPr>
              <w:t>sulauktų visuomenės pritarimo.</w:t>
            </w:r>
          </w:p>
          <w:p w14:paraId="0A07155F" w14:textId="77777777" w:rsidR="0056140D" w:rsidRPr="000B341A" w:rsidRDefault="0056140D" w:rsidP="00A81873">
            <w:pPr>
              <w:spacing w:after="0"/>
              <w:jc w:val="both"/>
              <w:rPr>
                <w:b/>
                <w:sz w:val="22"/>
              </w:rPr>
            </w:pPr>
            <w:r w:rsidRPr="000B341A">
              <w:rPr>
                <w:b/>
                <w:sz w:val="22"/>
              </w:rPr>
              <w:t>Principo laikymasis rengiant VPS:</w:t>
            </w:r>
          </w:p>
          <w:p w14:paraId="4CCB9422" w14:textId="77777777" w:rsidR="0056140D" w:rsidRPr="000B341A" w:rsidRDefault="0056140D" w:rsidP="00A81873">
            <w:pPr>
              <w:spacing w:after="0"/>
              <w:ind w:firstLine="567"/>
              <w:jc w:val="both"/>
              <w:rPr>
                <w:sz w:val="22"/>
              </w:rPr>
            </w:pPr>
            <w:r w:rsidRPr="000B341A">
              <w:rPr>
                <w:sz w:val="22"/>
              </w:rPr>
              <w:t>Rengiant Kelmės krašto partnerystės vietos veiklos grupės 2016-2023 metų vietos plėtros strategiją buvo laikomasi teritorinio principo ir atliekama teritorijos išteklių analizė:</w:t>
            </w:r>
          </w:p>
          <w:p w14:paraId="38FEC627" w14:textId="77777777" w:rsidR="0056140D" w:rsidRPr="000B341A" w:rsidRDefault="0056140D" w:rsidP="00A81873">
            <w:pPr>
              <w:numPr>
                <w:ilvl w:val="0"/>
                <w:numId w:val="29"/>
              </w:numPr>
              <w:tabs>
                <w:tab w:val="left" w:pos="114"/>
                <w:tab w:val="left" w:pos="400"/>
              </w:tabs>
              <w:spacing w:after="0"/>
              <w:ind w:left="0" w:firstLine="0"/>
              <w:jc w:val="both"/>
              <w:rPr>
                <w:sz w:val="22"/>
              </w:rPr>
            </w:pPr>
            <w:r w:rsidRPr="000B341A">
              <w:rPr>
                <w:sz w:val="22"/>
              </w:rPr>
              <w:t xml:space="preserve">siekiant atskleisti </w:t>
            </w:r>
            <w:r w:rsidR="00591EE6" w:rsidRPr="000B341A">
              <w:rPr>
                <w:sz w:val="22"/>
              </w:rPr>
              <w:t>Kelmė</w:t>
            </w:r>
            <w:r w:rsidRPr="000B341A">
              <w:rPr>
                <w:sz w:val="22"/>
              </w:rPr>
              <w:t xml:space="preserve">s rajono kraštovaizdžio, gamtos ir kultūros paveldo bei turizmo sektoriaus, taip pat rajono kaimiškųjų teritorijų socialinės, ekonominės, kultūrinės bei švietimo padėties ypatumus rajono savivaldybės skyrių darbuotojų ir seniūnijų buvo paprašyta pateikti informaciją apie rajono išskirtinius bruožus, identitetą, saugomas teritorijas, kultūros paveldo objektus bei socialinę, ekonominę, kultūros ir švietimo situaciją. Taip pat prašoma įvertinti esamą infrastruktūrą, susijusią su šiais objektais bei įvardinti galimybes, ją </w:t>
            </w:r>
            <w:r w:rsidR="004F6368" w:rsidRPr="000B341A">
              <w:rPr>
                <w:sz w:val="22"/>
              </w:rPr>
              <w:t>pritaikyti gyventojų poreikiams.</w:t>
            </w:r>
            <w:r w:rsidRPr="000B341A">
              <w:rPr>
                <w:sz w:val="22"/>
              </w:rPr>
              <w:t xml:space="preserve"> </w:t>
            </w:r>
          </w:p>
          <w:p w14:paraId="21048BEE" w14:textId="77777777" w:rsidR="0056140D" w:rsidRPr="000B341A" w:rsidRDefault="0056140D" w:rsidP="00A81873">
            <w:pPr>
              <w:numPr>
                <w:ilvl w:val="0"/>
                <w:numId w:val="29"/>
              </w:numPr>
              <w:tabs>
                <w:tab w:val="left" w:pos="114"/>
                <w:tab w:val="left" w:pos="400"/>
              </w:tabs>
              <w:spacing w:after="0"/>
              <w:ind w:left="0" w:firstLine="0"/>
              <w:jc w:val="both"/>
              <w:rPr>
                <w:sz w:val="22"/>
              </w:rPr>
            </w:pPr>
            <w:r w:rsidRPr="000B341A">
              <w:rPr>
                <w:sz w:val="22"/>
              </w:rPr>
              <w:t>siekiant ištirti rajono kaimo vietovių gyventojų poreikius, jų gebėjimus įgyvendinti veiksmus, susijusius su Kelmės rajono plėtra, organizavome susitikimus su visomis Kelmės rajono kaimo vietovių bendruomenėmis, nevyriausybinėmis organizacijomis, kaimiškųjų seniūnijų atstovais. Informacinių susitikimų metu buvo atliekama smulkesnių teritorinių vienetų poreikių analizė, taip pat aptariamos projektų idėjos, galinčios integruoti smulkiųjų teritorinių vienetų projektus į bendrąjį Kelmės r. kaimo vietovių plė</w:t>
            </w:r>
            <w:r w:rsidR="004B679E" w:rsidRPr="000B341A">
              <w:rPr>
                <w:sz w:val="22"/>
              </w:rPr>
              <w:t xml:space="preserve">tros vaizdinį. </w:t>
            </w:r>
            <w:r w:rsidRPr="000B341A">
              <w:rPr>
                <w:sz w:val="22"/>
              </w:rPr>
              <w:t>Atsižvelgiant į viešumo principą, taip pat buvo organizuoti informaciniai-diskusiniai renginiai su anksčiau minėtomis įstaigomis, kurių metu buvo aptartos galimos projektų idėjos ir jų nauda</w:t>
            </w:r>
            <w:r w:rsidR="00534BF7" w:rsidRPr="000B341A">
              <w:rPr>
                <w:sz w:val="22"/>
              </w:rPr>
              <w:t xml:space="preserve"> rajono plėtrai bei pritaikomumas</w:t>
            </w:r>
            <w:r w:rsidRPr="000B341A">
              <w:rPr>
                <w:sz w:val="22"/>
              </w:rPr>
              <w:t xml:space="preserve"> vietos gyventojams bei atvykstantiems svečiams.</w:t>
            </w:r>
          </w:p>
          <w:p w14:paraId="4678E10F" w14:textId="77777777" w:rsidR="0056140D" w:rsidRPr="000B341A" w:rsidRDefault="0056140D" w:rsidP="00A81873">
            <w:pPr>
              <w:numPr>
                <w:ilvl w:val="0"/>
                <w:numId w:val="29"/>
              </w:numPr>
              <w:tabs>
                <w:tab w:val="left" w:pos="114"/>
                <w:tab w:val="left" w:pos="400"/>
              </w:tabs>
              <w:spacing w:after="0"/>
              <w:ind w:left="0" w:firstLine="0"/>
              <w:jc w:val="both"/>
              <w:rPr>
                <w:sz w:val="22"/>
              </w:rPr>
            </w:pPr>
            <w:r w:rsidRPr="000B341A">
              <w:rPr>
                <w:sz w:val="22"/>
              </w:rPr>
              <w:t xml:space="preserve">siekiant įgyvendinti teritorinį principą ir ištirti viso rajono plėtros poreikius, taip pat buvo išdalintos apklausos anketos visoms </w:t>
            </w:r>
            <w:r w:rsidR="004B679E" w:rsidRPr="000B341A">
              <w:rPr>
                <w:sz w:val="22"/>
              </w:rPr>
              <w:t>Kelmės</w:t>
            </w:r>
            <w:r w:rsidRPr="000B341A">
              <w:rPr>
                <w:sz w:val="22"/>
              </w:rPr>
              <w:t xml:space="preserve"> rajono kaimo vietovių bendruomenėms, nevyriausybinėms organizacijoms bei seniūnijoms. Apklausų duomenys </w:t>
            </w:r>
            <w:r w:rsidR="004F6368" w:rsidRPr="000B341A">
              <w:rPr>
                <w:sz w:val="22"/>
              </w:rPr>
              <w:t>(žr. P</w:t>
            </w:r>
            <w:r w:rsidRPr="000B341A">
              <w:rPr>
                <w:sz w:val="22"/>
              </w:rPr>
              <w:t>ried</w:t>
            </w:r>
            <w:r w:rsidR="004F6368" w:rsidRPr="000B341A">
              <w:rPr>
                <w:sz w:val="22"/>
              </w:rPr>
              <w:t>as Nr. 8</w:t>
            </w:r>
            <w:r w:rsidRPr="000B341A">
              <w:rPr>
                <w:sz w:val="22"/>
              </w:rPr>
              <w:t xml:space="preserve">) atspindi </w:t>
            </w:r>
            <w:r w:rsidR="004B679E" w:rsidRPr="000B341A">
              <w:rPr>
                <w:sz w:val="22"/>
              </w:rPr>
              <w:t>Kelmė</w:t>
            </w:r>
            <w:r w:rsidRPr="000B341A">
              <w:rPr>
                <w:sz w:val="22"/>
              </w:rPr>
              <w:t xml:space="preserve">s rajono VVG teritorijos situaciją.  </w:t>
            </w:r>
          </w:p>
          <w:p w14:paraId="265ECDC0" w14:textId="77777777" w:rsidR="002E18B3" w:rsidRPr="000B341A" w:rsidRDefault="0056140D" w:rsidP="00A81873">
            <w:pPr>
              <w:pStyle w:val="Sraopastraipa"/>
              <w:numPr>
                <w:ilvl w:val="0"/>
                <w:numId w:val="29"/>
              </w:numPr>
              <w:tabs>
                <w:tab w:val="left" w:pos="114"/>
                <w:tab w:val="left" w:pos="400"/>
              </w:tabs>
              <w:spacing w:after="0"/>
              <w:ind w:left="0" w:firstLine="0"/>
              <w:jc w:val="both"/>
              <w:rPr>
                <w:sz w:val="22"/>
              </w:rPr>
            </w:pPr>
            <w:r w:rsidRPr="000B341A">
              <w:rPr>
                <w:sz w:val="22"/>
              </w:rPr>
              <w:t xml:space="preserve">Atsižvelgiant į šiuos darbo metodus buvo suformuoti </w:t>
            </w:r>
            <w:r w:rsidR="004B679E" w:rsidRPr="000B341A">
              <w:rPr>
                <w:sz w:val="22"/>
              </w:rPr>
              <w:t>Kelmės</w:t>
            </w:r>
            <w:r w:rsidR="002C556B" w:rsidRPr="000B341A">
              <w:rPr>
                <w:sz w:val="22"/>
              </w:rPr>
              <w:t xml:space="preserve"> krašto partnerystės</w:t>
            </w:r>
            <w:r w:rsidRPr="000B341A">
              <w:rPr>
                <w:sz w:val="22"/>
              </w:rPr>
              <w:t xml:space="preserve"> vietos veiklos grupės teritorijos plėtros poreikiai bei </w:t>
            </w:r>
            <w:r w:rsidR="004B679E" w:rsidRPr="000B341A">
              <w:rPr>
                <w:sz w:val="22"/>
              </w:rPr>
              <w:t>Kelmės</w:t>
            </w:r>
            <w:r w:rsidRPr="000B341A">
              <w:rPr>
                <w:sz w:val="22"/>
              </w:rPr>
              <w:t xml:space="preserve"> </w:t>
            </w:r>
            <w:r w:rsidR="002C556B" w:rsidRPr="000B341A">
              <w:rPr>
                <w:sz w:val="22"/>
              </w:rPr>
              <w:t>krašto partnerystės</w:t>
            </w:r>
            <w:r w:rsidRPr="000B341A">
              <w:rPr>
                <w:sz w:val="22"/>
              </w:rPr>
              <w:t xml:space="preserve"> vietos veiklos grupės 2016-2023 metų vietos plėtros strategijos priemonės ir veiklos sritys.</w:t>
            </w:r>
          </w:p>
        </w:tc>
      </w:tr>
      <w:tr w:rsidR="00C51596" w:rsidRPr="005C579A" w14:paraId="55DD963E" w14:textId="77777777" w:rsidTr="000B341A">
        <w:tc>
          <w:tcPr>
            <w:tcW w:w="876" w:type="dxa"/>
            <w:shd w:val="clear" w:color="auto" w:fill="FFFFFF"/>
            <w:vAlign w:val="center"/>
          </w:tcPr>
          <w:p w14:paraId="325A4771" w14:textId="77777777" w:rsidR="00C51596" w:rsidRPr="000B341A" w:rsidRDefault="00C51596" w:rsidP="000B341A">
            <w:pPr>
              <w:spacing w:after="0" w:line="240" w:lineRule="auto"/>
              <w:jc w:val="center"/>
              <w:rPr>
                <w:sz w:val="22"/>
              </w:rPr>
            </w:pPr>
            <w:r w:rsidRPr="000B341A">
              <w:rPr>
                <w:sz w:val="22"/>
              </w:rPr>
              <w:t>8.1.2.</w:t>
            </w:r>
          </w:p>
        </w:tc>
        <w:tc>
          <w:tcPr>
            <w:tcW w:w="8978" w:type="dxa"/>
            <w:shd w:val="clear" w:color="auto" w:fill="auto"/>
          </w:tcPr>
          <w:p w14:paraId="4C7383EE" w14:textId="77777777" w:rsidR="00C51596" w:rsidRPr="000B341A" w:rsidRDefault="00C51596" w:rsidP="00A81873">
            <w:pPr>
              <w:spacing w:after="0"/>
              <w:ind w:firstLine="567"/>
              <w:jc w:val="both"/>
              <w:rPr>
                <w:sz w:val="22"/>
              </w:rPr>
            </w:pPr>
            <w:r w:rsidRPr="000B341A">
              <w:rPr>
                <w:sz w:val="22"/>
              </w:rPr>
              <w:t xml:space="preserve">Įgyvendinant vietos plėtros strategiją taip pat bus laikomasi teritorinio principo. Teritorinio principo įgyvendinimą užtikrins VVG biuro darbuotojai (viešųjų ryšių specialistas, projektų vadovas) ir VVG valdybos nariai. </w:t>
            </w:r>
            <w:r w:rsidR="00224C8E" w:rsidRPr="000B341A">
              <w:rPr>
                <w:sz w:val="22"/>
              </w:rPr>
              <w:t>Planuojama vykdyti šias veiklas:</w:t>
            </w:r>
          </w:p>
          <w:p w14:paraId="06991F0D" w14:textId="77777777" w:rsidR="00C51596" w:rsidRPr="000B341A" w:rsidRDefault="008C2C0E" w:rsidP="00A81873">
            <w:pPr>
              <w:numPr>
                <w:ilvl w:val="0"/>
                <w:numId w:val="30"/>
              </w:numPr>
              <w:tabs>
                <w:tab w:val="left" w:pos="384"/>
                <w:tab w:val="left" w:pos="564"/>
                <w:tab w:val="left" w:pos="654"/>
              </w:tabs>
              <w:spacing w:after="0"/>
              <w:ind w:left="0" w:firstLine="0"/>
              <w:jc w:val="both"/>
              <w:rPr>
                <w:sz w:val="22"/>
              </w:rPr>
            </w:pPr>
            <w:r w:rsidRPr="000B341A">
              <w:rPr>
                <w:sz w:val="22"/>
              </w:rPr>
              <w:t>Kelmės</w:t>
            </w:r>
            <w:r w:rsidR="00C51596" w:rsidRPr="000B341A">
              <w:rPr>
                <w:sz w:val="22"/>
              </w:rPr>
              <w:t xml:space="preserve"> rajono vietos plėtros strategijos prioritetų ir priemonių plano projekto pristatymas ir išaiškinimas potencialiems vietos projektų vykdytojams - bus organizuojamas kiekvienoje </w:t>
            </w:r>
            <w:r w:rsidRPr="000B341A">
              <w:rPr>
                <w:sz w:val="22"/>
              </w:rPr>
              <w:t>Kelmės</w:t>
            </w:r>
            <w:r w:rsidR="005F5783" w:rsidRPr="000B341A">
              <w:rPr>
                <w:sz w:val="22"/>
              </w:rPr>
              <w:t xml:space="preserve"> rajono </w:t>
            </w:r>
            <w:r w:rsidR="00C51596" w:rsidRPr="000B341A">
              <w:rPr>
                <w:sz w:val="22"/>
              </w:rPr>
              <w:t>seniūnijoje. Numatomų renginių sk</w:t>
            </w:r>
            <w:r w:rsidR="00B86506" w:rsidRPr="000B341A">
              <w:rPr>
                <w:sz w:val="22"/>
              </w:rPr>
              <w:t>l</w:t>
            </w:r>
            <w:r w:rsidR="00C51596" w:rsidRPr="000B341A">
              <w:rPr>
                <w:sz w:val="22"/>
              </w:rPr>
              <w:t xml:space="preserve">aida, sudarys sąlygas užtikrinti žinomumą apie </w:t>
            </w:r>
            <w:r w:rsidR="00C51596" w:rsidRPr="000B341A">
              <w:rPr>
                <w:sz w:val="22"/>
              </w:rPr>
              <w:lastRenderedPageBreak/>
              <w:t xml:space="preserve">vietos plėtros strategiją ir numatomus įgyvendinimo veiksmus bei galimybes visiems galimiems kaimo plėtros dalyviams prisidėti įgyvendinant vietos plėtros strategijos tikslus. Tokiu būdu, siekiama užtikrinti </w:t>
            </w:r>
            <w:r w:rsidRPr="000B341A">
              <w:rPr>
                <w:sz w:val="22"/>
              </w:rPr>
              <w:t>Kelmės</w:t>
            </w:r>
            <w:r w:rsidR="00C51596" w:rsidRPr="000B341A">
              <w:rPr>
                <w:sz w:val="22"/>
              </w:rPr>
              <w:t xml:space="preserve"> VVG vietos plėtros strategijos lėš</w:t>
            </w:r>
            <w:r w:rsidRPr="000B341A">
              <w:rPr>
                <w:sz w:val="22"/>
              </w:rPr>
              <w:t>ų</w:t>
            </w:r>
            <w:r w:rsidR="00C51596" w:rsidRPr="000B341A">
              <w:rPr>
                <w:sz w:val="22"/>
              </w:rPr>
              <w:t xml:space="preserve"> naudojimo tolygumą bei racionalumą, priartėti prie vietos gyventojų poreikių ir galimybių juos įgyvendinti.</w:t>
            </w:r>
          </w:p>
          <w:p w14:paraId="3B48E42E" w14:textId="77777777" w:rsidR="00C51596" w:rsidRPr="000B341A" w:rsidRDefault="00C51596" w:rsidP="00A81873">
            <w:pPr>
              <w:numPr>
                <w:ilvl w:val="0"/>
                <w:numId w:val="30"/>
              </w:numPr>
              <w:tabs>
                <w:tab w:val="left" w:pos="384"/>
                <w:tab w:val="left" w:pos="564"/>
                <w:tab w:val="left" w:pos="654"/>
              </w:tabs>
              <w:spacing w:after="0"/>
              <w:ind w:left="0" w:firstLine="0"/>
              <w:jc w:val="both"/>
              <w:rPr>
                <w:sz w:val="22"/>
              </w:rPr>
            </w:pPr>
            <w:r w:rsidRPr="000B341A">
              <w:rPr>
                <w:sz w:val="22"/>
              </w:rPr>
              <w:t xml:space="preserve">Informaciniai, idėjų generavimo </w:t>
            </w:r>
            <w:r w:rsidR="00224C8E" w:rsidRPr="000B341A">
              <w:rPr>
                <w:sz w:val="22"/>
              </w:rPr>
              <w:t>mokymai</w:t>
            </w:r>
            <w:r w:rsidRPr="000B341A">
              <w:rPr>
                <w:sz w:val="22"/>
              </w:rPr>
              <w:t xml:space="preserve"> vietos bendruomenėms, kitoms nevyriausybinėms organizacijoms, pavieniams gyventojams, ūkininkams ir vietos verslininkams, kurių metu bus „išgrynintos“ vietos projektų idėjos ir aptartos jų įgyvendinimo galimybės – bus organizuojami kiekvienoje bendruomenėje (</w:t>
            </w:r>
            <w:r w:rsidR="008C2C0E" w:rsidRPr="000B341A">
              <w:rPr>
                <w:sz w:val="22"/>
              </w:rPr>
              <w:t>Kelmės</w:t>
            </w:r>
            <w:r w:rsidRPr="000B341A">
              <w:rPr>
                <w:sz w:val="22"/>
              </w:rPr>
              <w:t xml:space="preserve"> r. teritorijoje jų yra </w:t>
            </w:r>
            <w:r w:rsidR="00074A65" w:rsidRPr="000B341A">
              <w:rPr>
                <w:sz w:val="22"/>
              </w:rPr>
              <w:t>44</w:t>
            </w:r>
            <w:r w:rsidRPr="000B341A">
              <w:rPr>
                <w:sz w:val="22"/>
              </w:rPr>
              <w:t xml:space="preserve">). </w:t>
            </w:r>
            <w:r w:rsidR="00224C8E" w:rsidRPr="000B341A">
              <w:rPr>
                <w:sz w:val="22"/>
              </w:rPr>
              <w:t>Jų</w:t>
            </w:r>
            <w:r w:rsidRPr="000B341A">
              <w:rPr>
                <w:sz w:val="22"/>
              </w:rPr>
              <w:t xml:space="preserve"> metu daugiausiai dėmesio bus skiriama skirtingų sektorių partnerystei bei pasikeitimui skirtinga patirtimi, tokio pobūdžio </w:t>
            </w:r>
            <w:r w:rsidR="00224C8E" w:rsidRPr="000B341A">
              <w:rPr>
                <w:sz w:val="22"/>
              </w:rPr>
              <w:t>renginiai</w:t>
            </w:r>
            <w:r w:rsidRPr="000B341A">
              <w:rPr>
                <w:sz w:val="22"/>
              </w:rPr>
              <w:t xml:space="preserve"> gali turėti įtakos bendroms projektų idėjoms bei bendradarbiavimui tarp sektorių ateityje. Bendros daugiasektorės partnerių idėjos, sudarys sąlygas gimti projekto idėjoms, įtakosiančioms veiksmus, orientuotus į </w:t>
            </w:r>
            <w:r w:rsidR="00EC104D" w:rsidRPr="000B341A">
              <w:rPr>
                <w:sz w:val="22"/>
              </w:rPr>
              <w:t>Kelmės</w:t>
            </w:r>
            <w:r w:rsidRPr="000B341A">
              <w:rPr>
                <w:sz w:val="22"/>
              </w:rPr>
              <w:t xml:space="preserve"> rajono kaimo vietovių identiteto puoselėjimą, išskirtinumą bei </w:t>
            </w:r>
            <w:r w:rsidR="00224C8E" w:rsidRPr="000B341A">
              <w:rPr>
                <w:sz w:val="22"/>
              </w:rPr>
              <w:t>i</w:t>
            </w:r>
            <w:r w:rsidRPr="000B341A">
              <w:rPr>
                <w:sz w:val="22"/>
              </w:rPr>
              <w:t>novatyvumą</w:t>
            </w:r>
            <w:r w:rsidR="00EC104D" w:rsidRPr="000B341A">
              <w:rPr>
                <w:sz w:val="22"/>
              </w:rPr>
              <w:t>.</w:t>
            </w:r>
          </w:p>
          <w:p w14:paraId="766683DC" w14:textId="77777777" w:rsidR="00C51596" w:rsidRPr="000B341A" w:rsidRDefault="00C51596" w:rsidP="00A81873">
            <w:pPr>
              <w:numPr>
                <w:ilvl w:val="0"/>
                <w:numId w:val="30"/>
              </w:numPr>
              <w:tabs>
                <w:tab w:val="left" w:pos="384"/>
                <w:tab w:val="left" w:pos="564"/>
                <w:tab w:val="left" w:pos="654"/>
              </w:tabs>
              <w:spacing w:after="0"/>
              <w:ind w:left="0" w:firstLine="0"/>
              <w:jc w:val="both"/>
              <w:rPr>
                <w:sz w:val="22"/>
              </w:rPr>
            </w:pPr>
            <w:r w:rsidRPr="000B341A">
              <w:rPr>
                <w:sz w:val="22"/>
              </w:rPr>
              <w:t xml:space="preserve">Vietos organizacijų, gyventojų ir vietos verslininkų apklausa apie jiems aktualias mokymų ir informacinių renginių temas – bus organizuojama kuo platesniam teritorijoje veikiančių organizacijų, įmonių ir vietos gyventojų ratui. Apklausa, apimanti visą </w:t>
            </w:r>
            <w:r w:rsidR="00EC104D" w:rsidRPr="000B341A">
              <w:rPr>
                <w:sz w:val="22"/>
              </w:rPr>
              <w:t>Kelmės</w:t>
            </w:r>
            <w:r w:rsidRPr="000B341A">
              <w:rPr>
                <w:sz w:val="22"/>
              </w:rPr>
              <w:t xml:space="preserve"> VVG teritoriją, leis ištirti, kokių žinių ir kompetencijų trūksta, kad galimi projektų vykdytojai jaustųsi tvirti, o jų inicijuoti vietos projektai būtų įgyvendinami sklandžiai bei teiktų didesnę naudą ir kurtų pridėtinę vertę </w:t>
            </w:r>
            <w:r w:rsidR="00EC104D" w:rsidRPr="000B341A">
              <w:rPr>
                <w:sz w:val="22"/>
              </w:rPr>
              <w:t>rajonui</w:t>
            </w:r>
            <w:r w:rsidRPr="000B341A">
              <w:rPr>
                <w:sz w:val="22"/>
              </w:rPr>
              <w:t>.</w:t>
            </w:r>
          </w:p>
        </w:tc>
      </w:tr>
      <w:tr w:rsidR="00C51596" w:rsidRPr="005C579A" w14:paraId="28909E45" w14:textId="77777777" w:rsidTr="00900CF2">
        <w:tc>
          <w:tcPr>
            <w:tcW w:w="876" w:type="dxa"/>
            <w:shd w:val="clear" w:color="auto" w:fill="F7CAAC"/>
            <w:vAlign w:val="center"/>
          </w:tcPr>
          <w:p w14:paraId="30D9A429" w14:textId="77777777" w:rsidR="00C51596" w:rsidRPr="000B341A" w:rsidRDefault="00C51596" w:rsidP="000B341A">
            <w:pPr>
              <w:spacing w:after="0" w:line="240" w:lineRule="auto"/>
              <w:jc w:val="center"/>
              <w:rPr>
                <w:sz w:val="22"/>
              </w:rPr>
            </w:pPr>
            <w:r w:rsidRPr="000B341A">
              <w:rPr>
                <w:sz w:val="22"/>
              </w:rPr>
              <w:lastRenderedPageBreak/>
              <w:t>8.2.</w:t>
            </w:r>
          </w:p>
        </w:tc>
        <w:tc>
          <w:tcPr>
            <w:tcW w:w="8978" w:type="dxa"/>
            <w:shd w:val="clear" w:color="auto" w:fill="F7CAAC"/>
          </w:tcPr>
          <w:p w14:paraId="287B985B" w14:textId="77777777" w:rsidR="00C51596" w:rsidRPr="000B341A" w:rsidRDefault="00C51596" w:rsidP="005C579A">
            <w:pPr>
              <w:spacing w:after="0" w:line="240" w:lineRule="auto"/>
              <w:jc w:val="both"/>
              <w:rPr>
                <w:b/>
                <w:sz w:val="22"/>
              </w:rPr>
            </w:pPr>
            <w:r w:rsidRPr="000B341A">
              <w:rPr>
                <w:b/>
                <w:sz w:val="22"/>
              </w:rPr>
              <w:t>„Iš apačios į viršų“ principas:</w:t>
            </w:r>
          </w:p>
        </w:tc>
      </w:tr>
      <w:tr w:rsidR="00C51596" w:rsidRPr="005C579A" w14:paraId="30A09B22" w14:textId="77777777" w:rsidTr="000B341A">
        <w:tc>
          <w:tcPr>
            <w:tcW w:w="876" w:type="dxa"/>
            <w:shd w:val="clear" w:color="auto" w:fill="auto"/>
            <w:vAlign w:val="center"/>
          </w:tcPr>
          <w:p w14:paraId="4F149448" w14:textId="77777777" w:rsidR="00C51596" w:rsidRPr="000B341A" w:rsidRDefault="00C51596" w:rsidP="000B341A">
            <w:pPr>
              <w:spacing w:after="0" w:line="240" w:lineRule="auto"/>
              <w:jc w:val="center"/>
              <w:rPr>
                <w:sz w:val="22"/>
              </w:rPr>
            </w:pPr>
            <w:r w:rsidRPr="000B341A">
              <w:rPr>
                <w:sz w:val="22"/>
              </w:rPr>
              <w:t>8.2.1.</w:t>
            </w:r>
          </w:p>
        </w:tc>
        <w:tc>
          <w:tcPr>
            <w:tcW w:w="8978" w:type="dxa"/>
            <w:shd w:val="clear" w:color="auto" w:fill="auto"/>
          </w:tcPr>
          <w:p w14:paraId="6389787A" w14:textId="77777777" w:rsidR="00614886" w:rsidRPr="000B341A" w:rsidRDefault="00614886" w:rsidP="00A81873">
            <w:pPr>
              <w:spacing w:after="0"/>
              <w:ind w:firstLine="567"/>
              <w:jc w:val="both"/>
              <w:rPr>
                <w:sz w:val="22"/>
              </w:rPr>
            </w:pPr>
            <w:r w:rsidRPr="000B341A">
              <w:rPr>
                <w:sz w:val="22"/>
              </w:rPr>
              <w:t xml:space="preserve">Principo </w:t>
            </w:r>
            <w:r w:rsidRPr="000B341A">
              <w:rPr>
                <w:iCs/>
                <w:sz w:val="22"/>
              </w:rPr>
              <w:t>„iš apačios į viršų“ esmė</w:t>
            </w:r>
            <w:r w:rsidRPr="000B341A">
              <w:rPr>
                <w:i/>
                <w:iCs/>
                <w:sz w:val="22"/>
              </w:rPr>
              <w:t xml:space="preserve"> – </w:t>
            </w:r>
            <w:r w:rsidRPr="000B341A">
              <w:rPr>
                <w:sz w:val="22"/>
              </w:rPr>
              <w:t xml:space="preserve">aktyvus vietos veikėjų bendradarbiavimas ir įsitraukimas į vietos plėtros procesus. Būtent tai yra Leader įgyvendinimo pagrindas. Taikant šį principą, suteikiama galimybė vietos organizacijoms ir gyventojams dalyvauti formuojant ir įgyvendinant vietos politiką, inicijuoti permainas kaimo vietovėse ir aktyviai jas įgyvendinti. Šis principas skatina įtraukti į problemų nustatymo ir sprendimo procesus bendruomenės narius, kurie gali pasiūlyti sprendimo būdus, pagrįstus vietos problemų bei išteklių suvokimo samprata. </w:t>
            </w:r>
          </w:p>
          <w:p w14:paraId="2BDFD6DC" w14:textId="77777777" w:rsidR="00663E83" w:rsidRPr="000B341A" w:rsidRDefault="00614886" w:rsidP="00A81873">
            <w:pPr>
              <w:spacing w:after="0"/>
              <w:ind w:firstLine="567"/>
              <w:jc w:val="both"/>
              <w:rPr>
                <w:color w:val="231F20"/>
                <w:sz w:val="22"/>
              </w:rPr>
            </w:pPr>
            <w:r w:rsidRPr="000B341A">
              <w:rPr>
                <w:sz w:val="22"/>
              </w:rPr>
              <w:t>Šiuo principu paremta vietos plėtros strategija geriau atspindi realią kaimo situaciją, vietos gyventojų poreikius ir lūkesčius, nes dėl ribotų išteklių išskiriami vietos plėtros prioritetai, strategija tampa labiau priimtina ir suprantama kaimo gyventojams.</w:t>
            </w:r>
            <w:r w:rsidR="00D4215C" w:rsidRPr="000B341A">
              <w:rPr>
                <w:sz w:val="22"/>
              </w:rPr>
              <w:t xml:space="preserve"> </w:t>
            </w:r>
            <w:r w:rsidRPr="000B341A">
              <w:rPr>
                <w:color w:val="231F20"/>
                <w:sz w:val="22"/>
              </w:rPr>
              <w:t>Vietos subjektai turėtų dalyvauti ne tik kuriant strategiją, bet ir ją įgyvendinant, pildant, jie turėtų padėti vykdyti pasirinktus projektus ir apžvelgti atliktus darbus bei kaupti patirtį ateičiai.</w:t>
            </w:r>
          </w:p>
          <w:p w14:paraId="45427709" w14:textId="77777777" w:rsidR="00663E83" w:rsidRPr="000B341A" w:rsidRDefault="00663E83" w:rsidP="00A81873">
            <w:pPr>
              <w:spacing w:after="0"/>
              <w:jc w:val="both"/>
              <w:rPr>
                <w:b/>
                <w:color w:val="231F20"/>
                <w:sz w:val="22"/>
              </w:rPr>
            </w:pPr>
            <w:r w:rsidRPr="000B341A">
              <w:rPr>
                <w:b/>
                <w:color w:val="231F20"/>
                <w:sz w:val="22"/>
              </w:rPr>
              <w:t>Principo laikymasis rengiant VPS:</w:t>
            </w:r>
          </w:p>
          <w:p w14:paraId="21DD6831" w14:textId="77777777" w:rsidR="00224C8E" w:rsidRPr="000B341A" w:rsidRDefault="004A655A" w:rsidP="00A81873">
            <w:pPr>
              <w:autoSpaceDE w:val="0"/>
              <w:autoSpaceDN w:val="0"/>
              <w:adjustRightInd w:val="0"/>
              <w:spacing w:after="0"/>
              <w:ind w:firstLine="567"/>
              <w:jc w:val="both"/>
              <w:rPr>
                <w:color w:val="231F20"/>
                <w:sz w:val="22"/>
              </w:rPr>
            </w:pPr>
            <w:r w:rsidRPr="000B341A">
              <w:rPr>
                <w:color w:val="231F20"/>
                <w:sz w:val="22"/>
              </w:rPr>
              <w:t>Rengiant VPS buvo atliekama</w:t>
            </w:r>
            <w:r w:rsidR="00B12629" w:rsidRPr="000B341A">
              <w:rPr>
                <w:color w:val="231F20"/>
                <w:sz w:val="22"/>
              </w:rPr>
              <w:t xml:space="preserve"> VVG teritorijos socialinės, ekonominės bei aplinkos situacijos analizė ir formuluojama SSGG, nustatyti teritorijos gyventojų poreikiai ir prioritetai, taip pat parinktos priemonės ir veiklos sritys, bei suplanuoti įgyvendinimo etapai ir finansiniai ištekliai. Tam pasiekti buvo naudojami įvairūs tyrimo metodai, kurie detaliai aprašyti VPS 2.2. skyriuje, įtraukiant įvairias interesų grupes.</w:t>
            </w:r>
          </w:p>
          <w:p w14:paraId="45F2E40F" w14:textId="77777777" w:rsidR="00F91B61" w:rsidRPr="000B341A" w:rsidRDefault="003F63CE" w:rsidP="00A81873">
            <w:pPr>
              <w:autoSpaceDE w:val="0"/>
              <w:autoSpaceDN w:val="0"/>
              <w:adjustRightInd w:val="0"/>
              <w:spacing w:after="0"/>
              <w:ind w:firstLine="567"/>
              <w:jc w:val="both"/>
              <w:rPr>
                <w:color w:val="231F20"/>
                <w:sz w:val="22"/>
              </w:rPr>
            </w:pPr>
            <w:r w:rsidRPr="000B341A">
              <w:rPr>
                <w:color w:val="231F20"/>
                <w:sz w:val="22"/>
              </w:rPr>
              <w:t>2014 m. birželio-liepos ir spalio-gruodžio mėnesiais b</w:t>
            </w:r>
            <w:r w:rsidR="00F91B61" w:rsidRPr="000B341A">
              <w:rPr>
                <w:color w:val="231F20"/>
                <w:sz w:val="22"/>
              </w:rPr>
              <w:t xml:space="preserve">uvo organizuojami </w:t>
            </w:r>
            <w:r w:rsidR="00F91B61" w:rsidRPr="000B341A">
              <w:rPr>
                <w:i/>
                <w:color w:val="231F20"/>
                <w:sz w:val="22"/>
              </w:rPr>
              <w:t xml:space="preserve">konsultaciniai-informaciniai renginiai </w:t>
            </w:r>
            <w:r w:rsidR="00F91B61" w:rsidRPr="000B341A">
              <w:rPr>
                <w:color w:val="231F20"/>
                <w:sz w:val="22"/>
              </w:rPr>
              <w:t>su bendruomenių ir kitų įstaigų bei organizacijų atstovais, jaunimo ir verslo atstovais, seniūnais, VVG valdybos nariais bei savivaldybės administracijos darbuotojais:</w:t>
            </w:r>
          </w:p>
          <w:p w14:paraId="1223FF80" w14:textId="77777777" w:rsidR="00AE7D6B" w:rsidRPr="000B341A" w:rsidRDefault="00AE7D6B" w:rsidP="00A81873">
            <w:pPr>
              <w:pStyle w:val="Sraopastraipa"/>
              <w:numPr>
                <w:ilvl w:val="0"/>
                <w:numId w:val="21"/>
              </w:numPr>
              <w:tabs>
                <w:tab w:val="left" w:pos="294"/>
                <w:tab w:val="left" w:pos="654"/>
              </w:tabs>
              <w:autoSpaceDE w:val="0"/>
              <w:autoSpaceDN w:val="0"/>
              <w:adjustRightInd w:val="0"/>
              <w:spacing w:after="0"/>
              <w:ind w:left="0" w:firstLine="0"/>
              <w:jc w:val="both"/>
              <w:rPr>
                <w:i/>
                <w:sz w:val="22"/>
              </w:rPr>
            </w:pPr>
            <w:r w:rsidRPr="000B341A">
              <w:rPr>
                <w:i/>
                <w:color w:val="231F20"/>
                <w:sz w:val="22"/>
              </w:rPr>
              <w:t xml:space="preserve">Tema „Efektyvus projektų valdymas: nuo minties iki </w:t>
            </w:r>
            <w:r w:rsidRPr="000B341A">
              <w:rPr>
                <w:i/>
                <w:sz w:val="22"/>
              </w:rPr>
              <w:t>rezultato“</w:t>
            </w:r>
            <w:r w:rsidR="001D70E0" w:rsidRPr="000B341A">
              <w:rPr>
                <w:i/>
                <w:sz w:val="22"/>
              </w:rPr>
              <w:t>- 1</w:t>
            </w:r>
            <w:r w:rsidR="00CF07D4" w:rsidRPr="000B341A">
              <w:rPr>
                <w:i/>
                <w:sz w:val="22"/>
              </w:rPr>
              <w:t>2</w:t>
            </w:r>
            <w:r w:rsidR="001D70E0" w:rsidRPr="000B341A">
              <w:rPr>
                <w:i/>
                <w:sz w:val="22"/>
              </w:rPr>
              <w:t xml:space="preserve"> renginių</w:t>
            </w:r>
            <w:r w:rsidRPr="000B341A">
              <w:rPr>
                <w:i/>
                <w:sz w:val="22"/>
              </w:rPr>
              <w:t>;</w:t>
            </w:r>
          </w:p>
          <w:p w14:paraId="0A0D8222" w14:textId="77777777" w:rsidR="00AE7D6B" w:rsidRPr="000B341A" w:rsidRDefault="00AE7D6B" w:rsidP="00A81873">
            <w:pPr>
              <w:pStyle w:val="Sraopastraipa"/>
              <w:numPr>
                <w:ilvl w:val="0"/>
                <w:numId w:val="21"/>
              </w:numPr>
              <w:tabs>
                <w:tab w:val="left" w:pos="294"/>
                <w:tab w:val="left" w:pos="654"/>
              </w:tabs>
              <w:autoSpaceDE w:val="0"/>
              <w:autoSpaceDN w:val="0"/>
              <w:adjustRightInd w:val="0"/>
              <w:spacing w:after="0"/>
              <w:ind w:left="0" w:firstLine="0"/>
              <w:jc w:val="both"/>
              <w:rPr>
                <w:sz w:val="22"/>
              </w:rPr>
            </w:pPr>
            <w:r w:rsidRPr="000B341A">
              <w:rPr>
                <w:i/>
                <w:sz w:val="22"/>
              </w:rPr>
              <w:t>Tema „Regiono perspektyvinės plėtros modelio kūrimas“</w:t>
            </w:r>
            <w:r w:rsidR="001D70E0" w:rsidRPr="000B341A">
              <w:rPr>
                <w:i/>
                <w:sz w:val="22"/>
              </w:rPr>
              <w:t xml:space="preserve"> – </w:t>
            </w:r>
            <w:r w:rsidR="00CF07D4" w:rsidRPr="000B341A">
              <w:rPr>
                <w:i/>
                <w:sz w:val="22"/>
              </w:rPr>
              <w:t>18</w:t>
            </w:r>
            <w:r w:rsidR="001D70E0" w:rsidRPr="000B341A">
              <w:rPr>
                <w:i/>
                <w:sz w:val="22"/>
              </w:rPr>
              <w:t xml:space="preserve"> renginių</w:t>
            </w:r>
            <w:r w:rsidRPr="000B341A">
              <w:rPr>
                <w:i/>
                <w:sz w:val="22"/>
              </w:rPr>
              <w:t>.</w:t>
            </w:r>
          </w:p>
          <w:p w14:paraId="43460168" w14:textId="77777777" w:rsidR="00AE7D6B" w:rsidRPr="000B341A" w:rsidRDefault="00AE7D6B" w:rsidP="00A81873">
            <w:pPr>
              <w:pStyle w:val="Sraopastraipa"/>
              <w:tabs>
                <w:tab w:val="left" w:pos="294"/>
              </w:tabs>
              <w:autoSpaceDE w:val="0"/>
              <w:autoSpaceDN w:val="0"/>
              <w:adjustRightInd w:val="0"/>
              <w:spacing w:after="0"/>
              <w:ind w:left="0" w:firstLine="567"/>
              <w:jc w:val="both"/>
              <w:rPr>
                <w:sz w:val="22"/>
              </w:rPr>
            </w:pPr>
            <w:r w:rsidRPr="000B341A">
              <w:rPr>
                <w:color w:val="231F20"/>
                <w:sz w:val="22"/>
              </w:rPr>
              <w:t xml:space="preserve">Konsultaciniai-informaciniai renginiai buvo organizuojami </w:t>
            </w:r>
            <w:r w:rsidR="00370426" w:rsidRPr="000B341A">
              <w:rPr>
                <w:color w:val="231F20"/>
                <w:sz w:val="22"/>
              </w:rPr>
              <w:t>reguliariai, visose seniūnijose, kad būtų gauti patikimi, įva</w:t>
            </w:r>
            <w:r w:rsidR="00DB5BAE" w:rsidRPr="000B341A">
              <w:rPr>
                <w:color w:val="231F20"/>
                <w:sz w:val="22"/>
              </w:rPr>
              <w:t>iriapusiški ir pačių bendruome</w:t>
            </w:r>
            <w:r w:rsidR="00370426" w:rsidRPr="000B341A">
              <w:rPr>
                <w:color w:val="231F20"/>
                <w:sz w:val="22"/>
              </w:rPr>
              <w:t xml:space="preserve">nių išgryninti duomenys bei idėjos. Renginių </w:t>
            </w:r>
            <w:r w:rsidR="00370426" w:rsidRPr="000B341A">
              <w:rPr>
                <w:sz w:val="22"/>
              </w:rPr>
              <w:t>metu buvo informuojama apie naujojo strateginio laikotarpio kryptis ir prioritetus Europos Sąjungos, Nacionaliniu ir vietos lygmenimis. Vietos gyventojai buvo kviečiami aktyviai išsakyti savo lūkesčius, identifikuoti viso rajono ir atstovaujamos teritorijos poreikius bei įvardinti  krašto stiprybes ir silpnybes.</w:t>
            </w:r>
            <w:r w:rsidR="001D70E0" w:rsidRPr="000B341A">
              <w:rPr>
                <w:sz w:val="22"/>
              </w:rPr>
              <w:t xml:space="preserve"> Šiuose renginiuose dalyvaudavo skirtingų organizacijų ir amžių atstovai, VVG administracijos ir vietos valdžios atstovai bei vietos verslininkai</w:t>
            </w:r>
            <w:r w:rsidR="00097782" w:rsidRPr="000B341A">
              <w:rPr>
                <w:sz w:val="22"/>
              </w:rPr>
              <w:t>,</w:t>
            </w:r>
            <w:r w:rsidR="001D70E0" w:rsidRPr="000B341A">
              <w:rPr>
                <w:sz w:val="22"/>
              </w:rPr>
              <w:t xml:space="preserve"> todėl buvo </w:t>
            </w:r>
            <w:r w:rsidR="001E5BFD" w:rsidRPr="000B341A">
              <w:rPr>
                <w:sz w:val="22"/>
              </w:rPr>
              <w:t>galima</w:t>
            </w:r>
            <w:r w:rsidR="001D70E0" w:rsidRPr="000B341A">
              <w:rPr>
                <w:sz w:val="22"/>
              </w:rPr>
              <w:t xml:space="preserve"> </w:t>
            </w:r>
            <w:r w:rsidR="001D70E0" w:rsidRPr="000B341A">
              <w:rPr>
                <w:sz w:val="22"/>
              </w:rPr>
              <w:lastRenderedPageBreak/>
              <w:t>diskutuoti ir apie galimybes panaudoti jau turimus rajono išteklius, taip pat apie partnerystės ir kooperacijos galimybes.</w:t>
            </w:r>
          </w:p>
          <w:p w14:paraId="6FB0CF51" w14:textId="77777777" w:rsidR="00224C8E" w:rsidRPr="000B341A" w:rsidRDefault="00224C8E" w:rsidP="00A81873">
            <w:pPr>
              <w:pStyle w:val="Sraopastraipa"/>
              <w:tabs>
                <w:tab w:val="left" w:pos="294"/>
              </w:tabs>
              <w:autoSpaceDE w:val="0"/>
              <w:autoSpaceDN w:val="0"/>
              <w:adjustRightInd w:val="0"/>
              <w:spacing w:after="0"/>
              <w:ind w:left="0" w:firstLine="567"/>
              <w:jc w:val="both"/>
              <w:rPr>
                <w:sz w:val="22"/>
              </w:rPr>
            </w:pPr>
            <w:r w:rsidRPr="000B341A">
              <w:rPr>
                <w:sz w:val="22"/>
              </w:rPr>
              <w:t xml:space="preserve">2014 m. lapkričio </w:t>
            </w:r>
            <w:r w:rsidR="00734376" w:rsidRPr="000B341A">
              <w:rPr>
                <w:sz w:val="22"/>
              </w:rPr>
              <w:t>10-11 dienomis</w:t>
            </w:r>
            <w:r w:rsidRPr="000B341A">
              <w:rPr>
                <w:sz w:val="22"/>
              </w:rPr>
              <w:t xml:space="preserve"> taip pat buvo organizuotos </w:t>
            </w:r>
            <w:r w:rsidRPr="000B341A">
              <w:rPr>
                <w:i/>
                <w:sz w:val="22"/>
              </w:rPr>
              <w:t>darbo grupės</w:t>
            </w:r>
            <w:r w:rsidR="00734376" w:rsidRPr="000B341A">
              <w:rPr>
                <w:i/>
                <w:sz w:val="22"/>
              </w:rPr>
              <w:t xml:space="preserve"> su jaunimu</w:t>
            </w:r>
            <w:r w:rsidR="00734376" w:rsidRPr="000B341A">
              <w:rPr>
                <w:sz w:val="22"/>
              </w:rPr>
              <w:t xml:space="preserve">, </w:t>
            </w:r>
            <w:r w:rsidR="00734376" w:rsidRPr="000B341A">
              <w:rPr>
                <w:rFonts w:eastAsia="Times New Roman"/>
                <w:sz w:val="22"/>
                <w:lang w:eastAsia="lt-LT"/>
              </w:rPr>
              <w:t xml:space="preserve">kurių metu vyko diskusijos prie apskrito stalo apie įvairias kaimiškųjų vietovių jaunimo problemas ir galimus jų sprendimo būdus. Susitikimų metu taip pat </w:t>
            </w:r>
            <w:r w:rsidR="00734376" w:rsidRPr="000B341A">
              <w:rPr>
                <w:sz w:val="22"/>
              </w:rPr>
              <w:t xml:space="preserve">buvo pristatyta Kelmės VVG veikla, pateikta platesnė informacija apie rengiamą vietos plėtros </w:t>
            </w:r>
            <w:r w:rsidR="00465D41" w:rsidRPr="000B341A">
              <w:rPr>
                <w:sz w:val="22"/>
              </w:rPr>
              <w:t>strategiją</w:t>
            </w:r>
            <w:r w:rsidR="00734376" w:rsidRPr="000B341A">
              <w:rPr>
                <w:sz w:val="22"/>
              </w:rPr>
              <w:t xml:space="preserve"> ir analizuojami pagrindiniai jaunimo poreikiai ateinančiam periodui.</w:t>
            </w:r>
          </w:p>
          <w:p w14:paraId="6D0E3CC7" w14:textId="77777777" w:rsidR="006F5F4D" w:rsidRPr="000B341A" w:rsidRDefault="006F5F4D" w:rsidP="00A81873">
            <w:pPr>
              <w:pStyle w:val="Sraopastraipa"/>
              <w:tabs>
                <w:tab w:val="left" w:pos="294"/>
              </w:tabs>
              <w:autoSpaceDE w:val="0"/>
              <w:autoSpaceDN w:val="0"/>
              <w:adjustRightInd w:val="0"/>
              <w:spacing w:after="0"/>
              <w:ind w:left="0" w:firstLine="567"/>
              <w:jc w:val="both"/>
              <w:rPr>
                <w:sz w:val="22"/>
              </w:rPr>
            </w:pPr>
            <w:r w:rsidRPr="000B341A">
              <w:rPr>
                <w:sz w:val="22"/>
              </w:rPr>
              <w:t>Atsižvelgiant į konsultacinių-informacinių renginių metu gautą informaciją</w:t>
            </w:r>
            <w:r w:rsidR="00E47E33" w:rsidRPr="000B341A">
              <w:rPr>
                <w:sz w:val="22"/>
              </w:rPr>
              <w:t>, bei</w:t>
            </w:r>
            <w:r w:rsidR="00224C8E" w:rsidRPr="000B341A">
              <w:rPr>
                <w:sz w:val="22"/>
              </w:rPr>
              <w:t xml:space="preserve"> siekiant</w:t>
            </w:r>
            <w:r w:rsidR="00E47E33" w:rsidRPr="000B341A">
              <w:rPr>
                <w:sz w:val="22"/>
              </w:rPr>
              <w:t xml:space="preserve"> į vietos plėtros </w:t>
            </w:r>
            <w:r w:rsidR="00465D41" w:rsidRPr="000B341A">
              <w:rPr>
                <w:sz w:val="22"/>
              </w:rPr>
              <w:t>strategijos</w:t>
            </w:r>
            <w:r w:rsidR="00E47E33" w:rsidRPr="000B341A">
              <w:rPr>
                <w:sz w:val="22"/>
              </w:rPr>
              <w:t xml:space="preserve"> rengimą įtraukti kuo daugiau rajono gyventojų,</w:t>
            </w:r>
            <w:r w:rsidRPr="000B341A">
              <w:rPr>
                <w:sz w:val="22"/>
              </w:rPr>
              <w:t xml:space="preserve"> VVG administracijos darbuotojai parengė </w:t>
            </w:r>
            <w:r w:rsidRPr="000B341A">
              <w:rPr>
                <w:i/>
                <w:sz w:val="22"/>
              </w:rPr>
              <w:t>situacijos ir poreikių analizės anketą</w:t>
            </w:r>
            <w:r w:rsidRPr="000B341A">
              <w:rPr>
                <w:sz w:val="22"/>
              </w:rPr>
              <w:t>, kuri buvo</w:t>
            </w:r>
            <w:r w:rsidR="00E47E33" w:rsidRPr="000B341A">
              <w:rPr>
                <w:sz w:val="22"/>
              </w:rPr>
              <w:t xml:space="preserve"> </w:t>
            </w:r>
            <w:r w:rsidRPr="000B341A">
              <w:rPr>
                <w:sz w:val="22"/>
              </w:rPr>
              <w:t xml:space="preserve">skirta ne tik susisteminti renginių metu gautai informacijai, bet ir </w:t>
            </w:r>
            <w:r w:rsidR="00E47E33" w:rsidRPr="000B341A">
              <w:rPr>
                <w:sz w:val="22"/>
              </w:rPr>
              <w:t>išsiaiškinti opiausias gyvenamosios vietovės problemas, kokioms paramos sritims gyventojai teiktų prioritetą laikotarpiui iki 2020 metų, atitinkamų paslaugų trukūmą gyvenamojoje vietoje, gyventojų nuomonę apie patraukliausias ekonomines veiklas, bendruomeninį verslą bei kaimo jaunimo situaciją. Bendruomenių, kitų įstaigų ir organizacijų, verslo bei jaunimo atstovams buvo išdalinta 600 anketų, iš kurių 576 grįžo užpildytos. Susisteminus ir apibendrinus gautų anketų duomenis buvo identifikuotos pagrindinės VVG teritorijos problemos ir poreikiai.</w:t>
            </w:r>
          </w:p>
          <w:p w14:paraId="563E7CED" w14:textId="77777777" w:rsidR="00D4215C" w:rsidRPr="000B341A" w:rsidRDefault="00E47E33" w:rsidP="00A81873">
            <w:pPr>
              <w:pStyle w:val="Sraopastraipa"/>
              <w:tabs>
                <w:tab w:val="left" w:pos="294"/>
              </w:tabs>
              <w:autoSpaceDE w:val="0"/>
              <w:autoSpaceDN w:val="0"/>
              <w:adjustRightInd w:val="0"/>
              <w:spacing w:after="0"/>
              <w:ind w:left="0" w:firstLine="567"/>
              <w:jc w:val="both"/>
              <w:rPr>
                <w:sz w:val="22"/>
              </w:rPr>
            </w:pPr>
            <w:r w:rsidRPr="000B341A">
              <w:rPr>
                <w:sz w:val="22"/>
              </w:rPr>
              <w:t xml:space="preserve">Siekiant, kad VVG teritorijos </w:t>
            </w:r>
            <w:r w:rsidR="00D4215C" w:rsidRPr="000B341A">
              <w:rPr>
                <w:sz w:val="22"/>
              </w:rPr>
              <w:t xml:space="preserve">socialinės, ekonominės ir aplinkos situacijos analizė būtų kuo tikslesnė ir išsamesnė Kelmės VVG administracija inicijavo </w:t>
            </w:r>
            <w:r w:rsidR="00D4215C" w:rsidRPr="000B341A">
              <w:rPr>
                <w:i/>
                <w:sz w:val="22"/>
              </w:rPr>
              <w:t>seniūnijų bei savivaldybės skyrių anketines apklausas</w:t>
            </w:r>
            <w:r w:rsidR="00D4215C" w:rsidRPr="000B341A">
              <w:rPr>
                <w:sz w:val="22"/>
              </w:rPr>
              <w:t>, kurių metu buvo gauti realūs statistiniai duomenys apie rajono kaimiškas vietoves.</w:t>
            </w:r>
          </w:p>
          <w:p w14:paraId="364B79D3" w14:textId="77777777" w:rsidR="00D4215C" w:rsidRPr="000B341A" w:rsidRDefault="00D4215C" w:rsidP="00A81873">
            <w:pPr>
              <w:pStyle w:val="Sraopastraipa"/>
              <w:tabs>
                <w:tab w:val="left" w:pos="294"/>
              </w:tabs>
              <w:autoSpaceDE w:val="0"/>
              <w:autoSpaceDN w:val="0"/>
              <w:adjustRightInd w:val="0"/>
              <w:spacing w:after="0"/>
              <w:ind w:left="0" w:firstLine="567"/>
              <w:jc w:val="both"/>
              <w:rPr>
                <w:sz w:val="22"/>
              </w:rPr>
            </w:pPr>
            <w:r w:rsidRPr="000B341A">
              <w:rPr>
                <w:sz w:val="22"/>
              </w:rPr>
              <w:t xml:space="preserve">Įgyvendinant principą „Iš apačios į viršų“ bei siekiant į galutinį idėjų sąrašą  įtraukti kuo daugiau potencialių projektų idėjų taip pat buvo renkami bendruomenių ir kitų organizacijų bei verslo atstovų </w:t>
            </w:r>
            <w:r w:rsidRPr="000B341A">
              <w:rPr>
                <w:i/>
                <w:sz w:val="22"/>
              </w:rPr>
              <w:t>projektiniai pasiūlymai.</w:t>
            </w:r>
            <w:r w:rsidR="00EE174A" w:rsidRPr="000B341A">
              <w:rPr>
                <w:i/>
                <w:sz w:val="22"/>
              </w:rPr>
              <w:t xml:space="preserve"> </w:t>
            </w:r>
            <w:r w:rsidR="00EE174A" w:rsidRPr="000B341A">
              <w:rPr>
                <w:sz w:val="22"/>
              </w:rPr>
              <w:t>Gauti preliminarūs projektiniai pasiūlymai padėjo išsiaiškinti realų lėšų poreikį planuojamoms projektų idėjoms įgyvendinti. Apibendrinus gautą informaciją iš įvairių grupinių susitikimų ir preliminarių projektinių pasiūlymų buvo numatytas planuojamų įgyvendinti projektų skaičius bei sudarytas finansinis planas.</w:t>
            </w:r>
          </w:p>
          <w:p w14:paraId="088D5272" w14:textId="77777777" w:rsidR="00EE174A" w:rsidRPr="000B341A" w:rsidRDefault="00EE174A" w:rsidP="00A81873">
            <w:pPr>
              <w:pStyle w:val="Sraopastraipa"/>
              <w:tabs>
                <w:tab w:val="left" w:pos="294"/>
              </w:tabs>
              <w:autoSpaceDE w:val="0"/>
              <w:autoSpaceDN w:val="0"/>
              <w:adjustRightInd w:val="0"/>
              <w:spacing w:after="0"/>
              <w:ind w:left="0" w:firstLine="567"/>
              <w:jc w:val="both"/>
              <w:rPr>
                <w:sz w:val="22"/>
              </w:rPr>
            </w:pPr>
            <w:r w:rsidRPr="000B341A">
              <w:rPr>
                <w:sz w:val="22"/>
              </w:rPr>
              <w:t>Rengiant Kelmės VVG vietos plėtros strategiją buvo organizuotas ne vienas Kelmės VVG valdybos posėdis. Posėdžiuose buvo aptarti ir patvirtinti VVG teritorijos socialinės, ekonominės bei aplinkos situacijos ir gyventojų poreikių analizės rezultatai, SSGG analizės rezultatai, prioritetai, priemonės, jų veiklos sritys bei finansinis planas (žr. Priedas Nr. 10).</w:t>
            </w:r>
          </w:p>
        </w:tc>
      </w:tr>
      <w:tr w:rsidR="00C51596" w:rsidRPr="005C579A" w14:paraId="71110ADD" w14:textId="77777777" w:rsidTr="000B341A">
        <w:tc>
          <w:tcPr>
            <w:tcW w:w="876" w:type="dxa"/>
            <w:tcBorders>
              <w:bottom w:val="single" w:sz="4" w:space="0" w:color="auto"/>
            </w:tcBorders>
            <w:shd w:val="clear" w:color="auto" w:fill="auto"/>
            <w:vAlign w:val="center"/>
          </w:tcPr>
          <w:p w14:paraId="1C6C3847" w14:textId="77777777" w:rsidR="00C51596" w:rsidRPr="000B341A" w:rsidRDefault="00C51596" w:rsidP="000B341A">
            <w:pPr>
              <w:spacing w:after="0" w:line="240" w:lineRule="auto"/>
              <w:jc w:val="center"/>
              <w:rPr>
                <w:sz w:val="22"/>
              </w:rPr>
            </w:pPr>
            <w:r w:rsidRPr="000B341A">
              <w:rPr>
                <w:sz w:val="22"/>
              </w:rPr>
              <w:lastRenderedPageBreak/>
              <w:t>8.2.2.</w:t>
            </w:r>
          </w:p>
        </w:tc>
        <w:tc>
          <w:tcPr>
            <w:tcW w:w="8978" w:type="dxa"/>
            <w:tcBorders>
              <w:bottom w:val="single" w:sz="4" w:space="0" w:color="auto"/>
            </w:tcBorders>
            <w:shd w:val="clear" w:color="auto" w:fill="auto"/>
          </w:tcPr>
          <w:p w14:paraId="7EB7B5DC" w14:textId="77777777" w:rsidR="00C51596" w:rsidRPr="000B341A" w:rsidRDefault="00663E83" w:rsidP="00A81873">
            <w:pPr>
              <w:spacing w:after="0"/>
              <w:jc w:val="both"/>
              <w:rPr>
                <w:b/>
                <w:sz w:val="22"/>
              </w:rPr>
            </w:pPr>
            <w:r w:rsidRPr="000B341A">
              <w:rPr>
                <w:b/>
                <w:sz w:val="22"/>
              </w:rPr>
              <w:t>P</w:t>
            </w:r>
            <w:r w:rsidR="00C51596" w:rsidRPr="000B341A">
              <w:rPr>
                <w:b/>
                <w:sz w:val="22"/>
              </w:rPr>
              <w:t>rincipo laikymasis įgyvendinant VPS:</w:t>
            </w:r>
          </w:p>
          <w:p w14:paraId="68C8B05B" w14:textId="77777777" w:rsidR="00663E83" w:rsidRPr="000B341A" w:rsidRDefault="00663E83" w:rsidP="00A81873">
            <w:pPr>
              <w:spacing w:after="0"/>
              <w:ind w:firstLine="567"/>
              <w:jc w:val="both"/>
              <w:rPr>
                <w:sz w:val="22"/>
              </w:rPr>
            </w:pPr>
            <w:r w:rsidRPr="000B341A">
              <w:rPr>
                <w:sz w:val="22"/>
              </w:rPr>
              <w:t>VPS įgyvendinimo metu Kelmės VVG, taikydama principą „Iš apačios į viršų“, aktyviai bendradarbiaus su rajono bendruomeninėmis organizacijomis, kitomis nevyriausybinėmis organizacijomis bei kitais pilietinės visuomenės, verslo ir vietos valdžios atstovais.</w:t>
            </w:r>
          </w:p>
          <w:p w14:paraId="76228193" w14:textId="77777777" w:rsidR="000C42EC" w:rsidRPr="000B341A" w:rsidRDefault="000C42EC" w:rsidP="00A81873">
            <w:pPr>
              <w:spacing w:after="0"/>
              <w:ind w:firstLine="567"/>
              <w:jc w:val="both"/>
              <w:rPr>
                <w:sz w:val="22"/>
              </w:rPr>
            </w:pPr>
            <w:r w:rsidRPr="000B341A">
              <w:rPr>
                <w:sz w:val="22"/>
              </w:rPr>
              <w:t xml:space="preserve">Rengiant kvietimų teikti vietos projektus dokumentaciją, kviečiant teikti vietos projektų paraiškas, tvirtinant vietos projektus, pristatant VPS įgyvendinimo rezultatus ir vykdant stebėseną bei vykdant VVG teritorijos </w:t>
            </w:r>
            <w:r w:rsidR="00D25E8C" w:rsidRPr="000B341A">
              <w:rPr>
                <w:sz w:val="22"/>
              </w:rPr>
              <w:t>gyventojų aktyvinimą bus taikomos</w:t>
            </w:r>
            <w:r w:rsidRPr="000B341A">
              <w:rPr>
                <w:sz w:val="22"/>
              </w:rPr>
              <w:t xml:space="preserve"> aktyvaus bendradarbiavimo ir mokymo priemonės.</w:t>
            </w:r>
          </w:p>
          <w:p w14:paraId="24D1E189" w14:textId="77777777" w:rsidR="000C42EC" w:rsidRPr="000B341A" w:rsidRDefault="000C42EC" w:rsidP="00A81873">
            <w:pPr>
              <w:spacing w:after="0"/>
              <w:ind w:firstLine="567"/>
              <w:jc w:val="both"/>
              <w:rPr>
                <w:sz w:val="22"/>
              </w:rPr>
            </w:pPr>
            <w:r w:rsidRPr="000B341A">
              <w:rPr>
                <w:sz w:val="22"/>
              </w:rPr>
              <w:t>VVG administracija ir valdyba bus atsakingos už pagalbos ir konsultacijų teikimą vietos projektų pareiškėjams įgyvendinant planuotus projektus.</w:t>
            </w:r>
          </w:p>
          <w:p w14:paraId="22C6056F" w14:textId="77777777" w:rsidR="00C224B0" w:rsidRPr="000B341A" w:rsidRDefault="00C224B0" w:rsidP="00A81873">
            <w:pPr>
              <w:spacing w:after="0"/>
              <w:ind w:firstLine="567"/>
              <w:jc w:val="both"/>
              <w:rPr>
                <w:sz w:val="22"/>
              </w:rPr>
            </w:pPr>
            <w:r w:rsidRPr="000B341A">
              <w:rPr>
                <w:sz w:val="22"/>
              </w:rPr>
              <w:t>VVG administracijos darbuotojai rengiant kvietimų teikti vietos projektų dokumentaciją bendradarbiaus su VVG valdyba, kuri apsvarstys ir tvirtins šiuos kvietimus</w:t>
            </w:r>
            <w:r w:rsidR="008E4348" w:rsidRPr="000B341A">
              <w:rPr>
                <w:sz w:val="22"/>
              </w:rPr>
              <w:t xml:space="preserve"> bei vietos projektus</w:t>
            </w:r>
            <w:r w:rsidRPr="000B341A">
              <w:rPr>
                <w:sz w:val="22"/>
              </w:rPr>
              <w:t>. Šie dokumentai bei projektų paraiškų reikalavimai bus pristatomi VVG teritorijos aktyvinimo veiklas – mokymus, informacinius renginius bei konsultacijas.</w:t>
            </w:r>
          </w:p>
          <w:p w14:paraId="21CB43CD" w14:textId="77777777" w:rsidR="00C224B0" w:rsidRPr="000B341A" w:rsidRDefault="00C224B0" w:rsidP="00A81873">
            <w:pPr>
              <w:spacing w:after="0"/>
              <w:ind w:firstLine="567"/>
              <w:jc w:val="both"/>
              <w:rPr>
                <w:sz w:val="22"/>
              </w:rPr>
            </w:pPr>
            <w:r w:rsidRPr="000B341A">
              <w:rPr>
                <w:sz w:val="22"/>
              </w:rPr>
              <w:t>Kvietimai teikti vietos projektų paraiškas Kelmės rajono gyventojams bus publikuojami vietos spaudos leidiniuose, Kelmės VVG, savivaldybės bei Nacionalinės mokėjimo agentūros internetiniuose tinklapiuose.</w:t>
            </w:r>
          </w:p>
          <w:p w14:paraId="0DF4C619" w14:textId="77777777" w:rsidR="008E4348" w:rsidRPr="000B341A" w:rsidRDefault="008E4348" w:rsidP="00A81873">
            <w:pPr>
              <w:tabs>
                <w:tab w:val="left" w:pos="353"/>
              </w:tabs>
              <w:autoSpaceDE w:val="0"/>
              <w:autoSpaceDN w:val="0"/>
              <w:adjustRightInd w:val="0"/>
              <w:spacing w:after="0"/>
              <w:ind w:firstLine="567"/>
              <w:jc w:val="both"/>
              <w:rPr>
                <w:sz w:val="22"/>
              </w:rPr>
            </w:pPr>
            <w:r w:rsidRPr="000B341A">
              <w:rPr>
                <w:sz w:val="22"/>
              </w:rPr>
              <w:lastRenderedPageBreak/>
              <w:t>VPS įgyvendinimo rezultatai etapais bus pristatomi konferencijose, organizuojamuose mokymuose bei aptariami per įvairius susitikimus</w:t>
            </w:r>
            <w:r w:rsidR="009564D3" w:rsidRPr="000B341A">
              <w:rPr>
                <w:sz w:val="22"/>
              </w:rPr>
              <w:t>, kuriuose bus kviečiami dalyvauti visų sektorių, kurie numatyti kaip potencialūs vietos projektų pareiškėjai ir vykdytojai, atstovai, t.y. nevyriausybinės organizacijos (bendruomeninės, viešosios įstaigos, jaunimo ir kitos organizacijos); smulkūs verslo subjektai, ūkininkai; vietos valdžios atstovai.</w:t>
            </w:r>
          </w:p>
          <w:p w14:paraId="02607086" w14:textId="77777777" w:rsidR="000C42EC" w:rsidRPr="000B341A" w:rsidRDefault="00465D41" w:rsidP="00A81873">
            <w:pPr>
              <w:spacing w:after="0"/>
              <w:ind w:firstLine="567"/>
              <w:jc w:val="both"/>
              <w:rPr>
                <w:sz w:val="22"/>
              </w:rPr>
            </w:pPr>
            <w:r w:rsidRPr="000B341A">
              <w:rPr>
                <w:sz w:val="22"/>
              </w:rPr>
              <w:t xml:space="preserve">Įgyvendinant VPS, kaip viena iš teritorijos gyventojų aktyvinimo veiklų, yra mokymai, kurie užtikrintų, kad laikotarpis, skirtas projektų paraiškų teikimui, buvo efektyvus ir pakankamas tam procesui pasiruošti, projektai būtų vykdomi sklandžiai bei būtų vykdoma VPS stebėsena ir pristatomi įgyvendinimo rezultatai. </w:t>
            </w:r>
            <w:r w:rsidR="00261DD0" w:rsidRPr="000B341A">
              <w:rPr>
                <w:sz w:val="22"/>
              </w:rPr>
              <w:t xml:space="preserve">Planuojama į mokymus kviesti rajono </w:t>
            </w:r>
            <w:r w:rsidR="005B2C5A" w:rsidRPr="000B341A">
              <w:rPr>
                <w:sz w:val="22"/>
              </w:rPr>
              <w:t>bendruomeninėmis</w:t>
            </w:r>
            <w:r w:rsidR="00261DD0" w:rsidRPr="000B341A">
              <w:rPr>
                <w:sz w:val="22"/>
              </w:rPr>
              <w:t xml:space="preserve"> ir kitomis nevyriausybines organizacijas bei kitus pilietinės visuomenės, verslo ir vietos valdžios atstovus.</w:t>
            </w:r>
          </w:p>
          <w:p w14:paraId="48C96413" w14:textId="77777777" w:rsidR="00C061A4" w:rsidRPr="000B341A" w:rsidRDefault="00C061A4" w:rsidP="00A81873">
            <w:pPr>
              <w:spacing w:after="0"/>
              <w:ind w:firstLine="567"/>
              <w:jc w:val="both"/>
              <w:rPr>
                <w:sz w:val="22"/>
              </w:rPr>
            </w:pPr>
            <w:r w:rsidRPr="000B341A">
              <w:rPr>
                <w:sz w:val="22"/>
              </w:rPr>
              <w:t>Vykdant VPS įgyvendinimo stebėseną bus pasitelkiamas VVG visuotinis narių susirinkimas, kurį sudaro fiziniai ir juridiniai asmenys, atstovaujantys įvairias organizacijas, įmones ir įstaigas veikiančias Kelmės rajone, ir kuriam VPS administravimo vadovas teikia kasmetines VPS įgyvendinimo stebėsenos ataskaitas.</w:t>
            </w:r>
          </w:p>
        </w:tc>
      </w:tr>
      <w:tr w:rsidR="00C51596" w:rsidRPr="005C579A" w14:paraId="433704E6" w14:textId="77777777" w:rsidTr="00900CF2">
        <w:tc>
          <w:tcPr>
            <w:tcW w:w="876" w:type="dxa"/>
            <w:shd w:val="clear" w:color="auto" w:fill="F7CAAC"/>
            <w:vAlign w:val="center"/>
          </w:tcPr>
          <w:p w14:paraId="35DAA896" w14:textId="77777777" w:rsidR="00C51596" w:rsidRPr="000B341A" w:rsidRDefault="00C51596" w:rsidP="000B341A">
            <w:pPr>
              <w:spacing w:after="0" w:line="240" w:lineRule="auto"/>
              <w:jc w:val="center"/>
              <w:rPr>
                <w:sz w:val="22"/>
              </w:rPr>
            </w:pPr>
            <w:r w:rsidRPr="000B341A">
              <w:rPr>
                <w:sz w:val="22"/>
              </w:rPr>
              <w:lastRenderedPageBreak/>
              <w:t>8.3.</w:t>
            </w:r>
          </w:p>
        </w:tc>
        <w:tc>
          <w:tcPr>
            <w:tcW w:w="8978" w:type="dxa"/>
            <w:shd w:val="clear" w:color="auto" w:fill="F7CAAC"/>
          </w:tcPr>
          <w:p w14:paraId="20825657" w14:textId="77777777" w:rsidR="00C51596" w:rsidRPr="000B341A" w:rsidRDefault="00C51596" w:rsidP="005C579A">
            <w:pPr>
              <w:spacing w:after="0" w:line="240" w:lineRule="auto"/>
              <w:jc w:val="both"/>
              <w:rPr>
                <w:b/>
                <w:sz w:val="22"/>
              </w:rPr>
            </w:pPr>
            <w:r w:rsidRPr="000B341A">
              <w:rPr>
                <w:b/>
                <w:sz w:val="22"/>
              </w:rPr>
              <w:t>Partnerystės principas:</w:t>
            </w:r>
          </w:p>
        </w:tc>
      </w:tr>
      <w:tr w:rsidR="00C51596" w:rsidRPr="005C579A" w14:paraId="607718D7" w14:textId="77777777" w:rsidTr="000B341A">
        <w:tc>
          <w:tcPr>
            <w:tcW w:w="876" w:type="dxa"/>
            <w:shd w:val="clear" w:color="auto" w:fill="auto"/>
            <w:vAlign w:val="center"/>
          </w:tcPr>
          <w:p w14:paraId="30C3B55C" w14:textId="77777777" w:rsidR="00C51596" w:rsidRPr="000B341A" w:rsidRDefault="00C51596" w:rsidP="000B341A">
            <w:pPr>
              <w:spacing w:after="0" w:line="240" w:lineRule="auto"/>
              <w:jc w:val="center"/>
              <w:rPr>
                <w:sz w:val="22"/>
              </w:rPr>
            </w:pPr>
            <w:r w:rsidRPr="000B341A">
              <w:rPr>
                <w:sz w:val="22"/>
              </w:rPr>
              <w:t>8.3.1.</w:t>
            </w:r>
          </w:p>
        </w:tc>
        <w:tc>
          <w:tcPr>
            <w:tcW w:w="8978" w:type="dxa"/>
            <w:shd w:val="clear" w:color="auto" w:fill="auto"/>
          </w:tcPr>
          <w:p w14:paraId="5F11610A" w14:textId="77777777" w:rsidR="007D2456" w:rsidRPr="000B341A" w:rsidRDefault="007D2456" w:rsidP="00A81873">
            <w:pPr>
              <w:spacing w:after="0"/>
              <w:ind w:firstLine="567"/>
              <w:jc w:val="both"/>
              <w:rPr>
                <w:sz w:val="22"/>
              </w:rPr>
            </w:pPr>
            <w:r w:rsidRPr="000B341A">
              <w:rPr>
                <w:sz w:val="22"/>
              </w:rPr>
              <w:t>Vietos veiklos grupės yra originalus ir svarbus „Leader“ metodo elementas. VVG užduotis yra nustatyti ir įgyvendinti vietinę plėtros strategiją, priimti sprendimus dėl savų finansinių išteklių skirstymo ir tuos išteklius valdyti. VVG gali veiksmingai skatinti tvarųjį vystymąsi, nes jos:</w:t>
            </w:r>
          </w:p>
          <w:p w14:paraId="38C49593" w14:textId="77777777" w:rsidR="007D2456" w:rsidRPr="000B341A" w:rsidRDefault="007D2456" w:rsidP="00A81873">
            <w:pPr>
              <w:numPr>
                <w:ilvl w:val="0"/>
                <w:numId w:val="31"/>
              </w:numPr>
              <w:tabs>
                <w:tab w:val="left" w:pos="474"/>
                <w:tab w:val="left" w:pos="564"/>
                <w:tab w:val="left" w:pos="654"/>
              </w:tabs>
              <w:spacing w:after="0"/>
              <w:ind w:left="0" w:firstLine="0"/>
              <w:jc w:val="both"/>
              <w:rPr>
                <w:sz w:val="22"/>
              </w:rPr>
            </w:pPr>
            <w:r w:rsidRPr="000B341A">
              <w:rPr>
                <w:sz w:val="22"/>
              </w:rPr>
              <w:t xml:space="preserve">sutelkia ir sujungia esamus valstybinio, privačiojo, pilietinio ir savanoriško sektorių žmogiškuosius ir </w:t>
            </w:r>
            <w:r w:rsidR="00465D41" w:rsidRPr="000B341A">
              <w:rPr>
                <w:sz w:val="22"/>
              </w:rPr>
              <w:t>finansinius</w:t>
            </w:r>
            <w:r w:rsidRPr="000B341A">
              <w:rPr>
                <w:sz w:val="22"/>
              </w:rPr>
              <w:t xml:space="preserve"> išteklius;</w:t>
            </w:r>
          </w:p>
          <w:p w14:paraId="68AAF32E" w14:textId="77777777" w:rsidR="007D2456" w:rsidRPr="000B341A" w:rsidRDefault="007D2456" w:rsidP="00A81873">
            <w:pPr>
              <w:numPr>
                <w:ilvl w:val="0"/>
                <w:numId w:val="31"/>
              </w:numPr>
              <w:tabs>
                <w:tab w:val="left" w:pos="474"/>
                <w:tab w:val="left" w:pos="564"/>
                <w:tab w:val="left" w:pos="654"/>
              </w:tabs>
              <w:spacing w:after="0"/>
              <w:ind w:left="0" w:firstLine="0"/>
              <w:jc w:val="both"/>
              <w:rPr>
                <w:sz w:val="22"/>
              </w:rPr>
            </w:pPr>
            <w:r w:rsidRPr="000B341A">
              <w:rPr>
                <w:sz w:val="22"/>
              </w:rPr>
              <w:t>suburia vietinius subjektus į kolektyvinius projektus ir daugiasektorinę veiklą, kad būtų pasinaudota bendradarbiavimu, bendrąja nuosavybe ir pasiekta kritinė masė, reikalinga vietovės ekonominiam konkurencingumui pagerinti;</w:t>
            </w:r>
          </w:p>
          <w:p w14:paraId="01401032" w14:textId="77777777" w:rsidR="007D2456" w:rsidRPr="000B341A" w:rsidRDefault="007D2456" w:rsidP="00A81873">
            <w:pPr>
              <w:numPr>
                <w:ilvl w:val="0"/>
                <w:numId w:val="31"/>
              </w:numPr>
              <w:tabs>
                <w:tab w:val="left" w:pos="474"/>
                <w:tab w:val="left" w:pos="564"/>
                <w:tab w:val="left" w:pos="654"/>
              </w:tabs>
              <w:spacing w:after="0"/>
              <w:ind w:left="0" w:firstLine="0"/>
              <w:jc w:val="both"/>
              <w:rPr>
                <w:sz w:val="22"/>
              </w:rPr>
            </w:pPr>
            <w:r w:rsidRPr="000B341A">
              <w:rPr>
                <w:sz w:val="22"/>
              </w:rPr>
              <w:t>pagerina įvairių kaimo subjektų, neretai turinčių nedaug bendro darbo patirties, dialogą ir bendradarbiavimą, sumažindam</w:t>
            </w:r>
            <w:r w:rsidR="00853033" w:rsidRPr="000B341A">
              <w:rPr>
                <w:sz w:val="22"/>
              </w:rPr>
              <w:t>os</w:t>
            </w:r>
            <w:r w:rsidRPr="000B341A">
              <w:rPr>
                <w:sz w:val="22"/>
              </w:rPr>
              <w:t xml:space="preserve"> galimų konfliktų tikimybę ir konsultacijomis bei diskusijomis palengvindamos derybas dėl sprendimų;</w:t>
            </w:r>
          </w:p>
          <w:p w14:paraId="11B9F189" w14:textId="77777777" w:rsidR="007D2456" w:rsidRPr="000B341A" w:rsidRDefault="007D2456" w:rsidP="00A81873">
            <w:pPr>
              <w:numPr>
                <w:ilvl w:val="0"/>
                <w:numId w:val="31"/>
              </w:numPr>
              <w:tabs>
                <w:tab w:val="left" w:pos="474"/>
                <w:tab w:val="left" w:pos="564"/>
                <w:tab w:val="left" w:pos="654"/>
              </w:tabs>
              <w:spacing w:after="0"/>
              <w:ind w:left="0" w:firstLine="0"/>
              <w:jc w:val="both"/>
              <w:rPr>
                <w:sz w:val="22"/>
              </w:rPr>
            </w:pPr>
            <w:r w:rsidRPr="000B341A">
              <w:rPr>
                <w:sz w:val="22"/>
              </w:rPr>
              <w:t>dėl skirtingų partnerių sąveikos palengvina prisitaikymo ir pokyčių žemės ūkio sektoriuje procesus (pvz., aukštos kokybės produktai, maisto grandinės), aplinkos klausimų įtraukimą, kaimo ekonomikos diversifikavimą ir gyvenimo kokybės gerinimą.</w:t>
            </w:r>
          </w:p>
          <w:p w14:paraId="2573BE0F" w14:textId="77777777" w:rsidR="00C51596" w:rsidRPr="000B341A" w:rsidRDefault="007D2456" w:rsidP="00A81873">
            <w:pPr>
              <w:spacing w:after="0"/>
              <w:jc w:val="both"/>
              <w:rPr>
                <w:b/>
                <w:sz w:val="22"/>
              </w:rPr>
            </w:pPr>
            <w:r w:rsidRPr="000B341A">
              <w:rPr>
                <w:b/>
                <w:sz w:val="22"/>
              </w:rPr>
              <w:t>P</w:t>
            </w:r>
            <w:r w:rsidR="00C51596" w:rsidRPr="000B341A">
              <w:rPr>
                <w:b/>
                <w:sz w:val="22"/>
              </w:rPr>
              <w:t>rincipo laikymasis rengiant VPS:</w:t>
            </w:r>
          </w:p>
          <w:p w14:paraId="644F07A5" w14:textId="77777777" w:rsidR="00812EEB" w:rsidRPr="000B341A" w:rsidRDefault="00183882" w:rsidP="00A81873">
            <w:pPr>
              <w:spacing w:after="0"/>
              <w:ind w:firstLine="567"/>
              <w:jc w:val="both"/>
              <w:rPr>
                <w:sz w:val="22"/>
              </w:rPr>
            </w:pPr>
            <w:r w:rsidRPr="000B341A">
              <w:rPr>
                <w:sz w:val="22"/>
              </w:rPr>
              <w:t>Kelmės VVG rengdama VPS bei priimdama sprendimus dėl jos priemonių, veiklos sričių ir finansinio plano didelį dėmesį skyrė partnerystės principo laikymuisi.</w:t>
            </w:r>
          </w:p>
          <w:p w14:paraId="46E5445B" w14:textId="77777777" w:rsidR="007D2456" w:rsidRPr="000B341A" w:rsidRDefault="002F3E44" w:rsidP="00A81873">
            <w:pPr>
              <w:spacing w:after="0"/>
              <w:ind w:firstLine="567"/>
              <w:jc w:val="both"/>
              <w:rPr>
                <w:sz w:val="22"/>
              </w:rPr>
            </w:pPr>
            <w:r w:rsidRPr="000B341A">
              <w:rPr>
                <w:sz w:val="22"/>
              </w:rPr>
              <w:t>Kelmės VVG užtikrina lanksčią</w:t>
            </w:r>
            <w:r w:rsidR="007D2456" w:rsidRPr="000B341A">
              <w:rPr>
                <w:sz w:val="22"/>
              </w:rPr>
              <w:t>, atvirą ir nediskriminuojančią nauj</w:t>
            </w:r>
            <w:r w:rsidRPr="000B341A">
              <w:rPr>
                <w:sz w:val="22"/>
              </w:rPr>
              <w:t>ų narių priėmimo tvarką – atvirą</w:t>
            </w:r>
            <w:r w:rsidR="007D2456" w:rsidRPr="000B341A">
              <w:rPr>
                <w:sz w:val="22"/>
              </w:rPr>
              <w:t xml:space="preserve"> naujiems nariams. Kelmės VVG veikia partnerystės, grindžiamos trijų sektorių – pilietinės visuomenės, verslo ir vietos valdžios, principu.</w:t>
            </w:r>
            <w:r w:rsidR="00812EEB" w:rsidRPr="000B341A">
              <w:rPr>
                <w:sz w:val="22"/>
              </w:rPr>
              <w:t xml:space="preserve"> Kelmės VVG šiuo metu priklauso 76 nariai, atstovaujantys visus tris sektorius. Kelmės VVG valdyba susideda iš 12 narių, renkamų visuotiniame narių susirinkime pagal skaidrią ir demokratinę rinkimų procedūrą, nepažeidžiant partnerystės principo, kurie taip pat atstovauja </w:t>
            </w:r>
            <w:r w:rsidR="00465D41" w:rsidRPr="000B341A">
              <w:rPr>
                <w:sz w:val="22"/>
              </w:rPr>
              <w:t>skirtingus</w:t>
            </w:r>
            <w:r w:rsidR="00812EEB" w:rsidRPr="000B341A">
              <w:rPr>
                <w:sz w:val="22"/>
              </w:rPr>
              <w:t xml:space="preserve"> sektorius:</w:t>
            </w:r>
          </w:p>
          <w:p w14:paraId="647C3F82" w14:textId="77777777" w:rsidR="00812EEB" w:rsidRPr="000B341A" w:rsidRDefault="00812EEB" w:rsidP="00A81873">
            <w:pPr>
              <w:pStyle w:val="Sraopastraipa"/>
              <w:numPr>
                <w:ilvl w:val="0"/>
                <w:numId w:val="32"/>
              </w:numPr>
              <w:tabs>
                <w:tab w:val="left" w:pos="258"/>
              </w:tabs>
              <w:spacing w:after="0"/>
              <w:ind w:left="0" w:firstLine="0"/>
              <w:jc w:val="both"/>
              <w:rPr>
                <w:sz w:val="22"/>
              </w:rPr>
            </w:pPr>
            <w:r w:rsidRPr="000B341A">
              <w:rPr>
                <w:sz w:val="22"/>
              </w:rPr>
              <w:t>pilietinės visuomenės – 5 nariai;</w:t>
            </w:r>
          </w:p>
          <w:p w14:paraId="0D9D4003" w14:textId="77777777" w:rsidR="00812EEB" w:rsidRPr="000B341A" w:rsidRDefault="00812EEB" w:rsidP="00A81873">
            <w:pPr>
              <w:pStyle w:val="Sraopastraipa"/>
              <w:numPr>
                <w:ilvl w:val="0"/>
                <w:numId w:val="32"/>
              </w:numPr>
              <w:tabs>
                <w:tab w:val="left" w:pos="258"/>
              </w:tabs>
              <w:spacing w:after="0"/>
              <w:ind w:left="0" w:firstLine="0"/>
              <w:jc w:val="both"/>
              <w:rPr>
                <w:sz w:val="22"/>
              </w:rPr>
            </w:pPr>
            <w:r w:rsidRPr="000B341A">
              <w:rPr>
                <w:sz w:val="22"/>
              </w:rPr>
              <w:t>verslo – 4 nariai;</w:t>
            </w:r>
          </w:p>
          <w:p w14:paraId="64AD6823" w14:textId="77777777" w:rsidR="00812EEB" w:rsidRPr="000B341A" w:rsidRDefault="00812EEB" w:rsidP="00A81873">
            <w:pPr>
              <w:pStyle w:val="Sraopastraipa"/>
              <w:numPr>
                <w:ilvl w:val="0"/>
                <w:numId w:val="32"/>
              </w:numPr>
              <w:tabs>
                <w:tab w:val="left" w:pos="258"/>
              </w:tabs>
              <w:spacing w:after="0"/>
              <w:ind w:left="0" w:firstLine="0"/>
              <w:jc w:val="both"/>
              <w:rPr>
                <w:sz w:val="22"/>
              </w:rPr>
            </w:pPr>
            <w:r w:rsidRPr="000B341A">
              <w:rPr>
                <w:sz w:val="22"/>
              </w:rPr>
              <w:t>vietos valdžios – 3 nariai.</w:t>
            </w:r>
          </w:p>
          <w:p w14:paraId="6B80F7A1" w14:textId="77777777" w:rsidR="00812EEB" w:rsidRPr="000B341A" w:rsidRDefault="00812EEB" w:rsidP="00A81873">
            <w:pPr>
              <w:tabs>
                <w:tab w:val="left" w:pos="654"/>
              </w:tabs>
              <w:spacing w:after="0"/>
              <w:ind w:firstLine="567"/>
              <w:jc w:val="both"/>
              <w:rPr>
                <w:sz w:val="22"/>
              </w:rPr>
            </w:pPr>
            <w:r w:rsidRPr="000B341A">
              <w:rPr>
                <w:sz w:val="22"/>
              </w:rPr>
              <w:t>Atsižvelgiant į visą, aukščiau pateiktą informaciją, matyti, jog Kelmės krašto partnerystės vietos veiklos grupė, jos visuotinis narių susirinkimas ir valdyba atitinka visus partnerystės principo ypatumus.</w:t>
            </w:r>
          </w:p>
          <w:p w14:paraId="4DA8D16D" w14:textId="77777777" w:rsidR="00AF5CD2" w:rsidRPr="000B341A" w:rsidRDefault="00AF5CD2" w:rsidP="00A81873">
            <w:pPr>
              <w:tabs>
                <w:tab w:val="left" w:pos="654"/>
              </w:tabs>
              <w:spacing w:after="0"/>
              <w:ind w:firstLine="567"/>
              <w:jc w:val="both"/>
              <w:rPr>
                <w:sz w:val="22"/>
              </w:rPr>
            </w:pPr>
            <w:r w:rsidRPr="000B341A">
              <w:rPr>
                <w:sz w:val="22"/>
              </w:rPr>
              <w:t>Siekiant užtikrinti partnerystės principo laikymąsi, rengiant VPS, aprašant jos priemones, veiklos sritis bei sudarant finansinį planą reguliariai buvo organizuojami susitikimai su VVG valdyba, gauti rezultatai taip pat aptariami visuotiniuose susirinkimuose.</w:t>
            </w:r>
          </w:p>
        </w:tc>
      </w:tr>
      <w:tr w:rsidR="00C51596" w:rsidRPr="005C579A" w14:paraId="50DBC7C5" w14:textId="77777777" w:rsidTr="000B341A">
        <w:tc>
          <w:tcPr>
            <w:tcW w:w="876" w:type="dxa"/>
            <w:tcBorders>
              <w:bottom w:val="single" w:sz="4" w:space="0" w:color="auto"/>
            </w:tcBorders>
            <w:shd w:val="clear" w:color="auto" w:fill="auto"/>
            <w:vAlign w:val="center"/>
          </w:tcPr>
          <w:p w14:paraId="5400CC91" w14:textId="77777777" w:rsidR="00C51596" w:rsidRPr="000B341A" w:rsidRDefault="00C51596" w:rsidP="000B341A">
            <w:pPr>
              <w:spacing w:after="0" w:line="240" w:lineRule="auto"/>
              <w:jc w:val="center"/>
              <w:rPr>
                <w:sz w:val="22"/>
              </w:rPr>
            </w:pPr>
            <w:r w:rsidRPr="000B341A">
              <w:rPr>
                <w:sz w:val="22"/>
              </w:rPr>
              <w:t>8.3.2.</w:t>
            </w:r>
          </w:p>
        </w:tc>
        <w:tc>
          <w:tcPr>
            <w:tcW w:w="8978" w:type="dxa"/>
            <w:tcBorders>
              <w:bottom w:val="single" w:sz="4" w:space="0" w:color="auto"/>
            </w:tcBorders>
            <w:shd w:val="clear" w:color="auto" w:fill="auto"/>
          </w:tcPr>
          <w:p w14:paraId="3DB4B60F" w14:textId="77777777" w:rsidR="00C51596" w:rsidRPr="000B341A" w:rsidRDefault="00B43A02" w:rsidP="00A81873">
            <w:pPr>
              <w:spacing w:after="0"/>
              <w:jc w:val="both"/>
              <w:rPr>
                <w:b/>
                <w:sz w:val="22"/>
              </w:rPr>
            </w:pPr>
            <w:r w:rsidRPr="000B341A">
              <w:rPr>
                <w:b/>
                <w:sz w:val="22"/>
              </w:rPr>
              <w:t>P</w:t>
            </w:r>
            <w:r w:rsidR="00C51596" w:rsidRPr="000B341A">
              <w:rPr>
                <w:b/>
                <w:sz w:val="22"/>
              </w:rPr>
              <w:t>rincipo laikymasis įgyvendinant VPS:</w:t>
            </w:r>
          </w:p>
          <w:p w14:paraId="58B9400E" w14:textId="77777777" w:rsidR="00B43A02" w:rsidRPr="000B341A" w:rsidRDefault="00B43A02" w:rsidP="00A81873">
            <w:pPr>
              <w:spacing w:after="0"/>
              <w:ind w:firstLine="567"/>
              <w:jc w:val="both"/>
              <w:rPr>
                <w:rFonts w:eastAsia="Times New Roman"/>
                <w:sz w:val="22"/>
              </w:rPr>
            </w:pPr>
            <w:r w:rsidRPr="000B341A">
              <w:rPr>
                <w:sz w:val="22"/>
              </w:rPr>
              <w:lastRenderedPageBreak/>
              <w:t xml:space="preserve">Įgyvendinant vietos plėtros strategiją bus laikomasi tokios pat Kelmės VVG ir sprendimo priėmimo organų struktūros. Būtina valdybos narių rotacija, kaip numatyta įstatuose, vyks kas </w:t>
            </w:r>
            <w:r w:rsidR="009A63B0">
              <w:rPr>
                <w:sz w:val="22"/>
              </w:rPr>
              <w:t>3</w:t>
            </w:r>
            <w:r w:rsidRPr="000B341A">
              <w:rPr>
                <w:sz w:val="22"/>
              </w:rPr>
              <w:t xml:space="preserve"> metai, proporcingai nuo kiekvieno – pilietinės visuomenės, verslo ir vietos valdžios – sektoriaus keičiant bent 1/3 kolegialaus Asociacijos valdymo organo narių, taip </w:t>
            </w:r>
            <w:r w:rsidRPr="000B341A">
              <w:rPr>
                <w:rFonts w:eastAsia="Times New Roman"/>
                <w:sz w:val="22"/>
              </w:rPr>
              <w:t xml:space="preserve">užtikrinant lanksčią, atvirą ir nediskriminuojančią VVG veiklą. </w:t>
            </w:r>
          </w:p>
          <w:p w14:paraId="55DB346C" w14:textId="77777777" w:rsidR="00FA18BE" w:rsidRPr="000B341A" w:rsidRDefault="00FA18BE" w:rsidP="00A81873">
            <w:pPr>
              <w:spacing w:after="0"/>
              <w:ind w:firstLine="567"/>
              <w:jc w:val="both"/>
              <w:rPr>
                <w:sz w:val="22"/>
              </w:rPr>
            </w:pPr>
            <w:r w:rsidRPr="000B341A">
              <w:rPr>
                <w:sz w:val="22"/>
              </w:rPr>
              <w:t>Taip pat, siekiant sumažinti konfliktų tikimybę ir palengvinti sprendimų priėmimą, dėl projektų finansavimo VVG administracija ir valdybos nariai, vykdantys funkcijas numatytas tiesioginiuose pareiginiuose nuostatuose ar Kelmės VVG steigimo dokumentuose, organizuos susitikimus su potencialiais projektų teikėjais ir vykdytojais, vietos verslininkais ir ūkininkais. Susitikimų metu bus aptariamos projektų idėjos, ieškoma bendrų plėtros krypčių ir galimybių pasinaudoti jau turimais ištekliais, bei infrastruktūra.</w:t>
            </w:r>
          </w:p>
          <w:p w14:paraId="5576FD2F" w14:textId="77777777" w:rsidR="00B43A02" w:rsidRPr="000B341A" w:rsidRDefault="00FA18BE" w:rsidP="00A81873">
            <w:pPr>
              <w:spacing w:after="0"/>
              <w:ind w:firstLine="567"/>
              <w:jc w:val="both"/>
              <w:rPr>
                <w:rFonts w:eastAsia="Times New Roman"/>
                <w:sz w:val="22"/>
              </w:rPr>
            </w:pPr>
            <w:r w:rsidRPr="000B341A">
              <w:rPr>
                <w:sz w:val="22"/>
              </w:rPr>
              <w:t>Dar vienas svarbus šių susitikimų uždavinys – įgyvendinant partnerystės principą, kartu įgyvendinti ir teritorinį, t.y. siekti, kad VPS lėšos bendru sutarimu būtų paskirstytos tolygiai ir tikslingai visoje Kelmės VVG teritorijoje.</w:t>
            </w:r>
          </w:p>
        </w:tc>
      </w:tr>
      <w:tr w:rsidR="00C51596" w:rsidRPr="005C579A" w14:paraId="44C3608B" w14:textId="77777777" w:rsidTr="00900CF2">
        <w:tc>
          <w:tcPr>
            <w:tcW w:w="876" w:type="dxa"/>
            <w:shd w:val="clear" w:color="auto" w:fill="F7CAAC"/>
            <w:vAlign w:val="center"/>
          </w:tcPr>
          <w:p w14:paraId="1A8BA649" w14:textId="77777777" w:rsidR="00C51596" w:rsidRPr="000B341A" w:rsidRDefault="00C51596" w:rsidP="000B341A">
            <w:pPr>
              <w:spacing w:after="0" w:line="240" w:lineRule="auto"/>
              <w:jc w:val="center"/>
              <w:rPr>
                <w:sz w:val="22"/>
              </w:rPr>
            </w:pPr>
            <w:r w:rsidRPr="000B341A">
              <w:rPr>
                <w:sz w:val="22"/>
              </w:rPr>
              <w:lastRenderedPageBreak/>
              <w:t>8.4.</w:t>
            </w:r>
          </w:p>
        </w:tc>
        <w:tc>
          <w:tcPr>
            <w:tcW w:w="8978" w:type="dxa"/>
            <w:shd w:val="clear" w:color="auto" w:fill="F7CAAC"/>
          </w:tcPr>
          <w:p w14:paraId="7A771090" w14:textId="77777777" w:rsidR="00C51596" w:rsidRPr="000B341A" w:rsidRDefault="00C51596" w:rsidP="005C579A">
            <w:pPr>
              <w:spacing w:after="0" w:line="240" w:lineRule="auto"/>
              <w:jc w:val="both"/>
              <w:rPr>
                <w:rFonts w:eastAsia="Times New Roman"/>
                <w:i/>
                <w:sz w:val="22"/>
              </w:rPr>
            </w:pPr>
            <w:r w:rsidRPr="000B341A">
              <w:rPr>
                <w:b/>
                <w:sz w:val="22"/>
              </w:rPr>
              <w:t>Inovacijų principas:</w:t>
            </w:r>
            <w:r w:rsidRPr="000B341A">
              <w:rPr>
                <w:rFonts w:eastAsia="Times New Roman"/>
                <w:i/>
                <w:sz w:val="22"/>
              </w:rPr>
              <w:t xml:space="preserve"> </w:t>
            </w:r>
          </w:p>
        </w:tc>
      </w:tr>
      <w:tr w:rsidR="00C51596" w:rsidRPr="005C579A" w14:paraId="3DA6FC9B" w14:textId="77777777" w:rsidTr="000B341A">
        <w:tc>
          <w:tcPr>
            <w:tcW w:w="876" w:type="dxa"/>
            <w:shd w:val="clear" w:color="auto" w:fill="auto"/>
            <w:vAlign w:val="center"/>
          </w:tcPr>
          <w:p w14:paraId="165B94A2" w14:textId="77777777" w:rsidR="00C51596" w:rsidRPr="000B341A" w:rsidRDefault="00C51596" w:rsidP="000B341A">
            <w:pPr>
              <w:spacing w:after="0" w:line="240" w:lineRule="auto"/>
              <w:jc w:val="center"/>
              <w:rPr>
                <w:sz w:val="22"/>
              </w:rPr>
            </w:pPr>
            <w:r w:rsidRPr="000B341A">
              <w:rPr>
                <w:sz w:val="22"/>
              </w:rPr>
              <w:t>8.4.1.</w:t>
            </w:r>
          </w:p>
        </w:tc>
        <w:tc>
          <w:tcPr>
            <w:tcW w:w="8978" w:type="dxa"/>
            <w:shd w:val="clear" w:color="auto" w:fill="auto"/>
          </w:tcPr>
          <w:p w14:paraId="5261C00D" w14:textId="77777777" w:rsidR="00AE3E53" w:rsidRPr="000B341A" w:rsidRDefault="00AE3E53" w:rsidP="00A81873">
            <w:pPr>
              <w:spacing w:after="0"/>
              <w:ind w:firstLine="567"/>
              <w:jc w:val="both"/>
              <w:rPr>
                <w:sz w:val="22"/>
              </w:rPr>
            </w:pPr>
            <w:r w:rsidRPr="000B341A">
              <w:rPr>
                <w:sz w:val="22"/>
              </w:rPr>
              <w:t xml:space="preserve">Siekiant inicijuoti naujoves bei struktūrinius pokyčius kaimo teritorijoje, reikia pereiti nuo </w:t>
            </w:r>
            <w:r w:rsidRPr="000B341A">
              <w:rPr>
                <w:iCs/>
                <w:sz w:val="22"/>
              </w:rPr>
              <w:t>buvimo vei</w:t>
            </w:r>
            <w:r w:rsidRPr="000B341A">
              <w:rPr>
                <w:rFonts w:eastAsia="Times New Roman,Italic"/>
                <w:iCs/>
                <w:sz w:val="22"/>
              </w:rPr>
              <w:t>kėju</w:t>
            </w:r>
            <w:r w:rsidRPr="000B341A">
              <w:rPr>
                <w:rFonts w:ascii="Times New Roman,Italic" w:eastAsia="Times New Roman,Italic" w:cs="Times New Roman,Italic"/>
                <w:iCs/>
                <w:sz w:val="22"/>
              </w:rPr>
              <w:t xml:space="preserve"> </w:t>
            </w:r>
            <w:r w:rsidRPr="000B341A">
              <w:rPr>
                <w:sz w:val="22"/>
              </w:rPr>
              <w:t xml:space="preserve">prie </w:t>
            </w:r>
            <w:r w:rsidRPr="000B341A">
              <w:rPr>
                <w:iCs/>
                <w:sz w:val="22"/>
              </w:rPr>
              <w:t>buvimo</w:t>
            </w:r>
            <w:r w:rsidRPr="000B341A">
              <w:rPr>
                <w:sz w:val="22"/>
              </w:rPr>
              <w:t xml:space="preserve"> </w:t>
            </w:r>
            <w:r w:rsidRPr="000B341A">
              <w:rPr>
                <w:iCs/>
                <w:sz w:val="22"/>
              </w:rPr>
              <w:t>partneriu</w:t>
            </w:r>
            <w:r w:rsidRPr="000B341A">
              <w:rPr>
                <w:sz w:val="22"/>
              </w:rPr>
              <w:t xml:space="preserve">. VVG privalo atlikti svarbų vaidmenį skatindama taikyti novatoriškus kaimo vietovių plėtros metodus. Kadangi novatoriškumas yra vienas iš pagrindinių LEADER metodo principų. Toks novatoriškumas skatinamas suteikiant VVG plačią veiksmų laisvę ir lankstumo atsargą priimant sprendimus dėl veiklos, kurią VVG remia. </w:t>
            </w:r>
          </w:p>
          <w:p w14:paraId="0B118B37" w14:textId="77777777" w:rsidR="00AE3E53" w:rsidRPr="000B341A" w:rsidRDefault="00AE3E53" w:rsidP="00A81873">
            <w:pPr>
              <w:spacing w:after="0"/>
              <w:ind w:firstLine="567"/>
              <w:jc w:val="both"/>
              <w:rPr>
                <w:sz w:val="22"/>
              </w:rPr>
            </w:pPr>
            <w:r w:rsidRPr="000B341A">
              <w:rPr>
                <w:sz w:val="22"/>
              </w:rPr>
              <w:t>Naujovių diegimą reikia suprasti plačiąja prasme. Tai gali būti naujo produkto, proceso pristatymas, naujos orga</w:t>
            </w:r>
            <w:r w:rsidR="000B341A">
              <w:rPr>
                <w:sz w:val="22"/>
              </w:rPr>
              <w:t xml:space="preserve">nizacijos ar rinkos sukūrimas. </w:t>
            </w:r>
          </w:p>
          <w:p w14:paraId="3B168450" w14:textId="77777777" w:rsidR="00C51596" w:rsidRPr="000B341A" w:rsidRDefault="00AE3E53" w:rsidP="00A81873">
            <w:pPr>
              <w:spacing w:after="0"/>
              <w:jc w:val="both"/>
              <w:rPr>
                <w:b/>
                <w:sz w:val="22"/>
              </w:rPr>
            </w:pPr>
            <w:r w:rsidRPr="000B341A">
              <w:rPr>
                <w:b/>
                <w:sz w:val="22"/>
              </w:rPr>
              <w:t>P</w:t>
            </w:r>
            <w:r w:rsidR="00C51596" w:rsidRPr="000B341A">
              <w:rPr>
                <w:b/>
                <w:sz w:val="22"/>
              </w:rPr>
              <w:t>rincipo laikymasis rengiant VPS:</w:t>
            </w:r>
          </w:p>
          <w:p w14:paraId="69DEC7E7" w14:textId="77777777" w:rsidR="00AE3E53" w:rsidRPr="000B341A" w:rsidRDefault="00AE3E53" w:rsidP="00A81873">
            <w:pPr>
              <w:tabs>
                <w:tab w:val="left" w:pos="684"/>
              </w:tabs>
              <w:spacing w:after="0"/>
              <w:ind w:firstLine="567"/>
              <w:jc w:val="both"/>
              <w:rPr>
                <w:sz w:val="22"/>
              </w:rPr>
            </w:pPr>
            <w:r w:rsidRPr="000B341A">
              <w:rPr>
                <w:sz w:val="22"/>
              </w:rPr>
              <w:t xml:space="preserve">Rengiant vietos plėtros strategiją Kelmės VVG sudarė tik „Leader“ programą įgyvendinančioms Asociacijoms būdingą valdymo struktūrą bei į VPS rengimą įtraukė įvairių socialinių grupių partnerius, kartu įgyvendindama </w:t>
            </w:r>
            <w:r w:rsidR="000E4E60" w:rsidRPr="000B341A">
              <w:rPr>
                <w:sz w:val="22"/>
              </w:rPr>
              <w:t xml:space="preserve">novatoriškus </w:t>
            </w:r>
            <w:r w:rsidRPr="000B341A">
              <w:rPr>
                <w:sz w:val="22"/>
              </w:rPr>
              <w:t>„Iš apačios į viršų“</w:t>
            </w:r>
            <w:r w:rsidR="000E4E60" w:rsidRPr="000B341A">
              <w:rPr>
                <w:sz w:val="22"/>
              </w:rPr>
              <w:t xml:space="preserve"> ir „Partnerytės“</w:t>
            </w:r>
            <w:r w:rsidRPr="000B341A">
              <w:rPr>
                <w:sz w:val="22"/>
              </w:rPr>
              <w:t xml:space="preserve"> </w:t>
            </w:r>
            <w:r w:rsidR="000E4E60" w:rsidRPr="000B341A">
              <w:rPr>
                <w:sz w:val="22"/>
              </w:rPr>
              <w:t>principus</w:t>
            </w:r>
            <w:r w:rsidR="003A03F7" w:rsidRPr="000B341A">
              <w:rPr>
                <w:sz w:val="22"/>
              </w:rPr>
              <w:t>, ir taip užtikrindama novatoriškos bendradarbiavimo formos įgyvendinimą rengiant vietos plėtros strategiją.</w:t>
            </w:r>
          </w:p>
          <w:p w14:paraId="22A7D6C4" w14:textId="77777777" w:rsidR="00AE3E53" w:rsidRPr="000B341A" w:rsidRDefault="00AE3E53" w:rsidP="00A81873">
            <w:pPr>
              <w:tabs>
                <w:tab w:val="left" w:pos="684"/>
              </w:tabs>
              <w:spacing w:after="0"/>
              <w:ind w:firstLine="567"/>
              <w:jc w:val="both"/>
              <w:rPr>
                <w:i/>
                <w:sz w:val="22"/>
              </w:rPr>
            </w:pPr>
            <w:r w:rsidRPr="000B341A">
              <w:rPr>
                <w:sz w:val="22"/>
              </w:rPr>
              <w:t xml:space="preserve">Naujovėms kaimo vietovėse diegti gali prireikti perkelti ir pritaikyti kitur sukurtas naujoves, modernizuoti tradicinių formų žinias arba rasti naujus ilgalaikių kaimo problemų sprendimus, kai tinkamo ar ilgalaikio tų problemų </w:t>
            </w:r>
            <w:r w:rsidR="001E5BFD" w:rsidRPr="000B341A">
              <w:rPr>
                <w:sz w:val="22"/>
              </w:rPr>
              <w:t xml:space="preserve">sprendimo </w:t>
            </w:r>
            <w:r w:rsidRPr="000B341A">
              <w:rPr>
                <w:sz w:val="22"/>
              </w:rPr>
              <w:t>nebuvo rasta kitokiomis strateginio poveikio priemonėmis. Vadovaudamasi šia nuostata ir siekda</w:t>
            </w:r>
            <w:r w:rsidR="00386DFC" w:rsidRPr="000B341A">
              <w:rPr>
                <w:sz w:val="22"/>
              </w:rPr>
              <w:t>ma inovatyviai įgyvendinti vieną</w:t>
            </w:r>
            <w:r w:rsidRPr="000B341A">
              <w:rPr>
                <w:sz w:val="22"/>
              </w:rPr>
              <w:t xml:space="preserve"> iš EŽŪFKP prioritetų „Skatinti socialinę įtrauktį, skurdo mažinimą ir ekonominę plėtrą kaimo vietovėse“, Kelmės</w:t>
            </w:r>
            <w:r w:rsidR="00734376" w:rsidRPr="000B341A">
              <w:rPr>
                <w:sz w:val="22"/>
              </w:rPr>
              <w:t xml:space="preserve"> VVG ėmėsi šių </w:t>
            </w:r>
            <w:r w:rsidRPr="000B341A">
              <w:rPr>
                <w:sz w:val="22"/>
              </w:rPr>
              <w:t>veiksmų:</w:t>
            </w:r>
          </w:p>
          <w:p w14:paraId="1BE6DB9F" w14:textId="77777777" w:rsidR="00AE3E53" w:rsidRPr="000B341A" w:rsidRDefault="00AE3E53" w:rsidP="00A81873">
            <w:pPr>
              <w:pStyle w:val="Sraopastraipa"/>
              <w:numPr>
                <w:ilvl w:val="0"/>
                <w:numId w:val="33"/>
              </w:numPr>
              <w:tabs>
                <w:tab w:val="left" w:pos="400"/>
              </w:tabs>
              <w:spacing w:after="0"/>
              <w:ind w:left="0" w:firstLine="0"/>
              <w:jc w:val="both"/>
              <w:rPr>
                <w:sz w:val="22"/>
              </w:rPr>
            </w:pPr>
            <w:r w:rsidRPr="000B341A">
              <w:rPr>
                <w:sz w:val="22"/>
              </w:rPr>
              <w:t>įgyvendindama kitus projektus potencialiems projektų rengėjams bei vykdytojams buvo o</w:t>
            </w:r>
            <w:r w:rsidR="00281C43" w:rsidRPr="000B341A">
              <w:rPr>
                <w:sz w:val="22"/>
              </w:rPr>
              <w:t>rganizuo</w:t>
            </w:r>
            <w:r w:rsidR="000A7E87" w:rsidRPr="000B341A">
              <w:rPr>
                <w:sz w:val="22"/>
              </w:rPr>
              <w:t>ti</w:t>
            </w:r>
            <w:r w:rsidRPr="000B341A">
              <w:rPr>
                <w:sz w:val="22"/>
              </w:rPr>
              <w:t xml:space="preserve"> inovatyvūs mokymai, susiję su bendruomenių ir kitų pelno nesiekiančių organizacijų verslumu, socialiniu verslu bei bendradarbiavimu. </w:t>
            </w:r>
          </w:p>
          <w:p w14:paraId="02842201" w14:textId="77777777" w:rsidR="00AE3E53" w:rsidRPr="000B341A" w:rsidRDefault="00465D41" w:rsidP="00A81873">
            <w:pPr>
              <w:pStyle w:val="Sraopastraipa"/>
              <w:numPr>
                <w:ilvl w:val="0"/>
                <w:numId w:val="33"/>
              </w:numPr>
              <w:tabs>
                <w:tab w:val="left" w:pos="400"/>
              </w:tabs>
              <w:spacing w:after="0"/>
              <w:ind w:left="0" w:firstLine="0"/>
              <w:jc w:val="both"/>
              <w:rPr>
                <w:sz w:val="22"/>
              </w:rPr>
            </w:pPr>
            <w:r w:rsidRPr="000B341A">
              <w:rPr>
                <w:sz w:val="22"/>
              </w:rPr>
              <w:t xml:space="preserve">organizavo susitikimus-diskusijas su kaimo bendruomenių ir kitų įstaigų bei organizacijų atstovais, jaunimo ir verslo atstovais, seniūnais, VVG valdybos nariais bei administracijos darbuotojais, kurios buvo orientuotos į verslumo skatinimą, projektinių idėjų, susijusių su pajamų generavimu, išgryninimą. </w:t>
            </w:r>
          </w:p>
          <w:p w14:paraId="22193F88" w14:textId="77777777" w:rsidR="00AE3E53" w:rsidRPr="000B341A" w:rsidRDefault="00465D41" w:rsidP="00A81873">
            <w:pPr>
              <w:pStyle w:val="Sraopastraipa"/>
              <w:numPr>
                <w:ilvl w:val="0"/>
                <w:numId w:val="33"/>
              </w:numPr>
              <w:tabs>
                <w:tab w:val="left" w:pos="400"/>
              </w:tabs>
              <w:spacing w:after="0"/>
              <w:ind w:left="0" w:firstLine="0"/>
              <w:jc w:val="both"/>
              <w:rPr>
                <w:sz w:val="22"/>
              </w:rPr>
            </w:pPr>
            <w:r w:rsidRPr="000B341A">
              <w:rPr>
                <w:sz w:val="22"/>
              </w:rPr>
              <w:t>VPS numatytos inovatyvios priemonės: „</w:t>
            </w:r>
            <w:r w:rsidR="002702CD" w:rsidRPr="000B341A">
              <w:rPr>
                <w:sz w:val="22"/>
              </w:rPr>
              <w:t xml:space="preserve">NVO socialinio </w:t>
            </w:r>
            <w:r w:rsidRPr="000B341A">
              <w:rPr>
                <w:sz w:val="22"/>
              </w:rPr>
              <w:t>verslo kūrimas ir plėtra“</w:t>
            </w:r>
            <w:r w:rsidR="002702CD" w:rsidRPr="000B341A">
              <w:rPr>
                <w:sz w:val="22"/>
              </w:rPr>
              <w:t>, „Privataus sektoriaus socialinio verslo kūrimas ir plėtra“</w:t>
            </w:r>
            <w:r w:rsidRPr="000B341A">
              <w:rPr>
                <w:sz w:val="22"/>
              </w:rPr>
              <w:t xml:space="preserve"> ir „Bendruomeninių ir kitų pelno nesiekiančių organizacijų verslo iniciatyvų kūrimosi skatinimas“ bei veiklos sritys „Parama jaunimo verslumo iniciatyvų kūrimuisi“, „Parama žemės ūkio produktų perdirbimui ir realizavimui“.</w:t>
            </w:r>
          </w:p>
        </w:tc>
      </w:tr>
      <w:tr w:rsidR="00C51596" w:rsidRPr="005C579A" w14:paraId="26BA966B" w14:textId="77777777" w:rsidTr="000B341A">
        <w:tc>
          <w:tcPr>
            <w:tcW w:w="876" w:type="dxa"/>
            <w:tcBorders>
              <w:bottom w:val="single" w:sz="4" w:space="0" w:color="auto"/>
            </w:tcBorders>
            <w:shd w:val="clear" w:color="auto" w:fill="auto"/>
            <w:vAlign w:val="center"/>
          </w:tcPr>
          <w:p w14:paraId="4A3599A1" w14:textId="77777777" w:rsidR="00C51596" w:rsidRPr="000B341A" w:rsidRDefault="00C51596" w:rsidP="000B341A">
            <w:pPr>
              <w:spacing w:after="0" w:line="240" w:lineRule="auto"/>
              <w:jc w:val="center"/>
              <w:rPr>
                <w:sz w:val="22"/>
              </w:rPr>
            </w:pPr>
            <w:r w:rsidRPr="000B341A">
              <w:rPr>
                <w:sz w:val="22"/>
              </w:rPr>
              <w:t>8.4.2.</w:t>
            </w:r>
          </w:p>
        </w:tc>
        <w:tc>
          <w:tcPr>
            <w:tcW w:w="8978" w:type="dxa"/>
            <w:tcBorders>
              <w:bottom w:val="single" w:sz="4" w:space="0" w:color="auto"/>
            </w:tcBorders>
            <w:shd w:val="clear" w:color="auto" w:fill="auto"/>
          </w:tcPr>
          <w:p w14:paraId="05538EBB" w14:textId="77777777" w:rsidR="00C51596" w:rsidRPr="000B341A" w:rsidRDefault="00E9024D" w:rsidP="00A81873">
            <w:pPr>
              <w:spacing w:after="0"/>
              <w:jc w:val="both"/>
              <w:rPr>
                <w:b/>
                <w:sz w:val="22"/>
              </w:rPr>
            </w:pPr>
            <w:r w:rsidRPr="000B341A">
              <w:rPr>
                <w:b/>
                <w:sz w:val="22"/>
              </w:rPr>
              <w:t>P</w:t>
            </w:r>
            <w:r w:rsidR="00C51596" w:rsidRPr="000B341A">
              <w:rPr>
                <w:b/>
                <w:sz w:val="22"/>
              </w:rPr>
              <w:t>rincipo laikymasis įgyvendinant VPS:</w:t>
            </w:r>
          </w:p>
          <w:p w14:paraId="71975C38" w14:textId="77777777" w:rsidR="00E9024D" w:rsidRPr="000B341A" w:rsidRDefault="000E4E60" w:rsidP="00A81873">
            <w:pPr>
              <w:spacing w:after="0"/>
              <w:ind w:firstLine="567"/>
              <w:jc w:val="both"/>
              <w:rPr>
                <w:sz w:val="22"/>
              </w:rPr>
            </w:pPr>
            <w:r w:rsidRPr="000B341A">
              <w:rPr>
                <w:sz w:val="22"/>
              </w:rPr>
              <w:t xml:space="preserve">Įgyvendinant VPS novatoriškos bendradarbiavimo formos bus užtikrinamos  pasitelkint novatoriškus „Iš apačios į viršų“ ir „Partnerytės“ principus. </w:t>
            </w:r>
            <w:r w:rsidR="00FA2C4A" w:rsidRPr="000B341A">
              <w:rPr>
                <w:sz w:val="22"/>
              </w:rPr>
              <w:t>VPS įgyvendinimo metu ypatingas dėmesys bus skiriamas šiems veiksniams:</w:t>
            </w:r>
          </w:p>
          <w:p w14:paraId="56B9CAB3" w14:textId="77777777" w:rsidR="00F20853" w:rsidRPr="000B341A" w:rsidRDefault="00FA2C4A" w:rsidP="00A81873">
            <w:pPr>
              <w:pStyle w:val="Sraopastraipa"/>
              <w:numPr>
                <w:ilvl w:val="0"/>
                <w:numId w:val="34"/>
              </w:numPr>
              <w:tabs>
                <w:tab w:val="left" w:pos="400"/>
                <w:tab w:val="left" w:pos="654"/>
              </w:tabs>
              <w:spacing w:after="0"/>
              <w:ind w:left="0" w:firstLine="0"/>
              <w:jc w:val="both"/>
              <w:rPr>
                <w:sz w:val="22"/>
              </w:rPr>
            </w:pPr>
            <w:r w:rsidRPr="000B341A">
              <w:rPr>
                <w:sz w:val="22"/>
              </w:rPr>
              <w:lastRenderedPageBreak/>
              <w:t xml:space="preserve">inovacijų diegimas bus skatinamas bendradarbiaujant, gilinant suinteresuotų šalių žinias pačios inovacijos ir jos supratimo plačiąja prasme srityje. Planuojama organizuoti bendrus mokymus, užsiėmimus su </w:t>
            </w:r>
            <w:r w:rsidR="00F20853" w:rsidRPr="000B341A">
              <w:rPr>
                <w:sz w:val="22"/>
              </w:rPr>
              <w:t>Kelmės</w:t>
            </w:r>
            <w:r w:rsidRPr="000B341A">
              <w:rPr>
                <w:sz w:val="22"/>
              </w:rPr>
              <w:t xml:space="preserve"> rajone veikiančiu verslu, pelno nesiekiančiomis organizacijomis, ypatingą dėmesį skiriant jaunimui. Tikslinės grupės bus skatinamos kurti tinklus ir panaudojant ski</w:t>
            </w:r>
            <w:r w:rsidR="00F20853" w:rsidRPr="000B341A">
              <w:rPr>
                <w:sz w:val="22"/>
              </w:rPr>
              <w:t>rtingą patirtį ir praktiką kuriant inovacijas;</w:t>
            </w:r>
          </w:p>
          <w:p w14:paraId="30A226B2" w14:textId="77777777" w:rsidR="00F20853" w:rsidRPr="000B341A" w:rsidRDefault="00FA2C4A" w:rsidP="00A81873">
            <w:pPr>
              <w:pStyle w:val="Sraopastraipa"/>
              <w:numPr>
                <w:ilvl w:val="0"/>
                <w:numId w:val="34"/>
              </w:numPr>
              <w:tabs>
                <w:tab w:val="left" w:pos="400"/>
                <w:tab w:val="left" w:pos="654"/>
              </w:tabs>
              <w:spacing w:after="0"/>
              <w:ind w:left="0" w:firstLine="0"/>
              <w:jc w:val="both"/>
              <w:rPr>
                <w:sz w:val="22"/>
              </w:rPr>
            </w:pPr>
            <w:r w:rsidRPr="000B341A">
              <w:rPr>
                <w:sz w:val="22"/>
              </w:rPr>
              <w:t xml:space="preserve">prieš skelbiant kvietimą teikti vietos projektų paraiškas ir atrenkant projektus bus organizuojamos diskusijos, praktinės darbo grupės, mokymai dėl inovacijų taikymo vietos </w:t>
            </w:r>
            <w:r w:rsidR="00F20853" w:rsidRPr="000B341A">
              <w:rPr>
                <w:sz w:val="22"/>
              </w:rPr>
              <w:t>projektuose;</w:t>
            </w:r>
          </w:p>
          <w:p w14:paraId="57B34332" w14:textId="77777777" w:rsidR="00FA2C4A" w:rsidRPr="000B341A" w:rsidRDefault="00FA2C4A" w:rsidP="00A81873">
            <w:pPr>
              <w:pStyle w:val="Sraopastraipa"/>
              <w:numPr>
                <w:ilvl w:val="0"/>
                <w:numId w:val="34"/>
              </w:numPr>
              <w:tabs>
                <w:tab w:val="left" w:pos="400"/>
                <w:tab w:val="left" w:pos="654"/>
              </w:tabs>
              <w:spacing w:after="0"/>
              <w:ind w:left="0" w:firstLine="0"/>
              <w:jc w:val="both"/>
              <w:rPr>
                <w:sz w:val="22"/>
              </w:rPr>
            </w:pPr>
            <w:r w:rsidRPr="000B341A">
              <w:rPr>
                <w:sz w:val="22"/>
              </w:rPr>
              <w:t xml:space="preserve">atrenkant vietos projektus, pagal tam tikras priemones, pirmumas bus taikomas tiems projektams, kurie įgyvendina inovacijas šalies ir (arba) teritorijos </w:t>
            </w:r>
            <w:r w:rsidR="00465D41" w:rsidRPr="000B341A">
              <w:rPr>
                <w:sz w:val="22"/>
              </w:rPr>
              <w:t>mastu</w:t>
            </w:r>
            <w:r w:rsidRPr="000B341A">
              <w:rPr>
                <w:sz w:val="22"/>
              </w:rPr>
              <w:t xml:space="preserve"> (žr. 9 lentelę „VPS priemonių ir veiklos sričių aprašymas“)</w:t>
            </w:r>
            <w:r w:rsidR="00F20853" w:rsidRPr="000B341A">
              <w:rPr>
                <w:sz w:val="22"/>
              </w:rPr>
              <w:t>.</w:t>
            </w:r>
          </w:p>
          <w:p w14:paraId="1325A86A" w14:textId="77777777" w:rsidR="000E4E60" w:rsidRPr="000B341A" w:rsidRDefault="000E4E60" w:rsidP="00A81873">
            <w:pPr>
              <w:pStyle w:val="Sraopastraipa"/>
              <w:numPr>
                <w:ilvl w:val="0"/>
                <w:numId w:val="34"/>
              </w:numPr>
              <w:tabs>
                <w:tab w:val="left" w:pos="400"/>
                <w:tab w:val="left" w:pos="654"/>
              </w:tabs>
              <w:spacing w:after="0"/>
              <w:ind w:left="0" w:firstLine="0"/>
              <w:jc w:val="both"/>
              <w:rPr>
                <w:sz w:val="22"/>
              </w:rPr>
            </w:pPr>
            <w:r w:rsidRPr="000B341A">
              <w:rPr>
                <w:sz w:val="22"/>
              </w:rPr>
              <w:t>VPS bei projektų įgyvendinimo metu sieksime organizuoti kuo daugiau praktinių susitikimų su inovacijas jau įgyvendinusiais projektais, kurie dalintųsi savo gerąją patirtimi.</w:t>
            </w:r>
          </w:p>
        </w:tc>
      </w:tr>
      <w:tr w:rsidR="00C51596" w:rsidRPr="005C579A" w14:paraId="1CD78D0C" w14:textId="77777777" w:rsidTr="00900CF2">
        <w:tc>
          <w:tcPr>
            <w:tcW w:w="876" w:type="dxa"/>
            <w:shd w:val="clear" w:color="auto" w:fill="F7CAAC"/>
            <w:vAlign w:val="center"/>
          </w:tcPr>
          <w:p w14:paraId="5F294B47" w14:textId="77777777" w:rsidR="00C51596" w:rsidRPr="000B341A" w:rsidRDefault="00C51596" w:rsidP="000B341A">
            <w:pPr>
              <w:spacing w:after="0" w:line="240" w:lineRule="auto"/>
              <w:jc w:val="center"/>
              <w:rPr>
                <w:sz w:val="22"/>
              </w:rPr>
            </w:pPr>
            <w:r w:rsidRPr="000B341A">
              <w:rPr>
                <w:sz w:val="22"/>
              </w:rPr>
              <w:lastRenderedPageBreak/>
              <w:t>8.5.</w:t>
            </w:r>
          </w:p>
        </w:tc>
        <w:tc>
          <w:tcPr>
            <w:tcW w:w="8978" w:type="dxa"/>
            <w:shd w:val="clear" w:color="auto" w:fill="F7CAAC"/>
          </w:tcPr>
          <w:p w14:paraId="4E39DCC7" w14:textId="77777777" w:rsidR="00C51596" w:rsidRPr="000B341A" w:rsidRDefault="00C51596" w:rsidP="005C579A">
            <w:pPr>
              <w:spacing w:after="0" w:line="240" w:lineRule="auto"/>
              <w:jc w:val="both"/>
              <w:rPr>
                <w:b/>
                <w:sz w:val="22"/>
              </w:rPr>
            </w:pPr>
            <w:r w:rsidRPr="000B341A">
              <w:rPr>
                <w:b/>
                <w:sz w:val="22"/>
              </w:rPr>
              <w:t>Integruoto požiūrio principas:</w:t>
            </w:r>
          </w:p>
        </w:tc>
      </w:tr>
      <w:tr w:rsidR="00C51596" w:rsidRPr="005C579A" w14:paraId="661B47BA" w14:textId="77777777" w:rsidTr="000B341A">
        <w:tc>
          <w:tcPr>
            <w:tcW w:w="876" w:type="dxa"/>
            <w:shd w:val="clear" w:color="auto" w:fill="auto"/>
            <w:vAlign w:val="center"/>
          </w:tcPr>
          <w:p w14:paraId="144AB52B" w14:textId="77777777" w:rsidR="00C51596" w:rsidRPr="000B341A" w:rsidRDefault="00C51596" w:rsidP="000B341A">
            <w:pPr>
              <w:spacing w:after="0" w:line="240" w:lineRule="auto"/>
              <w:jc w:val="center"/>
              <w:rPr>
                <w:sz w:val="22"/>
              </w:rPr>
            </w:pPr>
            <w:r w:rsidRPr="000B341A">
              <w:rPr>
                <w:sz w:val="22"/>
              </w:rPr>
              <w:t>8.5.1.</w:t>
            </w:r>
          </w:p>
        </w:tc>
        <w:tc>
          <w:tcPr>
            <w:tcW w:w="8978" w:type="dxa"/>
            <w:shd w:val="clear" w:color="auto" w:fill="auto"/>
          </w:tcPr>
          <w:p w14:paraId="1114E1C1" w14:textId="77777777" w:rsidR="00B5433A" w:rsidRPr="000B341A" w:rsidRDefault="00B5433A" w:rsidP="00A81873">
            <w:pPr>
              <w:autoSpaceDE w:val="0"/>
              <w:autoSpaceDN w:val="0"/>
              <w:adjustRightInd w:val="0"/>
              <w:spacing w:after="0"/>
              <w:ind w:firstLine="567"/>
              <w:jc w:val="both"/>
              <w:rPr>
                <w:rFonts w:eastAsia="Times New Roman,Italic"/>
                <w:sz w:val="22"/>
              </w:rPr>
            </w:pPr>
            <w:r w:rsidRPr="000B341A">
              <w:rPr>
                <w:rFonts w:eastAsia="Times New Roman,Italic"/>
                <w:iCs/>
                <w:sz w:val="22"/>
              </w:rPr>
              <w:t xml:space="preserve">Integruoto požiūrio principas </w:t>
            </w:r>
            <w:r w:rsidR="00734376" w:rsidRPr="000B341A">
              <w:rPr>
                <w:rFonts w:eastAsia="Times New Roman,Italic"/>
                <w:sz w:val="22"/>
              </w:rPr>
              <w:t>siekia spręsti ne atskirų</w:t>
            </w:r>
            <w:r w:rsidRPr="000B341A">
              <w:rPr>
                <w:rFonts w:eastAsia="Times New Roman,Italic"/>
                <w:sz w:val="22"/>
              </w:rPr>
              <w:t xml:space="preserve"> sektorių problemas, o parengti skirtingų sektorių plėtrą apimančią vietos plėtros strategiją. Vietos veiklos grupių rengiamos vietos plėtros strategijos turi daugiasektorinį pobūdį, kurio esmė priklauso nuo gebėjimo sujungti ekonomikos, socialinio, kultūros ir aplinkos sektorių veiklas. </w:t>
            </w:r>
            <w:r w:rsidRPr="000B341A">
              <w:rPr>
                <w:rFonts w:eastAsia="Times New Roman,Italic"/>
                <w:iCs/>
                <w:sz w:val="22"/>
              </w:rPr>
              <w:t xml:space="preserve">Bendradarbiaujant </w:t>
            </w:r>
            <w:r w:rsidRPr="000B341A">
              <w:rPr>
                <w:rFonts w:eastAsia="Times New Roman,Italic"/>
                <w:sz w:val="22"/>
              </w:rPr>
              <w:t>šiems sektoriams, galima rasti tinkamus sprendimus ir kurti naują p</w:t>
            </w:r>
            <w:r w:rsidR="000B341A">
              <w:rPr>
                <w:rFonts w:eastAsia="Times New Roman,Italic"/>
                <w:sz w:val="22"/>
              </w:rPr>
              <w:t>ridėtinę bendros veiklos vertę.</w:t>
            </w:r>
          </w:p>
          <w:p w14:paraId="69256641" w14:textId="77777777" w:rsidR="00C51596" w:rsidRPr="000B341A" w:rsidRDefault="00B5433A" w:rsidP="00A81873">
            <w:pPr>
              <w:spacing w:after="0"/>
              <w:jc w:val="both"/>
              <w:rPr>
                <w:b/>
                <w:sz w:val="22"/>
              </w:rPr>
            </w:pPr>
            <w:r w:rsidRPr="000B341A">
              <w:rPr>
                <w:b/>
                <w:sz w:val="22"/>
              </w:rPr>
              <w:t>P</w:t>
            </w:r>
            <w:r w:rsidR="00C51596" w:rsidRPr="000B341A">
              <w:rPr>
                <w:b/>
                <w:sz w:val="22"/>
              </w:rPr>
              <w:t>rincipo laikymasis rengiant VPS:</w:t>
            </w:r>
          </w:p>
          <w:p w14:paraId="5AD0ADD8" w14:textId="77777777" w:rsidR="001E5BFD" w:rsidRPr="000B341A" w:rsidRDefault="00B5433A" w:rsidP="00A81873">
            <w:pPr>
              <w:autoSpaceDE w:val="0"/>
              <w:autoSpaceDN w:val="0"/>
              <w:adjustRightInd w:val="0"/>
              <w:spacing w:after="0"/>
              <w:ind w:firstLine="567"/>
              <w:jc w:val="both"/>
              <w:rPr>
                <w:sz w:val="22"/>
              </w:rPr>
            </w:pPr>
            <w:r w:rsidRPr="000B341A">
              <w:rPr>
                <w:sz w:val="22"/>
              </w:rPr>
              <w:t>VPS siekiama, kad projektai išlaikytų atskirų socialinio, ekonominio ir aplinkosauginio sektorių identifikuotų problemų bendrus sprendimus, projektų veiklos papildytų viena kita ir būtų įgyvendintas „bendro projektų rato principas“, t.y. sukurta infrastruktūra leistų plėsti ir vykdyti veiklas, kurios padės spręsti tam tikros vie</w:t>
            </w:r>
            <w:r w:rsidR="00A57856" w:rsidRPr="000B341A">
              <w:rPr>
                <w:sz w:val="22"/>
              </w:rPr>
              <w:t>tovės ekonomines problema</w:t>
            </w:r>
            <w:r w:rsidR="001E5BFD" w:rsidRPr="000B341A">
              <w:rPr>
                <w:sz w:val="22"/>
              </w:rPr>
              <w:t>s (pavyzdžiui:</w:t>
            </w:r>
            <w:r w:rsidRPr="000B341A">
              <w:rPr>
                <w:sz w:val="22"/>
              </w:rPr>
              <w:t xml:space="preserve"> darbo vietų kūrimą)</w:t>
            </w:r>
          </w:p>
          <w:p w14:paraId="12AA1655" w14:textId="77777777" w:rsidR="00B5433A" w:rsidRPr="000B341A" w:rsidRDefault="001E5BFD" w:rsidP="00A81873">
            <w:pPr>
              <w:autoSpaceDE w:val="0"/>
              <w:autoSpaceDN w:val="0"/>
              <w:adjustRightInd w:val="0"/>
              <w:spacing w:after="0"/>
              <w:ind w:firstLine="567"/>
              <w:jc w:val="both"/>
              <w:rPr>
                <w:color w:val="231F20"/>
                <w:sz w:val="22"/>
              </w:rPr>
            </w:pPr>
            <w:r w:rsidRPr="000B341A">
              <w:rPr>
                <w:sz w:val="22"/>
              </w:rPr>
              <w:t xml:space="preserve"> </w:t>
            </w:r>
            <w:r w:rsidR="00B5433A" w:rsidRPr="000B341A">
              <w:rPr>
                <w:sz w:val="22"/>
              </w:rPr>
              <w:t>Rengiant VPS buvo organizuoti konsultaciniai-informac</w:t>
            </w:r>
            <w:r w:rsidR="0012668E" w:rsidRPr="000B341A">
              <w:rPr>
                <w:sz w:val="22"/>
              </w:rPr>
              <w:t>in</w:t>
            </w:r>
            <w:r w:rsidR="00B5433A" w:rsidRPr="000B341A">
              <w:rPr>
                <w:sz w:val="22"/>
              </w:rPr>
              <w:t xml:space="preserve">iai renginiai </w:t>
            </w:r>
            <w:r w:rsidR="00B5433A" w:rsidRPr="000B341A">
              <w:rPr>
                <w:color w:val="231F20"/>
                <w:sz w:val="22"/>
              </w:rPr>
              <w:t>su bendruomenių ir kitų įstaigų bei organizacijų atstovais, jaunimo ir verslo atstovais, seniūnais, VVG valdybos nariais bei savivaldybės administracijos darbuotoja</w:t>
            </w:r>
            <w:r w:rsidR="004613D8" w:rsidRPr="000B341A">
              <w:rPr>
                <w:color w:val="231F20"/>
                <w:sz w:val="22"/>
              </w:rPr>
              <w:t>is. Siekiant g</w:t>
            </w:r>
            <w:r w:rsidR="00396F61" w:rsidRPr="000B341A">
              <w:rPr>
                <w:color w:val="231F20"/>
                <w:sz w:val="22"/>
              </w:rPr>
              <w:t>auti kuo patikimesnę informaciją</w:t>
            </w:r>
            <w:r w:rsidR="004613D8" w:rsidRPr="000B341A">
              <w:rPr>
                <w:color w:val="231F20"/>
                <w:sz w:val="22"/>
              </w:rPr>
              <w:t xml:space="preserve"> apie rajono socialinį, ekonominį, aplinkosauginį sektorius buvo apklausti seniūnai, Kelmės rajono savivaldybės administracijos Socialinės paramos, Kraštotvarkos, paveldosaugos ir statybos, Strateginio planavimo ir projektų valdymo, Švietimo, kultūros ir sporto bei Žemės ūkio ir kaimo plėtros skyrių darbuotojai.</w:t>
            </w:r>
            <w:r w:rsidR="00F85122" w:rsidRPr="000B341A">
              <w:rPr>
                <w:color w:val="231F20"/>
                <w:sz w:val="22"/>
              </w:rPr>
              <w:t xml:space="preserve"> Taip pat buvo atlikta rajono gyventojų anketinė apklausa, kurios metu gauti rezultatai (žr.</w:t>
            </w:r>
            <w:r w:rsidR="00780183" w:rsidRPr="000B341A">
              <w:rPr>
                <w:color w:val="231F20"/>
                <w:sz w:val="22"/>
              </w:rPr>
              <w:t xml:space="preserve"> </w:t>
            </w:r>
            <w:r w:rsidR="00F85122" w:rsidRPr="000B341A">
              <w:rPr>
                <w:color w:val="231F20"/>
                <w:sz w:val="22"/>
              </w:rPr>
              <w:t>Priedą Nr. 8), padėjo identifikuoti opiausias rajono problemas, poreikius, bei svarbiausias sritis, kurioms reikalinga parama.</w:t>
            </w:r>
          </w:p>
          <w:p w14:paraId="22276CB5" w14:textId="77777777" w:rsidR="004F3472" w:rsidRPr="000B341A" w:rsidRDefault="004F3472" w:rsidP="00A81873">
            <w:pPr>
              <w:autoSpaceDE w:val="0"/>
              <w:autoSpaceDN w:val="0"/>
              <w:adjustRightInd w:val="0"/>
              <w:spacing w:after="0"/>
              <w:ind w:firstLine="567"/>
              <w:jc w:val="both"/>
              <w:rPr>
                <w:sz w:val="22"/>
              </w:rPr>
            </w:pPr>
            <w:r w:rsidRPr="000B341A">
              <w:rPr>
                <w:color w:val="231F20"/>
                <w:sz w:val="22"/>
              </w:rPr>
              <w:t>Remiantis gauta informacija ir siekiant užtikrinti VPS daugiasektoriškumą</w:t>
            </w:r>
            <w:r w:rsidR="00F85122" w:rsidRPr="000B341A">
              <w:rPr>
                <w:color w:val="231F20"/>
                <w:sz w:val="22"/>
              </w:rPr>
              <w:t>, bei spręsti iškeltas rajono problemas</w:t>
            </w:r>
            <w:r w:rsidRPr="000B341A">
              <w:rPr>
                <w:color w:val="231F20"/>
                <w:sz w:val="22"/>
              </w:rPr>
              <w:t xml:space="preserve"> buvo suformuotos VPS priemonės ir veiklos sritys, kurios skirtos įvairių interesų grupių projektams remti </w:t>
            </w:r>
            <w:r w:rsidRPr="000B341A">
              <w:rPr>
                <w:sz w:val="22"/>
              </w:rPr>
              <w:t>(žr. 9 lentelę „VPS priemonių ir veiklos sričių aprašymas“).</w:t>
            </w:r>
            <w:r w:rsidR="00F85122" w:rsidRPr="000B341A">
              <w:rPr>
                <w:sz w:val="22"/>
              </w:rPr>
              <w:t xml:space="preserve"> </w:t>
            </w:r>
          </w:p>
          <w:p w14:paraId="5D822D93" w14:textId="77777777" w:rsidR="00B5433A" w:rsidRPr="000B341A" w:rsidRDefault="00576C09" w:rsidP="00A81873">
            <w:pPr>
              <w:autoSpaceDE w:val="0"/>
              <w:autoSpaceDN w:val="0"/>
              <w:adjustRightInd w:val="0"/>
              <w:spacing w:after="0"/>
              <w:ind w:firstLine="567"/>
              <w:jc w:val="both"/>
              <w:rPr>
                <w:b/>
                <w:sz w:val="22"/>
              </w:rPr>
            </w:pPr>
            <w:r w:rsidRPr="000B341A">
              <w:rPr>
                <w:sz w:val="22"/>
              </w:rPr>
              <w:t>Siekiant nustatyti, kaip</w:t>
            </w:r>
            <w:r w:rsidR="004F3472" w:rsidRPr="000B341A">
              <w:rPr>
                <w:sz w:val="22"/>
              </w:rPr>
              <w:t xml:space="preserve"> VPS numatyta veikla ir projektai būtų susieti į visumą visos VVG teritorijos ir regiono atžvilgiu, buvo atliktas VPS prioritetų ir priemonių palyginimas su Kelmės rajono savivaldybės 2013-2020 metų ilgalaikiu strateginiu plėtros planu ir Šiaulių regiono 2014-2020 metų plėtros planu.</w:t>
            </w:r>
          </w:p>
        </w:tc>
      </w:tr>
      <w:tr w:rsidR="00C51596" w:rsidRPr="005C579A" w14:paraId="1F617391" w14:textId="77777777" w:rsidTr="006B3D68">
        <w:tc>
          <w:tcPr>
            <w:tcW w:w="876" w:type="dxa"/>
            <w:tcBorders>
              <w:bottom w:val="single" w:sz="4" w:space="0" w:color="auto"/>
            </w:tcBorders>
            <w:shd w:val="clear" w:color="auto" w:fill="auto"/>
            <w:vAlign w:val="center"/>
          </w:tcPr>
          <w:p w14:paraId="3F9B96EB" w14:textId="77777777" w:rsidR="00C51596" w:rsidRPr="000B341A" w:rsidRDefault="00C51596" w:rsidP="006B3D68">
            <w:pPr>
              <w:spacing w:after="0" w:line="240" w:lineRule="auto"/>
              <w:jc w:val="center"/>
              <w:rPr>
                <w:sz w:val="22"/>
              </w:rPr>
            </w:pPr>
            <w:r w:rsidRPr="000B341A">
              <w:rPr>
                <w:sz w:val="22"/>
              </w:rPr>
              <w:t>8.5.2.</w:t>
            </w:r>
          </w:p>
        </w:tc>
        <w:tc>
          <w:tcPr>
            <w:tcW w:w="8978" w:type="dxa"/>
            <w:tcBorders>
              <w:bottom w:val="single" w:sz="4" w:space="0" w:color="auto"/>
            </w:tcBorders>
            <w:shd w:val="clear" w:color="auto" w:fill="auto"/>
          </w:tcPr>
          <w:p w14:paraId="4EF981DF" w14:textId="77777777" w:rsidR="004F3472" w:rsidRPr="000B341A" w:rsidRDefault="004F3472" w:rsidP="00A81873">
            <w:pPr>
              <w:spacing w:after="0"/>
              <w:jc w:val="both"/>
              <w:rPr>
                <w:b/>
                <w:sz w:val="22"/>
              </w:rPr>
            </w:pPr>
            <w:r w:rsidRPr="000B341A">
              <w:rPr>
                <w:b/>
                <w:sz w:val="22"/>
              </w:rPr>
              <w:t>Principo laikymasis įgyvendinant VPS:</w:t>
            </w:r>
          </w:p>
          <w:p w14:paraId="54F8334F" w14:textId="77777777" w:rsidR="004F3472" w:rsidRPr="000B341A" w:rsidRDefault="004F3472" w:rsidP="00A81873">
            <w:pPr>
              <w:spacing w:after="0"/>
              <w:ind w:firstLine="567"/>
              <w:jc w:val="both"/>
              <w:rPr>
                <w:sz w:val="22"/>
              </w:rPr>
            </w:pPr>
            <w:r w:rsidRPr="000B341A">
              <w:rPr>
                <w:sz w:val="22"/>
              </w:rPr>
              <w:t xml:space="preserve">VPS įgyvendinimo metu bus vykdoma nuolatinė stebėsena, už kurią bus atsakinga Kelmės VVG administracija ir valdybos nariai (žr. 13 lentelę „VPS įgyvendinimo vidaus valdymas ir stebėsena“). </w:t>
            </w:r>
          </w:p>
          <w:p w14:paraId="50D53BBC" w14:textId="77777777" w:rsidR="00C51596" w:rsidRPr="000B341A" w:rsidRDefault="008F290E" w:rsidP="00A81873">
            <w:pPr>
              <w:spacing w:after="0"/>
              <w:ind w:firstLine="567"/>
              <w:jc w:val="both"/>
              <w:rPr>
                <w:sz w:val="22"/>
              </w:rPr>
            </w:pPr>
            <w:r w:rsidRPr="000B341A">
              <w:rPr>
                <w:sz w:val="22"/>
              </w:rPr>
              <w:t xml:space="preserve">Kvietimai, </w:t>
            </w:r>
            <w:r w:rsidR="00CA4A99" w:rsidRPr="000B341A">
              <w:rPr>
                <w:sz w:val="22"/>
              </w:rPr>
              <w:t>teikti vietos projektų paraiškas</w:t>
            </w:r>
            <w:r w:rsidRPr="000B341A">
              <w:rPr>
                <w:sz w:val="22"/>
              </w:rPr>
              <w:t>,</w:t>
            </w:r>
            <w:r w:rsidR="00CA4A99" w:rsidRPr="000B341A">
              <w:rPr>
                <w:sz w:val="22"/>
              </w:rPr>
              <w:t xml:space="preserve"> bus skelbiami </w:t>
            </w:r>
            <w:r w:rsidR="00BE27FA" w:rsidRPr="000B341A">
              <w:rPr>
                <w:sz w:val="22"/>
              </w:rPr>
              <w:t xml:space="preserve">skirtingoms priemonėms. </w:t>
            </w:r>
            <w:r w:rsidR="00F55E22" w:rsidRPr="000B341A">
              <w:rPr>
                <w:sz w:val="22"/>
              </w:rPr>
              <w:t>Siekiant</w:t>
            </w:r>
            <w:r w:rsidR="00CA4A99" w:rsidRPr="000B341A">
              <w:rPr>
                <w:sz w:val="22"/>
              </w:rPr>
              <w:t xml:space="preserve"> tikslingai panaudoti VPS lėša</w:t>
            </w:r>
            <w:r w:rsidR="00674A1C" w:rsidRPr="000B341A">
              <w:rPr>
                <w:sz w:val="22"/>
              </w:rPr>
              <w:t xml:space="preserve">s, išvengti klaidų bei </w:t>
            </w:r>
            <w:r w:rsidR="00F55E22" w:rsidRPr="000B341A">
              <w:rPr>
                <w:sz w:val="22"/>
              </w:rPr>
              <w:t>atlikti</w:t>
            </w:r>
            <w:r w:rsidR="00CA4A99" w:rsidRPr="000B341A">
              <w:rPr>
                <w:sz w:val="22"/>
              </w:rPr>
              <w:t xml:space="preserve"> nuolatinę VPS įgyvendinimo stebėseną ir VVG teritorijos gyventojų aktyvinimą, kvietimai bus skelbiami pagal atskiras VPS priemones, VPS priemonių lėšas panaudojant kelių skirtingų kvietimų metu</w:t>
            </w:r>
            <w:r w:rsidR="00435D2A" w:rsidRPr="000B341A">
              <w:rPr>
                <w:sz w:val="22"/>
              </w:rPr>
              <w:t xml:space="preserve">, detalus planuojamų kvietimų </w:t>
            </w:r>
            <w:r w:rsidR="00435D2A" w:rsidRPr="000B341A">
              <w:rPr>
                <w:sz w:val="22"/>
              </w:rPr>
              <w:lastRenderedPageBreak/>
              <w:t>planas su planuojamomis skelbti VPS priemonėmis pateikiamas kitoje lentelėje</w:t>
            </w:r>
            <w:r w:rsidR="00CA4A99" w:rsidRPr="000B341A">
              <w:rPr>
                <w:sz w:val="22"/>
              </w:rPr>
              <w:t xml:space="preserve"> (žr. 10 lentelę „VPS įgyvendinimo veiksmų planas)“.</w:t>
            </w:r>
          </w:p>
        </w:tc>
      </w:tr>
      <w:tr w:rsidR="00C51596" w:rsidRPr="005C579A" w14:paraId="012E4908" w14:textId="77777777" w:rsidTr="00900CF2">
        <w:tc>
          <w:tcPr>
            <w:tcW w:w="876" w:type="dxa"/>
            <w:shd w:val="clear" w:color="auto" w:fill="F7CAAC"/>
            <w:vAlign w:val="center"/>
          </w:tcPr>
          <w:p w14:paraId="789B3419" w14:textId="77777777" w:rsidR="00C51596" w:rsidRPr="000B341A" w:rsidRDefault="00C51596" w:rsidP="000B341A">
            <w:pPr>
              <w:spacing w:after="0" w:line="240" w:lineRule="auto"/>
              <w:jc w:val="center"/>
              <w:rPr>
                <w:sz w:val="22"/>
              </w:rPr>
            </w:pPr>
            <w:r w:rsidRPr="000B341A">
              <w:rPr>
                <w:sz w:val="22"/>
              </w:rPr>
              <w:lastRenderedPageBreak/>
              <w:t>8.6.</w:t>
            </w:r>
          </w:p>
        </w:tc>
        <w:tc>
          <w:tcPr>
            <w:tcW w:w="8978" w:type="dxa"/>
            <w:shd w:val="clear" w:color="auto" w:fill="F7CAAC"/>
          </w:tcPr>
          <w:p w14:paraId="752AACA6" w14:textId="77777777" w:rsidR="00C51596" w:rsidRPr="000B341A" w:rsidRDefault="00C51596" w:rsidP="005C579A">
            <w:pPr>
              <w:spacing w:after="0" w:line="240" w:lineRule="auto"/>
              <w:jc w:val="both"/>
              <w:rPr>
                <w:b/>
                <w:sz w:val="22"/>
              </w:rPr>
            </w:pPr>
            <w:r w:rsidRPr="000B341A">
              <w:rPr>
                <w:b/>
                <w:sz w:val="22"/>
              </w:rPr>
              <w:t>Tinklaveikos ir bendradarbiavimo principas:</w:t>
            </w:r>
          </w:p>
        </w:tc>
      </w:tr>
      <w:tr w:rsidR="00C51596" w:rsidRPr="005C579A" w14:paraId="2A4C722D" w14:textId="77777777" w:rsidTr="000B341A">
        <w:tc>
          <w:tcPr>
            <w:tcW w:w="876" w:type="dxa"/>
            <w:shd w:val="clear" w:color="auto" w:fill="auto"/>
            <w:vAlign w:val="center"/>
          </w:tcPr>
          <w:p w14:paraId="67B45A99" w14:textId="77777777" w:rsidR="00C51596" w:rsidRPr="000B341A" w:rsidRDefault="00C51596" w:rsidP="000B341A">
            <w:pPr>
              <w:spacing w:after="0" w:line="240" w:lineRule="auto"/>
              <w:jc w:val="center"/>
              <w:rPr>
                <w:sz w:val="22"/>
              </w:rPr>
            </w:pPr>
            <w:r w:rsidRPr="000B341A">
              <w:rPr>
                <w:sz w:val="22"/>
              </w:rPr>
              <w:t>8.6.1.</w:t>
            </w:r>
          </w:p>
        </w:tc>
        <w:tc>
          <w:tcPr>
            <w:tcW w:w="8978" w:type="dxa"/>
            <w:shd w:val="clear" w:color="auto" w:fill="auto"/>
          </w:tcPr>
          <w:p w14:paraId="0D047D3F" w14:textId="77777777" w:rsidR="00AF4791" w:rsidRPr="000B341A" w:rsidRDefault="00AF4791" w:rsidP="00A81873">
            <w:pPr>
              <w:spacing w:after="0"/>
              <w:jc w:val="both"/>
              <w:rPr>
                <w:b/>
                <w:sz w:val="22"/>
              </w:rPr>
            </w:pPr>
            <w:r w:rsidRPr="000B341A">
              <w:rPr>
                <w:b/>
                <w:sz w:val="22"/>
              </w:rPr>
              <w:t>Principo laikymasis rengiant VPS:</w:t>
            </w:r>
          </w:p>
          <w:p w14:paraId="00459AC7" w14:textId="77777777" w:rsidR="001863AC" w:rsidRPr="000B341A" w:rsidRDefault="001863AC" w:rsidP="00A81873">
            <w:pPr>
              <w:spacing w:after="0"/>
              <w:ind w:firstLine="567"/>
              <w:jc w:val="both"/>
              <w:rPr>
                <w:sz w:val="22"/>
              </w:rPr>
            </w:pPr>
            <w:r w:rsidRPr="000B341A">
              <w:rPr>
                <w:sz w:val="22"/>
              </w:rPr>
              <w:t>Darbas tinkle – tai „Leader“ grupių, kaimo vietovių administravimo institucijų ir organizacijų, dalyvaujančių ES kaimo plėtroje, neatsižvelgiant į tai, ar jos yra tiesioginės „Leader“ naudos gavėjos, keitimasis rezultatais, patirtimi ir žiniomis. Darbas tinkle – tai dalijimasis gerąja patirtimi, naujovių platinimas ir patirties, įgytos vykdant vietinę kaimo plėtrą, taikymas. Darbas tinkle susieja žmones, projektus ir kaimo vietoves ir padeda įveikti kai kurių kaimo regionų izoliuotumą. Susiedamas „Leader“ grupes jis gali paskatinti imtis bendradarbiavimo projektų.</w:t>
            </w:r>
          </w:p>
          <w:p w14:paraId="094F8350" w14:textId="77777777" w:rsidR="001863AC" w:rsidRPr="000B341A" w:rsidRDefault="001863AC" w:rsidP="00A81873">
            <w:pPr>
              <w:spacing w:after="0"/>
              <w:ind w:firstLine="567"/>
              <w:jc w:val="both"/>
              <w:rPr>
                <w:sz w:val="22"/>
              </w:rPr>
            </w:pPr>
            <w:r w:rsidRPr="000B341A">
              <w:rPr>
                <w:sz w:val="22"/>
              </w:rPr>
              <w:t xml:space="preserve">Bendradarbiavimas – tai dar daugiau negu tinklo darbas. Bendradarbiaujanti VVG imasi bendro projekto su kita „Leader“ grupe kitame regione, valstybėje narėje ar net trečiojoje šalyje. Bendradarbiavimas gali padėti VVG savo vietinę veiklą padaryti intensyvesnę. Jis gali suteikti galimybę išspręsti tam tikras problemas ar padidinti vietinių išteklių vertę. </w:t>
            </w:r>
          </w:p>
          <w:p w14:paraId="4A6D3E53" w14:textId="77777777" w:rsidR="001863AC" w:rsidRPr="000B341A" w:rsidRDefault="00AF4791" w:rsidP="00A81873">
            <w:pPr>
              <w:spacing w:after="0"/>
              <w:ind w:firstLine="567"/>
              <w:jc w:val="both"/>
              <w:rPr>
                <w:sz w:val="22"/>
              </w:rPr>
            </w:pPr>
            <w:r w:rsidRPr="000B341A">
              <w:rPr>
                <w:b/>
                <w:sz w:val="22"/>
              </w:rPr>
              <w:t xml:space="preserve">Dalyvavimas VVG tinkle: </w:t>
            </w:r>
            <w:r w:rsidRPr="000B341A">
              <w:rPr>
                <w:sz w:val="22"/>
              </w:rPr>
              <w:t>Kelmės krašto partnerystės vietos veiklos grupė nuo pat įsikūrimo aktyviai dalyvauja tinklo veikloje. Kelmės VVG nuo 2008 metų yra VVG tinklo narė.</w:t>
            </w:r>
          </w:p>
          <w:p w14:paraId="5BFCC916" w14:textId="77777777" w:rsidR="00031786" w:rsidRPr="000B341A" w:rsidRDefault="00031786" w:rsidP="00A81873">
            <w:pPr>
              <w:spacing w:after="0"/>
              <w:ind w:firstLine="567"/>
              <w:jc w:val="both"/>
              <w:rPr>
                <w:sz w:val="22"/>
              </w:rPr>
            </w:pPr>
            <w:r w:rsidRPr="000B341A">
              <w:rPr>
                <w:b/>
                <w:sz w:val="22"/>
              </w:rPr>
              <w:t>Bendradarbiavimas su kitomis Lietuvos VVG:</w:t>
            </w:r>
            <w:r w:rsidR="002C23EC" w:rsidRPr="000B341A">
              <w:rPr>
                <w:b/>
                <w:sz w:val="22"/>
              </w:rPr>
              <w:t xml:space="preserve"> </w:t>
            </w:r>
            <w:r w:rsidR="002C23EC" w:rsidRPr="000B341A">
              <w:rPr>
                <w:sz w:val="22"/>
              </w:rPr>
              <w:t>2014 metais Kelmės krašto partnerystės VVG ir Tauragės rajono VVG įgyvendino bendrą teritorinį projektą „Bendraminčiai: amatų plėtotė“. (Kelmės VVG - Partneris) Projektas skirtas kaimo gyventojų verslumui bei amatų plėtrai skatinti, didinti ne žemės ūkio veiklų įvairovę kaimo vietovėse. Projektu tikimasi, kad propaguojant amatininkų ir verslininkų gerąją patirtį, įgyvendinant amatų ir verslo rinkodaros priemones bei skatinant kaimo amatininkus bendradarbiauti su kitų rajonų amatininkais bus sustiprinta vietos gyventojų motyvacija imtis naujų ekonominių veiklų ir įsisavinti naujus pajamų šaltinius.  Informacijos apie amatininkus sklaida taps ne tik sektinu pavyzdžiu daugeliui rajono gyventojų, bet pagyvins vietos rinką ir skatins naujų pajamų šaltinių atsiradimą, darbo vietų kūrimą.</w:t>
            </w:r>
          </w:p>
          <w:p w14:paraId="0BBB44D6" w14:textId="77777777" w:rsidR="001863AC" w:rsidRPr="000B341A" w:rsidRDefault="00465D41" w:rsidP="00A81873">
            <w:pPr>
              <w:widowControl w:val="0"/>
              <w:shd w:val="clear" w:color="auto" w:fill="FFFFFF"/>
              <w:tabs>
                <w:tab w:val="left" w:pos="0"/>
                <w:tab w:val="left" w:pos="851"/>
              </w:tabs>
              <w:adjustRightInd w:val="0"/>
              <w:spacing w:after="0"/>
              <w:ind w:firstLine="567"/>
              <w:jc w:val="both"/>
              <w:rPr>
                <w:sz w:val="22"/>
              </w:rPr>
            </w:pPr>
            <w:r w:rsidRPr="000B341A">
              <w:rPr>
                <w:b/>
                <w:sz w:val="22"/>
              </w:rPr>
              <w:t xml:space="preserve">Bendradarbiaujant su kitomis užsienio VVG: </w:t>
            </w:r>
            <w:r w:rsidRPr="000B341A">
              <w:rPr>
                <w:sz w:val="22"/>
              </w:rPr>
              <w:t>2012-2013 metais Kelmės krašto partnerystės  VVG ir Švedijos Skanes Ess vykdė tarptautinį projektą „Leader bendradarbiavimas tarp LEADER Skanes ESS ir Kelmės VVG“ (Kelmės VVG - Partneris), kurio metu buvo vykdoma etnokultūros, kraštotyros, tradicinės kulinarijos ir tradicinių amatų populiarinimo programa, kuri įgyvendinta organizuojant ir dalyvaujant mokomosiose stovyklose.</w:t>
            </w:r>
          </w:p>
        </w:tc>
      </w:tr>
      <w:tr w:rsidR="00C51596" w:rsidRPr="005C579A" w14:paraId="6FDCF3B0" w14:textId="77777777" w:rsidTr="000B341A">
        <w:tc>
          <w:tcPr>
            <w:tcW w:w="876" w:type="dxa"/>
            <w:tcBorders>
              <w:bottom w:val="single" w:sz="4" w:space="0" w:color="auto"/>
            </w:tcBorders>
            <w:shd w:val="clear" w:color="auto" w:fill="auto"/>
            <w:vAlign w:val="center"/>
          </w:tcPr>
          <w:p w14:paraId="51C4F72C" w14:textId="77777777" w:rsidR="00C51596" w:rsidRPr="000B341A" w:rsidRDefault="00C51596" w:rsidP="000B341A">
            <w:pPr>
              <w:spacing w:after="0" w:line="240" w:lineRule="auto"/>
              <w:jc w:val="center"/>
              <w:rPr>
                <w:sz w:val="22"/>
              </w:rPr>
            </w:pPr>
            <w:r w:rsidRPr="000B341A">
              <w:rPr>
                <w:sz w:val="22"/>
              </w:rPr>
              <w:t>8.6.2.</w:t>
            </w:r>
          </w:p>
        </w:tc>
        <w:tc>
          <w:tcPr>
            <w:tcW w:w="8978" w:type="dxa"/>
            <w:tcBorders>
              <w:bottom w:val="single" w:sz="4" w:space="0" w:color="auto"/>
            </w:tcBorders>
            <w:shd w:val="clear" w:color="auto" w:fill="auto"/>
          </w:tcPr>
          <w:p w14:paraId="0C4B3020" w14:textId="77777777" w:rsidR="00C51596" w:rsidRPr="000B341A" w:rsidRDefault="00D52DCA" w:rsidP="00A81873">
            <w:pPr>
              <w:spacing w:after="0"/>
              <w:jc w:val="both"/>
              <w:rPr>
                <w:b/>
                <w:sz w:val="22"/>
              </w:rPr>
            </w:pPr>
            <w:r w:rsidRPr="000B341A">
              <w:rPr>
                <w:b/>
                <w:sz w:val="22"/>
              </w:rPr>
              <w:t>P</w:t>
            </w:r>
            <w:r w:rsidR="00C51596" w:rsidRPr="000B341A">
              <w:rPr>
                <w:b/>
                <w:sz w:val="22"/>
              </w:rPr>
              <w:t>rincipo laikymasis įgyvendinant VPS:</w:t>
            </w:r>
          </w:p>
          <w:p w14:paraId="3B81E6A2" w14:textId="77777777" w:rsidR="00D52DCA" w:rsidRPr="000B341A" w:rsidRDefault="004E4282" w:rsidP="00A81873">
            <w:pPr>
              <w:spacing w:after="0"/>
              <w:ind w:firstLine="567"/>
              <w:jc w:val="both"/>
              <w:rPr>
                <w:sz w:val="22"/>
              </w:rPr>
            </w:pPr>
            <w:r w:rsidRPr="000B341A">
              <w:rPr>
                <w:sz w:val="22"/>
              </w:rPr>
              <w:t>Kelmės VVG planuoja ir ateityje, per vietos plėtros strategijos įgyvendini</w:t>
            </w:r>
            <w:r w:rsidR="00391503" w:rsidRPr="000B341A">
              <w:rPr>
                <w:sz w:val="22"/>
              </w:rPr>
              <w:t>mo laikotarpį, bendradarbiaudama</w:t>
            </w:r>
            <w:r w:rsidRPr="000B341A">
              <w:rPr>
                <w:sz w:val="22"/>
              </w:rPr>
              <w:t xml:space="preserve"> siekti tarpteritorinių projektų tęstinumo ir na</w:t>
            </w:r>
            <w:r w:rsidR="00734376" w:rsidRPr="000B341A">
              <w:rPr>
                <w:sz w:val="22"/>
              </w:rPr>
              <w:t>ujų projektų idėjų įgyvendinimo, tačiau tolimesnis šio principo laikymas labai priklausys nuo turimų Kelmės VVG lėšų ir galimybių teikti teritorinio ir tarptautinio bendradarbiavimo projektus.</w:t>
            </w:r>
          </w:p>
          <w:p w14:paraId="0179B8BC" w14:textId="77777777" w:rsidR="00734376" w:rsidRPr="000B341A" w:rsidRDefault="004E4282" w:rsidP="00A81873">
            <w:pPr>
              <w:spacing w:after="0"/>
              <w:ind w:firstLine="567"/>
              <w:jc w:val="both"/>
              <w:rPr>
                <w:sz w:val="22"/>
              </w:rPr>
            </w:pPr>
            <w:r w:rsidRPr="000B341A">
              <w:rPr>
                <w:sz w:val="22"/>
              </w:rPr>
              <w:t>Kelmės VVG ketina inicijuoti bendradarbiavimo ryšių užmezgimą ir bendrų projektų įgyvendinimą su aplinkinių rajonų vietos veiklos grupėmis, taip pat organizuoti patirties mainus, dalinimosi patirtimi mokymus, skirtus socialinio verslo pradininkams su kitomis VVG tinklo narėmis.</w:t>
            </w:r>
          </w:p>
          <w:p w14:paraId="35B0BCA5" w14:textId="77777777" w:rsidR="00734376" w:rsidRPr="000B341A" w:rsidRDefault="00734376" w:rsidP="00A81873">
            <w:pPr>
              <w:spacing w:after="0"/>
              <w:ind w:firstLine="567"/>
              <w:jc w:val="both"/>
              <w:rPr>
                <w:sz w:val="22"/>
              </w:rPr>
            </w:pPr>
            <w:r w:rsidRPr="000B341A">
              <w:rPr>
                <w:sz w:val="22"/>
              </w:rPr>
              <w:t>Planuojama bendradarbiauti ir su užsienio šalių vietos veiklos grupėmis, ypač su „senosiomis“ ša</w:t>
            </w:r>
            <w:r w:rsidR="00A928AC" w:rsidRPr="000B341A">
              <w:rPr>
                <w:sz w:val="22"/>
              </w:rPr>
              <w:t>l</w:t>
            </w:r>
            <w:r w:rsidRPr="000B341A">
              <w:rPr>
                <w:sz w:val="22"/>
              </w:rPr>
              <w:t xml:space="preserve">imis, kuriose LEADER metodo įgyvendinimas pažengęs į priekį ir </w:t>
            </w:r>
            <w:r w:rsidR="00465D41" w:rsidRPr="000B341A">
              <w:rPr>
                <w:sz w:val="22"/>
              </w:rPr>
              <w:t>kuriose</w:t>
            </w:r>
            <w:r w:rsidRPr="000B341A">
              <w:rPr>
                <w:sz w:val="22"/>
              </w:rPr>
              <w:t xml:space="preserve"> galima pasisemti gerosios bendruomeninio ir socialinio verslumo patirties. </w:t>
            </w:r>
          </w:p>
          <w:p w14:paraId="5841D032" w14:textId="77777777" w:rsidR="00252703" w:rsidRPr="000B341A" w:rsidRDefault="00252703" w:rsidP="00A81873">
            <w:pPr>
              <w:spacing w:after="0"/>
              <w:ind w:firstLine="567"/>
              <w:jc w:val="both"/>
              <w:rPr>
                <w:sz w:val="22"/>
              </w:rPr>
            </w:pPr>
            <w:r w:rsidRPr="000B341A">
              <w:rPr>
                <w:sz w:val="22"/>
              </w:rPr>
              <w:t>Šiuo metu Kelmės VVG aktyviai susirašinėja su Lenkijos ir Švedijos vietos veiklos grupėmis ir sieks inicijuoti tarptautinius projektus su šiomis šalimis.</w:t>
            </w:r>
          </w:p>
        </w:tc>
      </w:tr>
      <w:tr w:rsidR="00C51596" w:rsidRPr="005C579A" w14:paraId="62182AFE" w14:textId="77777777" w:rsidTr="00900CF2">
        <w:tc>
          <w:tcPr>
            <w:tcW w:w="876" w:type="dxa"/>
            <w:shd w:val="clear" w:color="auto" w:fill="F7CAAC"/>
            <w:vAlign w:val="center"/>
          </w:tcPr>
          <w:p w14:paraId="0A7DABDD" w14:textId="77777777" w:rsidR="00C51596" w:rsidRPr="002D6F58" w:rsidRDefault="00C51596" w:rsidP="002D6F58">
            <w:pPr>
              <w:spacing w:after="0" w:line="240" w:lineRule="auto"/>
              <w:jc w:val="center"/>
              <w:rPr>
                <w:sz w:val="22"/>
              </w:rPr>
            </w:pPr>
            <w:r w:rsidRPr="002D6F58">
              <w:rPr>
                <w:sz w:val="22"/>
              </w:rPr>
              <w:t>8.7.</w:t>
            </w:r>
          </w:p>
        </w:tc>
        <w:tc>
          <w:tcPr>
            <w:tcW w:w="8978" w:type="dxa"/>
            <w:shd w:val="clear" w:color="auto" w:fill="F7CAAC"/>
          </w:tcPr>
          <w:p w14:paraId="1236F9C1" w14:textId="77777777" w:rsidR="00C51596" w:rsidRPr="002D6F58" w:rsidRDefault="00C51596" w:rsidP="005C579A">
            <w:pPr>
              <w:spacing w:after="0" w:line="240" w:lineRule="auto"/>
              <w:jc w:val="both"/>
              <w:rPr>
                <w:sz w:val="22"/>
              </w:rPr>
            </w:pPr>
            <w:r w:rsidRPr="002D6F58">
              <w:rPr>
                <w:b/>
                <w:sz w:val="22"/>
              </w:rPr>
              <w:t>Vietos finansavimo ir valdymo principas:</w:t>
            </w:r>
          </w:p>
        </w:tc>
      </w:tr>
      <w:tr w:rsidR="00C51596" w:rsidRPr="005C579A" w14:paraId="5D272558" w14:textId="77777777" w:rsidTr="002D6F58">
        <w:tc>
          <w:tcPr>
            <w:tcW w:w="876" w:type="dxa"/>
            <w:shd w:val="clear" w:color="auto" w:fill="auto"/>
            <w:vAlign w:val="center"/>
          </w:tcPr>
          <w:p w14:paraId="54362FDC" w14:textId="77777777" w:rsidR="00C51596" w:rsidRPr="002D6F58" w:rsidRDefault="00C51596" w:rsidP="002D6F58">
            <w:pPr>
              <w:spacing w:after="0" w:line="240" w:lineRule="auto"/>
              <w:jc w:val="center"/>
              <w:rPr>
                <w:sz w:val="22"/>
              </w:rPr>
            </w:pPr>
            <w:r w:rsidRPr="002D6F58">
              <w:rPr>
                <w:sz w:val="22"/>
              </w:rPr>
              <w:t>8.7.1.</w:t>
            </w:r>
          </w:p>
        </w:tc>
        <w:tc>
          <w:tcPr>
            <w:tcW w:w="8978" w:type="dxa"/>
            <w:shd w:val="clear" w:color="auto" w:fill="auto"/>
          </w:tcPr>
          <w:p w14:paraId="3DD6DFBE" w14:textId="77777777" w:rsidR="00C51596" w:rsidRPr="002D6F58" w:rsidRDefault="009916DF" w:rsidP="00A81873">
            <w:pPr>
              <w:spacing w:after="0"/>
              <w:jc w:val="both"/>
              <w:rPr>
                <w:b/>
                <w:sz w:val="22"/>
              </w:rPr>
            </w:pPr>
            <w:r w:rsidRPr="002D6F58">
              <w:rPr>
                <w:b/>
                <w:sz w:val="22"/>
              </w:rPr>
              <w:t>P</w:t>
            </w:r>
            <w:r w:rsidR="00C51596" w:rsidRPr="002D6F58">
              <w:rPr>
                <w:b/>
                <w:sz w:val="22"/>
              </w:rPr>
              <w:t>rincipo laikymasis rengiant VPS:</w:t>
            </w:r>
          </w:p>
          <w:p w14:paraId="7752472C" w14:textId="77777777" w:rsidR="009916DF" w:rsidRPr="002D6F58" w:rsidRDefault="009916DF" w:rsidP="00A81873">
            <w:pPr>
              <w:spacing w:after="0"/>
              <w:ind w:firstLine="567"/>
              <w:jc w:val="both"/>
              <w:rPr>
                <w:sz w:val="22"/>
              </w:rPr>
            </w:pPr>
            <w:r w:rsidRPr="002D6F58">
              <w:rPr>
                <w:sz w:val="22"/>
              </w:rPr>
              <w:t xml:space="preserve">Kelmės VVG strategijos rengimo ir įgyvendinimo eigoje didelis dėmesys skiriamas gerai veiklos struktūrai, sėkmingai derinant valdymo, finansavimo ir administravimo priemones. </w:t>
            </w:r>
          </w:p>
          <w:p w14:paraId="2A816A4E" w14:textId="77777777" w:rsidR="009916DF" w:rsidRPr="002D6F58" w:rsidRDefault="009916DF" w:rsidP="00A81873">
            <w:pPr>
              <w:spacing w:after="0"/>
              <w:ind w:firstLine="567"/>
              <w:jc w:val="both"/>
              <w:rPr>
                <w:sz w:val="22"/>
              </w:rPr>
            </w:pPr>
            <w:r w:rsidRPr="002D6F58">
              <w:rPr>
                <w:sz w:val="22"/>
              </w:rPr>
              <w:lastRenderedPageBreak/>
              <w:t xml:space="preserve">Vietos veiklos grupės strateginio valdymo procesas artimai susijęs su organizacija, jos vidine kultūra ir žmogiškaisiais ištekliais. Tam, kad būtų įtraukti visi suinteresuoti rajono gyventojai, Kelmės VVG,  remdamasi partnerystės principu, ypatingą dėmesį skyrė vietos gyventojų, kaimo bendruomenių ir kitų NVO, verslo ir viešojo sektoriaus įtraukimu į VPS rengimo procesą. </w:t>
            </w:r>
          </w:p>
          <w:p w14:paraId="41D80DF9" w14:textId="77777777" w:rsidR="00D3015D" w:rsidRPr="002D6F58" w:rsidRDefault="00D3015D" w:rsidP="00A81873">
            <w:pPr>
              <w:spacing w:after="0"/>
              <w:ind w:firstLine="567"/>
              <w:jc w:val="both"/>
              <w:rPr>
                <w:sz w:val="22"/>
              </w:rPr>
            </w:pPr>
            <w:r w:rsidRPr="002D6F58">
              <w:rPr>
                <w:sz w:val="22"/>
              </w:rPr>
              <w:t xml:space="preserve">Organizuojant konsultacinius-informacinius renginius Kelmės VVG turėjo tikslą – siekiant ekonominės rajono plėtros sujungti patirtį, žinias ir darbštumą, t.y. paskatinti smulkaus vietos verslo ir bendruomenių bendradarbiavimą vykdant ekonomines veiklas. </w:t>
            </w:r>
            <w:r w:rsidR="009916DF" w:rsidRPr="002D6F58">
              <w:rPr>
                <w:sz w:val="22"/>
              </w:rPr>
              <w:t xml:space="preserve">Užtikrinant bendradarbiavimą visais lygiais, į konsultacinius-informacinius renginius bei kitus susitikimus susipažinti su VPS finansavimo galimybėmis buvo kviečiami visi </w:t>
            </w:r>
            <w:r w:rsidRPr="002D6F58">
              <w:rPr>
                <w:sz w:val="22"/>
              </w:rPr>
              <w:t xml:space="preserve">suinteresuoti asmenys. </w:t>
            </w:r>
          </w:p>
          <w:p w14:paraId="189CE8EB" w14:textId="77777777" w:rsidR="009916DF" w:rsidRPr="002D6F58" w:rsidRDefault="00D3015D" w:rsidP="00A81873">
            <w:pPr>
              <w:spacing w:after="0"/>
              <w:ind w:firstLine="567"/>
              <w:jc w:val="both"/>
              <w:rPr>
                <w:sz w:val="22"/>
              </w:rPr>
            </w:pPr>
            <w:r w:rsidRPr="002D6F58">
              <w:rPr>
                <w:sz w:val="22"/>
              </w:rPr>
              <w:t>Naujojo 2014-2020 finansavimo</w:t>
            </w:r>
            <w:r w:rsidR="001E5BFD" w:rsidRPr="002D6F58">
              <w:rPr>
                <w:sz w:val="22"/>
              </w:rPr>
              <w:t xml:space="preserve"> periodo</w:t>
            </w:r>
            <w:r w:rsidRPr="002D6F58">
              <w:rPr>
                <w:sz w:val="22"/>
              </w:rPr>
              <w:t xml:space="preserve"> galimybės buvo plačiai viešinamos visame rajone, informacija apie organ</w:t>
            </w:r>
            <w:r w:rsidR="005320C0" w:rsidRPr="002D6F58">
              <w:rPr>
                <w:sz w:val="22"/>
              </w:rPr>
              <w:t>iz</w:t>
            </w:r>
            <w:r w:rsidRPr="002D6F58">
              <w:rPr>
                <w:sz w:val="22"/>
              </w:rPr>
              <w:t>uojamus renginius buvo platinama bendruomenių pirmininkų, seniūnų, verslininkų, jaunimo organ</w:t>
            </w:r>
            <w:r w:rsidR="005320C0" w:rsidRPr="002D6F58">
              <w:rPr>
                <w:sz w:val="22"/>
              </w:rPr>
              <w:t>iz</w:t>
            </w:r>
            <w:r w:rsidRPr="002D6F58">
              <w:rPr>
                <w:sz w:val="22"/>
              </w:rPr>
              <w:t>acijų lygmeniu.</w:t>
            </w:r>
          </w:p>
          <w:p w14:paraId="56A04295" w14:textId="77777777" w:rsidR="009916DF" w:rsidRPr="002D6F58" w:rsidRDefault="00D3015D" w:rsidP="00A81873">
            <w:pPr>
              <w:spacing w:after="0"/>
              <w:ind w:firstLine="567"/>
              <w:jc w:val="both"/>
              <w:rPr>
                <w:sz w:val="22"/>
              </w:rPr>
            </w:pPr>
            <w:r w:rsidRPr="002D6F58">
              <w:rPr>
                <w:sz w:val="22"/>
              </w:rPr>
              <w:t>Geriausias naujovių viešinimo būdas „iš lūpų į lūpas“ pasiteisino, kadangi į konsultacinius-informacinius renginius atvykdavo naujų žmonių, turinčių naujų idėjų ir iniciatyvų. Siekiant neišskirti bendruomenių ar kitų organizacijų lyderių iš kitų narių</w:t>
            </w:r>
            <w:r w:rsidR="005320C0" w:rsidRPr="002D6F58">
              <w:rPr>
                <w:sz w:val="22"/>
              </w:rPr>
              <w:t>,</w:t>
            </w:r>
            <w:r w:rsidRPr="002D6F58">
              <w:rPr>
                <w:sz w:val="22"/>
              </w:rPr>
              <w:t xml:space="preserve"> į susitikimus visuomet buvo kviečiama po 2-4 žmones, todėl idėjos buvo generuojamos remiantis ne vieno žmogaus nuomone.</w:t>
            </w:r>
          </w:p>
        </w:tc>
      </w:tr>
      <w:tr w:rsidR="00C51596" w:rsidRPr="005C579A" w14:paraId="1ED05104" w14:textId="77777777" w:rsidTr="002D6F58">
        <w:tc>
          <w:tcPr>
            <w:tcW w:w="876" w:type="dxa"/>
            <w:shd w:val="clear" w:color="auto" w:fill="auto"/>
            <w:vAlign w:val="center"/>
          </w:tcPr>
          <w:p w14:paraId="41D08B4B" w14:textId="77777777" w:rsidR="00C51596" w:rsidRPr="002D6F58" w:rsidRDefault="00C51596" w:rsidP="002D6F58">
            <w:pPr>
              <w:spacing w:after="0" w:line="240" w:lineRule="auto"/>
              <w:jc w:val="center"/>
              <w:rPr>
                <w:sz w:val="22"/>
              </w:rPr>
            </w:pPr>
            <w:r w:rsidRPr="002D6F58">
              <w:rPr>
                <w:sz w:val="22"/>
              </w:rPr>
              <w:lastRenderedPageBreak/>
              <w:t>8.7.2.</w:t>
            </w:r>
          </w:p>
        </w:tc>
        <w:tc>
          <w:tcPr>
            <w:tcW w:w="8978" w:type="dxa"/>
            <w:shd w:val="clear" w:color="auto" w:fill="auto"/>
          </w:tcPr>
          <w:p w14:paraId="787C8C6B" w14:textId="77777777" w:rsidR="00C51596" w:rsidRPr="002D6F58" w:rsidRDefault="00D3015D" w:rsidP="00A81873">
            <w:pPr>
              <w:spacing w:after="0"/>
              <w:jc w:val="both"/>
              <w:rPr>
                <w:b/>
                <w:sz w:val="22"/>
              </w:rPr>
            </w:pPr>
            <w:r w:rsidRPr="002D6F58">
              <w:rPr>
                <w:b/>
                <w:sz w:val="22"/>
              </w:rPr>
              <w:t>P</w:t>
            </w:r>
            <w:r w:rsidR="00C51596" w:rsidRPr="002D6F58">
              <w:rPr>
                <w:b/>
                <w:sz w:val="22"/>
              </w:rPr>
              <w:t>rincipo laikymasis įgyvendinant VPS:</w:t>
            </w:r>
          </w:p>
          <w:p w14:paraId="5D23CC58" w14:textId="77777777" w:rsidR="00521FAA" w:rsidRPr="002D6F58" w:rsidRDefault="00D3015D" w:rsidP="00A81873">
            <w:pPr>
              <w:spacing w:after="0"/>
              <w:ind w:firstLine="567"/>
              <w:jc w:val="both"/>
              <w:rPr>
                <w:sz w:val="22"/>
              </w:rPr>
            </w:pPr>
            <w:r w:rsidRPr="002D6F58">
              <w:rPr>
                <w:sz w:val="22"/>
              </w:rPr>
              <w:t>VPS įgyvendinimo metu bus vykdomi viešųjų ryšių veiksmai t</w:t>
            </w:r>
            <w:r w:rsidR="00521FAA" w:rsidRPr="002D6F58">
              <w:rPr>
                <w:sz w:val="22"/>
              </w:rPr>
              <w:t>am, kad vietos projektų</w:t>
            </w:r>
            <w:r w:rsidRPr="002D6F58">
              <w:rPr>
                <w:sz w:val="22"/>
              </w:rPr>
              <w:t xml:space="preserve"> rezultatai būtų žinomi visos Kelmės VVG</w:t>
            </w:r>
            <w:r w:rsidR="00521FAA" w:rsidRPr="002D6F58">
              <w:rPr>
                <w:sz w:val="22"/>
              </w:rPr>
              <w:t xml:space="preserve"> teritorijos gyventojams ir</w:t>
            </w:r>
            <w:r w:rsidRPr="002D6F58">
              <w:rPr>
                <w:sz w:val="22"/>
              </w:rPr>
              <w:t xml:space="preserve"> teiktų jiems naudą.</w:t>
            </w:r>
          </w:p>
          <w:p w14:paraId="41634654" w14:textId="77777777" w:rsidR="00521FAA" w:rsidRPr="002D6F58" w:rsidRDefault="00D3015D" w:rsidP="00A81873">
            <w:pPr>
              <w:spacing w:after="0"/>
              <w:ind w:firstLine="567"/>
              <w:jc w:val="both"/>
              <w:rPr>
                <w:sz w:val="22"/>
              </w:rPr>
            </w:pPr>
            <w:r w:rsidRPr="002D6F58">
              <w:rPr>
                <w:sz w:val="22"/>
              </w:rPr>
              <w:t>Šiame procese ketinama y</w:t>
            </w:r>
            <w:r w:rsidR="00521FAA" w:rsidRPr="002D6F58">
              <w:rPr>
                <w:sz w:val="22"/>
              </w:rPr>
              <w:t>pač aktyviai bendradarbiauti su</w:t>
            </w:r>
            <w:r w:rsidRPr="002D6F58">
              <w:rPr>
                <w:sz w:val="22"/>
              </w:rPr>
              <w:t xml:space="preserve"> vietine </w:t>
            </w:r>
            <w:r w:rsidR="00521FAA" w:rsidRPr="002D6F58">
              <w:rPr>
                <w:sz w:val="22"/>
              </w:rPr>
              <w:t>spauda, regulia</w:t>
            </w:r>
            <w:r w:rsidRPr="002D6F58">
              <w:rPr>
                <w:sz w:val="22"/>
              </w:rPr>
              <w:t xml:space="preserve">riai atnaujinti </w:t>
            </w:r>
            <w:r w:rsidR="00521FAA" w:rsidRPr="002D6F58">
              <w:rPr>
                <w:sz w:val="22"/>
              </w:rPr>
              <w:t>Kelmės</w:t>
            </w:r>
            <w:r w:rsidRPr="002D6F58">
              <w:rPr>
                <w:sz w:val="22"/>
              </w:rPr>
              <w:t xml:space="preserve"> VVG </w:t>
            </w:r>
            <w:r w:rsidR="00521FAA" w:rsidRPr="002D6F58">
              <w:rPr>
                <w:sz w:val="22"/>
              </w:rPr>
              <w:t xml:space="preserve">internetinį </w:t>
            </w:r>
            <w:r w:rsidRPr="002D6F58">
              <w:rPr>
                <w:sz w:val="22"/>
              </w:rPr>
              <w:t>tinkla</w:t>
            </w:r>
            <w:r w:rsidR="00521FAA" w:rsidRPr="002D6F58">
              <w:rPr>
                <w:sz w:val="22"/>
              </w:rPr>
              <w:t>lapį.</w:t>
            </w:r>
          </w:p>
          <w:p w14:paraId="188DCFBF" w14:textId="77777777" w:rsidR="00521FAA" w:rsidRPr="002D6F58" w:rsidRDefault="00521FAA" w:rsidP="00A81873">
            <w:pPr>
              <w:spacing w:after="0"/>
              <w:ind w:firstLine="567"/>
              <w:jc w:val="both"/>
              <w:rPr>
                <w:sz w:val="22"/>
              </w:rPr>
            </w:pPr>
            <w:r w:rsidRPr="002D6F58">
              <w:rPr>
                <w:sz w:val="22"/>
              </w:rPr>
              <w:t>Kvietimų tei</w:t>
            </w:r>
            <w:r w:rsidR="00D3015D" w:rsidRPr="002D6F58">
              <w:rPr>
                <w:sz w:val="22"/>
              </w:rPr>
              <w:t>k</w:t>
            </w:r>
            <w:r w:rsidRPr="002D6F58">
              <w:rPr>
                <w:sz w:val="22"/>
              </w:rPr>
              <w:t>t</w:t>
            </w:r>
            <w:r w:rsidR="00D3015D" w:rsidRPr="002D6F58">
              <w:rPr>
                <w:sz w:val="22"/>
              </w:rPr>
              <w:t xml:space="preserve">i vietos projektų paraiškas metu </w:t>
            </w:r>
            <w:r w:rsidRPr="002D6F58">
              <w:rPr>
                <w:sz w:val="22"/>
              </w:rPr>
              <w:t>Kelmės</w:t>
            </w:r>
            <w:r w:rsidR="00D3015D" w:rsidRPr="002D6F58">
              <w:rPr>
                <w:sz w:val="22"/>
              </w:rPr>
              <w:t xml:space="preserve"> VVG sudarys vienodas sąlygas vietos projektų paraiškų teikėjams, taip siekdama, kad vietos projektai geriausiai atitiktų VPS tikslus ir prioritetus. Viešai skelbiamuose priemonių aprašymuose detalizuoti tinkami projektų </w:t>
            </w:r>
            <w:r w:rsidRPr="002D6F58">
              <w:rPr>
                <w:sz w:val="22"/>
              </w:rPr>
              <w:t>teikėjai, finansavimo galimybės ir</w:t>
            </w:r>
            <w:r w:rsidR="00D3015D" w:rsidRPr="002D6F58">
              <w:rPr>
                <w:sz w:val="22"/>
              </w:rPr>
              <w:t xml:space="preserve"> atrankos kriterijai projektų vertinimui.</w:t>
            </w:r>
          </w:p>
          <w:p w14:paraId="136793F4" w14:textId="77777777" w:rsidR="00D3015D" w:rsidRPr="002D6F58" w:rsidRDefault="00D3015D" w:rsidP="00A81873">
            <w:pPr>
              <w:spacing w:after="0"/>
              <w:ind w:firstLine="567"/>
              <w:jc w:val="both"/>
              <w:rPr>
                <w:sz w:val="22"/>
              </w:rPr>
            </w:pPr>
            <w:r w:rsidRPr="002D6F58">
              <w:rPr>
                <w:sz w:val="22"/>
              </w:rPr>
              <w:t xml:space="preserve">Siekiant užtikrinti bendruomenių ir kitų organizacijų lyderių ir naudos gavėjų bendradarbiavimą </w:t>
            </w:r>
            <w:r w:rsidR="00521FAA" w:rsidRPr="002D6F58">
              <w:rPr>
                <w:sz w:val="22"/>
              </w:rPr>
              <w:t xml:space="preserve">Kelmės </w:t>
            </w:r>
            <w:r w:rsidRPr="002D6F58">
              <w:rPr>
                <w:sz w:val="22"/>
              </w:rPr>
              <w:t xml:space="preserve">VVG pelno </w:t>
            </w:r>
            <w:r w:rsidR="00465D41" w:rsidRPr="002D6F58">
              <w:rPr>
                <w:sz w:val="22"/>
              </w:rPr>
              <w:t>nesiekiančiose</w:t>
            </w:r>
            <w:r w:rsidRPr="002D6F58">
              <w:rPr>
                <w:sz w:val="22"/>
              </w:rPr>
              <w:t xml:space="preserve"> projektuose (projektus, kuriuos teikia NVO, VšĮ, savivaldybė ir jos biudžetinės įstaigos) kaip vienus iš svarbiausių atrankos kriterijų </w:t>
            </w:r>
            <w:r w:rsidR="00521FAA" w:rsidRPr="002D6F58">
              <w:rPr>
                <w:sz w:val="22"/>
              </w:rPr>
              <w:t>numatė</w:t>
            </w:r>
            <w:r w:rsidRPr="002D6F58">
              <w:rPr>
                <w:sz w:val="22"/>
              </w:rPr>
              <w:t>:</w:t>
            </w:r>
          </w:p>
          <w:p w14:paraId="07A3A8A6" w14:textId="77777777" w:rsidR="00D3015D" w:rsidRPr="002D6F58" w:rsidRDefault="00D3015D" w:rsidP="00A81873">
            <w:pPr>
              <w:pStyle w:val="Sraopastraipa"/>
              <w:numPr>
                <w:ilvl w:val="0"/>
                <w:numId w:val="22"/>
              </w:numPr>
              <w:tabs>
                <w:tab w:val="left" w:pos="400"/>
              </w:tabs>
              <w:spacing w:after="0"/>
              <w:ind w:left="0" w:firstLine="0"/>
              <w:jc w:val="both"/>
              <w:rPr>
                <w:sz w:val="22"/>
              </w:rPr>
            </w:pPr>
            <w:r w:rsidRPr="002D6F58">
              <w:rPr>
                <w:i/>
                <w:iCs/>
                <w:sz w:val="22"/>
              </w:rPr>
              <w:t>projekto tikslinės gr</w:t>
            </w:r>
            <w:r w:rsidR="00B052A1" w:rsidRPr="002D6F58">
              <w:rPr>
                <w:i/>
                <w:iCs/>
                <w:sz w:val="22"/>
              </w:rPr>
              <w:t>upės, potencialių naudos gavėjų</w:t>
            </w:r>
            <w:r w:rsidRPr="002D6F58">
              <w:rPr>
                <w:i/>
                <w:iCs/>
                <w:sz w:val="22"/>
              </w:rPr>
              <w:t xml:space="preserve"> įtraukimas į projekto rengimą</w:t>
            </w:r>
            <w:r w:rsidR="00521FAA" w:rsidRPr="002D6F58">
              <w:rPr>
                <w:i/>
                <w:iCs/>
                <w:sz w:val="22"/>
              </w:rPr>
              <w:t xml:space="preserve"> </w:t>
            </w:r>
            <w:r w:rsidRPr="002D6F58">
              <w:rPr>
                <w:i/>
                <w:iCs/>
                <w:sz w:val="22"/>
              </w:rPr>
              <w:t xml:space="preserve">(apklausos, tyrimai, analizės, susirinkimai ir pan.); </w:t>
            </w:r>
          </w:p>
          <w:p w14:paraId="2C8993D7" w14:textId="77777777" w:rsidR="00D3015D" w:rsidRPr="002D6F58" w:rsidRDefault="00D3015D" w:rsidP="00A81873">
            <w:pPr>
              <w:pStyle w:val="Sraopastraipa"/>
              <w:numPr>
                <w:ilvl w:val="0"/>
                <w:numId w:val="22"/>
              </w:numPr>
              <w:tabs>
                <w:tab w:val="left" w:pos="400"/>
              </w:tabs>
              <w:spacing w:after="0"/>
              <w:ind w:left="0" w:firstLine="0"/>
              <w:jc w:val="both"/>
              <w:rPr>
                <w:sz w:val="22"/>
              </w:rPr>
            </w:pPr>
            <w:r w:rsidRPr="002D6F58">
              <w:rPr>
                <w:i/>
                <w:iCs/>
                <w:sz w:val="22"/>
              </w:rPr>
              <w:t>didesnis projekto naudos gavėjų skaičius, t.y. sukurtomis paslaugomis</w:t>
            </w:r>
            <w:r w:rsidR="00521FAA" w:rsidRPr="002D6F58">
              <w:rPr>
                <w:i/>
                <w:iCs/>
                <w:sz w:val="22"/>
              </w:rPr>
              <w:t xml:space="preserve"> </w:t>
            </w:r>
            <w:r w:rsidRPr="002D6F58">
              <w:rPr>
                <w:i/>
                <w:iCs/>
                <w:sz w:val="22"/>
              </w:rPr>
              <w:t>besinaudojančių asmenų skaičius;</w:t>
            </w:r>
          </w:p>
          <w:p w14:paraId="34F9670A" w14:textId="77777777" w:rsidR="00D3015D" w:rsidRPr="002D6F58" w:rsidRDefault="00D3015D" w:rsidP="00A81873">
            <w:pPr>
              <w:pStyle w:val="Sraopastraipa"/>
              <w:numPr>
                <w:ilvl w:val="0"/>
                <w:numId w:val="22"/>
              </w:numPr>
              <w:tabs>
                <w:tab w:val="left" w:pos="400"/>
              </w:tabs>
              <w:spacing w:after="0"/>
              <w:ind w:left="0" w:firstLine="0"/>
              <w:jc w:val="both"/>
              <w:rPr>
                <w:sz w:val="22"/>
              </w:rPr>
            </w:pPr>
            <w:r w:rsidRPr="002D6F58">
              <w:rPr>
                <w:i/>
                <w:iCs/>
                <w:sz w:val="22"/>
              </w:rPr>
              <w:t>projektas įgyvendinamas partnerystėje su kitais subjektais dalyvaujančiais projekto</w:t>
            </w:r>
            <w:r w:rsidR="00521FAA" w:rsidRPr="002D6F58">
              <w:rPr>
                <w:i/>
                <w:iCs/>
                <w:sz w:val="22"/>
              </w:rPr>
              <w:t xml:space="preserve"> </w:t>
            </w:r>
            <w:r w:rsidRPr="002D6F58">
              <w:rPr>
                <w:i/>
                <w:iCs/>
                <w:sz w:val="22"/>
              </w:rPr>
              <w:t>veiklose ir besinaudojančiais projekto rezultatai;</w:t>
            </w:r>
          </w:p>
          <w:p w14:paraId="5EF2AC7E" w14:textId="77777777" w:rsidR="00D3015D" w:rsidRPr="002D6F58" w:rsidRDefault="00D3015D" w:rsidP="00A81873">
            <w:pPr>
              <w:spacing w:after="0"/>
              <w:ind w:firstLine="567"/>
              <w:jc w:val="both"/>
              <w:rPr>
                <w:sz w:val="22"/>
              </w:rPr>
            </w:pPr>
            <w:r w:rsidRPr="002D6F58">
              <w:rPr>
                <w:sz w:val="22"/>
              </w:rPr>
              <w:t> Siekiant vietos plėtros strategijos įgyvendinimą suderinti su aktualiais vietos gyventojų, organizacijų, verslininkų poreikiais, prieš kvietimus teikti vietos</w:t>
            </w:r>
            <w:r w:rsidR="00521FAA" w:rsidRPr="002D6F58">
              <w:rPr>
                <w:sz w:val="22"/>
              </w:rPr>
              <w:t xml:space="preserve"> projektų paraiškas planuojama organizuoti mokymus, r</w:t>
            </w:r>
            <w:r w:rsidRPr="002D6F58">
              <w:rPr>
                <w:sz w:val="22"/>
              </w:rPr>
              <w:t xml:space="preserve">inkti projektines idėjas </w:t>
            </w:r>
            <w:r w:rsidR="00F240E1" w:rsidRPr="002D6F58">
              <w:rPr>
                <w:sz w:val="22"/>
              </w:rPr>
              <w:t>ir taip tinkamai suplanuoti skel</w:t>
            </w:r>
            <w:r w:rsidRPr="002D6F58">
              <w:rPr>
                <w:sz w:val="22"/>
              </w:rPr>
              <w:t>biamų kvietimų priemones bei biudžetą.</w:t>
            </w:r>
          </w:p>
        </w:tc>
      </w:tr>
      <w:tr w:rsidR="00C51596" w:rsidRPr="005C579A" w14:paraId="56C05914" w14:textId="77777777" w:rsidTr="00900CF2">
        <w:tc>
          <w:tcPr>
            <w:tcW w:w="9854" w:type="dxa"/>
            <w:gridSpan w:val="2"/>
            <w:tcBorders>
              <w:bottom w:val="single" w:sz="4" w:space="0" w:color="auto"/>
            </w:tcBorders>
            <w:shd w:val="clear" w:color="auto" w:fill="F4B083"/>
          </w:tcPr>
          <w:p w14:paraId="38C0C7DE" w14:textId="77777777" w:rsidR="00C51596" w:rsidRPr="002D6F58" w:rsidRDefault="00C51596" w:rsidP="005C579A">
            <w:pPr>
              <w:spacing w:after="0" w:line="240" w:lineRule="auto"/>
              <w:jc w:val="center"/>
              <w:rPr>
                <w:b/>
                <w:sz w:val="22"/>
              </w:rPr>
            </w:pPr>
            <w:r w:rsidRPr="002D6F58">
              <w:rPr>
                <w:b/>
                <w:sz w:val="22"/>
              </w:rPr>
              <w:t>Horizontalieji principai ir prioritetai:</w:t>
            </w:r>
          </w:p>
        </w:tc>
      </w:tr>
      <w:tr w:rsidR="00C51596" w:rsidRPr="005C579A" w14:paraId="561756A2" w14:textId="77777777" w:rsidTr="00900CF2">
        <w:tc>
          <w:tcPr>
            <w:tcW w:w="876" w:type="dxa"/>
            <w:shd w:val="clear" w:color="auto" w:fill="F7CAAC"/>
            <w:vAlign w:val="center"/>
          </w:tcPr>
          <w:p w14:paraId="2C262E68" w14:textId="77777777" w:rsidR="00C51596" w:rsidRPr="002D6F58" w:rsidRDefault="00C51596" w:rsidP="002D6F58">
            <w:pPr>
              <w:spacing w:after="0" w:line="240" w:lineRule="auto"/>
              <w:jc w:val="center"/>
              <w:rPr>
                <w:sz w:val="22"/>
              </w:rPr>
            </w:pPr>
            <w:r w:rsidRPr="002D6F58">
              <w:rPr>
                <w:sz w:val="22"/>
              </w:rPr>
              <w:t>8.8.</w:t>
            </w:r>
          </w:p>
        </w:tc>
        <w:tc>
          <w:tcPr>
            <w:tcW w:w="8978" w:type="dxa"/>
            <w:shd w:val="clear" w:color="auto" w:fill="F7CAAC"/>
          </w:tcPr>
          <w:p w14:paraId="4FCF12F6" w14:textId="77777777" w:rsidR="00C51596" w:rsidRPr="002D6F58" w:rsidRDefault="00C51596" w:rsidP="005C579A">
            <w:pPr>
              <w:spacing w:after="0" w:line="240" w:lineRule="auto"/>
              <w:jc w:val="both"/>
              <w:rPr>
                <w:b/>
                <w:sz w:val="22"/>
              </w:rPr>
            </w:pPr>
            <w:r w:rsidRPr="002D6F58">
              <w:rPr>
                <w:b/>
                <w:sz w:val="22"/>
              </w:rPr>
              <w:t>Jaunimas:</w:t>
            </w:r>
          </w:p>
        </w:tc>
      </w:tr>
      <w:tr w:rsidR="00C51596" w:rsidRPr="005C579A" w14:paraId="28929956" w14:textId="77777777" w:rsidTr="002D6F58">
        <w:tc>
          <w:tcPr>
            <w:tcW w:w="876" w:type="dxa"/>
            <w:shd w:val="clear" w:color="auto" w:fill="auto"/>
            <w:vAlign w:val="center"/>
          </w:tcPr>
          <w:p w14:paraId="58637AF0" w14:textId="77777777" w:rsidR="00C51596" w:rsidRPr="002D6F58" w:rsidRDefault="00C51596" w:rsidP="002D6F58">
            <w:pPr>
              <w:spacing w:after="0" w:line="240" w:lineRule="auto"/>
              <w:jc w:val="center"/>
              <w:rPr>
                <w:sz w:val="22"/>
              </w:rPr>
            </w:pPr>
            <w:r w:rsidRPr="002D6F58">
              <w:rPr>
                <w:sz w:val="22"/>
              </w:rPr>
              <w:t>8.8.1.</w:t>
            </w:r>
          </w:p>
        </w:tc>
        <w:tc>
          <w:tcPr>
            <w:tcW w:w="8978" w:type="dxa"/>
            <w:shd w:val="clear" w:color="auto" w:fill="auto"/>
          </w:tcPr>
          <w:p w14:paraId="7B702D37" w14:textId="77777777" w:rsidR="00C51596" w:rsidRPr="002D6F58" w:rsidRDefault="00C51596" w:rsidP="00A81873">
            <w:pPr>
              <w:spacing w:after="0"/>
              <w:jc w:val="both"/>
              <w:rPr>
                <w:b/>
                <w:sz w:val="22"/>
              </w:rPr>
            </w:pPr>
            <w:r w:rsidRPr="002D6F58">
              <w:rPr>
                <w:b/>
                <w:sz w:val="22"/>
              </w:rPr>
              <w:t>VVG veiksmai, susiję su principo laikymusi rengiant VPS:</w:t>
            </w:r>
          </w:p>
          <w:p w14:paraId="198383A1" w14:textId="77777777" w:rsidR="006A7029" w:rsidRPr="002D6F58" w:rsidRDefault="006A7029" w:rsidP="00A81873">
            <w:pPr>
              <w:spacing w:after="0"/>
              <w:ind w:firstLine="567"/>
              <w:jc w:val="both"/>
              <w:rPr>
                <w:rFonts w:eastAsia="Times New Roman"/>
                <w:sz w:val="22"/>
                <w:lang w:eastAsia="lt-LT"/>
              </w:rPr>
            </w:pPr>
            <w:r w:rsidRPr="002D6F58">
              <w:rPr>
                <w:rFonts w:eastAsia="Times New Roman"/>
                <w:sz w:val="22"/>
                <w:lang w:eastAsia="lt-LT"/>
              </w:rPr>
              <w:t>Remiantis LR Finansų Ministerijos 2014 metų kovo 10 d</w:t>
            </w:r>
            <w:r w:rsidR="0055613C" w:rsidRPr="002D6F58">
              <w:rPr>
                <w:rFonts w:eastAsia="Times New Roman"/>
                <w:sz w:val="22"/>
                <w:lang w:eastAsia="lt-LT"/>
              </w:rPr>
              <w:t>.</w:t>
            </w:r>
            <w:r w:rsidRPr="002D6F58">
              <w:rPr>
                <w:rFonts w:eastAsia="Times New Roman"/>
                <w:sz w:val="22"/>
                <w:lang w:eastAsia="lt-LT"/>
              </w:rPr>
              <w:t xml:space="preserve"> publikuotomis metodinėmis gairėmis institucijoms, pareiškėjams ir projektų vykdytojams „Lyčių lygybės ir nediskriminavimo prioriteto įgyvendinimas ES struktūrinės paramos investicijose“</w:t>
            </w:r>
            <w:r w:rsidR="0055613C" w:rsidRPr="002D6F58">
              <w:rPr>
                <w:rFonts w:eastAsia="Times New Roman"/>
                <w:sz w:val="22"/>
                <w:lang w:eastAsia="lt-LT"/>
              </w:rPr>
              <w:t>,</w:t>
            </w:r>
            <w:r w:rsidRPr="002D6F58">
              <w:rPr>
                <w:rFonts w:eastAsia="Times New Roman"/>
                <w:sz w:val="22"/>
                <w:lang w:eastAsia="lt-LT"/>
              </w:rPr>
              <w:t xml:space="preserve"> jaunimas įvardijamas kaip tikslinė grupė, patirianti diskriminaciją. Todėl Kelmės VVG buvo nutarta VPS rengimo metu ypatingą dėmesį skirti šios tikslinės grupės įtraukimui į bendrus strategijos kūrimo veiksmus.</w:t>
            </w:r>
          </w:p>
          <w:p w14:paraId="655D79A6" w14:textId="77777777" w:rsidR="006A7029" w:rsidRPr="002D6F58" w:rsidRDefault="006A7029" w:rsidP="00A81873">
            <w:pPr>
              <w:spacing w:after="0"/>
              <w:ind w:firstLine="567"/>
              <w:jc w:val="both"/>
              <w:rPr>
                <w:sz w:val="22"/>
              </w:rPr>
            </w:pPr>
            <w:r w:rsidRPr="002D6F58">
              <w:rPr>
                <w:rFonts w:eastAsia="Times New Roman"/>
                <w:sz w:val="22"/>
                <w:lang w:eastAsia="lt-LT"/>
              </w:rPr>
              <w:t xml:space="preserve">Kelmės VVG jaunimo nuo 14 iki 29 metų amžiaus įtraukimui į strategijos rengimą 2014 metų lapkričio 10-11 dienomis organizavo darbo grupes su jaunimu, kurių metu vyko diskusijos prie apskrito stalo apie įvairias kaimiškųjų vietovių jaunimo problemas ir galimus jų sprendimo </w:t>
            </w:r>
            <w:r w:rsidRPr="002D6F58">
              <w:rPr>
                <w:rFonts w:eastAsia="Times New Roman"/>
                <w:sz w:val="22"/>
                <w:lang w:eastAsia="lt-LT"/>
              </w:rPr>
              <w:lastRenderedPageBreak/>
              <w:t xml:space="preserve">būdus. Susitikimų metu taip pat </w:t>
            </w:r>
            <w:r w:rsidRPr="002D6F58">
              <w:rPr>
                <w:sz w:val="22"/>
              </w:rPr>
              <w:t xml:space="preserve">buvo pristatyta Kelmės VVG veikla, pateikta platesnė informacija apie rengiamą vietos plėtros </w:t>
            </w:r>
            <w:r w:rsidR="00465D41" w:rsidRPr="002D6F58">
              <w:rPr>
                <w:sz w:val="22"/>
              </w:rPr>
              <w:t>strategiją</w:t>
            </w:r>
            <w:r w:rsidRPr="002D6F58">
              <w:rPr>
                <w:sz w:val="22"/>
              </w:rPr>
              <w:t xml:space="preserve"> ir analizuojami pagrindiniai jaunimo poreikiai ateinančiam periodui.</w:t>
            </w:r>
          </w:p>
          <w:p w14:paraId="4E10BE0E" w14:textId="77777777" w:rsidR="003F63CE" w:rsidRPr="002D6F58" w:rsidRDefault="006A7029" w:rsidP="00A81873">
            <w:pPr>
              <w:spacing w:after="0"/>
              <w:ind w:firstLine="567"/>
              <w:jc w:val="both"/>
              <w:rPr>
                <w:color w:val="231F20"/>
                <w:sz w:val="22"/>
              </w:rPr>
            </w:pPr>
            <w:r w:rsidRPr="002D6F58">
              <w:rPr>
                <w:sz w:val="22"/>
              </w:rPr>
              <w:t>Siekiant paskatinti jaunimą aktyviau įsitraukti į VPS rengimą</w:t>
            </w:r>
            <w:r w:rsidR="006D4124" w:rsidRPr="002D6F58">
              <w:rPr>
                <w:sz w:val="22"/>
              </w:rPr>
              <w:t xml:space="preserve"> analizuojant jų situaciją ir nustatant poreikius bei suteikiant jiems prioritetus</w:t>
            </w:r>
            <w:r w:rsidR="0092673D" w:rsidRPr="002D6F58">
              <w:rPr>
                <w:sz w:val="22"/>
              </w:rPr>
              <w:t>,</w:t>
            </w:r>
            <w:r w:rsidR="006D4124" w:rsidRPr="002D6F58">
              <w:rPr>
                <w:sz w:val="22"/>
              </w:rPr>
              <w:t xml:space="preserve"> 2014 m. lapkričio 19 d. </w:t>
            </w:r>
            <w:r w:rsidR="00465D41" w:rsidRPr="002D6F58">
              <w:rPr>
                <w:sz w:val="22"/>
              </w:rPr>
              <w:t>vykdant</w:t>
            </w:r>
            <w:r w:rsidR="006D4124" w:rsidRPr="002D6F58">
              <w:rPr>
                <w:sz w:val="22"/>
              </w:rPr>
              <w:t xml:space="preserve"> konsultacinį-informacinį renginį </w:t>
            </w:r>
            <w:r w:rsidR="006D4124" w:rsidRPr="002D6F58">
              <w:rPr>
                <w:color w:val="231F20"/>
                <w:sz w:val="22"/>
              </w:rPr>
              <w:t xml:space="preserve">„Regiono perspektyvinės plėtros modelio kūrimas“ dalyvauti buvo pakviesti rajono jaunimo organizacijų atstovai ir asmenys </w:t>
            </w:r>
            <w:r w:rsidR="00465D41" w:rsidRPr="002D6F58">
              <w:rPr>
                <w:color w:val="231F20"/>
                <w:sz w:val="22"/>
              </w:rPr>
              <w:t>dirbantys</w:t>
            </w:r>
            <w:r w:rsidR="006D4124" w:rsidRPr="002D6F58">
              <w:rPr>
                <w:color w:val="231F20"/>
                <w:sz w:val="22"/>
              </w:rPr>
              <w:t xml:space="preserve"> su jaunimu.</w:t>
            </w:r>
            <w:r w:rsidR="003F63CE" w:rsidRPr="002D6F58">
              <w:rPr>
                <w:color w:val="231F20"/>
                <w:sz w:val="22"/>
              </w:rPr>
              <w:t xml:space="preserve"> Renginio metu buvo ne tik analizuojama jaunimo situacija rajone, bet ir aptariamos galimos jaunimo projektų idėjos.</w:t>
            </w:r>
          </w:p>
          <w:p w14:paraId="7357F660" w14:textId="77777777" w:rsidR="006A7029" w:rsidRPr="002D6F58" w:rsidRDefault="003F63CE" w:rsidP="00A81873">
            <w:pPr>
              <w:spacing w:after="0"/>
              <w:ind w:firstLine="567"/>
              <w:jc w:val="both"/>
              <w:rPr>
                <w:sz w:val="22"/>
              </w:rPr>
            </w:pPr>
            <w:r w:rsidRPr="002D6F58">
              <w:rPr>
                <w:sz w:val="22"/>
              </w:rPr>
              <w:t>Kelmės rajone gyvenantys jauni asmenys nuo 30 iki 40 metų 2014 m. birželio-liepos ir spalio-gruodžio mėn. dalyvavo konsultaciniuose-informaciniuose renginiuose, kartu su kitais asmenimis, taip pat ši amžiaus grupė dalyvavo kaimo gyventojų anketinėje apklausoje. Pagal anketų rezultatų apibendrinimą matyti, kad apklausoje dalyvavo jaunimas nuo 18 iki 29 metų (</w:t>
            </w:r>
            <w:r w:rsidR="00B01F01" w:rsidRPr="002D6F58">
              <w:rPr>
                <w:sz w:val="22"/>
              </w:rPr>
              <w:t>104</w:t>
            </w:r>
            <w:r w:rsidRPr="002D6F58">
              <w:rPr>
                <w:sz w:val="22"/>
              </w:rPr>
              <w:t xml:space="preserve"> respondentai) ir asmenys nuo 30 iki 45 metų (</w:t>
            </w:r>
            <w:r w:rsidR="00B01F01" w:rsidRPr="002D6F58">
              <w:rPr>
                <w:sz w:val="22"/>
              </w:rPr>
              <w:t>200 respondentų</w:t>
            </w:r>
            <w:r w:rsidRPr="002D6F58">
              <w:rPr>
                <w:sz w:val="22"/>
              </w:rPr>
              <w:t xml:space="preserve">). </w:t>
            </w:r>
            <w:r w:rsidR="00B01F01" w:rsidRPr="002D6F58">
              <w:rPr>
                <w:sz w:val="22"/>
              </w:rPr>
              <w:t>Iš viso amžiaus grupė nuo 18 iki 45 metų sudaro 52,8 proc. visų apklaustųjų.</w:t>
            </w:r>
          </w:p>
          <w:p w14:paraId="1093B22B" w14:textId="77777777" w:rsidR="0024723F" w:rsidRPr="002D6F58" w:rsidRDefault="0024723F" w:rsidP="00A81873">
            <w:pPr>
              <w:spacing w:after="0"/>
              <w:ind w:firstLine="567"/>
              <w:jc w:val="both"/>
              <w:rPr>
                <w:color w:val="231F20"/>
                <w:sz w:val="22"/>
              </w:rPr>
            </w:pPr>
            <w:r w:rsidRPr="002D6F58">
              <w:rPr>
                <w:sz w:val="22"/>
              </w:rPr>
              <w:t>Renginių metu dalyviai buvo kviečiami aktyviai išsakyti savo lūkesčius, identifikuoti viso rajono ir atstovaujamos teritorijos poreikius bei įvardinti  krašto stiprybes ir silpnybes ir taip prisidėti prie teritorijos socialinės, ekonominės ir aplinkos situacijos analizės ir SSGG rengimo.</w:t>
            </w:r>
          </w:p>
          <w:p w14:paraId="0D26E7AD" w14:textId="77777777" w:rsidR="00B01F01" w:rsidRPr="002D6F58" w:rsidRDefault="00B01F01" w:rsidP="00A81873">
            <w:pPr>
              <w:shd w:val="clear" w:color="auto" w:fill="FFFFFF"/>
              <w:spacing w:after="0"/>
              <w:ind w:firstLine="567"/>
              <w:jc w:val="both"/>
              <w:rPr>
                <w:sz w:val="22"/>
              </w:rPr>
            </w:pPr>
            <w:r w:rsidRPr="002D6F58">
              <w:rPr>
                <w:sz w:val="22"/>
              </w:rPr>
              <w:t xml:space="preserve">Anketų duomenys buvo apibendrinti ir atsižvelgiant į apibrėžtas rajono silpnybes (R7, R10, R11, R23, R32) buvo numatyta atskira vietos plėtros priemonė skirta jaunimo poreikių tenkinimui bei rajono silpnybių stiprinimui: „Jaunimo užimtumo ir integravimosi į vietos bendruomenes veiklų rėmimas“, taip pat jaunų žmonių įtrauktis numatyta kaip vienas iš atrankos kriterijų vertinant vietos projektų paraiškas. </w:t>
            </w:r>
          </w:p>
        </w:tc>
      </w:tr>
      <w:tr w:rsidR="007012F3" w:rsidRPr="005C579A" w14:paraId="46A47E28" w14:textId="77777777" w:rsidTr="002D6F58">
        <w:tc>
          <w:tcPr>
            <w:tcW w:w="876" w:type="dxa"/>
            <w:tcBorders>
              <w:bottom w:val="single" w:sz="4" w:space="0" w:color="auto"/>
            </w:tcBorders>
            <w:shd w:val="clear" w:color="auto" w:fill="auto"/>
            <w:vAlign w:val="center"/>
          </w:tcPr>
          <w:p w14:paraId="1B1148A5" w14:textId="77777777" w:rsidR="007012F3" w:rsidRPr="002D6F58" w:rsidRDefault="007012F3" w:rsidP="002D6F58">
            <w:pPr>
              <w:spacing w:after="0" w:line="240" w:lineRule="auto"/>
              <w:jc w:val="center"/>
              <w:rPr>
                <w:sz w:val="22"/>
              </w:rPr>
            </w:pPr>
            <w:r w:rsidRPr="002D6F58">
              <w:rPr>
                <w:sz w:val="22"/>
              </w:rPr>
              <w:lastRenderedPageBreak/>
              <w:t>8.8.2.</w:t>
            </w:r>
          </w:p>
        </w:tc>
        <w:tc>
          <w:tcPr>
            <w:tcW w:w="8978" w:type="dxa"/>
            <w:tcBorders>
              <w:bottom w:val="single" w:sz="4" w:space="0" w:color="auto"/>
            </w:tcBorders>
            <w:shd w:val="clear" w:color="auto" w:fill="auto"/>
          </w:tcPr>
          <w:p w14:paraId="011C919A" w14:textId="77777777" w:rsidR="007012F3" w:rsidRPr="002D6F58" w:rsidRDefault="007012F3" w:rsidP="00A81873">
            <w:pPr>
              <w:spacing w:after="0"/>
              <w:jc w:val="both"/>
              <w:rPr>
                <w:b/>
                <w:sz w:val="22"/>
              </w:rPr>
            </w:pPr>
            <w:r w:rsidRPr="002D6F58">
              <w:rPr>
                <w:b/>
                <w:sz w:val="22"/>
              </w:rPr>
              <w:t>VVG veiksmai, susiję su principo laikymusi įgyvendinant VPS:</w:t>
            </w:r>
          </w:p>
          <w:p w14:paraId="400A6224" w14:textId="77777777" w:rsidR="007012F3" w:rsidRPr="002D6F58" w:rsidRDefault="007012F3" w:rsidP="00A81873">
            <w:pPr>
              <w:spacing w:after="0"/>
              <w:ind w:firstLine="567"/>
              <w:jc w:val="both"/>
              <w:rPr>
                <w:sz w:val="22"/>
              </w:rPr>
            </w:pPr>
            <w:r w:rsidRPr="002D6F58">
              <w:rPr>
                <w:sz w:val="22"/>
              </w:rPr>
              <w:t>Siekdami laikytis šio principo visuose VPS įgyvendinimo etapuose, esame numatę visą eilę veiksmų, kurių imsimės:</w:t>
            </w:r>
          </w:p>
          <w:p w14:paraId="6963C476" w14:textId="77777777" w:rsidR="007012F3" w:rsidRPr="002D6F58" w:rsidRDefault="007012F3" w:rsidP="00A81873">
            <w:pPr>
              <w:numPr>
                <w:ilvl w:val="0"/>
                <w:numId w:val="23"/>
              </w:numPr>
              <w:tabs>
                <w:tab w:val="left" w:pos="400"/>
              </w:tabs>
              <w:spacing w:after="0"/>
              <w:ind w:left="0" w:firstLine="0"/>
              <w:jc w:val="both"/>
              <w:rPr>
                <w:sz w:val="22"/>
              </w:rPr>
            </w:pPr>
            <w:r w:rsidRPr="002D6F58">
              <w:rPr>
                <w:b/>
                <w:sz w:val="22"/>
              </w:rPr>
              <w:t>Organizuojant VVG valdymo organo darbą</w:t>
            </w:r>
            <w:r w:rsidRPr="002D6F58">
              <w:rPr>
                <w:sz w:val="22"/>
              </w:rPr>
              <w:t xml:space="preserve">. Kelmės VVG valdyboje išrinkti </w:t>
            </w:r>
            <w:r w:rsidR="008F313F" w:rsidRPr="002D6F58">
              <w:rPr>
                <w:sz w:val="22"/>
              </w:rPr>
              <w:t xml:space="preserve">7 </w:t>
            </w:r>
            <w:r w:rsidRPr="002D6F58">
              <w:rPr>
                <w:sz w:val="22"/>
              </w:rPr>
              <w:t xml:space="preserve">asmenys iki 40 metų amžiaus, t.y. </w:t>
            </w:r>
            <w:r w:rsidR="008F313F" w:rsidRPr="002D6F58">
              <w:rPr>
                <w:sz w:val="22"/>
              </w:rPr>
              <w:t>58,3</w:t>
            </w:r>
            <w:r w:rsidRPr="002D6F58">
              <w:rPr>
                <w:sz w:val="22"/>
              </w:rPr>
              <w:t xml:space="preserve"> proc. visų valdybos narių. Šį skaičių sieksime išlaikyti visą VPS įgyvendinimo laikotarpį.</w:t>
            </w:r>
          </w:p>
          <w:p w14:paraId="3374CFD0" w14:textId="77777777" w:rsidR="007012F3" w:rsidRPr="002D6F58" w:rsidRDefault="007012F3" w:rsidP="00A81873">
            <w:pPr>
              <w:numPr>
                <w:ilvl w:val="0"/>
                <w:numId w:val="23"/>
              </w:numPr>
              <w:tabs>
                <w:tab w:val="left" w:pos="400"/>
              </w:tabs>
              <w:spacing w:after="0"/>
              <w:ind w:left="0" w:firstLine="0"/>
              <w:jc w:val="both"/>
              <w:rPr>
                <w:sz w:val="22"/>
              </w:rPr>
            </w:pPr>
            <w:r w:rsidRPr="002D6F58">
              <w:rPr>
                <w:b/>
                <w:sz w:val="22"/>
              </w:rPr>
              <w:t>Kviečiant teikti vietos projektų paraiškas</w:t>
            </w:r>
            <w:r w:rsidRPr="002D6F58">
              <w:rPr>
                <w:sz w:val="22"/>
              </w:rPr>
              <w:t>. Vietos plėtros strategijos II prioriteto „Patrauklios aplinkos gyventi kaime kūrimas“ priemonė „Jaunimo užimtumo ir integravimosi į vietos bendruomenes veiklų rėmimas“ skirta jaunimo iniciatyvoms įgyvendinti.  Priemonė turi dvi veiklos sritis, skirtas laisvalaikio: „Parama laisvalaikio, sporto, kultūros ir neformalaus švietimo iniciatyvų skatinimui“ ir verslo „Parama jaunimo verslum</w:t>
            </w:r>
            <w:r w:rsidR="00C86CE3" w:rsidRPr="002D6F58">
              <w:rPr>
                <w:sz w:val="22"/>
              </w:rPr>
              <w:t>o iniciatyvų kūrimui</w:t>
            </w:r>
            <w:r w:rsidRPr="002D6F58">
              <w:rPr>
                <w:sz w:val="22"/>
              </w:rPr>
              <w:t>“ iniciatyvų įgyvendinimui.</w:t>
            </w:r>
          </w:p>
          <w:p w14:paraId="23553C73" w14:textId="77777777" w:rsidR="00A85037" w:rsidRPr="002D6F58" w:rsidRDefault="007012F3" w:rsidP="00A81873">
            <w:pPr>
              <w:spacing w:after="0"/>
              <w:ind w:firstLine="567"/>
              <w:jc w:val="both"/>
              <w:rPr>
                <w:sz w:val="22"/>
              </w:rPr>
            </w:pPr>
            <w:r w:rsidRPr="002D6F58">
              <w:rPr>
                <w:sz w:val="22"/>
              </w:rPr>
              <w:t>Veiklos sritis „Parama laisval</w:t>
            </w:r>
            <w:r w:rsidR="00C86CE3" w:rsidRPr="002D6F58">
              <w:rPr>
                <w:sz w:val="22"/>
              </w:rPr>
              <w:t>a</w:t>
            </w:r>
            <w:r w:rsidRPr="002D6F58">
              <w:rPr>
                <w:sz w:val="22"/>
              </w:rPr>
              <w:t xml:space="preserve">ikio, sporto, kultūros ir neformalaus švietimo iniciatyvų skatinimas“ skirta skatinti veiklas, skirtas asmenims iki 29 metų., t.y. projektų pareiškėjais gali būti jaunimo organizacijos, kurių narių amžiaus vidurkis neviršija 29 metų </w:t>
            </w:r>
            <w:r w:rsidR="00292DE1">
              <w:rPr>
                <w:sz w:val="22"/>
              </w:rPr>
              <w:t>ir/</w:t>
            </w:r>
            <w:r w:rsidRPr="002D6F58">
              <w:rPr>
                <w:sz w:val="22"/>
              </w:rPr>
              <w:t xml:space="preserve">arba </w:t>
            </w:r>
            <w:r w:rsidR="00292DE1">
              <w:rPr>
                <w:sz w:val="22"/>
              </w:rPr>
              <w:t>kaimo bend</w:t>
            </w:r>
            <w:r w:rsidR="0003741B">
              <w:rPr>
                <w:sz w:val="22"/>
              </w:rPr>
              <w:t xml:space="preserve">ruomenės, kitos nevyriausybinės </w:t>
            </w:r>
            <w:r w:rsidRPr="002D6F58">
              <w:rPr>
                <w:sz w:val="22"/>
              </w:rPr>
              <w:t>organizacijos</w:t>
            </w:r>
            <w:r w:rsidR="00C86CE3" w:rsidRPr="002D6F58">
              <w:rPr>
                <w:sz w:val="22"/>
              </w:rPr>
              <w:t>,</w:t>
            </w:r>
            <w:r w:rsidRPr="002D6F58">
              <w:rPr>
                <w:sz w:val="22"/>
              </w:rPr>
              <w:t xml:space="preserve"> viešosios </w:t>
            </w:r>
            <w:r w:rsidR="0003741B">
              <w:rPr>
                <w:sz w:val="22"/>
              </w:rPr>
              <w:t xml:space="preserve"> ir biudžetinės </w:t>
            </w:r>
            <w:r w:rsidRPr="002D6F58">
              <w:rPr>
                <w:sz w:val="22"/>
              </w:rPr>
              <w:t>įstaigos dirbančios su jaunimu iki 29 metų.</w:t>
            </w:r>
          </w:p>
          <w:p w14:paraId="17FCD21C" w14:textId="77777777" w:rsidR="007012F3" w:rsidRPr="002D6F58" w:rsidRDefault="007012F3" w:rsidP="00A81873">
            <w:pPr>
              <w:spacing w:after="0"/>
              <w:ind w:firstLine="567"/>
              <w:jc w:val="both"/>
              <w:rPr>
                <w:sz w:val="22"/>
              </w:rPr>
            </w:pPr>
            <w:r w:rsidRPr="002D6F58">
              <w:rPr>
                <w:sz w:val="22"/>
              </w:rPr>
              <w:t>Veiklos sritis „Parama jaunimo versl</w:t>
            </w:r>
            <w:r w:rsidR="00870B47" w:rsidRPr="002D6F58">
              <w:rPr>
                <w:sz w:val="22"/>
              </w:rPr>
              <w:t>umo</w:t>
            </w:r>
            <w:r w:rsidR="00C86CE3" w:rsidRPr="002D6F58">
              <w:rPr>
                <w:sz w:val="22"/>
              </w:rPr>
              <w:t xml:space="preserve"> iniciatyvų kūrimui</w:t>
            </w:r>
            <w:r w:rsidRPr="002D6F58">
              <w:rPr>
                <w:sz w:val="22"/>
              </w:rPr>
              <w:t>“ skirta jauniems asmenims iki 40 metų t.y. tinkami pareiškėjai pagal šią veiklos sritį gali būti fiziniai asmenys ne jaune</w:t>
            </w:r>
            <w:r w:rsidR="00870B47" w:rsidRPr="002D6F58">
              <w:rPr>
                <w:sz w:val="22"/>
              </w:rPr>
              <w:t>s</w:t>
            </w:r>
            <w:r w:rsidRPr="002D6F58">
              <w:rPr>
                <w:sz w:val="22"/>
              </w:rPr>
              <w:t>ni nei 18 ir ne</w:t>
            </w:r>
            <w:r w:rsidR="00870B47" w:rsidRPr="002D6F58">
              <w:rPr>
                <w:sz w:val="22"/>
              </w:rPr>
              <w:t xml:space="preserve"> </w:t>
            </w:r>
            <w:r w:rsidRPr="002D6F58">
              <w:rPr>
                <w:sz w:val="22"/>
              </w:rPr>
              <w:t xml:space="preserve">vyresni nei 40 metų amžiaus. </w:t>
            </w:r>
          </w:p>
          <w:p w14:paraId="591536D7" w14:textId="77777777" w:rsidR="007012F3" w:rsidRPr="002D6F58" w:rsidRDefault="007012F3" w:rsidP="00A81873">
            <w:pPr>
              <w:numPr>
                <w:ilvl w:val="0"/>
                <w:numId w:val="23"/>
              </w:numPr>
              <w:tabs>
                <w:tab w:val="left" w:pos="400"/>
              </w:tabs>
              <w:spacing w:after="0"/>
              <w:ind w:left="0" w:firstLine="0"/>
              <w:jc w:val="both"/>
              <w:rPr>
                <w:b/>
                <w:sz w:val="22"/>
              </w:rPr>
            </w:pPr>
            <w:r w:rsidRPr="002D6F58">
              <w:rPr>
                <w:b/>
                <w:sz w:val="22"/>
              </w:rPr>
              <w:t xml:space="preserve">Atrenkant vietos projektus. </w:t>
            </w:r>
            <w:r w:rsidRPr="002D6F58">
              <w:rPr>
                <w:sz w:val="22"/>
              </w:rPr>
              <w:t>Tam tikrose VPS priemonėse</w:t>
            </w:r>
            <w:r w:rsidRPr="002D6F58">
              <w:rPr>
                <w:b/>
                <w:sz w:val="22"/>
              </w:rPr>
              <w:t xml:space="preserve"> </w:t>
            </w:r>
            <w:r w:rsidR="00870B47" w:rsidRPr="002D6F58">
              <w:rPr>
                <w:sz w:val="22"/>
              </w:rPr>
              <w:t>j</w:t>
            </w:r>
            <w:r w:rsidRPr="002D6F58">
              <w:rPr>
                <w:sz w:val="22"/>
              </w:rPr>
              <w:t>aunimo įtrauktį</w:t>
            </w:r>
            <w:r w:rsidR="00870B47" w:rsidRPr="002D6F58">
              <w:rPr>
                <w:b/>
                <w:sz w:val="22"/>
              </w:rPr>
              <w:t xml:space="preserve"> </w:t>
            </w:r>
            <w:r w:rsidRPr="002D6F58">
              <w:rPr>
                <w:sz w:val="22"/>
              </w:rPr>
              <w:t>numatėme kaip vieną iš projektų atrankos kriterijų:</w:t>
            </w:r>
          </w:p>
          <w:p w14:paraId="1DE5B890" w14:textId="77777777" w:rsidR="00870B47" w:rsidRPr="002D6F58" w:rsidRDefault="007012F3" w:rsidP="00A81873">
            <w:pPr>
              <w:tabs>
                <w:tab w:val="left" w:pos="650"/>
              </w:tabs>
              <w:spacing w:after="0"/>
              <w:ind w:firstLine="567"/>
              <w:jc w:val="both"/>
              <w:rPr>
                <w:sz w:val="22"/>
              </w:rPr>
            </w:pPr>
            <w:r w:rsidRPr="002D6F58">
              <w:rPr>
                <w:sz w:val="22"/>
              </w:rPr>
              <w:t>Priemonė</w:t>
            </w:r>
            <w:r w:rsidR="007312D3" w:rsidRPr="002D6F58">
              <w:rPr>
                <w:sz w:val="22"/>
              </w:rPr>
              <w:t>s</w:t>
            </w:r>
            <w:r w:rsidRPr="002D6F58">
              <w:rPr>
                <w:b/>
                <w:sz w:val="22"/>
              </w:rPr>
              <w:t xml:space="preserve"> </w:t>
            </w:r>
            <w:r w:rsidRPr="002D6F58">
              <w:rPr>
                <w:sz w:val="22"/>
              </w:rPr>
              <w:t>„Pagrindinės paslaugos ir kaimų atnaujinimas“ atrankos kriterijus „</w:t>
            </w:r>
            <w:r w:rsidRPr="002D6F58">
              <w:rPr>
                <w:i/>
                <w:sz w:val="22"/>
              </w:rPr>
              <w:t>projekto veiklos orientuotos į jaunimo iki 29 metų</w:t>
            </w:r>
            <w:r w:rsidR="00600048">
              <w:rPr>
                <w:i/>
                <w:sz w:val="22"/>
              </w:rPr>
              <w:t xml:space="preserve"> (imtinai) laisvalaikio</w:t>
            </w:r>
            <w:r w:rsidRPr="002D6F58">
              <w:rPr>
                <w:i/>
                <w:sz w:val="22"/>
              </w:rPr>
              <w:t xml:space="preserve"> užimtumą</w:t>
            </w:r>
            <w:r w:rsidRPr="002D6F58">
              <w:rPr>
                <w:sz w:val="22"/>
              </w:rPr>
              <w:t>“.</w:t>
            </w:r>
          </w:p>
          <w:p w14:paraId="10E639B7" w14:textId="77777777" w:rsidR="00870B47" w:rsidRPr="002D6F58" w:rsidRDefault="007012F3" w:rsidP="00A81873">
            <w:pPr>
              <w:tabs>
                <w:tab w:val="left" w:pos="650"/>
              </w:tabs>
              <w:spacing w:after="0"/>
              <w:ind w:firstLine="567"/>
              <w:jc w:val="both"/>
              <w:rPr>
                <w:sz w:val="22"/>
              </w:rPr>
            </w:pPr>
            <w:r w:rsidRPr="002D6F58">
              <w:rPr>
                <w:sz w:val="22"/>
              </w:rPr>
              <w:t>Priemonės „Privataus verslo sektoriaus ekonominio gyvybingumo skatinimas“ veiklos sritis „Parama žemės ūkio produktų perdirbimui ir realizavimui“ atrankos kriterijus „</w:t>
            </w:r>
            <w:r w:rsidRPr="002D6F58">
              <w:rPr>
                <w:i/>
                <w:sz w:val="22"/>
              </w:rPr>
              <w:t xml:space="preserve">paraišką </w:t>
            </w:r>
            <w:r w:rsidRPr="002D6F58">
              <w:rPr>
                <w:i/>
                <w:sz w:val="22"/>
              </w:rPr>
              <w:lastRenderedPageBreak/>
              <w:t>teikia ūkininkas (fizinis asmuo) jaunesnis kaip 40 metų arba privatus juridinis asmuo, kurio darbuotojų amžiaus vidurkis yra mažesnis kaip 40 metų</w:t>
            </w:r>
            <w:r w:rsidRPr="002D6F58">
              <w:rPr>
                <w:sz w:val="22"/>
              </w:rPr>
              <w:t>“.</w:t>
            </w:r>
          </w:p>
          <w:p w14:paraId="6B40ED4E" w14:textId="77777777" w:rsidR="00A85037" w:rsidRPr="002D6F58" w:rsidRDefault="007012F3" w:rsidP="00A81873">
            <w:pPr>
              <w:tabs>
                <w:tab w:val="left" w:pos="650"/>
              </w:tabs>
              <w:spacing w:after="0"/>
              <w:ind w:firstLine="567"/>
              <w:jc w:val="both"/>
              <w:rPr>
                <w:sz w:val="22"/>
              </w:rPr>
            </w:pPr>
            <w:r w:rsidRPr="002D6F58">
              <w:rPr>
                <w:sz w:val="22"/>
              </w:rPr>
              <w:t>Priemonės „Bendruomeninių ir kitų pelno nesiekiančių organizacijų</w:t>
            </w:r>
            <w:r w:rsidR="000509F9" w:rsidRPr="002D6F58">
              <w:rPr>
                <w:sz w:val="22"/>
              </w:rPr>
              <w:t xml:space="preserve"> verslo iniciatyvų kūrimosi ska</w:t>
            </w:r>
            <w:r w:rsidRPr="002D6F58">
              <w:rPr>
                <w:sz w:val="22"/>
              </w:rPr>
              <w:t>tinimas“ veiklos sritis „Parama buitinių ir kitų paslaugų plėtrai kaimo vietovėse“ atrankos kriterijus „</w:t>
            </w:r>
            <w:r w:rsidR="00A5650F" w:rsidRPr="00A5650F">
              <w:rPr>
                <w:i/>
                <w:sz w:val="22"/>
              </w:rPr>
              <w:t>didesnis įdarbintų jaunų žmonių iki 40 metų ir (arba) socialiai pažeidžiamos grupės (vaikai, vyresnio amžiaus žmonės, neįgalieji ir pan.) skaičius</w:t>
            </w:r>
            <w:r w:rsidRPr="002D6F58">
              <w:rPr>
                <w:i/>
                <w:sz w:val="22"/>
              </w:rPr>
              <w:t>“.</w:t>
            </w:r>
          </w:p>
          <w:p w14:paraId="34DCC2A5" w14:textId="77777777" w:rsidR="007012F3" w:rsidRPr="002D6F58" w:rsidRDefault="007012F3" w:rsidP="00A81873">
            <w:pPr>
              <w:numPr>
                <w:ilvl w:val="0"/>
                <w:numId w:val="23"/>
              </w:numPr>
              <w:tabs>
                <w:tab w:val="left" w:pos="400"/>
              </w:tabs>
              <w:spacing w:after="0"/>
              <w:ind w:left="0" w:firstLine="0"/>
              <w:jc w:val="both"/>
              <w:rPr>
                <w:b/>
                <w:sz w:val="22"/>
              </w:rPr>
            </w:pPr>
            <w:r w:rsidRPr="002D6F58">
              <w:rPr>
                <w:b/>
                <w:sz w:val="22"/>
              </w:rPr>
              <w:t xml:space="preserve">Pristatant VPS įgyvendinimo rezultatus, vykdant VPS </w:t>
            </w:r>
            <w:r w:rsidR="00465D41" w:rsidRPr="002D6F58">
              <w:rPr>
                <w:b/>
                <w:sz w:val="22"/>
              </w:rPr>
              <w:t>įgyvendinimo</w:t>
            </w:r>
            <w:r w:rsidRPr="002D6F58">
              <w:rPr>
                <w:b/>
                <w:sz w:val="22"/>
              </w:rPr>
              <w:t xml:space="preserve"> stebėseną</w:t>
            </w:r>
            <w:r w:rsidR="00A85037" w:rsidRPr="002D6F58">
              <w:rPr>
                <w:b/>
                <w:sz w:val="22"/>
              </w:rPr>
              <w:t xml:space="preserve"> </w:t>
            </w:r>
            <w:r w:rsidRPr="002D6F58">
              <w:rPr>
                <w:b/>
                <w:sz w:val="22"/>
              </w:rPr>
              <w:t xml:space="preserve">ir vykdant VVG teritorijos gyventojų </w:t>
            </w:r>
            <w:r w:rsidR="00A85037" w:rsidRPr="002D6F58">
              <w:rPr>
                <w:b/>
                <w:sz w:val="22"/>
              </w:rPr>
              <w:t xml:space="preserve">aktyvinimo skatinimo veiklas. </w:t>
            </w:r>
            <w:r w:rsidRPr="002D6F58">
              <w:rPr>
                <w:sz w:val="22"/>
              </w:rPr>
              <w:t>Vykdant veiklas, susijusias su vietos gyventojų aktyvinimu į planuojamus organizuoti informacinius</w:t>
            </w:r>
            <w:r w:rsidR="00A85037" w:rsidRPr="002D6F58">
              <w:rPr>
                <w:sz w:val="22"/>
              </w:rPr>
              <w:t>-</w:t>
            </w:r>
            <w:r w:rsidRPr="002D6F58">
              <w:rPr>
                <w:sz w:val="22"/>
              </w:rPr>
              <w:t xml:space="preserve"> konsultacinius renginius įtrauksime ir jaunimą iki 29 metų, ir jaunus asmenis iki 40 metų. </w:t>
            </w:r>
            <w:r w:rsidR="00A85037" w:rsidRPr="002D6F58">
              <w:rPr>
                <w:sz w:val="22"/>
              </w:rPr>
              <w:t>Šie asmenys taip pat bus įtraukti vykdant</w:t>
            </w:r>
            <w:r w:rsidRPr="002D6F58">
              <w:rPr>
                <w:sz w:val="22"/>
              </w:rPr>
              <w:t xml:space="preserve"> apklausas dėl mokymų poreikio ir atsižvelgiant į </w:t>
            </w:r>
            <w:r w:rsidR="00A85037" w:rsidRPr="002D6F58">
              <w:rPr>
                <w:sz w:val="22"/>
              </w:rPr>
              <w:t>tai,</w:t>
            </w:r>
            <w:r w:rsidRPr="002D6F58">
              <w:rPr>
                <w:sz w:val="22"/>
              </w:rPr>
              <w:t xml:space="preserve"> </w:t>
            </w:r>
            <w:r w:rsidR="00A85037" w:rsidRPr="002D6F58">
              <w:rPr>
                <w:sz w:val="22"/>
              </w:rPr>
              <w:t>planuojama organizuoti mokymus tam tikroms amžiaus grupėms aktualiais klausimais.</w:t>
            </w:r>
          </w:p>
          <w:p w14:paraId="142410C8" w14:textId="77777777" w:rsidR="007012F3" w:rsidRPr="002D6F58" w:rsidRDefault="007012F3" w:rsidP="00A81873">
            <w:pPr>
              <w:spacing w:after="0"/>
              <w:ind w:firstLine="567"/>
              <w:jc w:val="both"/>
              <w:rPr>
                <w:b/>
                <w:sz w:val="22"/>
              </w:rPr>
            </w:pPr>
            <w:r w:rsidRPr="002D6F58">
              <w:rPr>
                <w:sz w:val="22"/>
              </w:rPr>
              <w:t xml:space="preserve">Taip pat </w:t>
            </w:r>
            <w:r w:rsidR="00A85037" w:rsidRPr="002D6F58">
              <w:rPr>
                <w:sz w:val="22"/>
              </w:rPr>
              <w:t>jauni asmenys, iki 40 metų, bus</w:t>
            </w:r>
            <w:r w:rsidRPr="002D6F58">
              <w:rPr>
                <w:sz w:val="22"/>
              </w:rPr>
              <w:t xml:space="preserve"> kvi</w:t>
            </w:r>
            <w:r w:rsidR="00A85037" w:rsidRPr="002D6F58">
              <w:rPr>
                <w:sz w:val="22"/>
              </w:rPr>
              <w:t>ečiami</w:t>
            </w:r>
            <w:r w:rsidRPr="002D6F58">
              <w:rPr>
                <w:sz w:val="22"/>
              </w:rPr>
              <w:t xml:space="preserve"> į visus </w:t>
            </w:r>
            <w:r w:rsidR="00A85037" w:rsidRPr="002D6F58">
              <w:rPr>
                <w:sz w:val="22"/>
              </w:rPr>
              <w:t>Kelmės</w:t>
            </w:r>
            <w:r w:rsidR="00DB7BD0" w:rsidRPr="002D6F58">
              <w:rPr>
                <w:sz w:val="22"/>
              </w:rPr>
              <w:t xml:space="preserve"> VVG organiz</w:t>
            </w:r>
            <w:r w:rsidRPr="002D6F58">
              <w:rPr>
                <w:sz w:val="22"/>
              </w:rPr>
              <w:t xml:space="preserve">uojamus renginius, konferencijas, </w:t>
            </w:r>
            <w:r w:rsidR="00CD339F" w:rsidRPr="002D6F58">
              <w:rPr>
                <w:sz w:val="22"/>
              </w:rPr>
              <w:t>organizuojamas</w:t>
            </w:r>
            <w:r w:rsidRPr="002D6F58">
              <w:rPr>
                <w:sz w:val="22"/>
              </w:rPr>
              <w:t xml:space="preserve"> gerosios patirties ar kitas su vietos plėtros strategijos priemonių įgyvendinimu susijusias kelione</w:t>
            </w:r>
            <w:r w:rsidR="00CD339F" w:rsidRPr="002D6F58">
              <w:rPr>
                <w:sz w:val="22"/>
              </w:rPr>
              <w:t>s.</w:t>
            </w:r>
          </w:p>
        </w:tc>
      </w:tr>
      <w:tr w:rsidR="00C51596" w:rsidRPr="005C579A" w14:paraId="7970ADBC" w14:textId="77777777" w:rsidTr="00900CF2">
        <w:tc>
          <w:tcPr>
            <w:tcW w:w="876" w:type="dxa"/>
            <w:shd w:val="clear" w:color="auto" w:fill="F7CAAC"/>
            <w:vAlign w:val="center"/>
          </w:tcPr>
          <w:p w14:paraId="2F889288" w14:textId="77777777" w:rsidR="00C51596" w:rsidRPr="002D6F58" w:rsidRDefault="00C51596" w:rsidP="002D6F58">
            <w:pPr>
              <w:spacing w:after="0" w:line="240" w:lineRule="auto"/>
              <w:jc w:val="center"/>
              <w:rPr>
                <w:sz w:val="22"/>
              </w:rPr>
            </w:pPr>
            <w:r w:rsidRPr="002D6F58">
              <w:rPr>
                <w:sz w:val="22"/>
              </w:rPr>
              <w:lastRenderedPageBreak/>
              <w:t>8.9.</w:t>
            </w:r>
          </w:p>
        </w:tc>
        <w:tc>
          <w:tcPr>
            <w:tcW w:w="8978" w:type="dxa"/>
            <w:shd w:val="clear" w:color="auto" w:fill="F7CAAC"/>
          </w:tcPr>
          <w:p w14:paraId="256A489E" w14:textId="77777777" w:rsidR="00C51596" w:rsidRPr="002D6F58" w:rsidRDefault="00C51596" w:rsidP="005C579A">
            <w:pPr>
              <w:spacing w:after="0" w:line="240" w:lineRule="auto"/>
              <w:jc w:val="both"/>
              <w:rPr>
                <w:b/>
                <w:sz w:val="22"/>
              </w:rPr>
            </w:pPr>
            <w:r w:rsidRPr="002D6F58">
              <w:rPr>
                <w:b/>
                <w:sz w:val="22"/>
              </w:rPr>
              <w:t>Kultūra:</w:t>
            </w:r>
          </w:p>
        </w:tc>
      </w:tr>
      <w:tr w:rsidR="00857BC7" w:rsidRPr="005C579A" w14:paraId="33F63B21" w14:textId="77777777" w:rsidTr="002D6F58">
        <w:tc>
          <w:tcPr>
            <w:tcW w:w="876" w:type="dxa"/>
            <w:shd w:val="clear" w:color="auto" w:fill="auto"/>
            <w:vAlign w:val="center"/>
          </w:tcPr>
          <w:p w14:paraId="72C60B6A" w14:textId="77777777" w:rsidR="00857BC7" w:rsidRPr="002D6F58" w:rsidRDefault="00857BC7" w:rsidP="002D6F58">
            <w:pPr>
              <w:spacing w:after="0" w:line="240" w:lineRule="auto"/>
              <w:jc w:val="center"/>
              <w:rPr>
                <w:sz w:val="22"/>
              </w:rPr>
            </w:pPr>
            <w:r w:rsidRPr="002D6F58">
              <w:rPr>
                <w:sz w:val="22"/>
              </w:rPr>
              <w:t>8.9.1.</w:t>
            </w:r>
          </w:p>
        </w:tc>
        <w:tc>
          <w:tcPr>
            <w:tcW w:w="8978" w:type="dxa"/>
            <w:shd w:val="clear" w:color="auto" w:fill="auto"/>
          </w:tcPr>
          <w:p w14:paraId="32B0E71B" w14:textId="77777777" w:rsidR="00857BC7" w:rsidRPr="002D6F58" w:rsidRDefault="00857BC7" w:rsidP="00A81873">
            <w:pPr>
              <w:spacing w:after="0"/>
              <w:jc w:val="both"/>
              <w:rPr>
                <w:b/>
                <w:sz w:val="22"/>
              </w:rPr>
            </w:pPr>
            <w:r w:rsidRPr="002D6F58">
              <w:rPr>
                <w:b/>
                <w:sz w:val="22"/>
              </w:rPr>
              <w:t>VVG veiksmai, susiję su prioriteto laikymusi rengiant VPS:</w:t>
            </w:r>
          </w:p>
          <w:p w14:paraId="479ECB8D" w14:textId="77777777" w:rsidR="00857BC7" w:rsidRPr="002D6F58" w:rsidRDefault="00857BC7" w:rsidP="00A81873">
            <w:pPr>
              <w:pStyle w:val="Default"/>
              <w:spacing w:line="276" w:lineRule="auto"/>
              <w:ind w:firstLine="567"/>
              <w:jc w:val="both"/>
              <w:rPr>
                <w:rFonts w:ascii="Times New Roman" w:hAnsi="Times New Roman" w:cs="Times New Roman"/>
                <w:sz w:val="22"/>
                <w:szCs w:val="22"/>
                <w:lang w:val="lt-LT"/>
              </w:rPr>
            </w:pPr>
            <w:r w:rsidRPr="002D6F58">
              <w:rPr>
                <w:rFonts w:ascii="Times New Roman" w:hAnsi="Times New Roman" w:cs="Times New Roman"/>
                <w:sz w:val="22"/>
                <w:szCs w:val="22"/>
                <w:lang w:val="lt-LT"/>
              </w:rPr>
              <w:t xml:space="preserve">Įvairiapusiai veiksniai, lemiantys artimesnius tarpsektorinius ryšius Kelmės VVG teritorijoje, siejami su kultūros tęstinumo užtikrinimu, jos nuolatiniu formavimusi. Kaip vieną iš tikslinių sričių rengiant VPS Kelmės VVG nagrinėjo kultūros situaciją rajone. </w:t>
            </w:r>
          </w:p>
          <w:p w14:paraId="31F3CAC6" w14:textId="77777777" w:rsidR="00857BC7" w:rsidRPr="002D6F58" w:rsidRDefault="00857BC7" w:rsidP="00A81873">
            <w:pPr>
              <w:pStyle w:val="Default"/>
              <w:spacing w:line="276" w:lineRule="auto"/>
              <w:ind w:firstLine="567"/>
              <w:jc w:val="both"/>
              <w:rPr>
                <w:rFonts w:ascii="Times New Roman" w:hAnsi="Times New Roman" w:cs="Times New Roman"/>
                <w:sz w:val="22"/>
                <w:szCs w:val="22"/>
                <w:lang w:val="lt-LT"/>
              </w:rPr>
            </w:pPr>
            <w:r w:rsidRPr="002D6F58">
              <w:rPr>
                <w:rFonts w:ascii="Times New Roman" w:hAnsi="Times New Roman" w:cs="Times New Roman"/>
                <w:sz w:val="22"/>
                <w:szCs w:val="22"/>
                <w:lang w:val="lt-LT"/>
              </w:rPr>
              <w:t xml:space="preserve">Kelmės rajono savivaldybės Švietimo, kultūros ir sporto skyrius, </w:t>
            </w:r>
            <w:r w:rsidR="00DA1F10" w:rsidRPr="002D6F58">
              <w:rPr>
                <w:rFonts w:ascii="Times New Roman" w:hAnsi="Times New Roman" w:cs="Times New Roman"/>
                <w:sz w:val="22"/>
                <w:szCs w:val="22"/>
                <w:lang w:val="lt-LT"/>
              </w:rPr>
              <w:t>seniūnai bei bendruomenės aktyv</w:t>
            </w:r>
            <w:r w:rsidRPr="002D6F58">
              <w:rPr>
                <w:rFonts w:ascii="Times New Roman" w:hAnsi="Times New Roman" w:cs="Times New Roman"/>
                <w:sz w:val="22"/>
                <w:szCs w:val="22"/>
                <w:lang w:val="lt-LT"/>
              </w:rPr>
              <w:t>ai dalyvavo rengiant Kelmės rajono 2016-2023 metų vietos plėtros strategiją, analizuojant kultūros situaciją rajone ir numatant kultūros plėtros priemones. Kultūros tema buvo diskutuojama darbo grupių metu, buvo aptariama, kaip plėtoti partnerystę tarp kultūros centrų filialų ir bendruomenių, kaip organizuoti bendras veiklas, kadangi tiek kultūros centrų filialų, tiek bendruomenių veiklose dalyvauja tie patys žmonės. Buvo aptarta bendrų projektų galimybė.</w:t>
            </w:r>
          </w:p>
          <w:p w14:paraId="70B6CCA4" w14:textId="77777777" w:rsidR="005B44DC" w:rsidRPr="002D6F58" w:rsidRDefault="00857BC7" w:rsidP="00A81873">
            <w:pPr>
              <w:pStyle w:val="Default"/>
              <w:spacing w:line="276" w:lineRule="auto"/>
              <w:ind w:firstLine="567"/>
              <w:jc w:val="both"/>
              <w:rPr>
                <w:rFonts w:ascii="Times New Roman" w:hAnsi="Times New Roman" w:cs="Times New Roman"/>
                <w:sz w:val="22"/>
                <w:szCs w:val="22"/>
                <w:lang w:val="lt-LT"/>
              </w:rPr>
            </w:pPr>
            <w:r w:rsidRPr="002D6F58">
              <w:rPr>
                <w:rFonts w:ascii="Times New Roman" w:hAnsi="Times New Roman" w:cs="Times New Roman"/>
                <w:sz w:val="22"/>
                <w:szCs w:val="22"/>
                <w:lang w:val="lt-LT"/>
              </w:rPr>
              <w:t xml:space="preserve">Atliekant rajono situacijos analizę taip pat buvo nagrinėjama kultūros situacija rajone: veikiantys kolektyvai, tradicinės šventės, veikiančios nevyriausybinės organizacijos ir kultūros įstaigos, taip pat kultūros ir istorijos vertybės bei tradiciniai amatai. Išanalizavus gautą informaciją buvo apibrėžti </w:t>
            </w:r>
            <w:r w:rsidR="00E70DE0" w:rsidRPr="002D6F58">
              <w:rPr>
                <w:rFonts w:ascii="Times New Roman" w:hAnsi="Times New Roman" w:cs="Times New Roman"/>
                <w:sz w:val="22"/>
                <w:szCs w:val="22"/>
                <w:lang w:val="lt-LT"/>
              </w:rPr>
              <w:t>5</w:t>
            </w:r>
            <w:r w:rsidRPr="002D6F58">
              <w:rPr>
                <w:rFonts w:ascii="Times New Roman" w:hAnsi="Times New Roman" w:cs="Times New Roman"/>
                <w:sz w:val="22"/>
                <w:szCs w:val="22"/>
                <w:lang w:val="lt-LT"/>
              </w:rPr>
              <w:t xml:space="preserve"> teiginiai, nusakantys rajono stiprybes (R4</w:t>
            </w:r>
            <w:r w:rsidR="00E70DE0" w:rsidRPr="002D6F58">
              <w:rPr>
                <w:rFonts w:ascii="Times New Roman" w:hAnsi="Times New Roman" w:cs="Times New Roman"/>
                <w:sz w:val="22"/>
                <w:szCs w:val="22"/>
                <w:lang w:val="lt-LT"/>
              </w:rPr>
              <w:t>1, R43</w:t>
            </w:r>
            <w:r w:rsidRPr="002D6F58">
              <w:rPr>
                <w:rFonts w:ascii="Times New Roman" w:hAnsi="Times New Roman" w:cs="Times New Roman"/>
                <w:sz w:val="22"/>
                <w:szCs w:val="22"/>
                <w:lang w:val="lt-LT"/>
              </w:rPr>
              <w:t>,</w:t>
            </w:r>
            <w:r w:rsidR="00E70DE0" w:rsidRPr="002D6F58">
              <w:rPr>
                <w:rFonts w:ascii="Times New Roman" w:hAnsi="Times New Roman" w:cs="Times New Roman"/>
                <w:sz w:val="22"/>
                <w:szCs w:val="22"/>
                <w:lang w:val="lt-LT"/>
              </w:rPr>
              <w:t xml:space="preserve"> R45, R46, R48</w:t>
            </w:r>
            <w:r w:rsidRPr="002D6F58">
              <w:rPr>
                <w:rFonts w:ascii="Times New Roman" w:hAnsi="Times New Roman" w:cs="Times New Roman"/>
                <w:sz w:val="22"/>
                <w:szCs w:val="22"/>
                <w:lang w:val="lt-LT"/>
              </w:rPr>
              <w:t xml:space="preserve">). </w:t>
            </w:r>
            <w:r w:rsidR="005B44DC" w:rsidRPr="002D6F58">
              <w:rPr>
                <w:rFonts w:ascii="Times New Roman" w:hAnsi="Times New Roman" w:cs="Times New Roman"/>
                <w:sz w:val="22"/>
                <w:szCs w:val="22"/>
                <w:lang w:val="lt-LT"/>
              </w:rPr>
              <w:t>O k</w:t>
            </w:r>
            <w:r w:rsidRPr="002D6F58">
              <w:rPr>
                <w:rFonts w:ascii="Times New Roman" w:hAnsi="Times New Roman" w:cs="Times New Roman"/>
                <w:sz w:val="22"/>
                <w:szCs w:val="22"/>
                <w:lang w:val="lt-LT"/>
              </w:rPr>
              <w:t xml:space="preserve">aip vieną iš </w:t>
            </w:r>
            <w:r w:rsidR="005B44DC" w:rsidRPr="002D6F58">
              <w:rPr>
                <w:rFonts w:ascii="Times New Roman" w:hAnsi="Times New Roman" w:cs="Times New Roman"/>
                <w:sz w:val="22"/>
                <w:szCs w:val="22"/>
                <w:lang w:val="lt-LT"/>
              </w:rPr>
              <w:t>remiamų sričių</w:t>
            </w:r>
            <w:r w:rsidRPr="002D6F58">
              <w:rPr>
                <w:rFonts w:ascii="Times New Roman" w:hAnsi="Times New Roman" w:cs="Times New Roman"/>
                <w:sz w:val="22"/>
                <w:szCs w:val="22"/>
                <w:lang w:val="lt-LT"/>
              </w:rPr>
              <w:t xml:space="preserve"> </w:t>
            </w:r>
            <w:r w:rsidR="005B44DC" w:rsidRPr="002D6F58">
              <w:rPr>
                <w:rFonts w:ascii="Times New Roman" w:hAnsi="Times New Roman" w:cs="Times New Roman"/>
                <w:sz w:val="22"/>
                <w:szCs w:val="22"/>
                <w:lang w:val="lt-LT"/>
              </w:rPr>
              <w:t>anketinėje apklausoje</w:t>
            </w:r>
            <w:r w:rsidRPr="002D6F58">
              <w:rPr>
                <w:rFonts w:ascii="Times New Roman" w:hAnsi="Times New Roman" w:cs="Times New Roman"/>
                <w:sz w:val="22"/>
                <w:szCs w:val="22"/>
                <w:lang w:val="lt-LT"/>
              </w:rPr>
              <w:t xml:space="preserve"> dalyvavę asmenys nurodė </w:t>
            </w:r>
            <w:r w:rsidR="005B44DC" w:rsidRPr="002D6F58">
              <w:rPr>
                <w:rFonts w:ascii="Times New Roman" w:hAnsi="Times New Roman" w:cs="Times New Roman"/>
                <w:sz w:val="22"/>
                <w:szCs w:val="22"/>
                <w:lang w:val="lt-LT"/>
              </w:rPr>
              <w:t>bendruomeniškumą skatinančių iniciatyvų rėmimą</w:t>
            </w:r>
            <w:r w:rsidRPr="002D6F58">
              <w:rPr>
                <w:rFonts w:ascii="Times New Roman" w:hAnsi="Times New Roman" w:cs="Times New Roman"/>
                <w:sz w:val="22"/>
                <w:szCs w:val="22"/>
                <w:lang w:val="lt-LT"/>
              </w:rPr>
              <w:t xml:space="preserve">. </w:t>
            </w:r>
          </w:p>
          <w:p w14:paraId="2FD5B10E" w14:textId="77777777" w:rsidR="00857BC7" w:rsidRPr="002D6F58" w:rsidRDefault="00857BC7" w:rsidP="00A81873">
            <w:pPr>
              <w:pStyle w:val="Default"/>
              <w:spacing w:line="276" w:lineRule="auto"/>
              <w:ind w:firstLine="567"/>
              <w:jc w:val="both"/>
              <w:rPr>
                <w:rFonts w:ascii="Times New Roman" w:hAnsi="Times New Roman" w:cs="Times New Roman"/>
                <w:sz w:val="22"/>
                <w:szCs w:val="22"/>
                <w:lang w:val="lt-LT"/>
              </w:rPr>
            </w:pPr>
            <w:r w:rsidRPr="002D6F58">
              <w:rPr>
                <w:rFonts w:ascii="Times New Roman" w:hAnsi="Times New Roman" w:cs="Times New Roman"/>
                <w:sz w:val="22"/>
                <w:szCs w:val="22"/>
                <w:lang w:val="lt-LT"/>
              </w:rPr>
              <w:t>Atsižvelgiant į tai</w:t>
            </w:r>
            <w:r w:rsidR="005B44DC" w:rsidRPr="002D6F58">
              <w:rPr>
                <w:rFonts w:ascii="Times New Roman" w:hAnsi="Times New Roman" w:cs="Times New Roman"/>
                <w:sz w:val="22"/>
                <w:szCs w:val="22"/>
                <w:lang w:val="lt-LT"/>
              </w:rPr>
              <w:t>,</w:t>
            </w:r>
            <w:r w:rsidRPr="002D6F58">
              <w:rPr>
                <w:rFonts w:ascii="Times New Roman" w:hAnsi="Times New Roman" w:cs="Times New Roman"/>
                <w:sz w:val="22"/>
                <w:szCs w:val="22"/>
                <w:lang w:val="lt-LT"/>
              </w:rPr>
              <w:t xml:space="preserve"> </w:t>
            </w:r>
            <w:r w:rsidR="005B44DC" w:rsidRPr="002D6F58">
              <w:rPr>
                <w:rFonts w:ascii="Times New Roman" w:hAnsi="Times New Roman" w:cs="Times New Roman"/>
                <w:sz w:val="22"/>
                <w:szCs w:val="22"/>
                <w:lang w:val="lt-LT"/>
              </w:rPr>
              <w:t>Kelmės</w:t>
            </w:r>
            <w:r w:rsidRPr="002D6F58">
              <w:rPr>
                <w:rFonts w:ascii="Times New Roman" w:hAnsi="Times New Roman" w:cs="Times New Roman"/>
                <w:sz w:val="22"/>
                <w:szCs w:val="22"/>
                <w:lang w:val="lt-LT"/>
              </w:rPr>
              <w:t xml:space="preserve"> VVG</w:t>
            </w:r>
            <w:r w:rsidR="005B44DC" w:rsidRPr="002D6F58">
              <w:rPr>
                <w:rFonts w:ascii="Times New Roman" w:hAnsi="Times New Roman" w:cs="Times New Roman"/>
                <w:sz w:val="22"/>
                <w:szCs w:val="22"/>
                <w:lang w:val="lt-LT"/>
              </w:rPr>
              <w:t xml:space="preserve"> savo VPS</w:t>
            </w:r>
            <w:r w:rsidRPr="002D6F58">
              <w:rPr>
                <w:rFonts w:ascii="Times New Roman" w:hAnsi="Times New Roman" w:cs="Times New Roman"/>
                <w:sz w:val="22"/>
                <w:szCs w:val="22"/>
                <w:lang w:val="lt-LT"/>
              </w:rPr>
              <w:t xml:space="preserve"> numatė priemonės „Kaimo tradicijų puoselėjimas, </w:t>
            </w:r>
            <w:r w:rsidR="005B44DC" w:rsidRPr="002D6F58">
              <w:rPr>
                <w:rFonts w:ascii="Times New Roman" w:hAnsi="Times New Roman" w:cs="Times New Roman"/>
                <w:sz w:val="22"/>
                <w:szCs w:val="22"/>
                <w:lang w:val="lt-LT"/>
              </w:rPr>
              <w:t>m</w:t>
            </w:r>
            <w:r w:rsidRPr="002D6F58">
              <w:rPr>
                <w:rFonts w:ascii="Times New Roman" w:hAnsi="Times New Roman" w:cs="Times New Roman"/>
                <w:sz w:val="22"/>
                <w:szCs w:val="22"/>
                <w:lang w:val="lt-LT"/>
              </w:rPr>
              <w:t xml:space="preserve">okomųjų švietėjiškų veiklų rėmimas“ veiklos sritį „Kultūros savitumo ir tradicijų išsaugojimas, sveikos gyvensenos ir aktyvaus poilsio skatinimas“, kurios tikslas - plėtoti žmogiškuosius išteklius, didinti socialinį, kultūrinį ir visuomeninį </w:t>
            </w:r>
            <w:r w:rsidR="005B44DC" w:rsidRPr="002D6F58">
              <w:rPr>
                <w:rFonts w:ascii="Times New Roman" w:hAnsi="Times New Roman" w:cs="Times New Roman"/>
                <w:sz w:val="22"/>
                <w:szCs w:val="22"/>
                <w:lang w:val="lt-LT"/>
              </w:rPr>
              <w:t>Kelmės</w:t>
            </w:r>
            <w:r w:rsidRPr="002D6F58">
              <w:rPr>
                <w:rFonts w:ascii="Times New Roman" w:hAnsi="Times New Roman" w:cs="Times New Roman"/>
                <w:sz w:val="22"/>
                <w:szCs w:val="22"/>
                <w:lang w:val="lt-LT"/>
              </w:rPr>
              <w:t xml:space="preserve"> rajono gyventojų potencialą.</w:t>
            </w:r>
          </w:p>
        </w:tc>
      </w:tr>
      <w:tr w:rsidR="005B44DC" w:rsidRPr="005C579A" w14:paraId="0E37834E" w14:textId="77777777" w:rsidTr="002D6F58">
        <w:tc>
          <w:tcPr>
            <w:tcW w:w="876" w:type="dxa"/>
            <w:tcBorders>
              <w:bottom w:val="single" w:sz="4" w:space="0" w:color="auto"/>
            </w:tcBorders>
            <w:shd w:val="clear" w:color="auto" w:fill="auto"/>
            <w:vAlign w:val="center"/>
          </w:tcPr>
          <w:p w14:paraId="0847410D" w14:textId="77777777" w:rsidR="005B44DC" w:rsidRPr="002D6F58" w:rsidRDefault="005B44DC" w:rsidP="002D6F58">
            <w:pPr>
              <w:spacing w:after="0" w:line="240" w:lineRule="auto"/>
              <w:jc w:val="center"/>
              <w:rPr>
                <w:sz w:val="22"/>
              </w:rPr>
            </w:pPr>
            <w:r w:rsidRPr="002D6F58">
              <w:rPr>
                <w:sz w:val="22"/>
              </w:rPr>
              <w:t>8.9.2.</w:t>
            </w:r>
          </w:p>
        </w:tc>
        <w:tc>
          <w:tcPr>
            <w:tcW w:w="8978" w:type="dxa"/>
            <w:tcBorders>
              <w:bottom w:val="single" w:sz="4" w:space="0" w:color="auto"/>
            </w:tcBorders>
            <w:shd w:val="clear" w:color="auto" w:fill="auto"/>
          </w:tcPr>
          <w:p w14:paraId="30973DF4" w14:textId="77777777" w:rsidR="005B44DC" w:rsidRPr="002D6F58" w:rsidRDefault="005B44DC" w:rsidP="00A81873">
            <w:pPr>
              <w:spacing w:after="0"/>
              <w:jc w:val="both"/>
              <w:rPr>
                <w:b/>
                <w:sz w:val="22"/>
              </w:rPr>
            </w:pPr>
            <w:r w:rsidRPr="002D6F58">
              <w:rPr>
                <w:b/>
                <w:sz w:val="22"/>
              </w:rPr>
              <w:t>VVG veiksmai, susiję su prioriteto laikymusi įgyvendinant VPS:</w:t>
            </w:r>
          </w:p>
          <w:p w14:paraId="35309641" w14:textId="77777777" w:rsidR="00065186" w:rsidRPr="002D6F58" w:rsidRDefault="005B44DC" w:rsidP="00A81873">
            <w:pPr>
              <w:spacing w:after="0"/>
              <w:ind w:firstLine="567"/>
              <w:jc w:val="both"/>
              <w:rPr>
                <w:sz w:val="22"/>
              </w:rPr>
            </w:pPr>
            <w:r w:rsidRPr="002D6F58">
              <w:rPr>
                <w:sz w:val="22"/>
              </w:rPr>
              <w:t>Vykdant veiklas, susijusias su vietos gyventojų aktyvinimu į planuojamus organizuoti informacinius, konsultacinius renginius</w:t>
            </w:r>
            <w:r w:rsidR="00F80B3E" w:rsidRPr="002D6F58">
              <w:rPr>
                <w:sz w:val="22"/>
              </w:rPr>
              <w:t>,</w:t>
            </w:r>
            <w:r w:rsidRPr="002D6F58">
              <w:rPr>
                <w:sz w:val="22"/>
              </w:rPr>
              <w:t xml:space="preserve"> įtrauksime ir rajono kultūros centro filialų, bibliotekų darbuotojus, </w:t>
            </w:r>
            <w:r w:rsidR="00065186" w:rsidRPr="002D6F58">
              <w:rPr>
                <w:sz w:val="22"/>
              </w:rPr>
              <w:t>rajono menininkus bei kitus</w:t>
            </w:r>
            <w:r w:rsidRPr="002D6F58">
              <w:rPr>
                <w:sz w:val="22"/>
              </w:rPr>
              <w:t xml:space="preserve"> su kultūra susijusius asmenis.</w:t>
            </w:r>
          </w:p>
          <w:p w14:paraId="24010293" w14:textId="77777777" w:rsidR="00065186" w:rsidRPr="002D6F58" w:rsidRDefault="005B44DC" w:rsidP="00A81873">
            <w:pPr>
              <w:spacing w:after="0"/>
              <w:ind w:firstLine="567"/>
              <w:jc w:val="both"/>
              <w:rPr>
                <w:sz w:val="22"/>
              </w:rPr>
            </w:pPr>
            <w:r w:rsidRPr="002D6F58">
              <w:rPr>
                <w:sz w:val="22"/>
              </w:rPr>
              <w:t>Kultūros atstovus taip pat įtrauksime ir į apklausas dėl mokymų poreikio ir</w:t>
            </w:r>
            <w:r w:rsidR="00F80B3E" w:rsidRPr="002D6F58">
              <w:rPr>
                <w:sz w:val="22"/>
              </w:rPr>
              <w:t>,</w:t>
            </w:r>
            <w:r w:rsidRPr="002D6F58">
              <w:rPr>
                <w:sz w:val="22"/>
              </w:rPr>
              <w:t xml:space="preserve"> atsižvelgiant į išsakytą poreikį</w:t>
            </w:r>
            <w:r w:rsidR="00F80B3E" w:rsidRPr="002D6F58">
              <w:rPr>
                <w:sz w:val="22"/>
              </w:rPr>
              <w:t>,</w:t>
            </w:r>
            <w:r w:rsidRPr="002D6F58">
              <w:rPr>
                <w:sz w:val="22"/>
              </w:rPr>
              <w:t xml:space="preserve"> organizuosime mokymus temomis, susijusiomis su kultūros plėtra. </w:t>
            </w:r>
          </w:p>
          <w:p w14:paraId="55CC7567" w14:textId="77777777" w:rsidR="00065186" w:rsidRPr="002D6F58" w:rsidRDefault="00065186" w:rsidP="00A81873">
            <w:pPr>
              <w:spacing w:after="0"/>
              <w:ind w:firstLine="567"/>
              <w:jc w:val="both"/>
              <w:rPr>
                <w:sz w:val="22"/>
              </w:rPr>
            </w:pPr>
            <w:r w:rsidRPr="002D6F58">
              <w:rPr>
                <w:sz w:val="22"/>
              </w:rPr>
              <w:t>K</w:t>
            </w:r>
            <w:r w:rsidR="005B44DC" w:rsidRPr="002D6F58">
              <w:rPr>
                <w:sz w:val="22"/>
              </w:rPr>
              <w:t>ultūros atstov</w:t>
            </w:r>
            <w:r w:rsidRPr="002D6F58">
              <w:rPr>
                <w:sz w:val="22"/>
              </w:rPr>
              <w:t>ai</w:t>
            </w:r>
            <w:r w:rsidR="005B44DC" w:rsidRPr="002D6F58">
              <w:rPr>
                <w:sz w:val="22"/>
              </w:rPr>
              <w:t xml:space="preserve"> </w:t>
            </w:r>
            <w:r w:rsidRPr="002D6F58">
              <w:rPr>
                <w:sz w:val="22"/>
              </w:rPr>
              <w:t xml:space="preserve">taip pat bus </w:t>
            </w:r>
            <w:r w:rsidR="005B44DC" w:rsidRPr="002D6F58">
              <w:rPr>
                <w:sz w:val="22"/>
              </w:rPr>
              <w:t>kvie</w:t>
            </w:r>
            <w:r w:rsidRPr="002D6F58">
              <w:rPr>
                <w:sz w:val="22"/>
              </w:rPr>
              <w:t>čiami</w:t>
            </w:r>
            <w:r w:rsidR="005B44DC" w:rsidRPr="002D6F58">
              <w:rPr>
                <w:sz w:val="22"/>
              </w:rPr>
              <w:t xml:space="preserve"> į visus </w:t>
            </w:r>
            <w:r w:rsidRPr="002D6F58">
              <w:rPr>
                <w:sz w:val="22"/>
              </w:rPr>
              <w:t xml:space="preserve">Kelmės VVG </w:t>
            </w:r>
            <w:r w:rsidR="00465D41" w:rsidRPr="002D6F58">
              <w:rPr>
                <w:sz w:val="22"/>
              </w:rPr>
              <w:t>organizuojamus</w:t>
            </w:r>
            <w:r w:rsidRPr="002D6F58">
              <w:rPr>
                <w:sz w:val="22"/>
              </w:rPr>
              <w:t xml:space="preserve"> renginius ir </w:t>
            </w:r>
            <w:r w:rsidR="005B44DC" w:rsidRPr="002D6F58">
              <w:rPr>
                <w:sz w:val="22"/>
              </w:rPr>
              <w:t>konferencijas, sieksime, kad organizuojant gerosios patirties ar kitas su vietos plėtros strategijos priemonių įgyvendinimu susijusias keliones būtų įtraukti kultūros sritį atstovaujantys asmenys.</w:t>
            </w:r>
          </w:p>
          <w:p w14:paraId="1FC0CC82" w14:textId="77777777" w:rsidR="005B44DC" w:rsidRPr="002D6F58" w:rsidRDefault="005B44DC" w:rsidP="00A81873">
            <w:pPr>
              <w:spacing w:after="0"/>
              <w:ind w:firstLine="567"/>
              <w:jc w:val="both"/>
              <w:rPr>
                <w:sz w:val="22"/>
              </w:rPr>
            </w:pPr>
            <w:r w:rsidRPr="002D6F58">
              <w:rPr>
                <w:sz w:val="22"/>
              </w:rPr>
              <w:t xml:space="preserve">Pagal VPS priemonės „Kaimo tradicijų puoselėjimas, </w:t>
            </w:r>
            <w:r w:rsidR="00065186" w:rsidRPr="002D6F58">
              <w:rPr>
                <w:sz w:val="22"/>
              </w:rPr>
              <w:t>m</w:t>
            </w:r>
            <w:r w:rsidRPr="002D6F58">
              <w:rPr>
                <w:sz w:val="22"/>
              </w:rPr>
              <w:t>okomųjų švietėjiškų veiklų rėmimas“ veiklos sritį „Kultūros savitumo ir tradicijų išsaugojimas, sveikos gyvensenos ir aktyvaus poilsio skatinimas“ numatytos remti veiklos, susijusios bendruomenių kultūrinės tapatybės, kūrybingumo, bendruomeniškumo ir pilietiškumo puoselėjimu:</w:t>
            </w:r>
          </w:p>
          <w:p w14:paraId="427253C5" w14:textId="77777777" w:rsidR="005B44DC" w:rsidRPr="002D6F58" w:rsidRDefault="005B44DC" w:rsidP="00A81873">
            <w:pPr>
              <w:numPr>
                <w:ilvl w:val="0"/>
                <w:numId w:val="24"/>
              </w:numPr>
              <w:tabs>
                <w:tab w:val="left" w:pos="400"/>
              </w:tabs>
              <w:spacing w:after="0"/>
              <w:ind w:left="0" w:firstLine="0"/>
              <w:jc w:val="both"/>
              <w:rPr>
                <w:sz w:val="22"/>
              </w:rPr>
            </w:pPr>
            <w:r w:rsidRPr="002D6F58">
              <w:rPr>
                <w:sz w:val="22"/>
              </w:rPr>
              <w:lastRenderedPageBreak/>
              <w:t>laisvalaikio, kultūros, sporto veiklos, kaimo tradicijų, mėgėjų meno puoselėjimo veiklų organizavimas;</w:t>
            </w:r>
          </w:p>
          <w:p w14:paraId="37047D6A" w14:textId="77777777" w:rsidR="005B44DC" w:rsidRPr="002D6F58" w:rsidRDefault="005B44DC" w:rsidP="00A81873">
            <w:pPr>
              <w:numPr>
                <w:ilvl w:val="0"/>
                <w:numId w:val="24"/>
              </w:numPr>
              <w:tabs>
                <w:tab w:val="left" w:pos="400"/>
              </w:tabs>
              <w:spacing w:after="0"/>
              <w:ind w:left="0" w:firstLine="0"/>
              <w:jc w:val="both"/>
              <w:rPr>
                <w:sz w:val="22"/>
              </w:rPr>
            </w:pPr>
            <w:r w:rsidRPr="002D6F58">
              <w:rPr>
                <w:sz w:val="22"/>
              </w:rPr>
              <w:t>tradicinių švenčių ir kitų renginių organizavimas;</w:t>
            </w:r>
          </w:p>
          <w:p w14:paraId="424C24F9" w14:textId="77777777" w:rsidR="005B44DC" w:rsidRPr="002D6F58" w:rsidRDefault="005B44DC" w:rsidP="00A81873">
            <w:pPr>
              <w:numPr>
                <w:ilvl w:val="0"/>
                <w:numId w:val="24"/>
              </w:numPr>
              <w:tabs>
                <w:tab w:val="left" w:pos="400"/>
              </w:tabs>
              <w:spacing w:after="0"/>
              <w:ind w:left="0" w:firstLine="0"/>
              <w:jc w:val="both"/>
              <w:rPr>
                <w:sz w:val="22"/>
              </w:rPr>
            </w:pPr>
            <w:r w:rsidRPr="002D6F58">
              <w:rPr>
                <w:sz w:val="22"/>
              </w:rPr>
              <w:t>įvairių gyventojų grupių (jaunimo, moterų, senjorų ir pan.) ir (arba) interesų grupių klubų ir centrų kūrimas</w:t>
            </w:r>
            <w:r w:rsidR="00DF6ADB" w:rsidRPr="002D6F58">
              <w:rPr>
                <w:sz w:val="22"/>
              </w:rPr>
              <w:t>,</w:t>
            </w:r>
            <w:r w:rsidRPr="002D6F58">
              <w:rPr>
                <w:sz w:val="22"/>
              </w:rPr>
              <w:t xml:space="preserve"> ir (arba) veiklų vykdymas;</w:t>
            </w:r>
          </w:p>
          <w:p w14:paraId="7E3339A6" w14:textId="77777777" w:rsidR="005B44DC" w:rsidRPr="002D6F58" w:rsidRDefault="005B44DC" w:rsidP="00A81873">
            <w:pPr>
              <w:numPr>
                <w:ilvl w:val="0"/>
                <w:numId w:val="24"/>
              </w:numPr>
              <w:tabs>
                <w:tab w:val="left" w:pos="400"/>
              </w:tabs>
              <w:spacing w:after="0"/>
              <w:ind w:left="0" w:firstLine="0"/>
              <w:jc w:val="both"/>
              <w:rPr>
                <w:sz w:val="22"/>
              </w:rPr>
            </w:pPr>
            <w:r w:rsidRPr="002D6F58">
              <w:rPr>
                <w:sz w:val="22"/>
              </w:rPr>
              <w:t xml:space="preserve">neformalaus šveitimo veiklų vykdymas. </w:t>
            </w:r>
          </w:p>
        </w:tc>
      </w:tr>
      <w:tr w:rsidR="00C51596" w:rsidRPr="005C579A" w14:paraId="3AC695DF" w14:textId="77777777" w:rsidTr="00900CF2">
        <w:tc>
          <w:tcPr>
            <w:tcW w:w="876" w:type="dxa"/>
            <w:shd w:val="clear" w:color="auto" w:fill="F7CAAC"/>
            <w:vAlign w:val="center"/>
          </w:tcPr>
          <w:p w14:paraId="02B4ED54" w14:textId="77777777" w:rsidR="00C51596" w:rsidRPr="002D6F58" w:rsidRDefault="00C51596" w:rsidP="002D6F58">
            <w:pPr>
              <w:spacing w:after="0" w:line="240" w:lineRule="auto"/>
              <w:jc w:val="center"/>
              <w:rPr>
                <w:sz w:val="22"/>
              </w:rPr>
            </w:pPr>
            <w:r w:rsidRPr="002D6F58">
              <w:rPr>
                <w:sz w:val="22"/>
              </w:rPr>
              <w:lastRenderedPageBreak/>
              <w:t>8.10.</w:t>
            </w:r>
          </w:p>
        </w:tc>
        <w:tc>
          <w:tcPr>
            <w:tcW w:w="8978" w:type="dxa"/>
            <w:shd w:val="clear" w:color="auto" w:fill="F7CAAC"/>
          </w:tcPr>
          <w:p w14:paraId="72016683" w14:textId="77777777" w:rsidR="00C51596" w:rsidRPr="002D6F58" w:rsidRDefault="00C51596" w:rsidP="00A81873">
            <w:pPr>
              <w:spacing w:after="0"/>
              <w:jc w:val="both"/>
              <w:rPr>
                <w:b/>
                <w:sz w:val="22"/>
              </w:rPr>
            </w:pPr>
            <w:r w:rsidRPr="002D6F58">
              <w:rPr>
                <w:b/>
                <w:sz w:val="22"/>
              </w:rPr>
              <w:t>Darnus vystymasis (įskaitant aplinkosaugą ir klimato kaitos švelninimo veiksmus):</w:t>
            </w:r>
          </w:p>
        </w:tc>
      </w:tr>
      <w:tr w:rsidR="005876C1" w:rsidRPr="005C579A" w14:paraId="74B80F10" w14:textId="77777777" w:rsidTr="002D6F58">
        <w:tc>
          <w:tcPr>
            <w:tcW w:w="876" w:type="dxa"/>
            <w:shd w:val="clear" w:color="auto" w:fill="auto"/>
            <w:vAlign w:val="center"/>
          </w:tcPr>
          <w:p w14:paraId="6F70542A" w14:textId="77777777" w:rsidR="005876C1" w:rsidRPr="002D6F58" w:rsidRDefault="005876C1" w:rsidP="002D6F58">
            <w:pPr>
              <w:spacing w:after="0" w:line="240" w:lineRule="auto"/>
              <w:jc w:val="center"/>
              <w:rPr>
                <w:sz w:val="22"/>
              </w:rPr>
            </w:pPr>
            <w:r w:rsidRPr="002D6F58">
              <w:rPr>
                <w:sz w:val="22"/>
              </w:rPr>
              <w:t>8.10.1.</w:t>
            </w:r>
          </w:p>
        </w:tc>
        <w:tc>
          <w:tcPr>
            <w:tcW w:w="8978" w:type="dxa"/>
            <w:shd w:val="clear" w:color="auto" w:fill="auto"/>
          </w:tcPr>
          <w:p w14:paraId="4359CC63" w14:textId="77777777" w:rsidR="005876C1" w:rsidRPr="002D6F58" w:rsidRDefault="005876C1" w:rsidP="00A81873">
            <w:pPr>
              <w:spacing w:after="0"/>
              <w:jc w:val="both"/>
              <w:rPr>
                <w:sz w:val="22"/>
              </w:rPr>
            </w:pPr>
            <w:r w:rsidRPr="002D6F58">
              <w:rPr>
                <w:b/>
                <w:sz w:val="22"/>
              </w:rPr>
              <w:t>Darnus vystymasis</w:t>
            </w:r>
            <w:r w:rsidRPr="002D6F58">
              <w:rPr>
                <w:sz w:val="22"/>
              </w:rPr>
              <w:t xml:space="preserve"> – tai vystymasis, kurio metu yra derinami ekonominiai, socialiniai ir aplinkos aspektai siekiant patenkinti dabarties kartos poreikius, kartu nepabloginant gyvenimo sąlygų ateities kartoms.</w:t>
            </w:r>
          </w:p>
          <w:p w14:paraId="6702D8FD" w14:textId="77777777" w:rsidR="005876C1" w:rsidRPr="002D6F58" w:rsidRDefault="005876C1" w:rsidP="00A81873">
            <w:pPr>
              <w:spacing w:after="0"/>
              <w:jc w:val="both"/>
              <w:rPr>
                <w:b/>
                <w:sz w:val="22"/>
              </w:rPr>
            </w:pPr>
            <w:r w:rsidRPr="002D6F58">
              <w:rPr>
                <w:b/>
                <w:sz w:val="22"/>
              </w:rPr>
              <w:t>VVG veiksmai, susiję su principo laikymusi rengiant VPS:</w:t>
            </w:r>
          </w:p>
          <w:p w14:paraId="734B58BE" w14:textId="77777777" w:rsidR="005876C1" w:rsidRPr="002D6F58" w:rsidRDefault="00AF5612" w:rsidP="00A81873">
            <w:pPr>
              <w:tabs>
                <w:tab w:val="left" w:pos="429"/>
              </w:tabs>
              <w:spacing w:after="0"/>
              <w:ind w:firstLine="567"/>
              <w:jc w:val="both"/>
              <w:rPr>
                <w:sz w:val="22"/>
              </w:rPr>
            </w:pPr>
            <w:r w:rsidRPr="002D6F58">
              <w:rPr>
                <w:sz w:val="22"/>
              </w:rPr>
              <w:t xml:space="preserve">Atskiras aplinkos situacijos tyrimas Kelmės VVG teritorijoje nebuvo atliekamas. </w:t>
            </w:r>
            <w:r w:rsidR="005876C1" w:rsidRPr="002D6F58">
              <w:rPr>
                <w:sz w:val="22"/>
              </w:rPr>
              <w:t xml:space="preserve">Rengiant </w:t>
            </w:r>
            <w:r w:rsidRPr="002D6F58">
              <w:rPr>
                <w:sz w:val="22"/>
              </w:rPr>
              <w:t>Kelmės VVG</w:t>
            </w:r>
            <w:r w:rsidR="005876C1" w:rsidRPr="002D6F58">
              <w:rPr>
                <w:sz w:val="22"/>
              </w:rPr>
              <w:t xml:space="preserve"> </w:t>
            </w:r>
            <w:r w:rsidRPr="002D6F58">
              <w:rPr>
                <w:sz w:val="22"/>
              </w:rPr>
              <w:t>vietos plėtros strategiją</w:t>
            </w:r>
            <w:r w:rsidR="005876C1" w:rsidRPr="002D6F58">
              <w:rPr>
                <w:sz w:val="22"/>
              </w:rPr>
              <w:t xml:space="preserve"> </w:t>
            </w:r>
            <w:r w:rsidRPr="002D6F58">
              <w:rPr>
                <w:sz w:val="22"/>
              </w:rPr>
              <w:t xml:space="preserve">vadovavomės Kelmės rajono savivaldybės parengtais dokumentais ir </w:t>
            </w:r>
            <w:r w:rsidR="005876C1" w:rsidRPr="002D6F58">
              <w:rPr>
                <w:sz w:val="22"/>
              </w:rPr>
              <w:t xml:space="preserve">siekėme laikytis darnaus </w:t>
            </w:r>
            <w:r w:rsidR="00465D41" w:rsidRPr="002D6F58">
              <w:rPr>
                <w:sz w:val="22"/>
              </w:rPr>
              <w:t>vystymosi</w:t>
            </w:r>
            <w:r w:rsidR="005876C1" w:rsidRPr="002D6F58">
              <w:rPr>
                <w:sz w:val="22"/>
              </w:rPr>
              <w:t xml:space="preserve"> principo įgyvendinant </w:t>
            </w:r>
            <w:r w:rsidRPr="002D6F58">
              <w:rPr>
                <w:sz w:val="22"/>
              </w:rPr>
              <w:t xml:space="preserve">šias priemones ir veiklos sritis, </w:t>
            </w:r>
            <w:r w:rsidR="005876C1" w:rsidRPr="002D6F58">
              <w:rPr>
                <w:sz w:val="22"/>
              </w:rPr>
              <w:t>kurios turės teigiamos įtakos darniam vystymuisi:</w:t>
            </w:r>
          </w:p>
          <w:p w14:paraId="2C987460" w14:textId="77777777" w:rsidR="005876C1" w:rsidRPr="002D6F58" w:rsidRDefault="005876C1" w:rsidP="00A81873">
            <w:pPr>
              <w:pStyle w:val="Sraopastraipa"/>
              <w:numPr>
                <w:ilvl w:val="0"/>
                <w:numId w:val="25"/>
              </w:numPr>
              <w:tabs>
                <w:tab w:val="left" w:pos="400"/>
              </w:tabs>
              <w:spacing w:after="0"/>
              <w:ind w:left="0" w:firstLine="0"/>
              <w:jc w:val="both"/>
              <w:rPr>
                <w:b/>
                <w:sz w:val="22"/>
              </w:rPr>
            </w:pPr>
            <w:r w:rsidRPr="002D6F58">
              <w:rPr>
                <w:sz w:val="22"/>
              </w:rPr>
              <w:t>„</w:t>
            </w:r>
            <w:r w:rsidR="002702CD" w:rsidRPr="002D6F58">
              <w:rPr>
                <w:sz w:val="22"/>
              </w:rPr>
              <w:t xml:space="preserve">NVO socialinio </w:t>
            </w:r>
            <w:r w:rsidRPr="002D6F58">
              <w:rPr>
                <w:sz w:val="22"/>
              </w:rPr>
              <w:t>verslo kūrimas ir plėtra“;</w:t>
            </w:r>
          </w:p>
          <w:p w14:paraId="6FB54A62" w14:textId="77777777" w:rsidR="002702CD" w:rsidRPr="002D6F58" w:rsidRDefault="002702CD" w:rsidP="00A81873">
            <w:pPr>
              <w:pStyle w:val="Sraopastraipa"/>
              <w:numPr>
                <w:ilvl w:val="0"/>
                <w:numId w:val="25"/>
              </w:numPr>
              <w:tabs>
                <w:tab w:val="left" w:pos="400"/>
              </w:tabs>
              <w:spacing w:after="0"/>
              <w:ind w:left="0" w:firstLine="0"/>
              <w:jc w:val="both"/>
              <w:rPr>
                <w:b/>
                <w:sz w:val="22"/>
              </w:rPr>
            </w:pPr>
            <w:r w:rsidRPr="002D6F58">
              <w:rPr>
                <w:sz w:val="22"/>
              </w:rPr>
              <w:t>„Privataus sektoriaus socialinio verslo kūrimas ir plėtra“</w:t>
            </w:r>
          </w:p>
          <w:p w14:paraId="18F384B2" w14:textId="77777777" w:rsidR="005876C1" w:rsidRPr="002D6F58" w:rsidRDefault="005876C1" w:rsidP="00A81873">
            <w:pPr>
              <w:pStyle w:val="Sraopastraipa"/>
              <w:numPr>
                <w:ilvl w:val="0"/>
                <w:numId w:val="25"/>
              </w:numPr>
              <w:tabs>
                <w:tab w:val="left" w:pos="400"/>
              </w:tabs>
              <w:spacing w:after="0"/>
              <w:ind w:left="0" w:firstLine="0"/>
              <w:jc w:val="both"/>
              <w:rPr>
                <w:sz w:val="22"/>
              </w:rPr>
            </w:pPr>
            <w:r w:rsidRPr="002D6F58">
              <w:rPr>
                <w:sz w:val="22"/>
              </w:rPr>
              <w:t>„Privataus verslo sektoriaus ekonominio gyvybingumo skatinimas“;</w:t>
            </w:r>
          </w:p>
          <w:p w14:paraId="51365424" w14:textId="77777777" w:rsidR="005876C1" w:rsidRPr="002D6F58" w:rsidRDefault="005876C1" w:rsidP="00A81873">
            <w:pPr>
              <w:pStyle w:val="Sraopastraipa"/>
              <w:numPr>
                <w:ilvl w:val="0"/>
                <w:numId w:val="25"/>
              </w:numPr>
              <w:tabs>
                <w:tab w:val="left" w:pos="400"/>
              </w:tabs>
              <w:spacing w:after="0"/>
              <w:ind w:left="0" w:firstLine="0"/>
              <w:jc w:val="both"/>
              <w:rPr>
                <w:sz w:val="22"/>
              </w:rPr>
            </w:pPr>
            <w:r w:rsidRPr="002D6F58">
              <w:rPr>
                <w:sz w:val="22"/>
              </w:rPr>
              <w:t>„Bendruomenių ir kitų pelno nesiekiančių organizacijų verslo iniciatyvų kūrimosi skatinimas“;</w:t>
            </w:r>
          </w:p>
          <w:p w14:paraId="2C46BAC0" w14:textId="77777777" w:rsidR="005876C1" w:rsidRPr="002D6F58" w:rsidRDefault="005876C1" w:rsidP="00A81873">
            <w:pPr>
              <w:pStyle w:val="Sraopastraipa"/>
              <w:numPr>
                <w:ilvl w:val="0"/>
                <w:numId w:val="25"/>
              </w:numPr>
              <w:tabs>
                <w:tab w:val="left" w:pos="400"/>
              </w:tabs>
              <w:spacing w:after="0"/>
              <w:ind w:left="0" w:firstLine="0"/>
              <w:jc w:val="both"/>
              <w:rPr>
                <w:sz w:val="22"/>
              </w:rPr>
            </w:pPr>
            <w:r w:rsidRPr="002D6F58">
              <w:rPr>
                <w:sz w:val="22"/>
              </w:rPr>
              <w:t>„Kaimo tradicijų puoselėjimas, mokomųjų, švietėjiškų veiklų rėmimas“ veiklos sritis „Laisvalaikio ir turizmo veiklų skatinimas saugomose teritorijose“;</w:t>
            </w:r>
          </w:p>
          <w:p w14:paraId="30773124" w14:textId="77777777" w:rsidR="005876C1" w:rsidRPr="002D6F58" w:rsidRDefault="005876C1" w:rsidP="00A81873">
            <w:pPr>
              <w:pStyle w:val="Sraopastraipa"/>
              <w:numPr>
                <w:ilvl w:val="0"/>
                <w:numId w:val="25"/>
              </w:numPr>
              <w:tabs>
                <w:tab w:val="left" w:pos="400"/>
              </w:tabs>
              <w:spacing w:after="0"/>
              <w:ind w:left="0" w:firstLine="0"/>
              <w:jc w:val="both"/>
              <w:rPr>
                <w:sz w:val="22"/>
              </w:rPr>
            </w:pPr>
            <w:r w:rsidRPr="002D6F58">
              <w:rPr>
                <w:sz w:val="22"/>
              </w:rPr>
              <w:t>„Jaunimo užimtumo ir integravimosi į vietos bendruomenes veiklų rėmimas“ veiklos sritis „Parama jaunimo versl</w:t>
            </w:r>
            <w:r w:rsidR="00AF5612" w:rsidRPr="002D6F58">
              <w:rPr>
                <w:sz w:val="22"/>
              </w:rPr>
              <w:t>um</w:t>
            </w:r>
            <w:r w:rsidRPr="002D6F58">
              <w:rPr>
                <w:sz w:val="22"/>
              </w:rPr>
              <w:t>o iniciatyvų kūrimuisi“.</w:t>
            </w:r>
          </w:p>
          <w:p w14:paraId="67A5004D" w14:textId="77777777" w:rsidR="00AF5612" w:rsidRPr="002D6F58" w:rsidRDefault="005876C1" w:rsidP="00A81873">
            <w:pPr>
              <w:pStyle w:val="Sraopastraipa"/>
              <w:spacing w:after="0"/>
              <w:ind w:left="0" w:firstLine="567"/>
              <w:jc w:val="both"/>
              <w:rPr>
                <w:snapToGrid w:val="0"/>
                <w:color w:val="000000"/>
                <w:sz w:val="22"/>
              </w:rPr>
            </w:pPr>
            <w:r w:rsidRPr="002D6F58">
              <w:rPr>
                <w:snapToGrid w:val="0"/>
                <w:color w:val="000000"/>
                <w:sz w:val="22"/>
              </w:rPr>
              <w:t xml:space="preserve">Projektams keliamų reikalavimų formulavime bus siekiama, kad  vykdomos  veiklos </w:t>
            </w:r>
            <w:r w:rsidR="00AF5612" w:rsidRPr="002D6F58">
              <w:rPr>
                <w:snapToGrid w:val="0"/>
                <w:color w:val="000000"/>
                <w:sz w:val="22"/>
              </w:rPr>
              <w:t>neturėtų</w:t>
            </w:r>
            <w:r w:rsidRPr="002D6F58">
              <w:rPr>
                <w:snapToGrid w:val="0"/>
                <w:color w:val="000000"/>
                <w:sz w:val="22"/>
              </w:rPr>
              <w:t xml:space="preserve"> neigiamų pasekmių aplinkai. Jeigu projektas gali turėti įtakos aplinkos apsaugai tokiu atveju turėtų būti atliekamas projekto poveikio aplinkai vertinimas (jei pagal teisės aktus privalomas). Jeigu vietos projekto veiklos daro neigiamą poveikį aplinkai tokiu atveju būtina vietos projektuose numatyti priemones, kuriomis bus vykdoma neigiamo poveikio aplinkai prevencija.</w:t>
            </w:r>
          </w:p>
          <w:p w14:paraId="40097C17" w14:textId="77777777" w:rsidR="005876C1" w:rsidRPr="002D6F58" w:rsidRDefault="005876C1" w:rsidP="00A81873">
            <w:pPr>
              <w:pStyle w:val="Sraopastraipa"/>
              <w:spacing w:after="0"/>
              <w:ind w:left="0" w:firstLine="567"/>
              <w:jc w:val="both"/>
              <w:rPr>
                <w:snapToGrid w:val="0"/>
                <w:color w:val="000000"/>
                <w:sz w:val="22"/>
              </w:rPr>
            </w:pPr>
            <w:r w:rsidRPr="002D6F58">
              <w:rPr>
                <w:sz w:val="22"/>
              </w:rPr>
              <w:t>Atsižvelgiant į šią darnaus vystymosi sampratą  numatėme sekančias VPS priemones ir veiklos sritis, kurios yra neutralios darniam vystymuisi:</w:t>
            </w:r>
          </w:p>
          <w:p w14:paraId="46EA4A55" w14:textId="77777777" w:rsidR="005876C1" w:rsidRPr="002D6F58" w:rsidRDefault="005876C1" w:rsidP="00A81873">
            <w:pPr>
              <w:pStyle w:val="Sraopastraipa"/>
              <w:numPr>
                <w:ilvl w:val="0"/>
                <w:numId w:val="26"/>
              </w:numPr>
              <w:tabs>
                <w:tab w:val="left" w:pos="258"/>
              </w:tabs>
              <w:spacing w:after="0"/>
              <w:ind w:left="0" w:firstLine="0"/>
              <w:jc w:val="both"/>
              <w:rPr>
                <w:sz w:val="22"/>
              </w:rPr>
            </w:pPr>
            <w:r w:rsidRPr="002D6F58">
              <w:rPr>
                <w:sz w:val="22"/>
              </w:rPr>
              <w:t>„Pagrindinės paslaugos ir kaimų atnaujinimas kaimo vietovėse“;</w:t>
            </w:r>
          </w:p>
          <w:p w14:paraId="25327FC3" w14:textId="77777777" w:rsidR="005876C1" w:rsidRPr="002D6F58" w:rsidRDefault="005876C1" w:rsidP="00A81873">
            <w:pPr>
              <w:pStyle w:val="Sraopastraipa"/>
              <w:numPr>
                <w:ilvl w:val="0"/>
                <w:numId w:val="26"/>
              </w:numPr>
              <w:tabs>
                <w:tab w:val="left" w:pos="258"/>
              </w:tabs>
              <w:spacing w:after="0"/>
              <w:ind w:left="0" w:firstLine="0"/>
              <w:jc w:val="both"/>
              <w:rPr>
                <w:sz w:val="22"/>
              </w:rPr>
            </w:pPr>
            <w:r w:rsidRPr="002D6F58">
              <w:rPr>
                <w:sz w:val="22"/>
              </w:rPr>
              <w:t>„Kaimo tradicijų puoselėjimas, mokomųjų, švietėjiškų veiklų rėmimas“ veiklos sritis „Kultūros savitumo ir tradicijų išsaugojimas, sveikos gyvensenos ir aktyvaus poilsio skatinimas“;</w:t>
            </w:r>
          </w:p>
          <w:p w14:paraId="1D5C305D" w14:textId="77777777" w:rsidR="005876C1" w:rsidRPr="002D6F58" w:rsidRDefault="005876C1" w:rsidP="00A81873">
            <w:pPr>
              <w:pStyle w:val="Sraopastraipa"/>
              <w:numPr>
                <w:ilvl w:val="0"/>
                <w:numId w:val="26"/>
              </w:numPr>
              <w:tabs>
                <w:tab w:val="left" w:pos="258"/>
              </w:tabs>
              <w:spacing w:after="0"/>
              <w:ind w:left="0" w:firstLine="0"/>
              <w:jc w:val="both"/>
              <w:rPr>
                <w:sz w:val="22"/>
              </w:rPr>
            </w:pPr>
            <w:r w:rsidRPr="002D6F58">
              <w:rPr>
                <w:sz w:val="22"/>
              </w:rPr>
              <w:t>„Jaunimo užimtumo ir integravimosi į vietos bendruomenes veiklų rėmimas“</w:t>
            </w:r>
            <w:r w:rsidR="00AF5612" w:rsidRPr="002D6F58">
              <w:rPr>
                <w:sz w:val="22"/>
              </w:rPr>
              <w:t xml:space="preserve"> </w:t>
            </w:r>
            <w:r w:rsidRPr="002D6F58">
              <w:rPr>
                <w:sz w:val="22"/>
              </w:rPr>
              <w:t>veiklos sritis „Parama laisvalaikio, sporto, kultūros ir neformalaus švietimo iniciatyvų skatinimui“.</w:t>
            </w:r>
          </w:p>
        </w:tc>
      </w:tr>
      <w:tr w:rsidR="00AF5612" w:rsidRPr="005C579A" w14:paraId="76C7DED4" w14:textId="77777777" w:rsidTr="002D6F58">
        <w:tc>
          <w:tcPr>
            <w:tcW w:w="876" w:type="dxa"/>
            <w:tcBorders>
              <w:bottom w:val="single" w:sz="4" w:space="0" w:color="auto"/>
            </w:tcBorders>
            <w:shd w:val="clear" w:color="auto" w:fill="auto"/>
            <w:vAlign w:val="center"/>
          </w:tcPr>
          <w:p w14:paraId="5426CA41" w14:textId="77777777" w:rsidR="00AF5612" w:rsidRPr="002D6F58" w:rsidRDefault="00AF5612" w:rsidP="002D6F58">
            <w:pPr>
              <w:tabs>
                <w:tab w:val="center" w:pos="519"/>
              </w:tabs>
              <w:spacing w:after="0" w:line="240" w:lineRule="auto"/>
              <w:jc w:val="center"/>
              <w:rPr>
                <w:sz w:val="22"/>
              </w:rPr>
            </w:pPr>
            <w:r w:rsidRPr="002D6F58">
              <w:rPr>
                <w:sz w:val="22"/>
              </w:rPr>
              <w:t>8.10.2.</w:t>
            </w:r>
          </w:p>
        </w:tc>
        <w:tc>
          <w:tcPr>
            <w:tcW w:w="8978" w:type="dxa"/>
            <w:tcBorders>
              <w:bottom w:val="single" w:sz="4" w:space="0" w:color="auto"/>
            </w:tcBorders>
            <w:shd w:val="clear" w:color="auto" w:fill="auto"/>
          </w:tcPr>
          <w:p w14:paraId="6F29F9C0" w14:textId="77777777" w:rsidR="00AF5612" w:rsidRPr="002D6F58" w:rsidRDefault="00AF5612" w:rsidP="00A81873">
            <w:pPr>
              <w:spacing w:after="0"/>
              <w:jc w:val="both"/>
              <w:rPr>
                <w:b/>
                <w:sz w:val="22"/>
              </w:rPr>
            </w:pPr>
            <w:r w:rsidRPr="002D6F58">
              <w:rPr>
                <w:b/>
                <w:sz w:val="22"/>
              </w:rPr>
              <w:t>VVG veiksmai, susiję su principo laikymusi įgyvendinant VPS:</w:t>
            </w:r>
          </w:p>
          <w:p w14:paraId="385F284C" w14:textId="77777777" w:rsidR="000852B5" w:rsidRPr="002D6F58" w:rsidRDefault="00AF5612" w:rsidP="00A81873">
            <w:pPr>
              <w:spacing w:after="0"/>
              <w:ind w:firstLine="567"/>
              <w:jc w:val="both"/>
              <w:rPr>
                <w:sz w:val="22"/>
              </w:rPr>
            </w:pPr>
            <w:r w:rsidRPr="002D6F58">
              <w:rPr>
                <w:sz w:val="22"/>
              </w:rPr>
              <w:t>Visuose VPS įgyvendinimo etapuose ypatingas dėmesys bus skiriamas tam, kad įgyvendinami projektai neturėtų neigiamos įtakos VVG teritorijos darniam vystymuisi ir jos aplinkos būklei, kad į projektų atrankos procesus</w:t>
            </w:r>
            <w:r w:rsidR="00F85122" w:rsidRPr="002D6F58">
              <w:rPr>
                <w:sz w:val="22"/>
              </w:rPr>
              <w:t xml:space="preserve"> bei vietos projektų įgyvendinimo metu</w:t>
            </w:r>
            <w:r w:rsidRPr="002D6F58">
              <w:rPr>
                <w:sz w:val="22"/>
              </w:rPr>
              <w:t xml:space="preserve"> būtų kuo aktyviau įtraukiami asmenys, turintys gebėjimų darnaus vystymosi ir aplinkos apsaugos srityje, kad projekto diegėjams būtų teikiama metodinė pagalba šiais klausimais.</w:t>
            </w:r>
            <w:r w:rsidR="003A2654" w:rsidRPr="002D6F58">
              <w:rPr>
                <w:sz w:val="22"/>
              </w:rPr>
              <w:t xml:space="preserve"> </w:t>
            </w:r>
          </w:p>
          <w:p w14:paraId="3599B4AA" w14:textId="77777777" w:rsidR="00AF5612" w:rsidRPr="002D6F58" w:rsidRDefault="003A2654" w:rsidP="00A81873">
            <w:pPr>
              <w:spacing w:after="0"/>
              <w:jc w:val="both"/>
              <w:rPr>
                <w:sz w:val="22"/>
              </w:rPr>
            </w:pPr>
            <w:r w:rsidRPr="002D6F58">
              <w:rPr>
                <w:sz w:val="22"/>
              </w:rPr>
              <w:t>Kvietimų teikti paraiškas etape ypatingai akcentuosime tai, jog įgyvendinamų projektų veiklos, turinčios aiškios neigiamos įtakos – nepriimtinos Kelmės VVG teritorijos darniam vystymuisi ir aplinkos kokybei. Šis principas bus viešinamas jau kvietimų teikti paraiškas informacijoje.</w:t>
            </w:r>
          </w:p>
          <w:p w14:paraId="64B4BB6B" w14:textId="77777777" w:rsidR="00AF5612" w:rsidRPr="002D6F58" w:rsidRDefault="00AF5612" w:rsidP="00A81873">
            <w:pPr>
              <w:spacing w:after="0"/>
              <w:ind w:firstLine="384"/>
              <w:jc w:val="both"/>
              <w:rPr>
                <w:sz w:val="22"/>
              </w:rPr>
            </w:pPr>
            <w:r w:rsidRPr="002D6F58">
              <w:rPr>
                <w:sz w:val="22"/>
              </w:rPr>
              <w:t>Teikiant vietos projektų paraiškas vietos projektų pareiškėjų bus prašoma aprašyti vietos projekto atitiktį darnaus vystymosi principui ir atsakant į sekančius klausimus:</w:t>
            </w:r>
          </w:p>
          <w:p w14:paraId="0486D3AA" w14:textId="77777777" w:rsidR="00AF5612" w:rsidRPr="002D6F58" w:rsidRDefault="00AF5612" w:rsidP="00A81873">
            <w:pPr>
              <w:numPr>
                <w:ilvl w:val="0"/>
                <w:numId w:val="27"/>
              </w:numPr>
              <w:tabs>
                <w:tab w:val="left" w:pos="380"/>
              </w:tabs>
              <w:spacing w:after="0"/>
              <w:ind w:left="0" w:firstLine="0"/>
              <w:jc w:val="both"/>
              <w:rPr>
                <w:snapToGrid w:val="0"/>
                <w:color w:val="000000"/>
                <w:sz w:val="22"/>
              </w:rPr>
            </w:pPr>
            <w:r w:rsidRPr="002D6F58">
              <w:rPr>
                <w:snapToGrid w:val="0"/>
                <w:color w:val="000000"/>
                <w:sz w:val="22"/>
              </w:rPr>
              <w:lastRenderedPageBreak/>
              <w:t>ar projekto veiklose nenumatyti veiksmai, kurie turėtų neigiamą poveikį darnaus</w:t>
            </w:r>
            <w:r w:rsidR="003A2654" w:rsidRPr="002D6F58">
              <w:rPr>
                <w:snapToGrid w:val="0"/>
                <w:color w:val="000000"/>
                <w:sz w:val="22"/>
              </w:rPr>
              <w:t xml:space="preserve"> </w:t>
            </w:r>
            <w:r w:rsidRPr="002D6F58">
              <w:rPr>
                <w:snapToGrid w:val="0"/>
                <w:color w:val="000000"/>
                <w:sz w:val="22"/>
              </w:rPr>
              <w:t>vystymosi principų įgyvendinimui;</w:t>
            </w:r>
          </w:p>
          <w:p w14:paraId="4372C16D" w14:textId="77777777" w:rsidR="00AF5612" w:rsidRPr="002D6F58" w:rsidRDefault="00AF5612" w:rsidP="00A81873">
            <w:pPr>
              <w:numPr>
                <w:ilvl w:val="0"/>
                <w:numId w:val="27"/>
              </w:numPr>
              <w:tabs>
                <w:tab w:val="left" w:pos="380"/>
              </w:tabs>
              <w:spacing w:after="0"/>
              <w:ind w:left="0" w:firstLine="0"/>
              <w:jc w:val="both"/>
              <w:rPr>
                <w:snapToGrid w:val="0"/>
                <w:color w:val="000000"/>
                <w:sz w:val="22"/>
              </w:rPr>
            </w:pPr>
            <w:r w:rsidRPr="002D6F58">
              <w:rPr>
                <w:snapToGrid w:val="0"/>
                <w:color w:val="000000"/>
                <w:sz w:val="22"/>
              </w:rPr>
              <w:t>ar projekto veiklose numatyti veiksmai ir priemonės, kuriomis bus vykdoma</w:t>
            </w:r>
            <w:r w:rsidR="003A2654" w:rsidRPr="002D6F58">
              <w:rPr>
                <w:snapToGrid w:val="0"/>
                <w:color w:val="000000"/>
                <w:sz w:val="22"/>
              </w:rPr>
              <w:t xml:space="preserve"> </w:t>
            </w:r>
            <w:r w:rsidRPr="002D6F58">
              <w:rPr>
                <w:snapToGrid w:val="0"/>
                <w:color w:val="000000"/>
                <w:sz w:val="22"/>
              </w:rPr>
              <w:t>neigiamo poveikio aplinkai prevencija;</w:t>
            </w:r>
          </w:p>
          <w:p w14:paraId="247353EE" w14:textId="77777777" w:rsidR="00AF5612" w:rsidRPr="002D6F58" w:rsidRDefault="00AF5612" w:rsidP="00A81873">
            <w:pPr>
              <w:numPr>
                <w:ilvl w:val="0"/>
                <w:numId w:val="27"/>
              </w:numPr>
              <w:tabs>
                <w:tab w:val="left" w:pos="380"/>
              </w:tabs>
              <w:spacing w:after="0"/>
              <w:ind w:left="0" w:firstLine="0"/>
              <w:jc w:val="both"/>
              <w:rPr>
                <w:snapToGrid w:val="0"/>
                <w:color w:val="000000"/>
                <w:sz w:val="22"/>
              </w:rPr>
            </w:pPr>
            <w:r w:rsidRPr="002D6F58">
              <w:rPr>
                <w:sz w:val="22"/>
              </w:rPr>
              <w:t>ar projektas ir planuojamos vykdyti veiklos iš esmės neprieštarauja Europos</w:t>
            </w:r>
            <w:r w:rsidR="003A2654" w:rsidRPr="002D6F58">
              <w:rPr>
                <w:snapToGrid w:val="0"/>
                <w:color w:val="000000"/>
                <w:sz w:val="22"/>
              </w:rPr>
              <w:t xml:space="preserve"> </w:t>
            </w:r>
            <w:r w:rsidRPr="002D6F58">
              <w:rPr>
                <w:sz w:val="22"/>
              </w:rPr>
              <w:t>Bendrijos bei Nacionalinės darnaus vystymosi strategijos nuostatoms;</w:t>
            </w:r>
          </w:p>
          <w:p w14:paraId="7767A96C" w14:textId="77777777" w:rsidR="00AF5612" w:rsidRPr="002D6F58" w:rsidRDefault="00AF5612" w:rsidP="00A81873">
            <w:pPr>
              <w:numPr>
                <w:ilvl w:val="0"/>
                <w:numId w:val="27"/>
              </w:numPr>
              <w:tabs>
                <w:tab w:val="left" w:pos="380"/>
              </w:tabs>
              <w:spacing w:after="0"/>
              <w:ind w:left="0" w:firstLine="0"/>
              <w:jc w:val="both"/>
              <w:rPr>
                <w:snapToGrid w:val="0"/>
                <w:color w:val="000000"/>
                <w:sz w:val="22"/>
              </w:rPr>
            </w:pPr>
            <w:r w:rsidRPr="002D6F58">
              <w:rPr>
                <w:snapToGrid w:val="0"/>
                <w:color w:val="000000"/>
                <w:sz w:val="22"/>
              </w:rPr>
              <w:t>ar projekto veiklos nepažeidžia aplinkos apsaugos reikalavimų ir jose nėra</w:t>
            </w:r>
            <w:r w:rsidR="003A2654" w:rsidRPr="002D6F58">
              <w:rPr>
                <w:snapToGrid w:val="0"/>
                <w:color w:val="000000"/>
                <w:sz w:val="22"/>
              </w:rPr>
              <w:t xml:space="preserve"> </w:t>
            </w:r>
            <w:r w:rsidRPr="002D6F58">
              <w:rPr>
                <w:snapToGrid w:val="0"/>
                <w:color w:val="000000"/>
                <w:sz w:val="22"/>
              </w:rPr>
              <w:t>numatytos investicijos, kurios galėtų turėti kokią nors įtaką aplinkosaugai;</w:t>
            </w:r>
          </w:p>
          <w:p w14:paraId="5EDB9DE0" w14:textId="77777777" w:rsidR="00AF5612" w:rsidRPr="002D6F58" w:rsidRDefault="00AF5612" w:rsidP="00A81873">
            <w:pPr>
              <w:numPr>
                <w:ilvl w:val="0"/>
                <w:numId w:val="27"/>
              </w:numPr>
              <w:tabs>
                <w:tab w:val="left" w:pos="380"/>
              </w:tabs>
              <w:spacing w:after="0"/>
              <w:ind w:left="0" w:firstLine="0"/>
              <w:jc w:val="both"/>
              <w:rPr>
                <w:snapToGrid w:val="0"/>
                <w:color w:val="000000"/>
                <w:sz w:val="22"/>
              </w:rPr>
            </w:pPr>
            <w:r w:rsidRPr="002D6F58">
              <w:rPr>
                <w:snapToGrid w:val="0"/>
                <w:color w:val="000000"/>
                <w:sz w:val="22"/>
              </w:rPr>
              <w:t>ar projekto veiklose planuojami veiksmai ir investicijos nedaro neigiamos įtakos</w:t>
            </w:r>
            <w:r w:rsidR="003A2654" w:rsidRPr="002D6F58">
              <w:rPr>
                <w:snapToGrid w:val="0"/>
                <w:color w:val="000000"/>
                <w:sz w:val="22"/>
              </w:rPr>
              <w:t xml:space="preserve"> </w:t>
            </w:r>
            <w:r w:rsidRPr="002D6F58">
              <w:rPr>
                <w:snapToGrid w:val="0"/>
                <w:color w:val="000000"/>
                <w:sz w:val="22"/>
              </w:rPr>
              <w:t>sprendžiant socialines bei ekonomines problemas;</w:t>
            </w:r>
          </w:p>
          <w:p w14:paraId="2A448E24" w14:textId="77777777" w:rsidR="00AF5612" w:rsidRPr="002D6F58" w:rsidRDefault="00AF5612" w:rsidP="00A81873">
            <w:pPr>
              <w:numPr>
                <w:ilvl w:val="0"/>
                <w:numId w:val="27"/>
              </w:numPr>
              <w:tabs>
                <w:tab w:val="left" w:pos="380"/>
              </w:tabs>
              <w:spacing w:after="0"/>
              <w:ind w:left="0" w:firstLine="0"/>
              <w:jc w:val="both"/>
              <w:rPr>
                <w:snapToGrid w:val="0"/>
                <w:color w:val="000000"/>
                <w:sz w:val="22"/>
              </w:rPr>
            </w:pPr>
            <w:r w:rsidRPr="002D6F58">
              <w:rPr>
                <w:snapToGrid w:val="0"/>
                <w:color w:val="000000"/>
                <w:sz w:val="22"/>
              </w:rPr>
              <w:t>ar projekto veiklomis siekiama aktyvinti projekto dalyvius ieškant galimų</w:t>
            </w:r>
            <w:r w:rsidR="003A2654" w:rsidRPr="002D6F58">
              <w:rPr>
                <w:snapToGrid w:val="0"/>
                <w:color w:val="000000"/>
                <w:sz w:val="22"/>
              </w:rPr>
              <w:t xml:space="preserve"> </w:t>
            </w:r>
            <w:r w:rsidRPr="002D6F58">
              <w:rPr>
                <w:snapToGrid w:val="0"/>
                <w:color w:val="000000"/>
                <w:sz w:val="22"/>
              </w:rPr>
              <w:t>socialinių bei ekonominių problemų sprendimų konkrečiose kaimo vietovėse prisidedant prie nedarbo, skurdo arba socialinės atskirties mažinimo;</w:t>
            </w:r>
          </w:p>
          <w:p w14:paraId="230DC6E8" w14:textId="77777777" w:rsidR="000852B5" w:rsidRPr="002D6F58" w:rsidRDefault="00AF5612" w:rsidP="00A81873">
            <w:pPr>
              <w:numPr>
                <w:ilvl w:val="0"/>
                <w:numId w:val="27"/>
              </w:numPr>
              <w:tabs>
                <w:tab w:val="left" w:pos="380"/>
              </w:tabs>
              <w:spacing w:after="0"/>
              <w:ind w:left="0" w:firstLine="0"/>
              <w:jc w:val="both"/>
              <w:rPr>
                <w:snapToGrid w:val="0"/>
                <w:color w:val="000000"/>
                <w:sz w:val="22"/>
              </w:rPr>
            </w:pPr>
            <w:r w:rsidRPr="002D6F58">
              <w:rPr>
                <w:snapToGrid w:val="0"/>
                <w:color w:val="000000"/>
                <w:sz w:val="22"/>
              </w:rPr>
              <w:t>ar projektas neprieštarauja darnaus vystymosi nuostatoms regionų plėtros srityje,</w:t>
            </w:r>
            <w:r w:rsidR="003A2654" w:rsidRPr="002D6F58">
              <w:rPr>
                <w:snapToGrid w:val="0"/>
                <w:color w:val="000000"/>
                <w:sz w:val="22"/>
              </w:rPr>
              <w:t xml:space="preserve"> </w:t>
            </w:r>
            <w:r w:rsidRPr="002D6F58">
              <w:rPr>
                <w:snapToGrid w:val="0"/>
                <w:color w:val="000000"/>
                <w:sz w:val="22"/>
              </w:rPr>
              <w:t>vadovaujantis Lietuvos regioninės politikos iki 2013 metų strategija, patvirtinta Lietuvos Respublikos Vyriausybės 2005 m. gegužės 23 d. nutarimu Nr. 575 (Žin., 2005, Nr. 66-2370).</w:t>
            </w:r>
          </w:p>
          <w:p w14:paraId="6294853A" w14:textId="77777777" w:rsidR="00EA3CDB" w:rsidRPr="002D6F58" w:rsidRDefault="00EA3CDB" w:rsidP="00A81873">
            <w:pPr>
              <w:tabs>
                <w:tab w:val="left" w:pos="69"/>
              </w:tabs>
              <w:spacing w:after="0"/>
              <w:ind w:firstLine="567"/>
              <w:jc w:val="both"/>
              <w:rPr>
                <w:snapToGrid w:val="0"/>
                <w:color w:val="000000"/>
                <w:sz w:val="22"/>
              </w:rPr>
            </w:pPr>
            <w:r w:rsidRPr="002D6F58">
              <w:rPr>
                <w:snapToGrid w:val="0"/>
                <w:color w:val="000000"/>
                <w:sz w:val="22"/>
              </w:rPr>
              <w:t>VPS rezultatu sk</w:t>
            </w:r>
            <w:r w:rsidR="00F56C19">
              <w:rPr>
                <w:snapToGrid w:val="0"/>
                <w:color w:val="000000"/>
                <w:sz w:val="22"/>
              </w:rPr>
              <w:t>lai</w:t>
            </w:r>
            <w:r w:rsidRPr="002D6F58">
              <w:rPr>
                <w:snapToGrid w:val="0"/>
                <w:color w:val="000000"/>
                <w:sz w:val="22"/>
              </w:rPr>
              <w:t>dos ir VVG teritorijos gyventojų aktyvumo skatinimo metu bus akcentuoja būtinybė laikytis darnaus vystymosi principo ne tik rengiant vietos projektus, juos įgyvendinant, bet ir užtikrinant jų priežiūrą. Projektų vykdytojams ir potencialiems pareiškėjams bus akcentuojami būtinybė, jog projektų veiklos padėtų spręsti socialines ir ekonomines problemas,prisidėtų prie nedarbo, skurdo ir socialinės atskirties mažinimo.</w:t>
            </w:r>
          </w:p>
        </w:tc>
      </w:tr>
      <w:tr w:rsidR="00C51596" w:rsidRPr="005C579A" w14:paraId="7990A700" w14:textId="77777777" w:rsidTr="00900CF2">
        <w:tc>
          <w:tcPr>
            <w:tcW w:w="876" w:type="dxa"/>
            <w:shd w:val="clear" w:color="auto" w:fill="F7CAAC"/>
            <w:vAlign w:val="center"/>
          </w:tcPr>
          <w:p w14:paraId="6CBC6645" w14:textId="77777777" w:rsidR="00C51596" w:rsidRPr="002D6F58" w:rsidRDefault="00C51596" w:rsidP="002D6F58">
            <w:pPr>
              <w:spacing w:after="0" w:line="240" w:lineRule="auto"/>
              <w:jc w:val="center"/>
              <w:rPr>
                <w:sz w:val="22"/>
              </w:rPr>
            </w:pPr>
            <w:r w:rsidRPr="002D6F58">
              <w:rPr>
                <w:sz w:val="22"/>
              </w:rPr>
              <w:lastRenderedPageBreak/>
              <w:t>8.11.</w:t>
            </w:r>
          </w:p>
        </w:tc>
        <w:tc>
          <w:tcPr>
            <w:tcW w:w="8978" w:type="dxa"/>
            <w:shd w:val="clear" w:color="auto" w:fill="F7CAAC"/>
          </w:tcPr>
          <w:p w14:paraId="12AC5DA1" w14:textId="77777777" w:rsidR="00C51596" w:rsidRPr="002D6F58" w:rsidRDefault="00C51596" w:rsidP="005C579A">
            <w:pPr>
              <w:spacing w:after="0" w:line="240" w:lineRule="auto"/>
              <w:jc w:val="both"/>
              <w:rPr>
                <w:b/>
                <w:sz w:val="22"/>
              </w:rPr>
            </w:pPr>
            <w:r w:rsidRPr="002D6F58">
              <w:rPr>
                <w:b/>
                <w:sz w:val="22"/>
              </w:rPr>
              <w:t xml:space="preserve">Moterų ir vyrų lygios galimybės ir nediskriminavimo skatinimas </w:t>
            </w:r>
          </w:p>
        </w:tc>
      </w:tr>
      <w:tr w:rsidR="009F6F97" w:rsidRPr="005C579A" w14:paraId="467AB7F8" w14:textId="77777777" w:rsidTr="002D6F58">
        <w:tc>
          <w:tcPr>
            <w:tcW w:w="876" w:type="dxa"/>
            <w:shd w:val="clear" w:color="auto" w:fill="auto"/>
            <w:vAlign w:val="center"/>
          </w:tcPr>
          <w:p w14:paraId="3D63B013" w14:textId="77777777" w:rsidR="009F6F97" w:rsidRPr="002D6F58" w:rsidRDefault="009F6F97" w:rsidP="002D6F58">
            <w:pPr>
              <w:spacing w:after="0" w:line="240" w:lineRule="auto"/>
              <w:jc w:val="center"/>
              <w:rPr>
                <w:sz w:val="22"/>
              </w:rPr>
            </w:pPr>
            <w:r w:rsidRPr="002D6F58">
              <w:rPr>
                <w:sz w:val="22"/>
              </w:rPr>
              <w:t>8.11.1.</w:t>
            </w:r>
          </w:p>
        </w:tc>
        <w:tc>
          <w:tcPr>
            <w:tcW w:w="8978" w:type="dxa"/>
            <w:shd w:val="clear" w:color="auto" w:fill="auto"/>
          </w:tcPr>
          <w:p w14:paraId="34669328" w14:textId="77777777" w:rsidR="009F6F97" w:rsidRPr="002D6F58" w:rsidRDefault="009F6F97" w:rsidP="00A81873">
            <w:pPr>
              <w:spacing w:after="0"/>
              <w:ind w:firstLine="567"/>
              <w:jc w:val="both"/>
              <w:rPr>
                <w:rFonts w:eastAsia="Times New Roman"/>
                <w:noProof/>
                <w:sz w:val="22"/>
                <w:lang w:eastAsia="lt-LT"/>
              </w:rPr>
            </w:pPr>
            <w:r w:rsidRPr="002D6F58">
              <w:rPr>
                <w:rFonts w:eastAsia="Times New Roman"/>
                <w:noProof/>
                <w:sz w:val="22"/>
                <w:lang w:eastAsia="lt-LT"/>
              </w:rPr>
              <w:t xml:space="preserve">Lietuvoje pasiekta pažanga įtvirtinant moterų ir vyrų lygias galimybes. Tačiau daugelis darbo rinkos rodiklių (nedarbo, skurdo lygis, darbo rinkos susiskaidymas į „vyrškas“ ir „moteriškas“ ar rasės profesijas, gaunamas atlygis už darbą ir kt.) rodo, kad praktikoje vyrų ir moterų padėtis skiriasi. </w:t>
            </w:r>
          </w:p>
          <w:p w14:paraId="5E283F98" w14:textId="77777777" w:rsidR="009F6F97" w:rsidRPr="002D6F58" w:rsidRDefault="009F6F97" w:rsidP="00A81873">
            <w:pPr>
              <w:spacing w:after="0"/>
              <w:ind w:firstLine="567"/>
              <w:jc w:val="both"/>
              <w:rPr>
                <w:rFonts w:eastAsia="TT160t00"/>
                <w:sz w:val="22"/>
              </w:rPr>
            </w:pPr>
            <w:r w:rsidRPr="002D6F58">
              <w:rPr>
                <w:rFonts w:eastAsia="Times New Roman"/>
                <w:noProof/>
                <w:sz w:val="22"/>
                <w:lang w:eastAsia="lt-LT"/>
              </w:rPr>
              <w:t xml:space="preserve">Lygios galimybės yra viena iš EB horizontaliųjų sričių, todėl į ją privaloma atsižvelgti taip pat visais ES struktūrinės paramos etapais – užtikrinti moterų ir vyrų lygybę ir lyčių lygybės principo įgyvendinimą visose srityse ir nediskriminavimą dėl lyties, rasės arba etninės kilmės, religijos arba tikėjimo, negalios, amžiaus arba seksualinės orientacijos gaunant paramą ir (arba) naudojantis jos rezultatais. </w:t>
            </w:r>
            <w:r w:rsidRPr="002D6F58">
              <w:rPr>
                <w:rFonts w:eastAsia="TT160t00"/>
                <w:sz w:val="22"/>
              </w:rPr>
              <w:t xml:space="preserve"> </w:t>
            </w:r>
          </w:p>
          <w:p w14:paraId="491C90CC" w14:textId="77777777" w:rsidR="009F6F97" w:rsidRPr="002D6F58" w:rsidRDefault="009F6F97" w:rsidP="00A81873">
            <w:pPr>
              <w:spacing w:after="0"/>
              <w:ind w:firstLine="567"/>
              <w:jc w:val="both"/>
              <w:rPr>
                <w:rFonts w:eastAsia="TT160t00"/>
                <w:sz w:val="22"/>
              </w:rPr>
            </w:pPr>
            <w:r w:rsidRPr="002D6F58">
              <w:rPr>
                <w:rFonts w:eastAsia="TT160t00"/>
                <w:sz w:val="22"/>
              </w:rPr>
              <w:t>Naujuoju 2014-2020 m. programavimo laikotarpiu lyčių lygybės ir nediskriminavimo principai išlieka tarp svarbiausių ES struktūrinių ir investicinių fondų panaudojimo horizontaliųjų prioritetų. Horizontalumas reiškia, kad lyčių lygybės ir nediskriminavimo prioritetas gali ir turi būti įgyvendinami visose srityse pagal ES struktūrinės paramos panaudojimo strategiją vykdomuose projektuose nuo švietimo iki turizmo</w:t>
            </w:r>
            <w:r w:rsidRPr="002D6F58">
              <w:rPr>
                <w:rStyle w:val="Puslapioinaosnuoroda"/>
                <w:rFonts w:eastAsia="TT160t00"/>
                <w:sz w:val="22"/>
              </w:rPr>
              <w:footnoteReference w:id="88"/>
            </w:r>
            <w:r w:rsidRPr="002D6F58">
              <w:rPr>
                <w:rFonts w:eastAsia="TT160t00"/>
                <w:sz w:val="22"/>
              </w:rPr>
              <w:t>.</w:t>
            </w:r>
          </w:p>
          <w:p w14:paraId="67EBAF22" w14:textId="77777777" w:rsidR="009F6F97" w:rsidRPr="002D6F58" w:rsidRDefault="009F6F97" w:rsidP="00A81873">
            <w:pPr>
              <w:spacing w:after="0"/>
              <w:jc w:val="both"/>
              <w:rPr>
                <w:b/>
                <w:sz w:val="22"/>
              </w:rPr>
            </w:pPr>
            <w:r w:rsidRPr="002D6F58">
              <w:rPr>
                <w:b/>
                <w:sz w:val="22"/>
              </w:rPr>
              <w:t>VVG veiksmai, susiję su principo laikymusi rengiant VPS</w:t>
            </w:r>
          </w:p>
          <w:p w14:paraId="57AAA110" w14:textId="77777777" w:rsidR="00BF6B81" w:rsidRPr="002D6F58" w:rsidRDefault="009F6F97" w:rsidP="00A81873">
            <w:pPr>
              <w:spacing w:after="0"/>
              <w:ind w:firstLine="567"/>
              <w:jc w:val="both"/>
              <w:rPr>
                <w:sz w:val="22"/>
              </w:rPr>
            </w:pPr>
            <w:r w:rsidRPr="002D6F58">
              <w:rPr>
                <w:sz w:val="22"/>
              </w:rPr>
              <w:t>Vertinant lyčių lygybės ir diskriminavimo aspektus, pripažįstama, kad vyrai ir moterys neturi vienodų sąlygų naudotis visuomenės ištekliais ir galimybėmis. Todėl naujoje VPS numatėme priemones, leidžiančias integruoti lyčių lygybės ir nediskriminavimo aspektu</w:t>
            </w:r>
            <w:r w:rsidR="00BF6B81" w:rsidRPr="002D6F58">
              <w:rPr>
                <w:sz w:val="22"/>
              </w:rPr>
              <w:t>s.</w:t>
            </w:r>
          </w:p>
          <w:p w14:paraId="47F1CA5D" w14:textId="77777777" w:rsidR="00B773DB" w:rsidRPr="002D6F58" w:rsidRDefault="009F6F97" w:rsidP="00A81873">
            <w:pPr>
              <w:spacing w:after="0"/>
              <w:ind w:firstLine="567"/>
              <w:jc w:val="both"/>
              <w:rPr>
                <w:rFonts w:ascii="TT160t00" w:eastAsia="TT160t00" w:cs="TT160t00"/>
                <w:sz w:val="22"/>
              </w:rPr>
            </w:pPr>
            <w:r w:rsidRPr="002D6F58">
              <w:rPr>
                <w:sz w:val="22"/>
              </w:rPr>
              <w:t xml:space="preserve">Rengiant VPS, </w:t>
            </w:r>
            <w:r w:rsidR="00BF6B81" w:rsidRPr="002D6F58">
              <w:rPr>
                <w:sz w:val="22"/>
              </w:rPr>
              <w:t>Kelmės</w:t>
            </w:r>
            <w:r w:rsidRPr="002D6F58">
              <w:rPr>
                <w:sz w:val="22"/>
              </w:rPr>
              <w:t xml:space="preserve"> VVG iniciavo tų grupių, kurios šiame procese turėjo galimybę būti silpniau išgirstos, įtraukimą. Vykdytoje anketinėje apklausoje, </w:t>
            </w:r>
            <w:r w:rsidR="00BF6B81" w:rsidRPr="002D6F58">
              <w:rPr>
                <w:sz w:val="22"/>
              </w:rPr>
              <w:t>konsultaciniuose-informaciniuose renginiuose</w:t>
            </w:r>
            <w:r w:rsidRPr="002D6F58">
              <w:rPr>
                <w:sz w:val="22"/>
              </w:rPr>
              <w:t xml:space="preserve"> buvo sudarytos galimybės dalyvauti visiems rajono gyventojams, nepriklausomai nuo tautinės kilmės, religinių įsitikinimų, negalios, šeimyninės padėties ar lytinės orientacijos, kviečiant atvirai išsakyti savo ar atstovaujamos grup</w:t>
            </w:r>
            <w:r w:rsidR="00B773DB" w:rsidRPr="002D6F58">
              <w:rPr>
                <w:sz w:val="22"/>
              </w:rPr>
              <w:t>ės nuomonę, poreikius, siūlymus ir</w:t>
            </w:r>
            <w:r w:rsidRPr="002D6F58">
              <w:rPr>
                <w:sz w:val="22"/>
              </w:rPr>
              <w:t xml:space="preserve"> pastabas.</w:t>
            </w:r>
          </w:p>
          <w:p w14:paraId="21ED2CAD" w14:textId="77777777" w:rsidR="00B773DB" w:rsidRPr="002D6F58" w:rsidRDefault="009F6F97" w:rsidP="00A81873">
            <w:pPr>
              <w:spacing w:after="0"/>
              <w:ind w:firstLine="567"/>
              <w:jc w:val="both"/>
              <w:rPr>
                <w:rFonts w:eastAsia="TT160t00"/>
                <w:sz w:val="22"/>
              </w:rPr>
            </w:pPr>
            <w:r w:rsidRPr="002D6F58">
              <w:rPr>
                <w:rFonts w:eastAsia="TT160t00"/>
                <w:sz w:val="22"/>
              </w:rPr>
              <w:lastRenderedPageBreak/>
              <w:t xml:space="preserve">VPS rengimo metu lyčių lygybės ir nediskriminavimo (išskyrus jaunų žmonių pozityviąją diskriminaciją) horizontalųjį prioritetą įgyvendinome strategijoje nustatytuose prioritetuose ir priemonėse, išlaikydami atvirumo ir lygiateisiškumo principus, užtikrinančius galimybę dalyvauti ir diskriminavimą patiriančių grupių atstovams. </w:t>
            </w:r>
          </w:p>
          <w:p w14:paraId="22D7A8FD" w14:textId="77777777" w:rsidR="009F6F97" w:rsidRPr="002D6F58" w:rsidRDefault="009F6F97" w:rsidP="00A81873">
            <w:pPr>
              <w:spacing w:after="0"/>
              <w:ind w:firstLine="567"/>
              <w:jc w:val="both"/>
              <w:rPr>
                <w:rFonts w:ascii="TT160t00" w:eastAsia="TT160t00" w:cs="TT160t00"/>
                <w:sz w:val="22"/>
              </w:rPr>
            </w:pPr>
            <w:r w:rsidRPr="002D6F58">
              <w:rPr>
                <w:sz w:val="22"/>
              </w:rPr>
              <w:t xml:space="preserve">Formuojant </w:t>
            </w:r>
            <w:r w:rsidR="00B773DB" w:rsidRPr="002D6F58">
              <w:rPr>
                <w:sz w:val="22"/>
              </w:rPr>
              <w:t xml:space="preserve">Kelmės VVG valdybą </w:t>
            </w:r>
            <w:r w:rsidRPr="002D6F58">
              <w:rPr>
                <w:sz w:val="22"/>
              </w:rPr>
              <w:t xml:space="preserve">taip pat buvo išlaikyta lyčių lygybė. </w:t>
            </w:r>
          </w:p>
        </w:tc>
      </w:tr>
      <w:tr w:rsidR="00B773DB" w:rsidRPr="005C579A" w14:paraId="0791EFC8" w14:textId="77777777" w:rsidTr="002D6F58">
        <w:tc>
          <w:tcPr>
            <w:tcW w:w="876" w:type="dxa"/>
            <w:shd w:val="clear" w:color="auto" w:fill="auto"/>
            <w:vAlign w:val="center"/>
          </w:tcPr>
          <w:p w14:paraId="6CF07890" w14:textId="77777777" w:rsidR="00B773DB" w:rsidRPr="002D6F58" w:rsidRDefault="00B773DB" w:rsidP="002D6F58">
            <w:pPr>
              <w:spacing w:after="0" w:line="240" w:lineRule="auto"/>
              <w:jc w:val="center"/>
              <w:rPr>
                <w:sz w:val="22"/>
              </w:rPr>
            </w:pPr>
            <w:r w:rsidRPr="002D6F58">
              <w:rPr>
                <w:sz w:val="22"/>
              </w:rPr>
              <w:lastRenderedPageBreak/>
              <w:t>8.11.2.</w:t>
            </w:r>
          </w:p>
        </w:tc>
        <w:tc>
          <w:tcPr>
            <w:tcW w:w="8978" w:type="dxa"/>
            <w:shd w:val="clear" w:color="auto" w:fill="auto"/>
          </w:tcPr>
          <w:p w14:paraId="604E137D" w14:textId="77777777" w:rsidR="00B773DB" w:rsidRPr="002D6F58" w:rsidRDefault="00B773DB" w:rsidP="00A81873">
            <w:pPr>
              <w:spacing w:after="0"/>
              <w:jc w:val="both"/>
              <w:rPr>
                <w:b/>
                <w:sz w:val="22"/>
              </w:rPr>
            </w:pPr>
            <w:r w:rsidRPr="002D6F58">
              <w:rPr>
                <w:b/>
                <w:sz w:val="22"/>
              </w:rPr>
              <w:t>VVG veiksmai, susiję su principo laikymusi įgyvendinant VPS:</w:t>
            </w:r>
          </w:p>
          <w:p w14:paraId="2E4E80E5" w14:textId="77777777" w:rsidR="00FF6B53" w:rsidRPr="002D6F58" w:rsidRDefault="00FF6B53" w:rsidP="00A81873">
            <w:pPr>
              <w:spacing w:after="0"/>
              <w:ind w:firstLine="567"/>
              <w:jc w:val="both"/>
              <w:rPr>
                <w:sz w:val="22"/>
              </w:rPr>
            </w:pPr>
            <w:r w:rsidRPr="002D6F58">
              <w:rPr>
                <w:sz w:val="22"/>
              </w:rPr>
              <w:t>Įgyvendinant vietos plėtros strategiją taip pat bus laikomasi mo</w:t>
            </w:r>
            <w:r w:rsidR="00F85122" w:rsidRPr="002D6F58">
              <w:rPr>
                <w:sz w:val="22"/>
              </w:rPr>
              <w:t>terų ir vyrų lygių galimybių ir</w:t>
            </w:r>
            <w:r w:rsidRPr="002D6F58">
              <w:rPr>
                <w:sz w:val="22"/>
              </w:rPr>
              <w:t xml:space="preserve"> nediskriminavimo horizontaliojo principo. </w:t>
            </w:r>
            <w:r w:rsidRPr="002D6F58">
              <w:rPr>
                <w:rFonts w:eastAsia="TT160t00"/>
                <w:sz w:val="22"/>
              </w:rPr>
              <w:t>Lygybę ir nediskriminavimo principą numatoma taikyti kiekviename vietos plėtros strategijos įgyvendinimo etape:</w:t>
            </w:r>
          </w:p>
          <w:p w14:paraId="14B3ACE8" w14:textId="77777777" w:rsidR="00983E33" w:rsidRPr="002D6F58" w:rsidRDefault="00983E33" w:rsidP="00295A47">
            <w:pPr>
              <w:pStyle w:val="Sraopastraipa"/>
              <w:numPr>
                <w:ilvl w:val="0"/>
                <w:numId w:val="89"/>
              </w:numPr>
              <w:tabs>
                <w:tab w:val="left" w:pos="380"/>
              </w:tabs>
              <w:spacing w:after="0"/>
              <w:ind w:left="0" w:firstLine="0"/>
              <w:jc w:val="both"/>
              <w:rPr>
                <w:sz w:val="22"/>
              </w:rPr>
            </w:pPr>
            <w:r w:rsidRPr="002D6F58">
              <w:rPr>
                <w:b/>
                <w:sz w:val="22"/>
              </w:rPr>
              <w:t>Organizuojant vietos veiklos grupės administracijos darbą</w:t>
            </w:r>
            <w:r w:rsidRPr="002D6F58">
              <w:rPr>
                <w:sz w:val="22"/>
              </w:rPr>
              <w:t xml:space="preserve"> darbuotojai nebus </w:t>
            </w:r>
            <w:r w:rsidRPr="002D6F58">
              <w:rPr>
                <w:rFonts w:eastAsia="Times New Roman"/>
                <w:noProof/>
                <w:sz w:val="22"/>
                <w:lang w:eastAsia="lt-LT"/>
              </w:rPr>
              <w:t>diskriminuojami dėl rasės arba etninės kilmės, religijos arba tikėjimo, negalios, amžiaus arba seksualinės orientacijos</w:t>
            </w:r>
            <w:r w:rsidRPr="002D6F58">
              <w:rPr>
                <w:sz w:val="22"/>
              </w:rPr>
              <w:t>;</w:t>
            </w:r>
          </w:p>
          <w:p w14:paraId="4BFD0058" w14:textId="77777777" w:rsidR="00983E33" w:rsidRPr="002D6F58" w:rsidRDefault="00983E33" w:rsidP="00295A47">
            <w:pPr>
              <w:pStyle w:val="Sraopastraipa"/>
              <w:numPr>
                <w:ilvl w:val="0"/>
                <w:numId w:val="89"/>
              </w:numPr>
              <w:tabs>
                <w:tab w:val="left" w:pos="380"/>
              </w:tabs>
              <w:spacing w:after="0"/>
              <w:ind w:left="0" w:firstLine="0"/>
              <w:jc w:val="both"/>
              <w:rPr>
                <w:sz w:val="22"/>
              </w:rPr>
            </w:pPr>
            <w:r w:rsidRPr="002D6F58">
              <w:rPr>
                <w:b/>
                <w:sz w:val="22"/>
              </w:rPr>
              <w:t>Organizuojant vietos veiklos grupės valdymo organo darbą</w:t>
            </w:r>
            <w:r w:rsidRPr="002D6F58">
              <w:rPr>
                <w:sz w:val="22"/>
              </w:rPr>
              <w:t xml:space="preserve"> bus užtikrinamas lyčių lygybės principas bei valdymo organo narių </w:t>
            </w:r>
            <w:r w:rsidRPr="002D6F58">
              <w:rPr>
                <w:rFonts w:eastAsia="Times New Roman"/>
                <w:noProof/>
                <w:sz w:val="22"/>
                <w:lang w:eastAsia="lt-LT"/>
              </w:rPr>
              <w:t>nediskriminavimas dėl rasės arba etninės kilmės, religijos arba tikėjimo, negalios, amžiaus arba seksualinės orientacijos</w:t>
            </w:r>
            <w:r w:rsidRPr="002D6F58">
              <w:rPr>
                <w:sz w:val="22"/>
              </w:rPr>
              <w:t>;</w:t>
            </w:r>
          </w:p>
          <w:p w14:paraId="4403156C" w14:textId="77777777" w:rsidR="00983E33" w:rsidRPr="002D6F58" w:rsidRDefault="00983E33" w:rsidP="00295A47">
            <w:pPr>
              <w:pStyle w:val="Sraopastraipa"/>
              <w:numPr>
                <w:ilvl w:val="0"/>
                <w:numId w:val="89"/>
              </w:numPr>
              <w:tabs>
                <w:tab w:val="left" w:pos="380"/>
              </w:tabs>
              <w:spacing w:after="0"/>
              <w:ind w:left="0" w:firstLine="0"/>
              <w:jc w:val="both"/>
              <w:rPr>
                <w:sz w:val="22"/>
              </w:rPr>
            </w:pPr>
            <w:r w:rsidRPr="002D6F58">
              <w:rPr>
                <w:b/>
                <w:sz w:val="22"/>
              </w:rPr>
              <w:t>kviečiant teikti vietos projektų paraiškas</w:t>
            </w:r>
            <w:r w:rsidRPr="002D6F58">
              <w:rPr>
                <w:sz w:val="22"/>
              </w:rPr>
              <w:t xml:space="preserve"> bus užtikrinamas lyčių lygybės principas bei pareiškėjų </w:t>
            </w:r>
            <w:r w:rsidRPr="002D6F58">
              <w:rPr>
                <w:rFonts w:eastAsia="Times New Roman"/>
                <w:noProof/>
                <w:sz w:val="22"/>
                <w:lang w:eastAsia="lt-LT"/>
              </w:rPr>
              <w:t>nediskriminavimas dėl rasės arba etninės kilmės, religijos arba tikėjimo, negalios, amžiaus arba seksualinės orientacijos</w:t>
            </w:r>
            <w:r w:rsidRPr="002D6F58">
              <w:rPr>
                <w:sz w:val="22"/>
              </w:rPr>
              <w:t>;</w:t>
            </w:r>
          </w:p>
          <w:p w14:paraId="4559A7D3" w14:textId="77777777" w:rsidR="00983E33" w:rsidRPr="002D6F58" w:rsidRDefault="00983E33" w:rsidP="00295A47">
            <w:pPr>
              <w:pStyle w:val="Sraopastraipa"/>
              <w:numPr>
                <w:ilvl w:val="0"/>
                <w:numId w:val="89"/>
              </w:numPr>
              <w:tabs>
                <w:tab w:val="left" w:pos="380"/>
              </w:tabs>
              <w:spacing w:after="0"/>
              <w:ind w:left="0" w:firstLine="0"/>
              <w:jc w:val="both"/>
              <w:rPr>
                <w:sz w:val="22"/>
              </w:rPr>
            </w:pPr>
            <w:r w:rsidRPr="002D6F58">
              <w:rPr>
                <w:b/>
                <w:sz w:val="22"/>
              </w:rPr>
              <w:t>tvirtinant vietos projektus</w:t>
            </w:r>
            <w:r w:rsidRPr="002D6F58">
              <w:rPr>
                <w:sz w:val="22"/>
              </w:rPr>
              <w:t xml:space="preserve"> bus užtikrinamas pareiškėjų </w:t>
            </w:r>
            <w:r w:rsidRPr="002D6F58">
              <w:rPr>
                <w:rFonts w:eastAsia="Times New Roman"/>
                <w:noProof/>
                <w:sz w:val="22"/>
                <w:lang w:eastAsia="lt-LT"/>
              </w:rPr>
              <w:t>nediskriminavimas dėl lyties, rasės arba etninės kilmės, religijos arba tikėjimo, negalios, amžiaus arba seksualinės orientacijos</w:t>
            </w:r>
            <w:r w:rsidRPr="002D6F58">
              <w:rPr>
                <w:sz w:val="22"/>
              </w:rPr>
              <w:t>;</w:t>
            </w:r>
          </w:p>
          <w:p w14:paraId="1B883075" w14:textId="77777777" w:rsidR="00983E33" w:rsidRPr="002D6F58" w:rsidRDefault="00983E33" w:rsidP="00295A47">
            <w:pPr>
              <w:pStyle w:val="Sraopastraipa"/>
              <w:numPr>
                <w:ilvl w:val="0"/>
                <w:numId w:val="89"/>
              </w:numPr>
              <w:tabs>
                <w:tab w:val="left" w:pos="380"/>
              </w:tabs>
              <w:spacing w:after="0"/>
              <w:ind w:left="0" w:firstLine="0"/>
              <w:jc w:val="both"/>
              <w:rPr>
                <w:sz w:val="22"/>
              </w:rPr>
            </w:pPr>
            <w:r w:rsidRPr="002D6F58">
              <w:rPr>
                <w:b/>
                <w:sz w:val="22"/>
              </w:rPr>
              <w:t>pristatant VPS įgyvendinimo rezultatus</w:t>
            </w:r>
            <w:r w:rsidRPr="002D6F58">
              <w:rPr>
                <w:sz w:val="22"/>
              </w:rPr>
              <w:t xml:space="preserve"> bus užtikrinamas </w:t>
            </w:r>
            <w:r w:rsidRPr="002D6F58">
              <w:rPr>
                <w:rFonts w:eastAsia="Times New Roman"/>
                <w:noProof/>
                <w:sz w:val="22"/>
                <w:lang w:eastAsia="lt-LT"/>
              </w:rPr>
              <w:t>nediskriminavimas dėl lyties, rasės arba etninės kilmės, religijos arba tikėjimo, negalios, amžiaus arba seksualinės orientacijos, visi suinteresuoti asmenys turės galimybę dalyvauti pristatant VPS įgyvendinimo rezultatus</w:t>
            </w:r>
            <w:r w:rsidRPr="002D6F58">
              <w:rPr>
                <w:sz w:val="22"/>
              </w:rPr>
              <w:t>;</w:t>
            </w:r>
          </w:p>
          <w:p w14:paraId="52B7B412" w14:textId="77777777" w:rsidR="00983E33" w:rsidRPr="002D6F58" w:rsidRDefault="00983E33" w:rsidP="00295A47">
            <w:pPr>
              <w:pStyle w:val="Sraopastraipa"/>
              <w:numPr>
                <w:ilvl w:val="0"/>
                <w:numId w:val="89"/>
              </w:numPr>
              <w:tabs>
                <w:tab w:val="left" w:pos="380"/>
              </w:tabs>
              <w:spacing w:after="0"/>
              <w:ind w:left="0" w:firstLine="0"/>
              <w:jc w:val="both"/>
              <w:rPr>
                <w:sz w:val="22"/>
              </w:rPr>
            </w:pPr>
            <w:r w:rsidRPr="002D6F58">
              <w:rPr>
                <w:b/>
                <w:sz w:val="22"/>
              </w:rPr>
              <w:t>vykdant VVG teritorijos gyventojų aktyvumo skatinimo veiklas</w:t>
            </w:r>
            <w:r w:rsidRPr="002D6F58">
              <w:rPr>
                <w:sz w:val="22"/>
              </w:rPr>
              <w:t xml:space="preserve"> bus užtikrinamas </w:t>
            </w:r>
            <w:r w:rsidRPr="002D6F58">
              <w:rPr>
                <w:rFonts w:eastAsia="Times New Roman"/>
                <w:noProof/>
                <w:sz w:val="22"/>
                <w:lang w:eastAsia="lt-LT"/>
              </w:rPr>
              <w:t>nediskriminavimas dėl lyties, rasės arba etninės kilmės, religijos arba tikėjimo, negalios, amžiaus arba seksualinės orientacijos, visi suinteresuoti asmenys turės galimybę jose dalyvauti</w:t>
            </w:r>
          </w:p>
          <w:p w14:paraId="6C83FFE3" w14:textId="77777777" w:rsidR="00B773DB" w:rsidRPr="002D6F58" w:rsidRDefault="00B773DB" w:rsidP="00A81873">
            <w:pPr>
              <w:spacing w:after="0"/>
              <w:ind w:firstLine="567"/>
              <w:jc w:val="both"/>
              <w:rPr>
                <w:rFonts w:eastAsia="TT160t00"/>
                <w:sz w:val="22"/>
              </w:rPr>
            </w:pPr>
            <w:r w:rsidRPr="002D6F58">
              <w:rPr>
                <w:rFonts w:eastAsia="TT160t00"/>
                <w:sz w:val="22"/>
              </w:rPr>
              <w:t xml:space="preserve">VPS prioritetuose esame suplanavę kryptingą išteklių ir priemonių panaudojimą esamai lyčių lygybės padėčiai rajone keisti. Esame numatę projektų vertinimo procese akcentuoti šį principą. </w:t>
            </w:r>
            <w:r w:rsidRPr="002D6F58">
              <w:rPr>
                <w:snapToGrid w:val="0"/>
                <w:sz w:val="22"/>
              </w:rPr>
              <w:t>Vertinant vietos projekto atitiktį lygių galimybių sričiai numatoma  atsižvelgti į tai:</w:t>
            </w:r>
          </w:p>
          <w:p w14:paraId="1EFC9024" w14:textId="77777777" w:rsidR="00B773DB" w:rsidRPr="002D6F58" w:rsidRDefault="00B773DB" w:rsidP="00A81873">
            <w:pPr>
              <w:numPr>
                <w:ilvl w:val="0"/>
                <w:numId w:val="28"/>
              </w:numPr>
              <w:tabs>
                <w:tab w:val="left" w:pos="380"/>
              </w:tabs>
              <w:spacing w:after="0"/>
              <w:ind w:left="0" w:firstLine="0"/>
              <w:jc w:val="both"/>
              <w:rPr>
                <w:rFonts w:eastAsia="Times New Roman"/>
                <w:noProof/>
                <w:sz w:val="22"/>
                <w:lang w:eastAsia="lt-LT"/>
              </w:rPr>
            </w:pPr>
            <w:r w:rsidRPr="002D6F58">
              <w:rPr>
                <w:rFonts w:eastAsia="Times New Roman"/>
                <w:noProof/>
                <w:sz w:val="22"/>
                <w:lang w:eastAsia="lt-LT"/>
              </w:rPr>
              <w:t>ar vietos projekte numatytos veiklos ir veiksmai nedaro neigiamos įtakos lyčių lygybės principo įgyvendinimui;</w:t>
            </w:r>
          </w:p>
          <w:p w14:paraId="5A32857A" w14:textId="77777777" w:rsidR="00B773DB" w:rsidRPr="002D6F58" w:rsidRDefault="00B773DB" w:rsidP="00A81873">
            <w:pPr>
              <w:numPr>
                <w:ilvl w:val="0"/>
                <w:numId w:val="28"/>
              </w:numPr>
              <w:tabs>
                <w:tab w:val="left" w:pos="380"/>
              </w:tabs>
              <w:spacing w:after="0"/>
              <w:ind w:left="0" w:firstLine="0"/>
              <w:jc w:val="both"/>
              <w:rPr>
                <w:rFonts w:eastAsia="Times New Roman"/>
                <w:noProof/>
                <w:sz w:val="22"/>
                <w:lang w:eastAsia="lt-LT"/>
              </w:rPr>
            </w:pPr>
            <w:r w:rsidRPr="002D6F58">
              <w:rPr>
                <w:rFonts w:eastAsia="Times New Roman"/>
                <w:noProof/>
                <w:sz w:val="22"/>
                <w:lang w:eastAsia="lt-LT"/>
              </w:rPr>
              <w:t>ar vietos projekte numatytos veiklos ir veiksmai nedaro neigiamos įtakos nediskriminavimo dėl lyties, rasės arba etninės kilmės, religijos arba tikėjimo, amžiaus, negalios, seksualinės orientacijos principo įgivendinimui;</w:t>
            </w:r>
          </w:p>
          <w:p w14:paraId="5F376F56" w14:textId="77777777" w:rsidR="00B773DB" w:rsidRPr="002D6F58" w:rsidRDefault="00B773DB" w:rsidP="00A81873">
            <w:pPr>
              <w:numPr>
                <w:ilvl w:val="0"/>
                <w:numId w:val="28"/>
              </w:numPr>
              <w:tabs>
                <w:tab w:val="left" w:pos="380"/>
              </w:tabs>
              <w:spacing w:after="0"/>
              <w:ind w:left="0" w:firstLine="0"/>
              <w:jc w:val="both"/>
              <w:rPr>
                <w:sz w:val="22"/>
              </w:rPr>
            </w:pPr>
            <w:r w:rsidRPr="002D6F58">
              <w:rPr>
                <w:rFonts w:eastAsia="Times New Roman"/>
                <w:noProof/>
                <w:sz w:val="22"/>
                <w:lang w:eastAsia="lt-LT"/>
              </w:rPr>
              <w:t xml:space="preserve">ar planuojamos vykdyti vietos projekto veiklos </w:t>
            </w:r>
            <w:r w:rsidRPr="002D6F58">
              <w:rPr>
                <w:sz w:val="22"/>
              </w:rPr>
              <w:t>nepažeidžia Lietuvos Respublikos lygių galimybių bei Lietuvos Respublikos vyrų ir moterų lygių galimybių įstatymo ir jose nenumatyti veiksmai prieštaraujantys šių įstatymų nuostatoms;</w:t>
            </w:r>
          </w:p>
          <w:p w14:paraId="6CB72429" w14:textId="77777777" w:rsidR="00B773DB" w:rsidRPr="002D6F58" w:rsidRDefault="00B773DB" w:rsidP="00A81873">
            <w:pPr>
              <w:numPr>
                <w:ilvl w:val="0"/>
                <w:numId w:val="28"/>
              </w:numPr>
              <w:tabs>
                <w:tab w:val="left" w:pos="380"/>
              </w:tabs>
              <w:spacing w:after="0"/>
              <w:ind w:left="0" w:firstLine="0"/>
              <w:jc w:val="both"/>
              <w:rPr>
                <w:sz w:val="22"/>
              </w:rPr>
            </w:pPr>
            <w:r w:rsidRPr="002D6F58">
              <w:rPr>
                <w:sz w:val="22"/>
              </w:rPr>
              <w:t xml:space="preserve">ar </w:t>
            </w:r>
            <w:r w:rsidRPr="002D6F58">
              <w:rPr>
                <w:rFonts w:eastAsia="Times New Roman"/>
                <w:sz w:val="22"/>
              </w:rPr>
              <w:t xml:space="preserve">neribojamos vienodos galimybės </w:t>
            </w:r>
            <w:r w:rsidRPr="002D6F58">
              <w:rPr>
                <w:rFonts w:eastAsia="Times New Roman"/>
                <w:iCs/>
                <w:sz w:val="22"/>
              </w:rPr>
              <w:t>vyrams ir moterims dalyvauti vietos projekto</w:t>
            </w:r>
            <w:r w:rsidRPr="002D6F58">
              <w:rPr>
                <w:sz w:val="22"/>
              </w:rPr>
              <w:t xml:space="preserve"> </w:t>
            </w:r>
            <w:r w:rsidRPr="002D6F58">
              <w:rPr>
                <w:rFonts w:eastAsia="Times New Roman"/>
                <w:iCs/>
                <w:sz w:val="22"/>
              </w:rPr>
              <w:t xml:space="preserve">veiklose ir naudotis projekto rezultatais; </w:t>
            </w:r>
          </w:p>
          <w:p w14:paraId="48F324A4" w14:textId="77777777" w:rsidR="00B773DB" w:rsidRPr="002D6F58" w:rsidRDefault="00B773DB" w:rsidP="00A81873">
            <w:pPr>
              <w:numPr>
                <w:ilvl w:val="0"/>
                <w:numId w:val="28"/>
              </w:numPr>
              <w:tabs>
                <w:tab w:val="left" w:pos="380"/>
              </w:tabs>
              <w:spacing w:after="0"/>
              <w:ind w:left="0" w:firstLine="0"/>
              <w:jc w:val="both"/>
              <w:rPr>
                <w:sz w:val="22"/>
              </w:rPr>
            </w:pPr>
            <w:r w:rsidRPr="002D6F58">
              <w:rPr>
                <w:rFonts w:eastAsia="Times New Roman"/>
                <w:iCs/>
                <w:sz w:val="22"/>
              </w:rPr>
              <w:t>ar neribojamos vienodos galimybės bet kokios rasės arba etninės kilmės, religijos</w:t>
            </w:r>
            <w:r w:rsidRPr="002D6F58">
              <w:rPr>
                <w:sz w:val="22"/>
              </w:rPr>
              <w:t xml:space="preserve"> </w:t>
            </w:r>
            <w:r w:rsidRPr="002D6F58">
              <w:rPr>
                <w:rFonts w:eastAsia="Times New Roman"/>
                <w:iCs/>
                <w:sz w:val="22"/>
              </w:rPr>
              <w:t>arba tikėjimo, amžiaus, negalios, seksualinės orientacijos atstovams dalyvauti vietos projekto veiklose ir naudotis projekto rezultatais;</w:t>
            </w:r>
          </w:p>
          <w:p w14:paraId="32D18936" w14:textId="77777777" w:rsidR="00B773DB" w:rsidRPr="002D6F58" w:rsidRDefault="00B773DB" w:rsidP="00A81873">
            <w:pPr>
              <w:numPr>
                <w:ilvl w:val="0"/>
                <w:numId w:val="28"/>
              </w:numPr>
              <w:tabs>
                <w:tab w:val="left" w:pos="380"/>
              </w:tabs>
              <w:spacing w:after="0"/>
              <w:ind w:left="0" w:firstLine="0"/>
              <w:jc w:val="both"/>
              <w:rPr>
                <w:sz w:val="22"/>
              </w:rPr>
            </w:pPr>
            <w:r w:rsidRPr="002D6F58">
              <w:rPr>
                <w:rFonts w:eastAsia="Times New Roman"/>
                <w:iCs/>
                <w:sz w:val="22"/>
              </w:rPr>
              <w:t>ar vietos projekte ir planuojamose vykdyti jo veiklose nenumatyti apribojimai,</w:t>
            </w:r>
            <w:r w:rsidRPr="002D6F58">
              <w:rPr>
                <w:sz w:val="22"/>
              </w:rPr>
              <w:t xml:space="preserve"> </w:t>
            </w:r>
            <w:r w:rsidRPr="002D6F58">
              <w:rPr>
                <w:rFonts w:eastAsia="Times New Roman"/>
                <w:iCs/>
                <w:sz w:val="22"/>
              </w:rPr>
              <w:t>kurie gali arba galėtų būti siejami su lygiomis galimybėmis;</w:t>
            </w:r>
          </w:p>
          <w:p w14:paraId="2B89AA18" w14:textId="77777777" w:rsidR="00B773DB" w:rsidRPr="002D6F58" w:rsidRDefault="00B773DB" w:rsidP="00A81873">
            <w:pPr>
              <w:numPr>
                <w:ilvl w:val="0"/>
                <w:numId w:val="28"/>
              </w:numPr>
              <w:tabs>
                <w:tab w:val="left" w:pos="380"/>
              </w:tabs>
              <w:spacing w:after="0"/>
              <w:ind w:left="0" w:firstLine="0"/>
              <w:jc w:val="both"/>
              <w:rPr>
                <w:sz w:val="22"/>
              </w:rPr>
            </w:pPr>
            <w:r w:rsidRPr="002D6F58">
              <w:rPr>
                <w:sz w:val="22"/>
              </w:rPr>
              <w:t>ar planuojamos vykdyti projekto veiklos padės arba gali padėti spręsti su lyčių lygybe ir nediskriminavimu susijusias problemas, ar neprisidės prie šių problemų aštrinimo;</w:t>
            </w:r>
          </w:p>
          <w:p w14:paraId="5B4F2D83" w14:textId="77777777" w:rsidR="00B773DB" w:rsidRPr="002D6F58" w:rsidRDefault="00B773DB" w:rsidP="00A81873">
            <w:pPr>
              <w:numPr>
                <w:ilvl w:val="0"/>
                <w:numId w:val="28"/>
              </w:numPr>
              <w:tabs>
                <w:tab w:val="left" w:pos="380"/>
              </w:tabs>
              <w:spacing w:after="0"/>
              <w:ind w:left="0" w:firstLine="0"/>
              <w:jc w:val="both"/>
              <w:rPr>
                <w:sz w:val="22"/>
              </w:rPr>
            </w:pPr>
            <w:r w:rsidRPr="002D6F58">
              <w:rPr>
                <w:sz w:val="22"/>
              </w:rPr>
              <w:t xml:space="preserve">ar rengiant vietos projektą arba planuojant jį įgyvendinti ketinama imtis kokių papildomų veiksmų padėsiančių socialiai atskirtoms grupėms naudotis projekto veiklų rezultatais (pvz. informacija apie projektą bus pateikiama neįgaliesiems prieinama forma, projekto komandai bus </w:t>
            </w:r>
            <w:r w:rsidRPr="002D6F58">
              <w:rPr>
                <w:sz w:val="22"/>
              </w:rPr>
              <w:lastRenderedPageBreak/>
              <w:t>suorganizuotas trumpas seminaras-paskaita apie lyčių lygybės ir nediskriminavimo klausimus ir pan.).</w:t>
            </w:r>
          </w:p>
        </w:tc>
      </w:tr>
    </w:tbl>
    <w:p w14:paraId="04A8826F" w14:textId="77777777" w:rsidR="00891200" w:rsidRPr="004554DE" w:rsidRDefault="00891200" w:rsidP="00686EED">
      <w:pPr>
        <w:spacing w:after="0"/>
        <w:rPr>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80"/>
        <w:gridCol w:w="283"/>
        <w:gridCol w:w="5670"/>
      </w:tblGrid>
      <w:tr w:rsidR="00244973" w:rsidRPr="005C579A" w14:paraId="5C74ABC2" w14:textId="77777777" w:rsidTr="00686EED">
        <w:trPr>
          <w:trHeight w:val="273"/>
        </w:trPr>
        <w:tc>
          <w:tcPr>
            <w:tcW w:w="9889" w:type="dxa"/>
            <w:gridSpan w:val="4"/>
            <w:tcBorders>
              <w:bottom w:val="single" w:sz="4" w:space="0" w:color="auto"/>
            </w:tcBorders>
            <w:shd w:val="clear" w:color="auto" w:fill="F4B083"/>
            <w:vAlign w:val="center"/>
          </w:tcPr>
          <w:p w14:paraId="4FA08755" w14:textId="77777777" w:rsidR="00244973" w:rsidRPr="00417925" w:rsidRDefault="00807B20" w:rsidP="00732861">
            <w:pPr>
              <w:spacing w:after="0" w:line="240" w:lineRule="auto"/>
              <w:jc w:val="center"/>
              <w:rPr>
                <w:b/>
                <w:i/>
                <w:sz w:val="22"/>
              </w:rPr>
            </w:pPr>
            <w:r w:rsidRPr="00417925">
              <w:rPr>
                <w:b/>
                <w:sz w:val="22"/>
              </w:rPr>
              <w:t xml:space="preserve">9. VPS priemonių </w:t>
            </w:r>
            <w:r w:rsidR="005A3CD0" w:rsidRPr="00417925">
              <w:rPr>
                <w:b/>
                <w:sz w:val="22"/>
              </w:rPr>
              <w:t xml:space="preserve">ir veiklos sričių </w:t>
            </w:r>
            <w:r w:rsidRPr="00417925">
              <w:rPr>
                <w:b/>
                <w:sz w:val="22"/>
              </w:rPr>
              <w:t>aprašymas</w:t>
            </w:r>
          </w:p>
        </w:tc>
      </w:tr>
      <w:tr w:rsidR="00807B20" w:rsidRPr="005C579A" w14:paraId="01EFCBB2" w14:textId="77777777" w:rsidTr="00686EED">
        <w:trPr>
          <w:trHeight w:val="276"/>
        </w:trPr>
        <w:tc>
          <w:tcPr>
            <w:tcW w:w="9889" w:type="dxa"/>
            <w:gridSpan w:val="4"/>
            <w:tcBorders>
              <w:bottom w:val="single" w:sz="4" w:space="0" w:color="auto"/>
            </w:tcBorders>
            <w:shd w:val="clear" w:color="auto" w:fill="F4B083"/>
            <w:vAlign w:val="center"/>
          </w:tcPr>
          <w:p w14:paraId="02EE1031" w14:textId="77777777" w:rsidR="00807B20" w:rsidRPr="00417925" w:rsidRDefault="00636524" w:rsidP="00732861">
            <w:pPr>
              <w:spacing w:after="0" w:line="240" w:lineRule="auto"/>
              <w:jc w:val="center"/>
              <w:rPr>
                <w:b/>
                <w:i/>
                <w:sz w:val="22"/>
              </w:rPr>
            </w:pPr>
            <w:r w:rsidRPr="00417925">
              <w:rPr>
                <w:b/>
                <w:sz w:val="22"/>
              </w:rPr>
              <w:t>9.1.</w:t>
            </w:r>
            <w:r w:rsidR="00807B20" w:rsidRPr="00417925">
              <w:rPr>
                <w:b/>
                <w:sz w:val="22"/>
              </w:rPr>
              <w:t>VPS priemonės, neturinčios veiklos sričių</w:t>
            </w:r>
          </w:p>
        </w:tc>
      </w:tr>
      <w:tr w:rsidR="00C6266C" w:rsidRPr="005C579A" w14:paraId="53CE305C" w14:textId="77777777" w:rsidTr="00686EED">
        <w:trPr>
          <w:trHeight w:val="269"/>
        </w:trPr>
        <w:tc>
          <w:tcPr>
            <w:tcW w:w="9889" w:type="dxa"/>
            <w:gridSpan w:val="4"/>
            <w:tcBorders>
              <w:bottom w:val="single" w:sz="4" w:space="0" w:color="auto"/>
            </w:tcBorders>
            <w:shd w:val="clear" w:color="auto" w:fill="F4B083"/>
            <w:vAlign w:val="center"/>
          </w:tcPr>
          <w:p w14:paraId="67661F5D" w14:textId="77777777" w:rsidR="00C6266C" w:rsidRPr="00417925" w:rsidRDefault="00C6266C" w:rsidP="00732861">
            <w:pPr>
              <w:spacing w:after="0" w:line="240" w:lineRule="auto"/>
              <w:jc w:val="center"/>
              <w:rPr>
                <w:b/>
                <w:sz w:val="22"/>
              </w:rPr>
            </w:pPr>
            <w:r w:rsidRPr="00417925">
              <w:rPr>
                <w:b/>
                <w:sz w:val="22"/>
              </w:rPr>
              <w:t>9.1.1.VPS prioritetas Nr. I „Ekonomiškai patrauklios aplinkos kaime kūrimas“</w:t>
            </w:r>
          </w:p>
        </w:tc>
      </w:tr>
      <w:tr w:rsidR="00C6266C" w:rsidRPr="005C579A" w14:paraId="3F9CF3C0" w14:textId="77777777" w:rsidTr="00686EED">
        <w:trPr>
          <w:trHeight w:val="284"/>
        </w:trPr>
        <w:tc>
          <w:tcPr>
            <w:tcW w:w="9889" w:type="dxa"/>
            <w:gridSpan w:val="4"/>
            <w:tcBorders>
              <w:bottom w:val="single" w:sz="4" w:space="0" w:color="auto"/>
            </w:tcBorders>
            <w:shd w:val="clear" w:color="auto" w:fill="F4B083"/>
            <w:vAlign w:val="center"/>
          </w:tcPr>
          <w:p w14:paraId="28221C1B" w14:textId="77777777" w:rsidR="00C6266C" w:rsidRPr="00417925" w:rsidRDefault="00C6266C" w:rsidP="00417925">
            <w:pPr>
              <w:spacing w:after="0" w:line="240" w:lineRule="auto"/>
              <w:jc w:val="center"/>
              <w:rPr>
                <w:b/>
                <w:sz w:val="22"/>
              </w:rPr>
            </w:pPr>
            <w:r w:rsidRPr="00417925">
              <w:rPr>
                <w:b/>
                <w:sz w:val="22"/>
              </w:rPr>
              <w:t>9.1.1.1. VPS priemonė „NVO socialinio verslo kūrimas ir plėtra“ LEADER-19.2-SAVA-1</w:t>
            </w:r>
          </w:p>
        </w:tc>
      </w:tr>
      <w:tr w:rsidR="00A97534" w:rsidRPr="005C579A" w14:paraId="79E942F0" w14:textId="77777777" w:rsidTr="00686EED">
        <w:tc>
          <w:tcPr>
            <w:tcW w:w="1656" w:type="dxa"/>
            <w:tcBorders>
              <w:bottom w:val="single" w:sz="4" w:space="0" w:color="auto"/>
            </w:tcBorders>
            <w:shd w:val="clear" w:color="auto" w:fill="F7CAAC"/>
            <w:vAlign w:val="center"/>
          </w:tcPr>
          <w:p w14:paraId="033FF295" w14:textId="77777777" w:rsidR="00A97534" w:rsidRPr="00732861" w:rsidRDefault="00C6266C" w:rsidP="00732861">
            <w:pPr>
              <w:spacing w:after="0" w:line="240" w:lineRule="auto"/>
              <w:rPr>
                <w:sz w:val="22"/>
              </w:rPr>
            </w:pPr>
            <w:r w:rsidRPr="00732861">
              <w:rPr>
                <w:sz w:val="22"/>
              </w:rPr>
              <w:t>9.1.1.1.1.</w:t>
            </w:r>
            <w:r w:rsidR="00FF1822" w:rsidRPr="00732861">
              <w:rPr>
                <w:sz w:val="22"/>
              </w:rPr>
              <w:t>1.</w:t>
            </w:r>
          </w:p>
        </w:tc>
        <w:tc>
          <w:tcPr>
            <w:tcW w:w="8233" w:type="dxa"/>
            <w:gridSpan w:val="3"/>
            <w:tcBorders>
              <w:bottom w:val="single" w:sz="4" w:space="0" w:color="auto"/>
            </w:tcBorders>
            <w:shd w:val="clear" w:color="auto" w:fill="F7CAAC"/>
            <w:vAlign w:val="center"/>
          </w:tcPr>
          <w:p w14:paraId="4749EBD6" w14:textId="77777777" w:rsidR="00A97534" w:rsidRPr="00732861" w:rsidRDefault="00A97534" w:rsidP="00732861">
            <w:pPr>
              <w:spacing w:after="0" w:line="240" w:lineRule="auto"/>
              <w:jc w:val="both"/>
              <w:rPr>
                <w:b/>
                <w:sz w:val="22"/>
              </w:rPr>
            </w:pPr>
            <w:r w:rsidRPr="00732861">
              <w:rPr>
                <w:b/>
                <w:sz w:val="22"/>
              </w:rPr>
              <w:t>VPS priemonės tikslas:</w:t>
            </w:r>
            <w:r w:rsidRPr="00732861">
              <w:rPr>
                <w:sz w:val="22"/>
              </w:rPr>
              <w:t xml:space="preserve"> skatinti verslumą ir užimtumą kaime, sprendžiant socialines ir ekonomines rajono problemas bei ugdyti socialinę atsakomybę ir bendruomeniškumą.</w:t>
            </w:r>
          </w:p>
        </w:tc>
      </w:tr>
      <w:tr w:rsidR="00C6266C" w:rsidRPr="005C579A" w14:paraId="1B841AEA" w14:textId="77777777" w:rsidTr="00686EED">
        <w:tc>
          <w:tcPr>
            <w:tcW w:w="1656" w:type="dxa"/>
            <w:tcBorders>
              <w:bottom w:val="single" w:sz="4" w:space="0" w:color="auto"/>
            </w:tcBorders>
            <w:shd w:val="clear" w:color="auto" w:fill="FFFFFF"/>
            <w:vAlign w:val="center"/>
          </w:tcPr>
          <w:p w14:paraId="04B9EC00" w14:textId="77777777" w:rsidR="00C6266C" w:rsidRPr="00B04237" w:rsidRDefault="00C6266C" w:rsidP="00B04237">
            <w:pPr>
              <w:spacing w:after="0" w:line="240" w:lineRule="auto"/>
              <w:rPr>
                <w:sz w:val="22"/>
              </w:rPr>
            </w:pPr>
            <w:r w:rsidRPr="00B04237">
              <w:rPr>
                <w:sz w:val="22"/>
              </w:rPr>
              <w:t>9.1.1.1.</w:t>
            </w:r>
            <w:r w:rsidR="00FF1822" w:rsidRPr="00B04237">
              <w:rPr>
                <w:sz w:val="22"/>
              </w:rPr>
              <w:t>1.</w:t>
            </w:r>
            <w:r w:rsidRPr="00B04237">
              <w:rPr>
                <w:sz w:val="22"/>
              </w:rPr>
              <w:t>2.</w:t>
            </w:r>
          </w:p>
        </w:tc>
        <w:tc>
          <w:tcPr>
            <w:tcW w:w="2563" w:type="dxa"/>
            <w:gridSpan w:val="2"/>
            <w:tcBorders>
              <w:bottom w:val="single" w:sz="4" w:space="0" w:color="auto"/>
            </w:tcBorders>
            <w:shd w:val="clear" w:color="auto" w:fill="FFFFFF"/>
            <w:vAlign w:val="center"/>
          </w:tcPr>
          <w:p w14:paraId="6B9F6462" w14:textId="77777777" w:rsidR="00C6266C" w:rsidRPr="00B04237" w:rsidRDefault="00C6266C" w:rsidP="00B04237">
            <w:pPr>
              <w:spacing w:after="0" w:line="240" w:lineRule="auto"/>
              <w:rPr>
                <w:sz w:val="22"/>
              </w:rPr>
            </w:pPr>
            <w:r w:rsidRPr="00B04237">
              <w:rPr>
                <w:sz w:val="22"/>
              </w:rPr>
              <w:t>Veiklos srities apibūdinimas</w:t>
            </w:r>
          </w:p>
        </w:tc>
        <w:tc>
          <w:tcPr>
            <w:tcW w:w="5670" w:type="dxa"/>
            <w:tcBorders>
              <w:bottom w:val="single" w:sz="4" w:space="0" w:color="auto"/>
            </w:tcBorders>
            <w:shd w:val="clear" w:color="auto" w:fill="FFFFFF"/>
          </w:tcPr>
          <w:p w14:paraId="5CDB0022" w14:textId="77777777" w:rsidR="00C6266C" w:rsidRPr="00B04237" w:rsidRDefault="00DC229B" w:rsidP="00B04237">
            <w:pPr>
              <w:spacing w:after="0" w:line="240" w:lineRule="auto"/>
              <w:jc w:val="both"/>
              <w:rPr>
                <w:sz w:val="22"/>
              </w:rPr>
            </w:pPr>
            <w:r w:rsidRPr="00B04237">
              <w:rPr>
                <w:sz w:val="22"/>
              </w:rPr>
              <w:t>Priemonė</w:t>
            </w:r>
            <w:r w:rsidR="00C6266C" w:rsidRPr="00B04237">
              <w:rPr>
                <w:sz w:val="22"/>
              </w:rPr>
              <w:t xml:space="preserve"> orientuota į socialinių ir ekonominių problemų sprendimą bei inovatyvius pokyčius Kelmės rajone. </w:t>
            </w:r>
          </w:p>
          <w:p w14:paraId="58A0EDFE" w14:textId="77777777" w:rsidR="00C6266C" w:rsidRDefault="00C6266C" w:rsidP="00B04237">
            <w:pPr>
              <w:spacing w:after="0" w:line="240" w:lineRule="auto"/>
              <w:jc w:val="both"/>
              <w:rPr>
                <w:sz w:val="22"/>
              </w:rPr>
            </w:pPr>
            <w:r w:rsidRPr="00B04237">
              <w:rPr>
                <w:sz w:val="22"/>
              </w:rPr>
              <w:t xml:space="preserve">Remiami viešieji, pajamas generuojantys ir socialinę atskirtį mažinantys vietos projektai. </w:t>
            </w:r>
          </w:p>
          <w:p w14:paraId="30D71AB7" w14:textId="77777777" w:rsidR="00A81873" w:rsidRPr="00B04237" w:rsidRDefault="00A81873" w:rsidP="00B04237">
            <w:pPr>
              <w:spacing w:after="0" w:line="240" w:lineRule="auto"/>
              <w:jc w:val="both"/>
              <w:rPr>
                <w:sz w:val="22"/>
              </w:rPr>
            </w:pPr>
          </w:p>
          <w:p w14:paraId="4728B878" w14:textId="77777777" w:rsidR="00C6266C" w:rsidRPr="00732861" w:rsidRDefault="00C6266C" w:rsidP="00B04237">
            <w:pPr>
              <w:spacing w:after="0" w:line="240" w:lineRule="auto"/>
              <w:jc w:val="both"/>
              <w:rPr>
                <w:b/>
                <w:sz w:val="22"/>
              </w:rPr>
            </w:pPr>
            <w:r w:rsidRPr="00732861">
              <w:rPr>
                <w:b/>
                <w:sz w:val="22"/>
              </w:rPr>
              <w:t>Remiamos veiklos:</w:t>
            </w:r>
          </w:p>
          <w:p w14:paraId="0039B335" w14:textId="77777777" w:rsidR="00C6266C" w:rsidRPr="00B04237" w:rsidRDefault="00C6266C" w:rsidP="00295A47">
            <w:pPr>
              <w:numPr>
                <w:ilvl w:val="0"/>
                <w:numId w:val="43"/>
              </w:numPr>
              <w:tabs>
                <w:tab w:val="left" w:pos="650"/>
              </w:tabs>
              <w:spacing w:after="0" w:line="240" w:lineRule="auto"/>
              <w:ind w:left="0" w:firstLine="0"/>
              <w:jc w:val="both"/>
              <w:rPr>
                <w:sz w:val="22"/>
              </w:rPr>
            </w:pPr>
            <w:r w:rsidRPr="00B04237">
              <w:rPr>
                <w:sz w:val="22"/>
              </w:rPr>
              <w:t>Paslaugų socialiai pažeidžiamoms grupėms (socialinės rizikos šeimoms, vienišiems ir senyviems žmonėms, daugiavaikėms šeimoms, bedarbiams, vaikams, mažamečius vaikus auginančios šeimos, neįgaliesiems ir pan.)</w:t>
            </w:r>
            <w:r w:rsidR="00253C9A" w:rsidRPr="00B04237">
              <w:rPr>
                <w:sz w:val="22"/>
              </w:rPr>
              <w:t xml:space="preserve"> </w:t>
            </w:r>
            <w:r w:rsidRPr="00B04237">
              <w:rPr>
                <w:sz w:val="22"/>
              </w:rPr>
              <w:t>kūrimas;</w:t>
            </w:r>
          </w:p>
          <w:p w14:paraId="409CA30A" w14:textId="77777777" w:rsidR="00C6266C" w:rsidRPr="00B04237" w:rsidRDefault="00C6266C" w:rsidP="00295A47">
            <w:pPr>
              <w:numPr>
                <w:ilvl w:val="0"/>
                <w:numId w:val="43"/>
              </w:numPr>
              <w:tabs>
                <w:tab w:val="left" w:pos="650"/>
              </w:tabs>
              <w:spacing w:after="0" w:line="240" w:lineRule="auto"/>
              <w:ind w:left="0" w:firstLine="0"/>
              <w:jc w:val="both"/>
              <w:rPr>
                <w:sz w:val="22"/>
              </w:rPr>
            </w:pPr>
            <w:r w:rsidRPr="00B04237">
              <w:rPr>
                <w:sz w:val="22"/>
              </w:rPr>
              <w:t>Sąlygų socialiai pažeidžiamoms grupėms (socialinės rizikos šeimoms, vienišiems ir senyviems žmonėms, daugiavaikėms šeimoms, bedarbiams, vaikams, mažamečius vaikus auginančios šeimos, neįgaliesiems ir pan.) įsidarbinti sudarymas;</w:t>
            </w:r>
          </w:p>
          <w:p w14:paraId="5427859C" w14:textId="77777777" w:rsidR="00C6266C" w:rsidRPr="00B04237" w:rsidRDefault="00C6266C" w:rsidP="00295A47">
            <w:pPr>
              <w:numPr>
                <w:ilvl w:val="0"/>
                <w:numId w:val="43"/>
              </w:numPr>
              <w:tabs>
                <w:tab w:val="left" w:pos="650"/>
              </w:tabs>
              <w:spacing w:after="0" w:line="240" w:lineRule="auto"/>
              <w:ind w:left="0" w:firstLine="0"/>
              <w:jc w:val="both"/>
              <w:rPr>
                <w:sz w:val="22"/>
              </w:rPr>
            </w:pPr>
            <w:r w:rsidRPr="00B04237">
              <w:rPr>
                <w:sz w:val="22"/>
              </w:rPr>
              <w:t>Savanorystę skatinančių projektų, susijusių su asmenų mokymu ir konsultavimu bei sąlygų savanorystės veiklai vykdyti sudarymu, rėmimas.</w:t>
            </w:r>
          </w:p>
          <w:p w14:paraId="0B3D84C5" w14:textId="77777777" w:rsidR="00C6266C" w:rsidRPr="00B04237" w:rsidRDefault="00C6266C" w:rsidP="00B04237">
            <w:pPr>
              <w:tabs>
                <w:tab w:val="left" w:pos="742"/>
              </w:tabs>
              <w:spacing w:after="0" w:line="240" w:lineRule="auto"/>
              <w:ind w:left="34"/>
              <w:jc w:val="both"/>
              <w:rPr>
                <w:sz w:val="22"/>
              </w:rPr>
            </w:pPr>
          </w:p>
          <w:p w14:paraId="521B3DE6" w14:textId="5705AC32" w:rsidR="00C6266C" w:rsidRPr="00B04237" w:rsidRDefault="00320576" w:rsidP="00B04237">
            <w:pPr>
              <w:spacing w:after="0" w:line="240" w:lineRule="auto"/>
              <w:jc w:val="both"/>
              <w:rPr>
                <w:b/>
                <w:sz w:val="22"/>
              </w:rPr>
            </w:pPr>
            <w:r>
              <w:rPr>
                <w:sz w:val="22"/>
              </w:rPr>
              <w:t>Priemonė</w:t>
            </w:r>
            <w:r w:rsidR="00C6266C" w:rsidRPr="00B04237">
              <w:rPr>
                <w:sz w:val="22"/>
              </w:rPr>
              <w:t xml:space="preserve"> skirta </w:t>
            </w:r>
            <w:r w:rsidR="00C6266C" w:rsidRPr="00B04237">
              <w:rPr>
                <w:b/>
                <w:sz w:val="22"/>
              </w:rPr>
              <w:t>darbo vietoms kurti</w:t>
            </w:r>
            <w:r w:rsidR="00C6266C" w:rsidRPr="00B04237">
              <w:rPr>
                <w:sz w:val="22"/>
              </w:rPr>
              <w:t xml:space="preserve">. Planuojamos </w:t>
            </w:r>
            <w:r w:rsidR="00A8773A" w:rsidRPr="00B04237">
              <w:rPr>
                <w:b/>
                <w:sz w:val="22"/>
              </w:rPr>
              <w:t>3</w:t>
            </w:r>
            <w:r w:rsidR="00C6266C" w:rsidRPr="00B04237">
              <w:rPr>
                <w:b/>
                <w:sz w:val="22"/>
              </w:rPr>
              <w:t xml:space="preserve"> darbo vietos.</w:t>
            </w:r>
          </w:p>
          <w:p w14:paraId="68A96D63" w14:textId="0FABDAE6" w:rsidR="00C6266C" w:rsidRDefault="00C6266C" w:rsidP="00B04237">
            <w:pPr>
              <w:spacing w:after="0" w:line="240" w:lineRule="auto"/>
              <w:jc w:val="both"/>
              <w:rPr>
                <w:sz w:val="22"/>
              </w:rPr>
            </w:pPr>
            <w:r w:rsidRPr="00B04237">
              <w:rPr>
                <w:sz w:val="22"/>
              </w:rPr>
              <w:t xml:space="preserve">Planuojama, kad pagal šią </w:t>
            </w:r>
            <w:r w:rsidR="00320576">
              <w:rPr>
                <w:sz w:val="22"/>
              </w:rPr>
              <w:t>priemonę</w:t>
            </w:r>
            <w:r w:rsidRPr="00B04237">
              <w:rPr>
                <w:sz w:val="22"/>
              </w:rPr>
              <w:t xml:space="preserve"> bus įgyvendinti 3 vietos projektai.</w:t>
            </w:r>
          </w:p>
          <w:p w14:paraId="2715689A" w14:textId="77777777" w:rsidR="00280C47" w:rsidRDefault="00280C47" w:rsidP="00B04237">
            <w:pPr>
              <w:spacing w:after="0" w:line="240" w:lineRule="auto"/>
              <w:jc w:val="both"/>
              <w:rPr>
                <w:sz w:val="22"/>
              </w:rPr>
            </w:pPr>
          </w:p>
          <w:p w14:paraId="7A229391" w14:textId="34CE97E0" w:rsidR="00280C47" w:rsidRPr="00B04237" w:rsidRDefault="00280C47" w:rsidP="00B04237">
            <w:pPr>
              <w:spacing w:after="0" w:line="240" w:lineRule="auto"/>
              <w:jc w:val="both"/>
              <w:rPr>
                <w:sz w:val="22"/>
              </w:rPr>
            </w:pPr>
            <w:r>
              <w:rPr>
                <w:sz w:val="22"/>
              </w:rPr>
              <w:t>Nuo 2021 m. spalio 1 d. priemonė uždaroma ir daugiau kvietimų neplanuojama</w:t>
            </w:r>
          </w:p>
        </w:tc>
      </w:tr>
      <w:tr w:rsidR="00C6266C" w:rsidRPr="005C579A" w14:paraId="3C805DEB" w14:textId="77777777" w:rsidTr="00686EED">
        <w:tc>
          <w:tcPr>
            <w:tcW w:w="1656" w:type="dxa"/>
            <w:tcBorders>
              <w:bottom w:val="single" w:sz="4" w:space="0" w:color="auto"/>
            </w:tcBorders>
            <w:shd w:val="clear" w:color="auto" w:fill="FFFFFF"/>
            <w:vAlign w:val="center"/>
          </w:tcPr>
          <w:p w14:paraId="36093297" w14:textId="77777777" w:rsidR="00C6266C" w:rsidRPr="00B04237" w:rsidRDefault="00C6266C" w:rsidP="00B04237">
            <w:pPr>
              <w:spacing w:after="0" w:line="240" w:lineRule="auto"/>
              <w:rPr>
                <w:sz w:val="22"/>
              </w:rPr>
            </w:pPr>
            <w:r w:rsidRPr="00B04237">
              <w:rPr>
                <w:sz w:val="22"/>
              </w:rPr>
              <w:t>9.1.1.1.</w:t>
            </w:r>
            <w:r w:rsidR="00FF1822" w:rsidRPr="00B04237">
              <w:rPr>
                <w:sz w:val="22"/>
              </w:rPr>
              <w:t>1.</w:t>
            </w:r>
            <w:r w:rsidRPr="00B04237">
              <w:rPr>
                <w:sz w:val="22"/>
              </w:rPr>
              <w:t>3.</w:t>
            </w:r>
          </w:p>
        </w:tc>
        <w:tc>
          <w:tcPr>
            <w:tcW w:w="8233" w:type="dxa"/>
            <w:gridSpan w:val="3"/>
            <w:tcBorders>
              <w:bottom w:val="single" w:sz="4" w:space="0" w:color="auto"/>
            </w:tcBorders>
            <w:shd w:val="clear" w:color="auto" w:fill="FFFFFF"/>
          </w:tcPr>
          <w:p w14:paraId="19E68B72" w14:textId="77777777" w:rsidR="00C6266C" w:rsidRPr="00B04237" w:rsidRDefault="00C6266C" w:rsidP="00B04237">
            <w:pPr>
              <w:spacing w:after="0" w:line="240" w:lineRule="auto"/>
              <w:rPr>
                <w:sz w:val="22"/>
              </w:rPr>
            </w:pPr>
            <w:r w:rsidRPr="00B04237">
              <w:rPr>
                <w:sz w:val="22"/>
              </w:rPr>
              <w:t>Pagal veiklos sritį remiamų vietos projektų pobūdis:</w:t>
            </w:r>
          </w:p>
        </w:tc>
      </w:tr>
      <w:tr w:rsidR="00C6266C" w:rsidRPr="005C579A" w14:paraId="320EDACB" w14:textId="77777777" w:rsidTr="00686EED">
        <w:tc>
          <w:tcPr>
            <w:tcW w:w="1656" w:type="dxa"/>
            <w:tcBorders>
              <w:bottom w:val="single" w:sz="4" w:space="0" w:color="auto"/>
            </w:tcBorders>
            <w:shd w:val="clear" w:color="auto" w:fill="FFFFFF"/>
            <w:vAlign w:val="center"/>
          </w:tcPr>
          <w:p w14:paraId="239FE17B" w14:textId="77777777" w:rsidR="00C6266C" w:rsidRPr="00B04237" w:rsidRDefault="00FF1822" w:rsidP="00B04237">
            <w:pPr>
              <w:spacing w:after="0" w:line="240" w:lineRule="auto"/>
              <w:rPr>
                <w:sz w:val="22"/>
              </w:rPr>
            </w:pPr>
            <w:r w:rsidRPr="00B04237">
              <w:rPr>
                <w:sz w:val="22"/>
              </w:rPr>
              <w:t>9.1.1.1.1.3.1.</w:t>
            </w:r>
          </w:p>
        </w:tc>
        <w:tc>
          <w:tcPr>
            <w:tcW w:w="2563" w:type="dxa"/>
            <w:gridSpan w:val="2"/>
            <w:tcBorders>
              <w:bottom w:val="single" w:sz="4" w:space="0" w:color="auto"/>
            </w:tcBorders>
            <w:shd w:val="clear" w:color="auto" w:fill="FFFFFF"/>
            <w:vAlign w:val="center"/>
          </w:tcPr>
          <w:p w14:paraId="4799EEBF" w14:textId="77777777" w:rsidR="00C6266C" w:rsidRPr="00B04237" w:rsidRDefault="00C6266C" w:rsidP="00B04237">
            <w:pPr>
              <w:spacing w:after="0" w:line="240" w:lineRule="auto"/>
              <w:rPr>
                <w:sz w:val="22"/>
              </w:rPr>
            </w:pPr>
            <w:r w:rsidRPr="00B04237">
              <w:rPr>
                <w:sz w:val="22"/>
              </w:rPr>
              <w:t>pelno</w:t>
            </w:r>
          </w:p>
        </w:tc>
        <w:tc>
          <w:tcPr>
            <w:tcW w:w="5670" w:type="dxa"/>
            <w:tcBorders>
              <w:bottom w:val="single" w:sz="4"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tblGrid>
            <w:tr w:rsidR="00C6266C" w:rsidRPr="00B04237" w14:paraId="0D331254" w14:textId="77777777" w:rsidTr="007302D5">
              <w:tc>
                <w:tcPr>
                  <w:tcW w:w="312" w:type="dxa"/>
                  <w:shd w:val="clear" w:color="auto" w:fill="auto"/>
                </w:tcPr>
                <w:p w14:paraId="7768DEAA" w14:textId="77777777" w:rsidR="00C6266C" w:rsidRPr="00B04237" w:rsidRDefault="00C6266C" w:rsidP="00B04237">
                  <w:pPr>
                    <w:spacing w:after="0" w:line="240" w:lineRule="auto"/>
                    <w:jc w:val="both"/>
                    <w:rPr>
                      <w:i/>
                      <w:sz w:val="22"/>
                    </w:rPr>
                  </w:pPr>
                  <w:r w:rsidRPr="00B04237">
                    <w:rPr>
                      <w:i/>
                      <w:sz w:val="22"/>
                    </w:rPr>
                    <w:t>X</w:t>
                  </w:r>
                </w:p>
              </w:tc>
            </w:tr>
          </w:tbl>
          <w:p w14:paraId="7B52C9A6" w14:textId="77777777" w:rsidR="00C6266C" w:rsidRPr="00B04237" w:rsidRDefault="00C6266C" w:rsidP="00B04237">
            <w:pPr>
              <w:shd w:val="clear" w:color="auto" w:fill="FABF8F"/>
              <w:spacing w:after="0" w:line="240" w:lineRule="auto"/>
              <w:jc w:val="both"/>
              <w:rPr>
                <w:b/>
                <w:sz w:val="22"/>
              </w:rPr>
            </w:pPr>
          </w:p>
        </w:tc>
      </w:tr>
      <w:tr w:rsidR="00C6266C" w:rsidRPr="005C579A" w14:paraId="444C5C42" w14:textId="77777777" w:rsidTr="00686EED">
        <w:tc>
          <w:tcPr>
            <w:tcW w:w="1656" w:type="dxa"/>
            <w:tcBorders>
              <w:bottom w:val="single" w:sz="4" w:space="0" w:color="auto"/>
            </w:tcBorders>
            <w:shd w:val="clear" w:color="auto" w:fill="FFFFFF"/>
            <w:vAlign w:val="center"/>
          </w:tcPr>
          <w:p w14:paraId="7EEC7063" w14:textId="77777777" w:rsidR="00C6266C" w:rsidRPr="00B04237" w:rsidRDefault="00FF1822" w:rsidP="00B04237">
            <w:pPr>
              <w:spacing w:after="0" w:line="240" w:lineRule="auto"/>
              <w:rPr>
                <w:sz w:val="22"/>
              </w:rPr>
            </w:pPr>
            <w:r w:rsidRPr="00B04237">
              <w:rPr>
                <w:sz w:val="22"/>
              </w:rPr>
              <w:t>9.1.1.1.1.3.2.</w:t>
            </w:r>
          </w:p>
        </w:tc>
        <w:tc>
          <w:tcPr>
            <w:tcW w:w="2563" w:type="dxa"/>
            <w:gridSpan w:val="2"/>
            <w:tcBorders>
              <w:bottom w:val="single" w:sz="4" w:space="0" w:color="auto"/>
            </w:tcBorders>
            <w:shd w:val="clear" w:color="auto" w:fill="FFFFFF"/>
            <w:vAlign w:val="center"/>
          </w:tcPr>
          <w:p w14:paraId="4FA09394" w14:textId="77777777" w:rsidR="00C6266C" w:rsidRPr="00B04237" w:rsidRDefault="00C6266C" w:rsidP="00B04237">
            <w:pPr>
              <w:spacing w:after="0" w:line="240" w:lineRule="auto"/>
              <w:rPr>
                <w:sz w:val="22"/>
              </w:rPr>
            </w:pPr>
            <w:r w:rsidRPr="00B04237">
              <w:rPr>
                <w:sz w:val="22"/>
              </w:rPr>
              <w:t>ne pelno</w:t>
            </w:r>
          </w:p>
        </w:tc>
        <w:tc>
          <w:tcPr>
            <w:tcW w:w="5670" w:type="dxa"/>
            <w:tcBorders>
              <w:bottom w:val="single" w:sz="4"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C6266C" w:rsidRPr="00B04237" w14:paraId="6A426DCE" w14:textId="77777777" w:rsidTr="007302D5">
              <w:tc>
                <w:tcPr>
                  <w:tcW w:w="312" w:type="dxa"/>
                  <w:shd w:val="clear" w:color="auto" w:fill="auto"/>
                </w:tcPr>
                <w:p w14:paraId="5E4A7A4B" w14:textId="77777777" w:rsidR="00C6266C" w:rsidRPr="00B04237" w:rsidRDefault="00C6266C" w:rsidP="00B04237">
                  <w:pPr>
                    <w:spacing w:after="0" w:line="240" w:lineRule="auto"/>
                    <w:jc w:val="both"/>
                    <w:rPr>
                      <w:i/>
                      <w:sz w:val="22"/>
                    </w:rPr>
                  </w:pPr>
                </w:p>
              </w:tc>
            </w:tr>
          </w:tbl>
          <w:p w14:paraId="117B5A85" w14:textId="77777777" w:rsidR="00C6266C" w:rsidRPr="00B04237" w:rsidRDefault="00C6266C" w:rsidP="00B04237">
            <w:pPr>
              <w:shd w:val="clear" w:color="auto" w:fill="FABF8F"/>
              <w:spacing w:after="0" w:line="240" w:lineRule="auto"/>
              <w:jc w:val="both"/>
              <w:rPr>
                <w:b/>
                <w:sz w:val="22"/>
              </w:rPr>
            </w:pPr>
          </w:p>
        </w:tc>
      </w:tr>
      <w:tr w:rsidR="00C6266C" w:rsidRPr="005C579A" w14:paraId="0FC65693" w14:textId="77777777" w:rsidTr="00686EED">
        <w:tc>
          <w:tcPr>
            <w:tcW w:w="1656" w:type="dxa"/>
            <w:tcBorders>
              <w:bottom w:val="single" w:sz="4" w:space="0" w:color="auto"/>
            </w:tcBorders>
            <w:shd w:val="clear" w:color="auto" w:fill="FFFFFF"/>
            <w:vAlign w:val="center"/>
          </w:tcPr>
          <w:p w14:paraId="407C35CE" w14:textId="77777777" w:rsidR="00C6266C" w:rsidRPr="00B04237" w:rsidRDefault="00FF1822" w:rsidP="00B04237">
            <w:pPr>
              <w:spacing w:after="0" w:line="240" w:lineRule="auto"/>
              <w:rPr>
                <w:sz w:val="22"/>
              </w:rPr>
            </w:pPr>
            <w:r w:rsidRPr="00B04237">
              <w:rPr>
                <w:sz w:val="22"/>
              </w:rPr>
              <w:t>9.1.1.1.1.4.</w:t>
            </w:r>
          </w:p>
        </w:tc>
        <w:tc>
          <w:tcPr>
            <w:tcW w:w="2563" w:type="dxa"/>
            <w:gridSpan w:val="2"/>
            <w:tcBorders>
              <w:bottom w:val="single" w:sz="4" w:space="0" w:color="auto"/>
            </w:tcBorders>
            <w:shd w:val="clear" w:color="auto" w:fill="FFFFFF"/>
            <w:vAlign w:val="center"/>
          </w:tcPr>
          <w:p w14:paraId="7828F3E7" w14:textId="77777777" w:rsidR="00C6266C" w:rsidRPr="00B04237" w:rsidRDefault="00C6266C" w:rsidP="00B04237">
            <w:pPr>
              <w:spacing w:after="0" w:line="240" w:lineRule="auto"/>
              <w:rPr>
                <w:sz w:val="22"/>
              </w:rPr>
            </w:pPr>
            <w:r w:rsidRPr="00B04237">
              <w:rPr>
                <w:sz w:val="22"/>
              </w:rPr>
              <w:t>Tinkami paramos gavėjai</w:t>
            </w:r>
          </w:p>
        </w:tc>
        <w:tc>
          <w:tcPr>
            <w:tcW w:w="5670" w:type="dxa"/>
            <w:tcBorders>
              <w:bottom w:val="single" w:sz="4" w:space="0" w:color="auto"/>
            </w:tcBorders>
            <w:shd w:val="clear" w:color="auto" w:fill="FFFFFF"/>
          </w:tcPr>
          <w:p w14:paraId="5621DD7A" w14:textId="77777777" w:rsidR="00C6266C" w:rsidRPr="00B04237" w:rsidRDefault="00C6266C" w:rsidP="00B04237">
            <w:pPr>
              <w:spacing w:after="0" w:line="240" w:lineRule="auto"/>
              <w:jc w:val="both"/>
              <w:rPr>
                <w:sz w:val="22"/>
              </w:rPr>
            </w:pPr>
            <w:r w:rsidRPr="00B04237">
              <w:rPr>
                <w:sz w:val="22"/>
              </w:rPr>
              <w:t xml:space="preserve">Pareiškėjais gali būti Kelmės rajone (išskyrus miestą) registruoti viešieji pelno nesiekiantys juridiniai asmenys, </w:t>
            </w:r>
            <w:r w:rsidR="00EF4E0F">
              <w:rPr>
                <w:sz w:val="22"/>
              </w:rPr>
              <w:t>įsteigti ir veikiantys</w:t>
            </w:r>
            <w:r w:rsidR="00EF4E0F" w:rsidRPr="00B04237">
              <w:rPr>
                <w:sz w:val="22"/>
              </w:rPr>
              <w:t xml:space="preserve"> </w:t>
            </w:r>
            <w:r w:rsidRPr="00B04237">
              <w:rPr>
                <w:sz w:val="22"/>
              </w:rPr>
              <w:t xml:space="preserve">pagal Lietuvos Respublikos Asociacijų, Viešųjų įstaigų, </w:t>
            </w:r>
            <w:r w:rsidR="00EF4E0F">
              <w:rPr>
                <w:sz w:val="22"/>
              </w:rPr>
              <w:t xml:space="preserve">NVO plėtros, </w:t>
            </w:r>
            <w:r w:rsidRPr="00B04237">
              <w:rPr>
                <w:sz w:val="22"/>
              </w:rPr>
              <w:t>Labdaros ir paramos fondų įstatym</w:t>
            </w:r>
            <w:r w:rsidR="00253C9A" w:rsidRPr="00B04237">
              <w:rPr>
                <w:sz w:val="22"/>
              </w:rPr>
              <w:t>us</w:t>
            </w:r>
            <w:r w:rsidRPr="00B04237">
              <w:rPr>
                <w:sz w:val="22"/>
              </w:rPr>
              <w:t>.</w:t>
            </w:r>
          </w:p>
          <w:p w14:paraId="6C3A7533" w14:textId="77777777" w:rsidR="00C6266C" w:rsidRPr="00732861" w:rsidRDefault="00C6266C" w:rsidP="00B04237">
            <w:pPr>
              <w:spacing w:after="0" w:line="240" w:lineRule="auto"/>
              <w:jc w:val="both"/>
              <w:rPr>
                <w:b/>
                <w:sz w:val="22"/>
              </w:rPr>
            </w:pPr>
            <w:r w:rsidRPr="00732861">
              <w:rPr>
                <w:b/>
                <w:sz w:val="22"/>
              </w:rPr>
              <w:t>Tinkami paramos gavėjai:</w:t>
            </w:r>
          </w:p>
          <w:p w14:paraId="19AF043D" w14:textId="77777777" w:rsidR="00C6266C" w:rsidRPr="00B04237" w:rsidRDefault="00C6266C" w:rsidP="00295A47">
            <w:pPr>
              <w:numPr>
                <w:ilvl w:val="0"/>
                <w:numId w:val="44"/>
              </w:numPr>
              <w:tabs>
                <w:tab w:val="left" w:pos="560"/>
                <w:tab w:val="left" w:pos="650"/>
              </w:tabs>
              <w:spacing w:after="0" w:line="240" w:lineRule="auto"/>
              <w:ind w:left="0" w:firstLine="0"/>
              <w:jc w:val="both"/>
              <w:rPr>
                <w:sz w:val="22"/>
              </w:rPr>
            </w:pPr>
            <w:r w:rsidRPr="00B04237">
              <w:rPr>
                <w:sz w:val="22"/>
              </w:rPr>
              <w:t>Kelmės rajone</w:t>
            </w:r>
            <w:r w:rsidR="00E536A7" w:rsidRPr="00B04237">
              <w:rPr>
                <w:sz w:val="22"/>
              </w:rPr>
              <w:t xml:space="preserve"> (išskyrus miestą) </w:t>
            </w:r>
            <w:r w:rsidRPr="00B04237">
              <w:rPr>
                <w:sz w:val="22"/>
              </w:rPr>
              <w:t>registruotos kaimo bendruomenės ir kitos nevyriausybinės (jaunimo, sporto, kultūros ir kt.) organizacijos;</w:t>
            </w:r>
          </w:p>
          <w:p w14:paraId="6A426269" w14:textId="77777777" w:rsidR="00C6266C" w:rsidRPr="00B04237" w:rsidRDefault="00C6266C" w:rsidP="00295A47">
            <w:pPr>
              <w:numPr>
                <w:ilvl w:val="0"/>
                <w:numId w:val="44"/>
              </w:numPr>
              <w:tabs>
                <w:tab w:val="left" w:pos="560"/>
                <w:tab w:val="left" w:pos="650"/>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00732861">
              <w:rPr>
                <w:sz w:val="22"/>
              </w:rPr>
              <w:t>registruotos viešosios įstaigos.</w:t>
            </w:r>
          </w:p>
        </w:tc>
      </w:tr>
      <w:tr w:rsidR="00C6266C" w:rsidRPr="005C579A" w14:paraId="15DAC725" w14:textId="77777777" w:rsidTr="00686EED">
        <w:tc>
          <w:tcPr>
            <w:tcW w:w="1656" w:type="dxa"/>
            <w:tcBorders>
              <w:bottom w:val="single" w:sz="4" w:space="0" w:color="auto"/>
            </w:tcBorders>
            <w:shd w:val="clear" w:color="auto" w:fill="FFFFFF"/>
            <w:vAlign w:val="center"/>
          </w:tcPr>
          <w:p w14:paraId="46F4059E" w14:textId="77777777" w:rsidR="00C6266C" w:rsidRPr="00B04237" w:rsidRDefault="00FF1822" w:rsidP="00B04237">
            <w:pPr>
              <w:spacing w:after="0" w:line="240" w:lineRule="auto"/>
              <w:rPr>
                <w:sz w:val="22"/>
              </w:rPr>
            </w:pPr>
            <w:r w:rsidRPr="00B04237">
              <w:rPr>
                <w:sz w:val="22"/>
              </w:rPr>
              <w:t>9.1.1.1.1.5.</w:t>
            </w:r>
          </w:p>
        </w:tc>
        <w:tc>
          <w:tcPr>
            <w:tcW w:w="2563" w:type="dxa"/>
            <w:gridSpan w:val="2"/>
            <w:tcBorders>
              <w:bottom w:val="single" w:sz="4" w:space="0" w:color="auto"/>
            </w:tcBorders>
            <w:shd w:val="clear" w:color="auto" w:fill="FFFFFF"/>
            <w:vAlign w:val="center"/>
          </w:tcPr>
          <w:p w14:paraId="1A884B6D" w14:textId="77777777" w:rsidR="00C6266C" w:rsidRPr="00B04237" w:rsidRDefault="00C6266C" w:rsidP="00B04237">
            <w:pPr>
              <w:spacing w:after="0" w:line="240" w:lineRule="auto"/>
              <w:rPr>
                <w:sz w:val="22"/>
              </w:rPr>
            </w:pPr>
            <w:r w:rsidRPr="00B04237">
              <w:rPr>
                <w:sz w:val="22"/>
              </w:rPr>
              <w:t xml:space="preserve"> Priemonės veiklos srities tikslinė grupė</w:t>
            </w:r>
          </w:p>
        </w:tc>
        <w:tc>
          <w:tcPr>
            <w:tcW w:w="5670" w:type="dxa"/>
            <w:tcBorders>
              <w:bottom w:val="single" w:sz="4" w:space="0" w:color="auto"/>
            </w:tcBorders>
            <w:shd w:val="clear" w:color="auto" w:fill="FFFFFF"/>
          </w:tcPr>
          <w:p w14:paraId="79C263F2" w14:textId="77777777" w:rsidR="00C6266C" w:rsidRPr="00B04237" w:rsidRDefault="00C6266C" w:rsidP="00B04237">
            <w:pPr>
              <w:spacing w:after="0" w:line="240" w:lineRule="auto"/>
              <w:jc w:val="both"/>
              <w:rPr>
                <w:b/>
                <w:sz w:val="22"/>
              </w:rPr>
            </w:pPr>
            <w:r w:rsidRPr="00B04237">
              <w:rPr>
                <w:b/>
                <w:sz w:val="22"/>
              </w:rPr>
              <w:t>Priemonės tikslinės grupės:</w:t>
            </w:r>
          </w:p>
          <w:p w14:paraId="31812277" w14:textId="77777777" w:rsidR="00FF1822" w:rsidRPr="00B04237" w:rsidRDefault="00C6266C" w:rsidP="00295A47">
            <w:pPr>
              <w:pStyle w:val="Sraopastraipa"/>
              <w:numPr>
                <w:ilvl w:val="0"/>
                <w:numId w:val="45"/>
              </w:numPr>
              <w:tabs>
                <w:tab w:val="left" w:pos="612"/>
              </w:tabs>
              <w:spacing w:after="0" w:line="240" w:lineRule="auto"/>
              <w:ind w:left="0" w:firstLine="0"/>
              <w:jc w:val="both"/>
              <w:rPr>
                <w:sz w:val="22"/>
              </w:rPr>
            </w:pPr>
            <w:r w:rsidRPr="00B04237">
              <w:rPr>
                <w:sz w:val="22"/>
              </w:rPr>
              <w:t>socialiai pažeidžiamos grupės (socialinės rizikos šeimoms, vienišiems ir senyviems žmonėms, daugiavaikėms šeimoms, bedarbiams, vaikams, mažamečius vaikus auginančios šeimos, neįgaliesiems ir pan.);</w:t>
            </w:r>
          </w:p>
          <w:p w14:paraId="42140A45" w14:textId="77777777" w:rsidR="00C6266C" w:rsidRPr="00B04237" w:rsidRDefault="00C6266C" w:rsidP="00295A47">
            <w:pPr>
              <w:pStyle w:val="Sraopastraipa"/>
              <w:numPr>
                <w:ilvl w:val="0"/>
                <w:numId w:val="45"/>
              </w:numPr>
              <w:tabs>
                <w:tab w:val="left" w:pos="612"/>
              </w:tabs>
              <w:spacing w:after="0" w:line="240" w:lineRule="auto"/>
              <w:ind w:left="0" w:firstLine="0"/>
              <w:jc w:val="both"/>
              <w:rPr>
                <w:sz w:val="22"/>
              </w:rPr>
            </w:pPr>
            <w:r w:rsidRPr="00B04237">
              <w:rPr>
                <w:sz w:val="22"/>
              </w:rPr>
              <w:t>skurdo riziką patiriantys asmenys ir šeimos.</w:t>
            </w:r>
          </w:p>
        </w:tc>
      </w:tr>
      <w:tr w:rsidR="00C6266C" w:rsidRPr="005C579A" w14:paraId="055C9C48" w14:textId="77777777" w:rsidTr="00686EED">
        <w:tc>
          <w:tcPr>
            <w:tcW w:w="1656" w:type="dxa"/>
            <w:tcBorders>
              <w:bottom w:val="single" w:sz="4" w:space="0" w:color="auto"/>
            </w:tcBorders>
            <w:shd w:val="clear" w:color="auto" w:fill="FFFFFF"/>
            <w:vAlign w:val="center"/>
          </w:tcPr>
          <w:p w14:paraId="05169443" w14:textId="77777777" w:rsidR="00C6266C" w:rsidRPr="00B04237" w:rsidRDefault="00FF1822" w:rsidP="00B04237">
            <w:pPr>
              <w:spacing w:after="0" w:line="240" w:lineRule="auto"/>
              <w:rPr>
                <w:sz w:val="22"/>
              </w:rPr>
            </w:pPr>
            <w:r w:rsidRPr="00B04237">
              <w:rPr>
                <w:sz w:val="22"/>
              </w:rPr>
              <w:lastRenderedPageBreak/>
              <w:t>9.1.1.1.1.6.</w:t>
            </w:r>
          </w:p>
        </w:tc>
        <w:tc>
          <w:tcPr>
            <w:tcW w:w="2563" w:type="dxa"/>
            <w:gridSpan w:val="2"/>
            <w:tcBorders>
              <w:bottom w:val="single" w:sz="4" w:space="0" w:color="auto"/>
            </w:tcBorders>
            <w:shd w:val="clear" w:color="auto" w:fill="FFFFFF"/>
            <w:vAlign w:val="center"/>
          </w:tcPr>
          <w:p w14:paraId="4E427C32" w14:textId="77777777" w:rsidR="00C6266C" w:rsidRPr="00B04237" w:rsidRDefault="00C6266C" w:rsidP="00B04237">
            <w:pPr>
              <w:spacing w:after="0" w:line="240" w:lineRule="auto"/>
              <w:rPr>
                <w:sz w:val="22"/>
              </w:rPr>
            </w:pPr>
            <w:r w:rsidRPr="00B04237">
              <w:rPr>
                <w:sz w:val="22"/>
              </w:rPr>
              <w:t>Tinkamumo sąlygos</w:t>
            </w:r>
          </w:p>
        </w:tc>
        <w:tc>
          <w:tcPr>
            <w:tcW w:w="5670" w:type="dxa"/>
            <w:tcBorders>
              <w:bottom w:val="single" w:sz="4" w:space="0" w:color="auto"/>
            </w:tcBorders>
            <w:shd w:val="clear" w:color="auto" w:fill="FFFFFF"/>
          </w:tcPr>
          <w:p w14:paraId="67A36A4C" w14:textId="77777777" w:rsidR="00C6266C" w:rsidRPr="00B04237" w:rsidRDefault="00C6266C" w:rsidP="00B04237">
            <w:pPr>
              <w:spacing w:after="0" w:line="240" w:lineRule="auto"/>
              <w:jc w:val="both"/>
              <w:rPr>
                <w:sz w:val="22"/>
              </w:rPr>
            </w:pPr>
            <w:r w:rsidRPr="00B04237">
              <w:rPr>
                <w:sz w:val="22"/>
              </w:rPr>
              <w:t>Vietos projektai teikiami pagal priemonę „</w:t>
            </w:r>
            <w:r w:rsidR="00AC5444" w:rsidRPr="00B04237">
              <w:rPr>
                <w:sz w:val="22"/>
              </w:rPr>
              <w:t>NVO s</w:t>
            </w:r>
            <w:r w:rsidRPr="00B04237">
              <w:rPr>
                <w:sz w:val="22"/>
              </w:rPr>
              <w:t>ocialinio verslo kūrimas ir plėtra“ turi atitikti numatytą priemonės tikslą ir remiamas priemonės veiklas.</w:t>
            </w:r>
          </w:p>
          <w:p w14:paraId="0331C12D" w14:textId="77777777" w:rsidR="00C6266C" w:rsidRPr="00B04237" w:rsidRDefault="00C6266C" w:rsidP="00B04237">
            <w:pPr>
              <w:spacing w:after="0" w:line="240" w:lineRule="auto"/>
              <w:jc w:val="both"/>
              <w:rPr>
                <w:sz w:val="22"/>
              </w:rPr>
            </w:pPr>
            <w:r w:rsidRPr="00B04237">
              <w:rPr>
                <w:sz w:val="22"/>
              </w:rPr>
              <w:t>Pagrindinės tinkamumo sąlygos pareiškėjams numatytos Lietuvos kaimo plėtros 2014-2020 metų programos 8.1.2. punkte.</w:t>
            </w:r>
          </w:p>
          <w:p w14:paraId="26CC8D7A" w14:textId="77777777" w:rsidR="00C6266C" w:rsidRPr="00732861" w:rsidRDefault="00C6266C" w:rsidP="00B04237">
            <w:pPr>
              <w:spacing w:after="0" w:line="240" w:lineRule="auto"/>
              <w:jc w:val="both"/>
              <w:rPr>
                <w:b/>
                <w:sz w:val="22"/>
              </w:rPr>
            </w:pPr>
            <w:r w:rsidRPr="00732861">
              <w:rPr>
                <w:b/>
                <w:sz w:val="22"/>
              </w:rPr>
              <w:t>Specialieji reikalavimai taikomi pareiškėjams:</w:t>
            </w:r>
          </w:p>
          <w:p w14:paraId="105C48A8" w14:textId="77777777" w:rsidR="00C6266C" w:rsidRPr="00B04237" w:rsidRDefault="00C6266C" w:rsidP="00295A47">
            <w:pPr>
              <w:numPr>
                <w:ilvl w:val="0"/>
                <w:numId w:val="46"/>
              </w:numPr>
              <w:tabs>
                <w:tab w:val="left" w:pos="380"/>
                <w:tab w:val="left" w:pos="650"/>
              </w:tabs>
              <w:spacing w:after="0" w:line="240" w:lineRule="auto"/>
              <w:ind w:left="0" w:firstLine="0"/>
              <w:jc w:val="both"/>
              <w:rPr>
                <w:sz w:val="22"/>
              </w:rPr>
            </w:pPr>
            <w:r w:rsidRPr="00B04237">
              <w:rPr>
                <w:sz w:val="22"/>
              </w:rPr>
              <w:t>pareiškėjo steigimo dokumentuose numatyti veiklos tikslai susiję su projekte numatyta vykdyti veikla (-omis) (vertinama pagal pareiškėjo steigimo dokumentų duomenis);</w:t>
            </w:r>
          </w:p>
          <w:p w14:paraId="3F5C1C83" w14:textId="77777777" w:rsidR="00C6266C" w:rsidRPr="00B04237" w:rsidRDefault="00C6266C" w:rsidP="00295A47">
            <w:pPr>
              <w:numPr>
                <w:ilvl w:val="0"/>
                <w:numId w:val="46"/>
              </w:numPr>
              <w:tabs>
                <w:tab w:val="left" w:pos="380"/>
                <w:tab w:val="left" w:pos="650"/>
              </w:tabs>
              <w:spacing w:after="0" w:line="240" w:lineRule="auto"/>
              <w:ind w:left="0" w:firstLine="0"/>
              <w:jc w:val="both"/>
              <w:rPr>
                <w:sz w:val="22"/>
              </w:rPr>
            </w:pPr>
            <w:r w:rsidRPr="00B04237">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4BBEB25E" w14:textId="77777777" w:rsidR="00C6266C" w:rsidRPr="00B04237" w:rsidRDefault="00C6266C" w:rsidP="00295A47">
            <w:pPr>
              <w:numPr>
                <w:ilvl w:val="0"/>
                <w:numId w:val="46"/>
              </w:numPr>
              <w:tabs>
                <w:tab w:val="left" w:pos="380"/>
                <w:tab w:val="left" w:pos="650"/>
              </w:tabs>
              <w:spacing w:after="0" w:line="240" w:lineRule="auto"/>
              <w:ind w:left="0" w:firstLine="0"/>
              <w:jc w:val="both"/>
              <w:rPr>
                <w:sz w:val="22"/>
              </w:rPr>
            </w:pPr>
            <w:r w:rsidRPr="00B04237">
              <w:rPr>
                <w:sz w:val="22"/>
              </w:rPr>
              <w:t xml:space="preserve"> paraiškos pateikimo metu pareiškėjas aiškiai pagrindžia, kad organizacija turi žmogiškųjų išteklių, kurie planuoja dirbti sukurtose darbo vietose t.y. asmenų, kurie yra kompetentingi projekto veiklų vykdyme po projekto įgyvendinimo ir (arba) planuoja samdyti specialistus, (vertinama pagal projekto paraiškos informaciją ir kartu pateikiamus dokumentus (gyvenimo aprašymus, sutartis ir (arba) susitarimus su atitinkamais specialistais). </w:t>
            </w:r>
          </w:p>
          <w:p w14:paraId="6DCDA5C0" w14:textId="77777777" w:rsidR="00C6266C" w:rsidRPr="00B04237" w:rsidRDefault="00C6266C" w:rsidP="00295A47">
            <w:pPr>
              <w:numPr>
                <w:ilvl w:val="0"/>
                <w:numId w:val="46"/>
              </w:numPr>
              <w:tabs>
                <w:tab w:val="left" w:pos="380"/>
                <w:tab w:val="left" w:pos="650"/>
              </w:tabs>
              <w:spacing w:after="0" w:line="240" w:lineRule="auto"/>
              <w:ind w:left="0" w:firstLine="0"/>
              <w:jc w:val="both"/>
              <w:rPr>
                <w:sz w:val="22"/>
              </w:rPr>
            </w:pPr>
            <w:r w:rsidRPr="00B04237">
              <w:rPr>
                <w:sz w:val="22"/>
              </w:rPr>
              <w:t xml:space="preserve">vietos projektas kuria naujas darbo vietas.  </w:t>
            </w:r>
          </w:p>
        </w:tc>
      </w:tr>
      <w:tr w:rsidR="00C6266C" w:rsidRPr="005C579A" w14:paraId="0E48C2F4" w14:textId="77777777" w:rsidTr="00686EED">
        <w:tc>
          <w:tcPr>
            <w:tcW w:w="1656" w:type="dxa"/>
            <w:tcBorders>
              <w:bottom w:val="single" w:sz="4" w:space="0" w:color="auto"/>
            </w:tcBorders>
            <w:shd w:val="clear" w:color="auto" w:fill="FFFFFF"/>
            <w:vAlign w:val="center"/>
          </w:tcPr>
          <w:p w14:paraId="4CE42E6D" w14:textId="77777777" w:rsidR="00C6266C" w:rsidRPr="00B04237" w:rsidRDefault="00FF1822" w:rsidP="00B04237">
            <w:pPr>
              <w:spacing w:after="0" w:line="240" w:lineRule="auto"/>
              <w:rPr>
                <w:sz w:val="22"/>
              </w:rPr>
            </w:pPr>
            <w:r w:rsidRPr="00B04237">
              <w:rPr>
                <w:sz w:val="22"/>
              </w:rPr>
              <w:t>9.1.1.1.1.7.</w:t>
            </w:r>
          </w:p>
        </w:tc>
        <w:tc>
          <w:tcPr>
            <w:tcW w:w="2563" w:type="dxa"/>
            <w:gridSpan w:val="2"/>
            <w:tcBorders>
              <w:bottom w:val="single" w:sz="4" w:space="0" w:color="auto"/>
            </w:tcBorders>
            <w:shd w:val="clear" w:color="auto" w:fill="FFFFFF"/>
            <w:vAlign w:val="center"/>
          </w:tcPr>
          <w:p w14:paraId="68D5F53F" w14:textId="77777777" w:rsidR="00C6266C" w:rsidRPr="00B04237" w:rsidRDefault="00C6266C" w:rsidP="00B04237">
            <w:pPr>
              <w:spacing w:after="0" w:line="240" w:lineRule="auto"/>
              <w:rPr>
                <w:sz w:val="22"/>
              </w:rPr>
            </w:pPr>
            <w:r w:rsidRPr="00B04237">
              <w:rPr>
                <w:sz w:val="22"/>
              </w:rPr>
              <w:t>Vietos projektų atrankos kriterijai</w:t>
            </w:r>
          </w:p>
        </w:tc>
        <w:tc>
          <w:tcPr>
            <w:tcW w:w="5670" w:type="dxa"/>
            <w:tcBorders>
              <w:bottom w:val="single" w:sz="4" w:space="0" w:color="auto"/>
            </w:tcBorders>
            <w:shd w:val="clear" w:color="auto" w:fill="FFFFFF"/>
          </w:tcPr>
          <w:p w14:paraId="732E5012" w14:textId="77777777" w:rsidR="00C6266C" w:rsidRPr="00B04237" w:rsidRDefault="00C6266C" w:rsidP="00B04237">
            <w:pPr>
              <w:spacing w:after="0" w:line="240" w:lineRule="auto"/>
              <w:jc w:val="both"/>
              <w:rPr>
                <w:b/>
                <w:i/>
                <w:sz w:val="22"/>
              </w:rPr>
            </w:pPr>
            <w:r w:rsidRPr="00B04237">
              <w:rPr>
                <w:sz w:val="22"/>
              </w:rPr>
              <w:t xml:space="preserve">Siekiant atrinkti ir finansuoti geriausius vietos projektus, numatoma naudoti </w:t>
            </w:r>
            <w:r w:rsidR="00416F3C" w:rsidRPr="00B04237">
              <w:rPr>
                <w:sz w:val="22"/>
              </w:rPr>
              <w:t>šiuos</w:t>
            </w:r>
            <w:r w:rsidRPr="00B04237">
              <w:rPr>
                <w:sz w:val="22"/>
              </w:rPr>
              <w:t xml:space="preserve"> </w:t>
            </w:r>
            <w:r w:rsidR="003F652C" w:rsidRPr="00732861">
              <w:rPr>
                <w:b/>
                <w:sz w:val="22"/>
              </w:rPr>
              <w:t>atrankos kriterijus:</w:t>
            </w:r>
          </w:p>
          <w:p w14:paraId="52C2A8BE" w14:textId="77777777" w:rsidR="00C6266C" w:rsidRPr="00B04237" w:rsidRDefault="00C6266C" w:rsidP="00B04237">
            <w:pPr>
              <w:tabs>
                <w:tab w:val="left" w:pos="650"/>
              </w:tabs>
              <w:spacing w:after="0" w:line="240" w:lineRule="auto"/>
              <w:jc w:val="both"/>
              <w:rPr>
                <w:sz w:val="22"/>
              </w:rPr>
            </w:pPr>
            <w:r w:rsidRPr="00B04237">
              <w:rPr>
                <w:sz w:val="22"/>
              </w:rPr>
              <w:t>1. didesnis sukurtų naujų darbo vietų skaičius:</w:t>
            </w:r>
          </w:p>
          <w:p w14:paraId="10D05193" w14:textId="77777777" w:rsidR="00C6266C" w:rsidRPr="00B04237" w:rsidRDefault="00C6266C" w:rsidP="00B04237">
            <w:pPr>
              <w:tabs>
                <w:tab w:val="left" w:pos="650"/>
              </w:tabs>
              <w:spacing w:after="0" w:line="240" w:lineRule="auto"/>
              <w:jc w:val="both"/>
              <w:rPr>
                <w:sz w:val="22"/>
              </w:rPr>
            </w:pPr>
            <w:r w:rsidRPr="00B04237">
              <w:rPr>
                <w:sz w:val="22"/>
              </w:rPr>
              <w:t xml:space="preserve">2. </w:t>
            </w:r>
            <w:r w:rsidR="00901E4C">
              <w:rPr>
                <w:sz w:val="22"/>
              </w:rPr>
              <w:t xml:space="preserve">didesnis skaičius </w:t>
            </w:r>
            <w:r w:rsidRPr="00B04237">
              <w:rPr>
                <w:sz w:val="22"/>
              </w:rPr>
              <w:t>projekto tikslinės grupės, potencialių naudos gavėjų, įtraukimas į projekto rengimą</w:t>
            </w:r>
            <w:r w:rsidR="00901E4C">
              <w:rPr>
                <w:sz w:val="22"/>
              </w:rPr>
              <w:t xml:space="preserve"> </w:t>
            </w:r>
            <w:r w:rsidR="00901E4C" w:rsidRPr="00901E4C">
              <w:rPr>
                <w:sz w:val="22"/>
              </w:rPr>
              <w:t>(apklausos, tyrimai, analizės, susirinkimai ir pan.).</w:t>
            </w:r>
          </w:p>
          <w:p w14:paraId="22D631FF" w14:textId="77777777" w:rsidR="00C6266C" w:rsidRPr="00B04237" w:rsidRDefault="003C7FF4" w:rsidP="00B04237">
            <w:pPr>
              <w:tabs>
                <w:tab w:val="left" w:pos="279"/>
              </w:tabs>
              <w:spacing w:after="0" w:line="240" w:lineRule="auto"/>
              <w:jc w:val="both"/>
              <w:rPr>
                <w:i/>
                <w:sz w:val="22"/>
              </w:rPr>
            </w:pPr>
            <w:r>
              <w:rPr>
                <w:sz w:val="22"/>
              </w:rPr>
              <w:t>3</w:t>
            </w:r>
            <w:r w:rsidR="00C6266C" w:rsidRPr="00B04237">
              <w:rPr>
                <w:sz w:val="22"/>
              </w:rPr>
              <w:t xml:space="preserve">. projektas įgyvendinamas partnerystėje su kitomis organizacijomis </w:t>
            </w:r>
          </w:p>
        </w:tc>
      </w:tr>
      <w:tr w:rsidR="00C6266C" w:rsidRPr="005C579A" w14:paraId="4CC364D3" w14:textId="77777777" w:rsidTr="00686EED">
        <w:tc>
          <w:tcPr>
            <w:tcW w:w="1656" w:type="dxa"/>
            <w:tcBorders>
              <w:bottom w:val="single" w:sz="4" w:space="0" w:color="auto"/>
            </w:tcBorders>
            <w:shd w:val="clear" w:color="auto" w:fill="FFFFFF"/>
            <w:vAlign w:val="center"/>
          </w:tcPr>
          <w:p w14:paraId="186BD0C7" w14:textId="77777777" w:rsidR="00C6266C" w:rsidRPr="00B04237" w:rsidRDefault="00FF1822" w:rsidP="00B04237">
            <w:pPr>
              <w:spacing w:after="0" w:line="240" w:lineRule="auto"/>
              <w:rPr>
                <w:sz w:val="22"/>
              </w:rPr>
            </w:pPr>
            <w:r w:rsidRPr="00B04237">
              <w:rPr>
                <w:sz w:val="22"/>
              </w:rPr>
              <w:t>9.1.1.1.1.8.</w:t>
            </w:r>
          </w:p>
        </w:tc>
        <w:tc>
          <w:tcPr>
            <w:tcW w:w="2563" w:type="dxa"/>
            <w:gridSpan w:val="2"/>
            <w:tcBorders>
              <w:bottom w:val="single" w:sz="4" w:space="0" w:color="auto"/>
            </w:tcBorders>
            <w:shd w:val="clear" w:color="auto" w:fill="FFFFFF"/>
            <w:vAlign w:val="center"/>
          </w:tcPr>
          <w:p w14:paraId="7B35165D" w14:textId="77777777" w:rsidR="00C6266C" w:rsidRPr="00B04237" w:rsidRDefault="00C6266C" w:rsidP="00B04237">
            <w:pPr>
              <w:spacing w:after="0" w:line="240" w:lineRule="auto"/>
              <w:rPr>
                <w:sz w:val="22"/>
              </w:rPr>
            </w:pPr>
            <w:r w:rsidRPr="00B04237">
              <w:rPr>
                <w:sz w:val="22"/>
              </w:rPr>
              <w:t>Didžiausia paramos suma vietos projektui (Eur)</w:t>
            </w:r>
          </w:p>
        </w:tc>
        <w:tc>
          <w:tcPr>
            <w:tcW w:w="5670" w:type="dxa"/>
            <w:tcBorders>
              <w:bottom w:val="single" w:sz="4" w:space="0" w:color="auto"/>
            </w:tcBorders>
            <w:shd w:val="clear" w:color="auto" w:fill="FFFFFF"/>
          </w:tcPr>
          <w:p w14:paraId="3EA7F734" w14:textId="77777777" w:rsidR="00C6266C" w:rsidRPr="00B04237" w:rsidRDefault="00C6266C" w:rsidP="00B04237">
            <w:pPr>
              <w:spacing w:after="0" w:line="240" w:lineRule="auto"/>
              <w:jc w:val="both"/>
              <w:rPr>
                <w:sz w:val="22"/>
              </w:rPr>
            </w:pPr>
            <w:r w:rsidRPr="00B04237">
              <w:rPr>
                <w:sz w:val="22"/>
              </w:rPr>
              <w:t xml:space="preserve">Didžiausia paramos vietos projektui suma negali būti didesnė kaip </w:t>
            </w:r>
            <w:r w:rsidR="00A8773A" w:rsidRPr="00B04237">
              <w:rPr>
                <w:sz w:val="22"/>
              </w:rPr>
              <w:t>73 159,00</w:t>
            </w:r>
            <w:r w:rsidRPr="00B04237">
              <w:rPr>
                <w:sz w:val="22"/>
              </w:rPr>
              <w:t xml:space="preserve"> Eur.</w:t>
            </w:r>
          </w:p>
        </w:tc>
      </w:tr>
      <w:tr w:rsidR="00C6266C" w:rsidRPr="005C579A" w14:paraId="06F5C855" w14:textId="77777777" w:rsidTr="00686EED">
        <w:tc>
          <w:tcPr>
            <w:tcW w:w="1656" w:type="dxa"/>
            <w:tcBorders>
              <w:bottom w:val="single" w:sz="4" w:space="0" w:color="auto"/>
            </w:tcBorders>
            <w:shd w:val="clear" w:color="auto" w:fill="FFFFFF"/>
            <w:vAlign w:val="center"/>
          </w:tcPr>
          <w:p w14:paraId="7EFFD1CF" w14:textId="77777777" w:rsidR="00C6266C" w:rsidRPr="00B04237" w:rsidRDefault="00FF1822" w:rsidP="00B04237">
            <w:pPr>
              <w:spacing w:after="0" w:line="240" w:lineRule="auto"/>
              <w:rPr>
                <w:sz w:val="22"/>
              </w:rPr>
            </w:pPr>
            <w:r w:rsidRPr="00B04237">
              <w:rPr>
                <w:sz w:val="22"/>
              </w:rPr>
              <w:t>9.1.1.1.1.9.</w:t>
            </w:r>
          </w:p>
        </w:tc>
        <w:tc>
          <w:tcPr>
            <w:tcW w:w="2563" w:type="dxa"/>
            <w:gridSpan w:val="2"/>
            <w:tcBorders>
              <w:bottom w:val="single" w:sz="4" w:space="0" w:color="auto"/>
            </w:tcBorders>
            <w:shd w:val="clear" w:color="auto" w:fill="FFFFFF"/>
            <w:vAlign w:val="center"/>
          </w:tcPr>
          <w:p w14:paraId="3720E644" w14:textId="77777777" w:rsidR="00C6266C" w:rsidRPr="00B04237" w:rsidRDefault="00C6266C" w:rsidP="00B04237">
            <w:pPr>
              <w:spacing w:after="0" w:line="240" w:lineRule="auto"/>
              <w:rPr>
                <w:sz w:val="22"/>
              </w:rPr>
            </w:pPr>
            <w:r w:rsidRPr="00B04237">
              <w:rPr>
                <w:sz w:val="22"/>
              </w:rPr>
              <w:t xml:space="preserve">Paramos lyginamoji dalis  (proc.) </w:t>
            </w:r>
          </w:p>
        </w:tc>
        <w:tc>
          <w:tcPr>
            <w:tcW w:w="5670" w:type="dxa"/>
            <w:tcBorders>
              <w:bottom w:val="single" w:sz="4" w:space="0" w:color="auto"/>
            </w:tcBorders>
            <w:shd w:val="clear" w:color="auto" w:fill="FFFFFF"/>
          </w:tcPr>
          <w:p w14:paraId="042E801F" w14:textId="77777777" w:rsidR="00C6266C" w:rsidRPr="00B04237" w:rsidRDefault="00C6266C" w:rsidP="00B04237">
            <w:pPr>
              <w:spacing w:after="0" w:line="240" w:lineRule="auto"/>
              <w:jc w:val="both"/>
              <w:rPr>
                <w:sz w:val="22"/>
              </w:rPr>
            </w:pPr>
            <w:r w:rsidRPr="00B04237">
              <w:rPr>
                <w:sz w:val="22"/>
              </w:rPr>
              <w:t xml:space="preserve">Didžiausia paramos lėšų vietos projektui įgyvendinti lyginamoji dalis gali sudaryti iki </w:t>
            </w:r>
            <w:r w:rsidR="00605735">
              <w:rPr>
                <w:sz w:val="22"/>
              </w:rPr>
              <w:t>95</w:t>
            </w:r>
            <w:r w:rsidRPr="00B04237">
              <w:rPr>
                <w:sz w:val="22"/>
              </w:rPr>
              <w:t xml:space="preserve"> proc. visų tinkamų finansuoti vietos projekto išlaidų. </w:t>
            </w:r>
          </w:p>
        </w:tc>
      </w:tr>
      <w:tr w:rsidR="00A97534" w:rsidRPr="005C579A" w14:paraId="37CC82E3" w14:textId="77777777" w:rsidTr="00686EED">
        <w:trPr>
          <w:trHeight w:val="619"/>
        </w:trPr>
        <w:tc>
          <w:tcPr>
            <w:tcW w:w="9889" w:type="dxa"/>
            <w:gridSpan w:val="4"/>
            <w:tcBorders>
              <w:bottom w:val="single" w:sz="4" w:space="0" w:color="auto"/>
            </w:tcBorders>
            <w:shd w:val="clear" w:color="auto" w:fill="F4B083"/>
            <w:vAlign w:val="center"/>
          </w:tcPr>
          <w:p w14:paraId="1E1318A8" w14:textId="77777777" w:rsidR="00732861" w:rsidRDefault="00A30745" w:rsidP="00732861">
            <w:pPr>
              <w:spacing w:after="0" w:line="240" w:lineRule="auto"/>
              <w:jc w:val="center"/>
              <w:rPr>
                <w:b/>
                <w:sz w:val="22"/>
              </w:rPr>
            </w:pPr>
            <w:r w:rsidRPr="00732861">
              <w:rPr>
                <w:b/>
                <w:sz w:val="22"/>
              </w:rPr>
              <w:t xml:space="preserve">9.1.1.2. </w:t>
            </w:r>
            <w:r w:rsidR="00DC229B" w:rsidRPr="00732861">
              <w:rPr>
                <w:b/>
                <w:sz w:val="22"/>
              </w:rPr>
              <w:t>VPS priemonė „Privataus sektoriaus socialinio verslo kūrimas ir plėtra“</w:t>
            </w:r>
            <w:r w:rsidR="00732861">
              <w:rPr>
                <w:b/>
                <w:sz w:val="22"/>
              </w:rPr>
              <w:t xml:space="preserve"> </w:t>
            </w:r>
          </w:p>
          <w:p w14:paraId="5DA5AC36" w14:textId="77777777" w:rsidR="00A97534" w:rsidRPr="00732861" w:rsidRDefault="00DC229B" w:rsidP="00837D38">
            <w:pPr>
              <w:spacing w:after="0" w:line="240" w:lineRule="auto"/>
              <w:jc w:val="center"/>
              <w:rPr>
                <w:b/>
                <w:sz w:val="22"/>
              </w:rPr>
            </w:pPr>
            <w:r w:rsidRPr="00732861">
              <w:rPr>
                <w:b/>
                <w:sz w:val="22"/>
              </w:rPr>
              <w:t>LEADER-19.2-SAVA-2</w:t>
            </w:r>
          </w:p>
        </w:tc>
      </w:tr>
      <w:tr w:rsidR="00DC229B" w:rsidRPr="005C579A" w14:paraId="055F60E1" w14:textId="77777777" w:rsidTr="00686EED">
        <w:trPr>
          <w:trHeight w:val="557"/>
        </w:trPr>
        <w:tc>
          <w:tcPr>
            <w:tcW w:w="1656" w:type="dxa"/>
            <w:tcBorders>
              <w:bottom w:val="single" w:sz="4" w:space="0" w:color="auto"/>
            </w:tcBorders>
            <w:shd w:val="clear" w:color="auto" w:fill="F7CAAC"/>
            <w:vAlign w:val="center"/>
          </w:tcPr>
          <w:p w14:paraId="3BC60E30" w14:textId="77777777" w:rsidR="00DC229B" w:rsidRPr="00732861" w:rsidRDefault="00A30745" w:rsidP="00732861">
            <w:pPr>
              <w:spacing w:after="0" w:line="240" w:lineRule="auto"/>
              <w:rPr>
                <w:sz w:val="22"/>
              </w:rPr>
            </w:pPr>
            <w:r w:rsidRPr="00732861">
              <w:rPr>
                <w:sz w:val="22"/>
              </w:rPr>
              <w:t>9.1.1.2.1.</w:t>
            </w:r>
          </w:p>
        </w:tc>
        <w:tc>
          <w:tcPr>
            <w:tcW w:w="8233" w:type="dxa"/>
            <w:gridSpan w:val="3"/>
            <w:tcBorders>
              <w:bottom w:val="single" w:sz="4" w:space="0" w:color="auto"/>
            </w:tcBorders>
            <w:shd w:val="clear" w:color="auto" w:fill="F7CAAC"/>
          </w:tcPr>
          <w:p w14:paraId="381B2B78" w14:textId="77777777" w:rsidR="00DC229B" w:rsidRPr="00732861" w:rsidRDefault="00DC229B" w:rsidP="00732861">
            <w:pPr>
              <w:spacing w:after="0" w:line="240" w:lineRule="auto"/>
              <w:jc w:val="both"/>
              <w:rPr>
                <w:b/>
                <w:sz w:val="22"/>
              </w:rPr>
            </w:pPr>
            <w:r w:rsidRPr="00732861">
              <w:rPr>
                <w:b/>
                <w:sz w:val="22"/>
              </w:rPr>
              <w:t>VPS priemonės tikslas:</w:t>
            </w:r>
            <w:r w:rsidRPr="00732861">
              <w:rPr>
                <w:sz w:val="22"/>
              </w:rPr>
              <w:t xml:space="preserve"> skatinti verslumą ir užimtumą kaime, sprendžiant socialines ir ekonomines rajono problemas bei ugdyti socialinę atsakomybę ir bendruomeniškumą.</w:t>
            </w:r>
          </w:p>
        </w:tc>
      </w:tr>
      <w:tr w:rsidR="00DC229B" w:rsidRPr="005C579A" w14:paraId="36BAC09D" w14:textId="77777777" w:rsidTr="00686EED">
        <w:tc>
          <w:tcPr>
            <w:tcW w:w="1656" w:type="dxa"/>
            <w:tcBorders>
              <w:bottom w:val="single" w:sz="4" w:space="0" w:color="auto"/>
            </w:tcBorders>
            <w:shd w:val="clear" w:color="auto" w:fill="FFFFFF"/>
            <w:vAlign w:val="center"/>
          </w:tcPr>
          <w:p w14:paraId="371459C0" w14:textId="77777777" w:rsidR="00DC229B" w:rsidRPr="00B04237" w:rsidRDefault="00A30745" w:rsidP="00B04237">
            <w:pPr>
              <w:spacing w:after="0" w:line="240" w:lineRule="auto"/>
              <w:rPr>
                <w:sz w:val="22"/>
              </w:rPr>
            </w:pPr>
            <w:r w:rsidRPr="00B04237">
              <w:rPr>
                <w:sz w:val="22"/>
              </w:rPr>
              <w:t>9.1.1.2.2.</w:t>
            </w:r>
          </w:p>
        </w:tc>
        <w:tc>
          <w:tcPr>
            <w:tcW w:w="2563" w:type="dxa"/>
            <w:gridSpan w:val="2"/>
            <w:tcBorders>
              <w:bottom w:val="single" w:sz="4" w:space="0" w:color="auto"/>
            </w:tcBorders>
            <w:shd w:val="clear" w:color="auto" w:fill="FFFFFF"/>
            <w:vAlign w:val="center"/>
          </w:tcPr>
          <w:p w14:paraId="22C3F591" w14:textId="77777777" w:rsidR="00DC229B" w:rsidRPr="00B04237" w:rsidRDefault="00DC229B" w:rsidP="00B04237">
            <w:pPr>
              <w:spacing w:after="0" w:line="240" w:lineRule="auto"/>
              <w:rPr>
                <w:sz w:val="22"/>
              </w:rPr>
            </w:pPr>
            <w:r w:rsidRPr="00B04237">
              <w:rPr>
                <w:sz w:val="22"/>
              </w:rPr>
              <w:t>Veiklos srities apibūdinimas</w:t>
            </w:r>
          </w:p>
        </w:tc>
        <w:tc>
          <w:tcPr>
            <w:tcW w:w="5670" w:type="dxa"/>
            <w:tcBorders>
              <w:bottom w:val="single" w:sz="4" w:space="0" w:color="auto"/>
            </w:tcBorders>
            <w:shd w:val="clear" w:color="auto" w:fill="FFFFFF"/>
          </w:tcPr>
          <w:p w14:paraId="52B074D8" w14:textId="77777777" w:rsidR="00DC229B" w:rsidRPr="00B04237" w:rsidRDefault="00DC229B" w:rsidP="00B04237">
            <w:pPr>
              <w:spacing w:after="0" w:line="240" w:lineRule="auto"/>
              <w:jc w:val="both"/>
              <w:rPr>
                <w:sz w:val="22"/>
              </w:rPr>
            </w:pPr>
            <w:r w:rsidRPr="00B04237">
              <w:rPr>
                <w:sz w:val="22"/>
              </w:rPr>
              <w:t xml:space="preserve">Priemonė skirta socialiniam verslui kurti ir plėtoti kaimo vietovėse. Ja siekiama spręsti socialines ir ekonomines problemas Kelmės rajone. </w:t>
            </w:r>
          </w:p>
          <w:p w14:paraId="567F7303" w14:textId="77777777" w:rsidR="00DC229B" w:rsidRDefault="00DC229B" w:rsidP="00B04237">
            <w:pPr>
              <w:spacing w:after="0" w:line="240" w:lineRule="auto"/>
              <w:jc w:val="both"/>
              <w:rPr>
                <w:sz w:val="22"/>
              </w:rPr>
            </w:pPr>
            <w:r w:rsidRPr="00B04237">
              <w:rPr>
                <w:sz w:val="22"/>
              </w:rPr>
              <w:t>Remiami viešieji, pajamas generuojantys ir socialinę atskirt</w:t>
            </w:r>
            <w:r w:rsidR="00417925">
              <w:rPr>
                <w:sz w:val="22"/>
              </w:rPr>
              <w:t xml:space="preserve">į mažinantys vietos projektai. </w:t>
            </w:r>
          </w:p>
          <w:p w14:paraId="726C0D2F" w14:textId="77777777" w:rsidR="00A81873" w:rsidRPr="00417925" w:rsidRDefault="00A81873" w:rsidP="00B04237">
            <w:pPr>
              <w:spacing w:after="0" w:line="240" w:lineRule="auto"/>
              <w:jc w:val="both"/>
              <w:rPr>
                <w:sz w:val="22"/>
              </w:rPr>
            </w:pPr>
          </w:p>
          <w:p w14:paraId="3642AEC6" w14:textId="77777777" w:rsidR="00DC229B" w:rsidRPr="00732861" w:rsidRDefault="00DC229B" w:rsidP="00B04237">
            <w:pPr>
              <w:spacing w:after="0" w:line="240" w:lineRule="auto"/>
              <w:jc w:val="both"/>
              <w:rPr>
                <w:b/>
                <w:sz w:val="22"/>
              </w:rPr>
            </w:pPr>
            <w:r w:rsidRPr="00732861">
              <w:rPr>
                <w:b/>
                <w:sz w:val="22"/>
              </w:rPr>
              <w:t>Remiamos veiklos:</w:t>
            </w:r>
          </w:p>
          <w:p w14:paraId="3737AE95" w14:textId="77777777" w:rsidR="00DC229B" w:rsidRPr="00B04237" w:rsidRDefault="00DC229B" w:rsidP="00295A47">
            <w:pPr>
              <w:pStyle w:val="Sraopastraipa"/>
              <w:numPr>
                <w:ilvl w:val="0"/>
                <w:numId w:val="47"/>
              </w:numPr>
              <w:tabs>
                <w:tab w:val="left" w:pos="560"/>
                <w:tab w:val="left" w:pos="650"/>
              </w:tabs>
              <w:spacing w:after="0" w:line="240" w:lineRule="auto"/>
              <w:ind w:left="0" w:firstLine="0"/>
              <w:jc w:val="both"/>
              <w:rPr>
                <w:sz w:val="22"/>
              </w:rPr>
            </w:pPr>
            <w:r w:rsidRPr="00B04237">
              <w:rPr>
                <w:sz w:val="22"/>
              </w:rPr>
              <w:t xml:space="preserve">Paslaugų socialiai pažeidžiamoms grupėms (socialinės rizikos šeimoms, vienišiems ir senyviems žmonėms, </w:t>
            </w:r>
            <w:r w:rsidRPr="00B04237">
              <w:rPr>
                <w:sz w:val="22"/>
              </w:rPr>
              <w:lastRenderedPageBreak/>
              <w:t>daugiavaikėms šeimoms, bedarbiams, vaikams, mažamečius vaikus auginančios šeimos, neįgaliesiems ir pan.) kūrimas ir plėtra;</w:t>
            </w:r>
          </w:p>
          <w:p w14:paraId="6E315CFF" w14:textId="77777777" w:rsidR="00DC229B" w:rsidRPr="00B04237" w:rsidRDefault="00DC229B" w:rsidP="00295A47">
            <w:pPr>
              <w:pStyle w:val="Sraopastraipa"/>
              <w:numPr>
                <w:ilvl w:val="0"/>
                <w:numId w:val="47"/>
              </w:numPr>
              <w:tabs>
                <w:tab w:val="left" w:pos="560"/>
                <w:tab w:val="left" w:pos="650"/>
              </w:tabs>
              <w:spacing w:after="0" w:line="240" w:lineRule="auto"/>
              <w:ind w:left="0" w:firstLine="0"/>
              <w:jc w:val="both"/>
              <w:rPr>
                <w:sz w:val="22"/>
              </w:rPr>
            </w:pPr>
            <w:r w:rsidRPr="00B04237">
              <w:rPr>
                <w:sz w:val="22"/>
              </w:rPr>
              <w:t>Darbo vietų socialiai pažeidžiamoms grupėms (socialinės rizikos šeimoms, vienišiems ir senyviems žmonėms, daugiavaikėms šeimoms, bedarbiams, vaikams, mažamečius vaikus auginančios šeimos, neįgaliesiems ir pan.) kūrimas kaimo vietovėje.</w:t>
            </w:r>
          </w:p>
          <w:p w14:paraId="76C99ECA" w14:textId="77777777" w:rsidR="00DC229B" w:rsidRPr="00B04237" w:rsidRDefault="00DC229B" w:rsidP="00B04237">
            <w:pPr>
              <w:spacing w:after="0" w:line="240" w:lineRule="auto"/>
              <w:rPr>
                <w:color w:val="FF0000"/>
                <w:sz w:val="22"/>
              </w:rPr>
            </w:pPr>
          </w:p>
          <w:p w14:paraId="2FDDAAD6" w14:textId="5A68FA46" w:rsidR="00DC229B" w:rsidRPr="00B04237" w:rsidRDefault="00320576" w:rsidP="00B04237">
            <w:pPr>
              <w:spacing w:after="0" w:line="240" w:lineRule="auto"/>
              <w:jc w:val="both"/>
              <w:rPr>
                <w:sz w:val="22"/>
              </w:rPr>
            </w:pPr>
            <w:r>
              <w:rPr>
                <w:sz w:val="22"/>
              </w:rPr>
              <w:t>Priemonė</w:t>
            </w:r>
            <w:r w:rsidR="00DC229B" w:rsidRPr="00B04237">
              <w:rPr>
                <w:sz w:val="22"/>
              </w:rPr>
              <w:t xml:space="preserve"> skirta </w:t>
            </w:r>
            <w:r w:rsidR="00DC229B" w:rsidRPr="00B04237">
              <w:rPr>
                <w:b/>
                <w:sz w:val="22"/>
              </w:rPr>
              <w:t>darbo vietoms kurti</w:t>
            </w:r>
            <w:r w:rsidR="00DC229B" w:rsidRPr="00B04237">
              <w:rPr>
                <w:sz w:val="22"/>
              </w:rPr>
              <w:t xml:space="preserve">. Planuojamos </w:t>
            </w:r>
            <w:r w:rsidR="00DF07A9">
              <w:rPr>
                <w:b/>
                <w:sz w:val="22"/>
              </w:rPr>
              <w:t>2</w:t>
            </w:r>
            <w:r w:rsidR="00DF07A9" w:rsidRPr="00B04237">
              <w:rPr>
                <w:b/>
                <w:sz w:val="22"/>
              </w:rPr>
              <w:t xml:space="preserve"> </w:t>
            </w:r>
            <w:r w:rsidR="00DC229B" w:rsidRPr="00B04237">
              <w:rPr>
                <w:b/>
                <w:sz w:val="22"/>
              </w:rPr>
              <w:t>darbo vietos.</w:t>
            </w:r>
          </w:p>
          <w:p w14:paraId="03192271" w14:textId="4C97057D" w:rsidR="00DC229B" w:rsidRDefault="00DC229B" w:rsidP="00B04237">
            <w:pPr>
              <w:spacing w:after="0" w:line="240" w:lineRule="auto"/>
              <w:jc w:val="both"/>
              <w:rPr>
                <w:sz w:val="22"/>
              </w:rPr>
            </w:pPr>
            <w:r w:rsidRPr="00B04237">
              <w:rPr>
                <w:sz w:val="22"/>
              </w:rPr>
              <w:t xml:space="preserve">Planuojama, kad pagal šią </w:t>
            </w:r>
            <w:r w:rsidR="00320576">
              <w:rPr>
                <w:sz w:val="22"/>
              </w:rPr>
              <w:t>priemonę</w:t>
            </w:r>
            <w:r w:rsidRPr="00B04237">
              <w:rPr>
                <w:sz w:val="22"/>
              </w:rPr>
              <w:t xml:space="preserve"> bus įgyvendint</w:t>
            </w:r>
            <w:r w:rsidR="00D31724">
              <w:rPr>
                <w:sz w:val="22"/>
              </w:rPr>
              <w:t>as1</w:t>
            </w:r>
            <w:r w:rsidRPr="00B04237">
              <w:rPr>
                <w:sz w:val="22"/>
              </w:rPr>
              <w:t xml:space="preserve"> vietos projekta</w:t>
            </w:r>
            <w:r w:rsidR="00D31724">
              <w:rPr>
                <w:sz w:val="22"/>
              </w:rPr>
              <w:t>s</w:t>
            </w:r>
            <w:r w:rsidRPr="00B04237">
              <w:rPr>
                <w:sz w:val="22"/>
              </w:rPr>
              <w:t>.</w:t>
            </w:r>
          </w:p>
          <w:p w14:paraId="3592DB0C" w14:textId="77777777" w:rsidR="00280C47" w:rsidRDefault="00280C47" w:rsidP="00B04237">
            <w:pPr>
              <w:spacing w:after="0" w:line="240" w:lineRule="auto"/>
              <w:jc w:val="both"/>
              <w:rPr>
                <w:sz w:val="22"/>
              </w:rPr>
            </w:pPr>
          </w:p>
          <w:p w14:paraId="65EFAC88" w14:textId="711772BB" w:rsidR="00280C47" w:rsidRPr="00B04237" w:rsidRDefault="00280C47" w:rsidP="00B04237">
            <w:pPr>
              <w:spacing w:after="0" w:line="240" w:lineRule="auto"/>
              <w:jc w:val="both"/>
              <w:rPr>
                <w:sz w:val="22"/>
              </w:rPr>
            </w:pPr>
            <w:r>
              <w:rPr>
                <w:sz w:val="22"/>
              </w:rPr>
              <w:t xml:space="preserve">Nuo 2021 m. spalio 1 d. priemonė uždaroma ir daugiau kvietimų neplanuojama. </w:t>
            </w:r>
          </w:p>
        </w:tc>
      </w:tr>
      <w:tr w:rsidR="00DC229B" w:rsidRPr="005C579A" w14:paraId="602C312D" w14:textId="77777777" w:rsidTr="00686EED">
        <w:tc>
          <w:tcPr>
            <w:tcW w:w="1656" w:type="dxa"/>
            <w:tcBorders>
              <w:bottom w:val="single" w:sz="4" w:space="0" w:color="auto"/>
            </w:tcBorders>
            <w:shd w:val="clear" w:color="auto" w:fill="FFFFFF"/>
            <w:vAlign w:val="center"/>
          </w:tcPr>
          <w:p w14:paraId="357C0D65" w14:textId="77777777" w:rsidR="00DC229B" w:rsidRPr="00B04237" w:rsidRDefault="00A30745" w:rsidP="00B04237">
            <w:pPr>
              <w:spacing w:after="0" w:line="240" w:lineRule="auto"/>
              <w:rPr>
                <w:sz w:val="22"/>
              </w:rPr>
            </w:pPr>
            <w:r w:rsidRPr="00B04237">
              <w:rPr>
                <w:sz w:val="22"/>
              </w:rPr>
              <w:lastRenderedPageBreak/>
              <w:t>9.1.1.2.3.</w:t>
            </w:r>
          </w:p>
        </w:tc>
        <w:tc>
          <w:tcPr>
            <w:tcW w:w="8233" w:type="dxa"/>
            <w:gridSpan w:val="3"/>
            <w:tcBorders>
              <w:bottom w:val="single" w:sz="4" w:space="0" w:color="auto"/>
            </w:tcBorders>
            <w:shd w:val="clear" w:color="auto" w:fill="FFFFFF"/>
          </w:tcPr>
          <w:p w14:paraId="731AA4AB" w14:textId="77777777" w:rsidR="00DC229B" w:rsidRPr="00B04237" w:rsidRDefault="00DC229B" w:rsidP="00B04237">
            <w:pPr>
              <w:spacing w:after="0" w:line="240" w:lineRule="auto"/>
              <w:rPr>
                <w:sz w:val="22"/>
              </w:rPr>
            </w:pPr>
            <w:r w:rsidRPr="00B04237">
              <w:rPr>
                <w:sz w:val="22"/>
              </w:rPr>
              <w:t>Pagal veiklos sritį remiamų vietos projektų pobūdis:</w:t>
            </w:r>
          </w:p>
        </w:tc>
      </w:tr>
      <w:tr w:rsidR="00DC229B" w:rsidRPr="005C579A" w14:paraId="64C550C5" w14:textId="77777777" w:rsidTr="00686EED">
        <w:tc>
          <w:tcPr>
            <w:tcW w:w="1656" w:type="dxa"/>
            <w:tcBorders>
              <w:bottom w:val="single" w:sz="4" w:space="0" w:color="auto"/>
            </w:tcBorders>
            <w:shd w:val="clear" w:color="auto" w:fill="FFFFFF"/>
            <w:vAlign w:val="center"/>
          </w:tcPr>
          <w:p w14:paraId="1A676B55" w14:textId="77777777" w:rsidR="00DC229B" w:rsidRPr="00B04237" w:rsidRDefault="00A30745" w:rsidP="00B04237">
            <w:pPr>
              <w:spacing w:after="0" w:line="240" w:lineRule="auto"/>
              <w:rPr>
                <w:sz w:val="22"/>
              </w:rPr>
            </w:pPr>
            <w:r w:rsidRPr="00B04237">
              <w:rPr>
                <w:sz w:val="22"/>
              </w:rPr>
              <w:t>9.1.1.2.3.1.</w:t>
            </w:r>
          </w:p>
        </w:tc>
        <w:tc>
          <w:tcPr>
            <w:tcW w:w="2563" w:type="dxa"/>
            <w:gridSpan w:val="2"/>
            <w:tcBorders>
              <w:bottom w:val="single" w:sz="4" w:space="0" w:color="auto"/>
            </w:tcBorders>
            <w:shd w:val="clear" w:color="auto" w:fill="FFFFFF"/>
          </w:tcPr>
          <w:p w14:paraId="0C8D6982" w14:textId="77777777" w:rsidR="00DC229B" w:rsidRPr="00B04237" w:rsidRDefault="00DC229B" w:rsidP="00B04237">
            <w:pPr>
              <w:spacing w:after="0" w:line="240" w:lineRule="auto"/>
              <w:rPr>
                <w:sz w:val="22"/>
              </w:rPr>
            </w:pPr>
            <w:r w:rsidRPr="00B04237">
              <w:rPr>
                <w:sz w:val="22"/>
              </w:rPr>
              <w:t>pelno</w:t>
            </w:r>
          </w:p>
        </w:tc>
        <w:tc>
          <w:tcPr>
            <w:tcW w:w="5670" w:type="dxa"/>
            <w:tcBorders>
              <w:bottom w:val="single" w:sz="4"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B04237" w14:paraId="5641662A" w14:textId="77777777" w:rsidTr="007302D5">
              <w:tc>
                <w:tcPr>
                  <w:tcW w:w="312" w:type="dxa"/>
                  <w:shd w:val="clear" w:color="auto" w:fill="auto"/>
                </w:tcPr>
                <w:p w14:paraId="28155A99" w14:textId="77777777" w:rsidR="00DC229B" w:rsidRPr="00B04237" w:rsidRDefault="00DC229B" w:rsidP="00B04237">
                  <w:pPr>
                    <w:spacing w:after="0" w:line="240" w:lineRule="auto"/>
                    <w:jc w:val="both"/>
                    <w:rPr>
                      <w:sz w:val="22"/>
                    </w:rPr>
                  </w:pPr>
                  <w:r w:rsidRPr="00B04237">
                    <w:rPr>
                      <w:sz w:val="22"/>
                    </w:rPr>
                    <w:t>X</w:t>
                  </w:r>
                </w:p>
              </w:tc>
            </w:tr>
          </w:tbl>
          <w:p w14:paraId="25F93725" w14:textId="77777777" w:rsidR="00DC229B" w:rsidRPr="00B04237" w:rsidRDefault="00DC229B" w:rsidP="00B04237">
            <w:pPr>
              <w:spacing w:after="0" w:line="240" w:lineRule="auto"/>
              <w:jc w:val="both"/>
              <w:rPr>
                <w:sz w:val="22"/>
              </w:rPr>
            </w:pPr>
          </w:p>
        </w:tc>
      </w:tr>
      <w:tr w:rsidR="00DC229B" w:rsidRPr="005C579A" w14:paraId="2909D894" w14:textId="77777777" w:rsidTr="00686EED">
        <w:tc>
          <w:tcPr>
            <w:tcW w:w="1656" w:type="dxa"/>
            <w:tcBorders>
              <w:bottom w:val="single" w:sz="4" w:space="0" w:color="auto"/>
            </w:tcBorders>
            <w:shd w:val="clear" w:color="auto" w:fill="FFFFFF"/>
            <w:vAlign w:val="center"/>
          </w:tcPr>
          <w:p w14:paraId="00B8769A" w14:textId="77777777" w:rsidR="00DC229B" w:rsidRPr="00B04237" w:rsidRDefault="00A30745" w:rsidP="00B04237">
            <w:pPr>
              <w:spacing w:after="0" w:line="240" w:lineRule="auto"/>
              <w:rPr>
                <w:sz w:val="22"/>
              </w:rPr>
            </w:pPr>
            <w:r w:rsidRPr="00B04237">
              <w:rPr>
                <w:sz w:val="22"/>
              </w:rPr>
              <w:t>9.1.1.2.3.2.</w:t>
            </w:r>
          </w:p>
        </w:tc>
        <w:tc>
          <w:tcPr>
            <w:tcW w:w="2563" w:type="dxa"/>
            <w:gridSpan w:val="2"/>
            <w:tcBorders>
              <w:bottom w:val="single" w:sz="4" w:space="0" w:color="auto"/>
            </w:tcBorders>
            <w:shd w:val="clear" w:color="auto" w:fill="FFFFFF"/>
          </w:tcPr>
          <w:p w14:paraId="3FAAAE0A" w14:textId="77777777" w:rsidR="00DC229B" w:rsidRPr="00B04237" w:rsidRDefault="00DC229B" w:rsidP="00B04237">
            <w:pPr>
              <w:spacing w:after="0" w:line="240" w:lineRule="auto"/>
              <w:rPr>
                <w:sz w:val="22"/>
              </w:rPr>
            </w:pPr>
            <w:r w:rsidRPr="00B04237">
              <w:rPr>
                <w:sz w:val="22"/>
              </w:rPr>
              <w:t>ne pelno</w:t>
            </w:r>
          </w:p>
        </w:tc>
        <w:tc>
          <w:tcPr>
            <w:tcW w:w="5670" w:type="dxa"/>
            <w:tcBorders>
              <w:bottom w:val="single" w:sz="4" w:space="0" w:color="auto"/>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6026C78F" w14:textId="77777777" w:rsidTr="007302D5">
              <w:tc>
                <w:tcPr>
                  <w:tcW w:w="312" w:type="dxa"/>
                  <w:shd w:val="clear" w:color="auto" w:fill="auto"/>
                </w:tcPr>
                <w:p w14:paraId="11E3830A" w14:textId="77777777" w:rsidR="00DC229B" w:rsidRPr="00B04237" w:rsidRDefault="00DC229B" w:rsidP="00B04237">
                  <w:pPr>
                    <w:spacing w:after="0" w:line="240" w:lineRule="auto"/>
                    <w:jc w:val="both"/>
                    <w:rPr>
                      <w:i/>
                      <w:sz w:val="22"/>
                    </w:rPr>
                  </w:pPr>
                </w:p>
              </w:tc>
            </w:tr>
          </w:tbl>
          <w:p w14:paraId="4AC2AA3E" w14:textId="77777777" w:rsidR="00DC229B" w:rsidRPr="00B04237" w:rsidRDefault="00DC229B" w:rsidP="00B04237">
            <w:pPr>
              <w:spacing w:after="0" w:line="240" w:lineRule="auto"/>
              <w:jc w:val="both"/>
              <w:rPr>
                <w:sz w:val="22"/>
              </w:rPr>
            </w:pPr>
          </w:p>
        </w:tc>
      </w:tr>
      <w:tr w:rsidR="00DC229B" w:rsidRPr="005C579A" w14:paraId="6CB3538D" w14:textId="77777777" w:rsidTr="00686EED">
        <w:tc>
          <w:tcPr>
            <w:tcW w:w="1656" w:type="dxa"/>
            <w:tcBorders>
              <w:bottom w:val="single" w:sz="4" w:space="0" w:color="auto"/>
            </w:tcBorders>
            <w:shd w:val="clear" w:color="auto" w:fill="FFFFFF"/>
            <w:vAlign w:val="center"/>
          </w:tcPr>
          <w:p w14:paraId="79C66740" w14:textId="77777777" w:rsidR="00DC229B" w:rsidRPr="00B04237" w:rsidRDefault="00A30745" w:rsidP="00B04237">
            <w:pPr>
              <w:spacing w:after="0" w:line="240" w:lineRule="auto"/>
              <w:rPr>
                <w:sz w:val="22"/>
              </w:rPr>
            </w:pPr>
            <w:r w:rsidRPr="00B04237">
              <w:rPr>
                <w:sz w:val="22"/>
              </w:rPr>
              <w:t>9.1.1.2.4.</w:t>
            </w:r>
          </w:p>
        </w:tc>
        <w:tc>
          <w:tcPr>
            <w:tcW w:w="2563" w:type="dxa"/>
            <w:gridSpan w:val="2"/>
            <w:tcBorders>
              <w:bottom w:val="single" w:sz="4" w:space="0" w:color="auto"/>
            </w:tcBorders>
            <w:shd w:val="clear" w:color="auto" w:fill="FFFFFF"/>
            <w:vAlign w:val="center"/>
          </w:tcPr>
          <w:p w14:paraId="4B73F903" w14:textId="77777777" w:rsidR="00DC229B" w:rsidRPr="00B04237" w:rsidRDefault="00DC229B" w:rsidP="00B04237">
            <w:pPr>
              <w:spacing w:after="0" w:line="240" w:lineRule="auto"/>
              <w:rPr>
                <w:sz w:val="22"/>
              </w:rPr>
            </w:pPr>
            <w:r w:rsidRPr="00B04237">
              <w:rPr>
                <w:sz w:val="22"/>
              </w:rPr>
              <w:t>Tinkami paramos gavėjai</w:t>
            </w:r>
          </w:p>
        </w:tc>
        <w:tc>
          <w:tcPr>
            <w:tcW w:w="5670" w:type="dxa"/>
            <w:tcBorders>
              <w:bottom w:val="single" w:sz="4" w:space="0" w:color="auto"/>
            </w:tcBorders>
            <w:shd w:val="clear" w:color="auto" w:fill="FFFFFF"/>
          </w:tcPr>
          <w:p w14:paraId="3B24BE2F" w14:textId="77777777" w:rsidR="00DC229B" w:rsidRPr="00B04237" w:rsidRDefault="00DC229B" w:rsidP="00B04237">
            <w:pPr>
              <w:spacing w:after="0" w:line="240" w:lineRule="auto"/>
              <w:jc w:val="both"/>
              <w:rPr>
                <w:sz w:val="22"/>
              </w:rPr>
            </w:pPr>
            <w:r w:rsidRPr="00B04237">
              <w:rPr>
                <w:sz w:val="22"/>
              </w:rPr>
              <w:t xml:space="preserve">Pareiškėjais gali būti Kelmės rajone (išskyrus miestą) registruoti privatūs juridiniai asmenys. </w:t>
            </w:r>
          </w:p>
          <w:p w14:paraId="0BA0DF9A" w14:textId="77777777" w:rsidR="00DC229B" w:rsidRPr="00732861" w:rsidRDefault="00DC229B" w:rsidP="00B04237">
            <w:pPr>
              <w:spacing w:after="0" w:line="240" w:lineRule="auto"/>
              <w:jc w:val="both"/>
              <w:rPr>
                <w:b/>
                <w:sz w:val="22"/>
              </w:rPr>
            </w:pPr>
            <w:r w:rsidRPr="00732861">
              <w:rPr>
                <w:b/>
                <w:sz w:val="22"/>
              </w:rPr>
              <w:t>Tinkami paramos gavėjai:</w:t>
            </w:r>
          </w:p>
          <w:p w14:paraId="35AED835" w14:textId="77777777" w:rsidR="00A30745" w:rsidRPr="00B04237" w:rsidRDefault="00DC229B" w:rsidP="00732861">
            <w:pPr>
              <w:pStyle w:val="Sraopastraipa"/>
              <w:numPr>
                <w:ilvl w:val="0"/>
                <w:numId w:val="8"/>
              </w:numPr>
              <w:tabs>
                <w:tab w:val="left" w:pos="317"/>
              </w:tabs>
              <w:spacing w:after="0" w:line="240" w:lineRule="auto"/>
              <w:ind w:left="0" w:firstLine="0"/>
              <w:jc w:val="both"/>
              <w:rPr>
                <w:sz w:val="22"/>
              </w:rPr>
            </w:pPr>
            <w:r w:rsidRPr="00B04237">
              <w:rPr>
                <w:sz w:val="22"/>
              </w:rPr>
              <w:t>Kelmės rajone (išskyrus miestą) registruoti, veiklą vykdantys privatūs juridiniai asmenys;</w:t>
            </w:r>
          </w:p>
          <w:p w14:paraId="0FA94B1D" w14:textId="77777777" w:rsidR="00DC229B" w:rsidRPr="00B04237" w:rsidRDefault="00DC229B" w:rsidP="00732861">
            <w:pPr>
              <w:pStyle w:val="Sraopastraipa"/>
              <w:numPr>
                <w:ilvl w:val="0"/>
                <w:numId w:val="8"/>
              </w:numPr>
              <w:tabs>
                <w:tab w:val="left" w:pos="317"/>
              </w:tabs>
              <w:spacing w:after="0" w:line="240" w:lineRule="auto"/>
              <w:ind w:left="0" w:firstLine="0"/>
              <w:jc w:val="both"/>
              <w:rPr>
                <w:sz w:val="22"/>
              </w:rPr>
            </w:pPr>
            <w:r w:rsidRPr="00B04237">
              <w:rPr>
                <w:sz w:val="22"/>
              </w:rPr>
              <w:t>naujai įregistruoti, veiklos nevykdę privatūs juridiniai asmenys.</w:t>
            </w:r>
          </w:p>
        </w:tc>
      </w:tr>
      <w:tr w:rsidR="00DC229B" w:rsidRPr="005C579A" w14:paraId="22173D05" w14:textId="77777777" w:rsidTr="00686EED">
        <w:tc>
          <w:tcPr>
            <w:tcW w:w="1656" w:type="dxa"/>
            <w:tcBorders>
              <w:bottom w:val="single" w:sz="4" w:space="0" w:color="auto"/>
            </w:tcBorders>
            <w:shd w:val="clear" w:color="auto" w:fill="auto"/>
            <w:vAlign w:val="center"/>
          </w:tcPr>
          <w:p w14:paraId="36993505" w14:textId="77777777" w:rsidR="00DC229B" w:rsidRPr="00B04237" w:rsidRDefault="00A30745" w:rsidP="00B04237">
            <w:pPr>
              <w:spacing w:after="0" w:line="240" w:lineRule="auto"/>
              <w:rPr>
                <w:sz w:val="22"/>
              </w:rPr>
            </w:pPr>
            <w:r w:rsidRPr="00B04237">
              <w:rPr>
                <w:sz w:val="22"/>
              </w:rPr>
              <w:t>9.1.1.2.5.</w:t>
            </w:r>
          </w:p>
        </w:tc>
        <w:tc>
          <w:tcPr>
            <w:tcW w:w="2563" w:type="dxa"/>
            <w:gridSpan w:val="2"/>
            <w:tcBorders>
              <w:bottom w:val="single" w:sz="4" w:space="0" w:color="auto"/>
            </w:tcBorders>
            <w:shd w:val="clear" w:color="auto" w:fill="FFFFFF"/>
            <w:vAlign w:val="center"/>
          </w:tcPr>
          <w:p w14:paraId="2E93D0C4" w14:textId="77777777" w:rsidR="00DC229B" w:rsidRPr="00B04237" w:rsidRDefault="00DC229B" w:rsidP="00B04237">
            <w:pPr>
              <w:spacing w:after="0" w:line="240" w:lineRule="auto"/>
              <w:rPr>
                <w:sz w:val="22"/>
              </w:rPr>
            </w:pPr>
            <w:r w:rsidRPr="00B04237">
              <w:rPr>
                <w:sz w:val="22"/>
              </w:rPr>
              <w:t>Priemonės veiklos srities tikslinė grupė</w:t>
            </w:r>
          </w:p>
        </w:tc>
        <w:tc>
          <w:tcPr>
            <w:tcW w:w="5670" w:type="dxa"/>
            <w:tcBorders>
              <w:bottom w:val="single" w:sz="4" w:space="0" w:color="auto"/>
            </w:tcBorders>
            <w:shd w:val="clear" w:color="auto" w:fill="FFFFFF"/>
          </w:tcPr>
          <w:p w14:paraId="77BCC1C5" w14:textId="77777777" w:rsidR="00DC229B" w:rsidRPr="00417925" w:rsidRDefault="00DC229B" w:rsidP="00B04237">
            <w:pPr>
              <w:spacing w:after="0" w:line="240" w:lineRule="auto"/>
              <w:jc w:val="both"/>
              <w:rPr>
                <w:b/>
                <w:sz w:val="22"/>
              </w:rPr>
            </w:pPr>
            <w:r w:rsidRPr="00417925">
              <w:rPr>
                <w:b/>
                <w:sz w:val="22"/>
              </w:rPr>
              <w:t>Priemonės tikslinė grupė:</w:t>
            </w:r>
          </w:p>
          <w:p w14:paraId="1F62A937" w14:textId="77777777" w:rsidR="00DC229B" w:rsidRPr="00B04237" w:rsidRDefault="00DC229B" w:rsidP="00295A47">
            <w:pPr>
              <w:pStyle w:val="Sraopastraipa"/>
              <w:numPr>
                <w:ilvl w:val="0"/>
                <w:numId w:val="45"/>
              </w:numPr>
              <w:tabs>
                <w:tab w:val="left" w:pos="317"/>
              </w:tabs>
              <w:spacing w:after="0" w:line="240" w:lineRule="auto"/>
              <w:ind w:left="0" w:firstLine="0"/>
              <w:jc w:val="both"/>
              <w:rPr>
                <w:sz w:val="22"/>
              </w:rPr>
            </w:pPr>
            <w:r w:rsidRPr="00B04237">
              <w:rPr>
                <w:sz w:val="22"/>
              </w:rPr>
              <w:t>socialiai pažeidžiamos grupės (socialinės rizikos šeimoms, vienišiems ir senyviems žmonėms, daugiavaikėms šeimoms, bedarbiams, vaikams, mažamečius vaikus auginančios šeimos, neįgaliesiems ir pan.);</w:t>
            </w:r>
          </w:p>
          <w:p w14:paraId="27026631" w14:textId="77777777" w:rsidR="00DC229B" w:rsidRPr="00B04237" w:rsidRDefault="00DC229B" w:rsidP="00295A47">
            <w:pPr>
              <w:pStyle w:val="Sraopastraipa"/>
              <w:numPr>
                <w:ilvl w:val="0"/>
                <w:numId w:val="45"/>
              </w:numPr>
              <w:tabs>
                <w:tab w:val="left" w:pos="317"/>
              </w:tabs>
              <w:spacing w:after="0" w:line="240" w:lineRule="auto"/>
              <w:ind w:left="0" w:firstLine="0"/>
              <w:jc w:val="both"/>
              <w:rPr>
                <w:sz w:val="22"/>
              </w:rPr>
            </w:pPr>
            <w:r w:rsidRPr="00B04237">
              <w:rPr>
                <w:sz w:val="22"/>
              </w:rPr>
              <w:t>skurdo riziką patiriantys asmenys ir šeimos.</w:t>
            </w:r>
          </w:p>
        </w:tc>
      </w:tr>
      <w:tr w:rsidR="00DC229B" w:rsidRPr="005C579A" w14:paraId="2B6A536D" w14:textId="77777777" w:rsidTr="00686EED">
        <w:tc>
          <w:tcPr>
            <w:tcW w:w="1656" w:type="dxa"/>
            <w:tcBorders>
              <w:bottom w:val="single" w:sz="4" w:space="0" w:color="auto"/>
            </w:tcBorders>
            <w:shd w:val="clear" w:color="auto" w:fill="auto"/>
            <w:vAlign w:val="center"/>
          </w:tcPr>
          <w:p w14:paraId="708CACC6" w14:textId="77777777" w:rsidR="00DC229B" w:rsidRPr="00B04237" w:rsidRDefault="00A30745" w:rsidP="00B04237">
            <w:pPr>
              <w:spacing w:after="0" w:line="240" w:lineRule="auto"/>
              <w:rPr>
                <w:sz w:val="22"/>
              </w:rPr>
            </w:pPr>
            <w:r w:rsidRPr="00B04237">
              <w:rPr>
                <w:sz w:val="22"/>
              </w:rPr>
              <w:t>9.1.1.2.6.</w:t>
            </w:r>
          </w:p>
        </w:tc>
        <w:tc>
          <w:tcPr>
            <w:tcW w:w="2563" w:type="dxa"/>
            <w:gridSpan w:val="2"/>
            <w:tcBorders>
              <w:bottom w:val="single" w:sz="4" w:space="0" w:color="auto"/>
            </w:tcBorders>
            <w:shd w:val="clear" w:color="auto" w:fill="FFFFFF"/>
            <w:vAlign w:val="center"/>
          </w:tcPr>
          <w:p w14:paraId="5FCD1E77" w14:textId="77777777" w:rsidR="00DC229B" w:rsidRPr="00B04237" w:rsidRDefault="00DC229B" w:rsidP="00B04237">
            <w:pPr>
              <w:spacing w:after="0" w:line="240" w:lineRule="auto"/>
              <w:rPr>
                <w:sz w:val="22"/>
              </w:rPr>
            </w:pPr>
            <w:r w:rsidRPr="00B04237">
              <w:rPr>
                <w:sz w:val="22"/>
              </w:rPr>
              <w:t>Tinkamumo sąlygos</w:t>
            </w:r>
          </w:p>
        </w:tc>
        <w:tc>
          <w:tcPr>
            <w:tcW w:w="5670" w:type="dxa"/>
            <w:tcBorders>
              <w:bottom w:val="single" w:sz="4" w:space="0" w:color="auto"/>
            </w:tcBorders>
            <w:shd w:val="clear" w:color="auto" w:fill="FFFFFF"/>
          </w:tcPr>
          <w:p w14:paraId="5B16A2DB" w14:textId="77777777" w:rsidR="00DC229B" w:rsidRPr="00B04237" w:rsidRDefault="00DC229B" w:rsidP="00B04237">
            <w:pPr>
              <w:spacing w:after="0" w:line="240" w:lineRule="auto"/>
              <w:jc w:val="both"/>
              <w:rPr>
                <w:sz w:val="22"/>
              </w:rPr>
            </w:pPr>
            <w:r w:rsidRPr="00B04237">
              <w:rPr>
                <w:sz w:val="22"/>
              </w:rPr>
              <w:t>Vietos projektai teikiami pagal priemonę „</w:t>
            </w:r>
            <w:r w:rsidR="00AC5444" w:rsidRPr="00B04237">
              <w:rPr>
                <w:sz w:val="22"/>
              </w:rPr>
              <w:t>Privataus sektoriaus s</w:t>
            </w:r>
            <w:r w:rsidRPr="00B04237">
              <w:rPr>
                <w:sz w:val="22"/>
              </w:rPr>
              <w:t>ocialinio verslo kūrimas ir plėtra“ turi atitikti numatytą priemonės tikslą ir remiamas priemonės veiklas.</w:t>
            </w:r>
          </w:p>
          <w:p w14:paraId="0E728D6B" w14:textId="77777777" w:rsidR="00DC229B" w:rsidRPr="00B04237" w:rsidRDefault="00DC229B" w:rsidP="00B04237">
            <w:pPr>
              <w:spacing w:after="0" w:line="240" w:lineRule="auto"/>
              <w:jc w:val="both"/>
              <w:rPr>
                <w:sz w:val="22"/>
              </w:rPr>
            </w:pPr>
            <w:r w:rsidRPr="00B04237">
              <w:rPr>
                <w:sz w:val="22"/>
              </w:rPr>
              <w:t>Pagrindinės tinkamumo sąlygos pareiškėjams numatytos Lietuvos kaimo plėtros 2014-2020 metų programos 8.1.2. punkte.</w:t>
            </w:r>
          </w:p>
          <w:p w14:paraId="5BA7FDE3" w14:textId="77777777" w:rsidR="00DC229B" w:rsidRPr="00732861" w:rsidRDefault="00DC229B" w:rsidP="00B04237">
            <w:pPr>
              <w:spacing w:after="0" w:line="240" w:lineRule="auto"/>
              <w:jc w:val="both"/>
              <w:rPr>
                <w:b/>
                <w:sz w:val="22"/>
              </w:rPr>
            </w:pPr>
            <w:r w:rsidRPr="00732861">
              <w:rPr>
                <w:b/>
                <w:sz w:val="22"/>
              </w:rPr>
              <w:t>Specialieji reikalavimai taikomi pareiškėjams:</w:t>
            </w:r>
          </w:p>
          <w:p w14:paraId="56C3DA42" w14:textId="77777777" w:rsidR="00DC229B" w:rsidRPr="00B04237" w:rsidRDefault="00DC229B" w:rsidP="00295A47">
            <w:pPr>
              <w:numPr>
                <w:ilvl w:val="0"/>
                <w:numId w:val="48"/>
              </w:numPr>
              <w:tabs>
                <w:tab w:val="left" w:pos="317"/>
              </w:tabs>
              <w:spacing w:after="0" w:line="240" w:lineRule="auto"/>
              <w:ind w:left="0" w:firstLine="0"/>
              <w:jc w:val="both"/>
              <w:rPr>
                <w:sz w:val="22"/>
              </w:rPr>
            </w:pPr>
            <w:r w:rsidRPr="00B04237">
              <w:rPr>
                <w:sz w:val="22"/>
              </w:rPr>
              <w:t>pareiškėjas juridinis asmuo yra registruotas ir  veikiantis Kelmės rajono kaimo vietovėje: pareiškėjo buveinė, biuras, kuriame saugomi apskaitos ir kt. dokumentai, gamybinės patalpos, technikos, įrangos laikymo patalpos, sandėliai ir pan. turi būti kaimo vietovėje;</w:t>
            </w:r>
          </w:p>
          <w:p w14:paraId="32990C4A" w14:textId="77777777" w:rsidR="00DC229B" w:rsidRPr="00B04237" w:rsidRDefault="00DC229B" w:rsidP="00295A47">
            <w:pPr>
              <w:numPr>
                <w:ilvl w:val="0"/>
                <w:numId w:val="48"/>
              </w:numPr>
              <w:tabs>
                <w:tab w:val="left" w:pos="317"/>
                <w:tab w:val="left" w:pos="599"/>
                <w:tab w:val="left" w:pos="687"/>
              </w:tabs>
              <w:spacing w:after="0" w:line="240" w:lineRule="auto"/>
              <w:ind w:left="0" w:firstLine="0"/>
              <w:jc w:val="both"/>
              <w:rPr>
                <w:sz w:val="22"/>
              </w:rPr>
            </w:pPr>
            <w:r w:rsidRPr="00B04237">
              <w:rPr>
                <w:sz w:val="22"/>
              </w:rPr>
              <w:t xml:space="preserve">pareiškėjo steigimo dokumentuose numatytos veiklos (pagal EVRK kodus) atitinka projekte numatytą vykdyti veiklą (-as).  </w:t>
            </w:r>
          </w:p>
          <w:p w14:paraId="34794574" w14:textId="77777777" w:rsidR="00DC229B" w:rsidRPr="00B04237" w:rsidRDefault="00DC229B" w:rsidP="00295A47">
            <w:pPr>
              <w:pStyle w:val="Sraopastraipa"/>
              <w:numPr>
                <w:ilvl w:val="0"/>
                <w:numId w:val="48"/>
              </w:numPr>
              <w:tabs>
                <w:tab w:val="left" w:pos="317"/>
              </w:tabs>
              <w:spacing w:after="0" w:line="240" w:lineRule="auto"/>
              <w:ind w:left="0" w:firstLine="0"/>
              <w:jc w:val="both"/>
              <w:rPr>
                <w:i/>
                <w:sz w:val="22"/>
              </w:rPr>
            </w:pPr>
            <w:r w:rsidRPr="003C7FF4">
              <w:rPr>
                <w:sz w:val="22"/>
              </w:rPr>
              <w:t>paraiškos pateikimo metu ir visą projekto priežiūros laikotarpį ne mažiau kaip 50 proc. pareiškėjo darbuotojų yra kaimo gyventojai.</w:t>
            </w:r>
          </w:p>
        </w:tc>
      </w:tr>
      <w:tr w:rsidR="00DC229B" w:rsidRPr="005C579A" w14:paraId="23200A0B" w14:textId="77777777" w:rsidTr="00686EED">
        <w:tc>
          <w:tcPr>
            <w:tcW w:w="1656" w:type="dxa"/>
            <w:tcBorders>
              <w:bottom w:val="single" w:sz="4" w:space="0" w:color="auto"/>
            </w:tcBorders>
            <w:shd w:val="clear" w:color="auto" w:fill="auto"/>
            <w:vAlign w:val="center"/>
          </w:tcPr>
          <w:p w14:paraId="290F3FBC" w14:textId="77777777" w:rsidR="00DC229B" w:rsidRPr="00B04237" w:rsidRDefault="00A30745" w:rsidP="00B04237">
            <w:pPr>
              <w:spacing w:after="0" w:line="240" w:lineRule="auto"/>
              <w:rPr>
                <w:sz w:val="22"/>
              </w:rPr>
            </w:pPr>
            <w:r w:rsidRPr="00B04237">
              <w:rPr>
                <w:sz w:val="22"/>
              </w:rPr>
              <w:t>9.1.1.2.7.</w:t>
            </w:r>
          </w:p>
        </w:tc>
        <w:tc>
          <w:tcPr>
            <w:tcW w:w="2563" w:type="dxa"/>
            <w:gridSpan w:val="2"/>
            <w:tcBorders>
              <w:bottom w:val="single" w:sz="4" w:space="0" w:color="auto"/>
            </w:tcBorders>
            <w:shd w:val="clear" w:color="auto" w:fill="FFFFFF"/>
            <w:vAlign w:val="center"/>
          </w:tcPr>
          <w:p w14:paraId="490CDF8B" w14:textId="77777777" w:rsidR="00DC229B" w:rsidRPr="00B04237" w:rsidRDefault="00DC229B" w:rsidP="00B04237">
            <w:pPr>
              <w:spacing w:after="0" w:line="240" w:lineRule="auto"/>
              <w:rPr>
                <w:sz w:val="22"/>
              </w:rPr>
            </w:pPr>
            <w:r w:rsidRPr="00B04237">
              <w:rPr>
                <w:sz w:val="22"/>
              </w:rPr>
              <w:t>Vietos projektų atrankos kriterijai</w:t>
            </w:r>
          </w:p>
        </w:tc>
        <w:tc>
          <w:tcPr>
            <w:tcW w:w="5670" w:type="dxa"/>
            <w:tcBorders>
              <w:bottom w:val="single" w:sz="4" w:space="0" w:color="auto"/>
            </w:tcBorders>
            <w:shd w:val="clear" w:color="auto" w:fill="FFFFFF"/>
          </w:tcPr>
          <w:p w14:paraId="0DE8C5F2" w14:textId="77777777" w:rsidR="00DC229B" w:rsidRPr="00B04237" w:rsidRDefault="00DC229B" w:rsidP="00B04237">
            <w:pPr>
              <w:spacing w:after="0" w:line="240" w:lineRule="auto"/>
              <w:jc w:val="both"/>
              <w:rPr>
                <w:sz w:val="22"/>
              </w:rPr>
            </w:pPr>
            <w:r w:rsidRPr="00B04237">
              <w:rPr>
                <w:sz w:val="22"/>
              </w:rPr>
              <w:t xml:space="preserve">Siekiant atrinkti ir finansuoti geriausius vietos projektus, numatoma naudoti </w:t>
            </w:r>
            <w:r w:rsidR="00A30745" w:rsidRPr="00B04237">
              <w:rPr>
                <w:sz w:val="22"/>
              </w:rPr>
              <w:t xml:space="preserve">šiuos </w:t>
            </w:r>
            <w:r w:rsidRPr="00B04237">
              <w:rPr>
                <w:b/>
                <w:sz w:val="22"/>
              </w:rPr>
              <w:t>atrankos kriterijus:</w:t>
            </w:r>
          </w:p>
          <w:p w14:paraId="35FE7E5A" w14:textId="77777777" w:rsidR="00DC229B" w:rsidRPr="00B04237" w:rsidRDefault="00DC229B" w:rsidP="00B04237">
            <w:pPr>
              <w:tabs>
                <w:tab w:val="left" w:pos="650"/>
              </w:tabs>
              <w:spacing w:after="0" w:line="240" w:lineRule="auto"/>
              <w:jc w:val="both"/>
              <w:rPr>
                <w:sz w:val="22"/>
              </w:rPr>
            </w:pPr>
            <w:r w:rsidRPr="00B04237">
              <w:rPr>
                <w:sz w:val="22"/>
              </w:rPr>
              <w:t>1. didesnis sukurtų naujų darbo vietų skaičius:</w:t>
            </w:r>
          </w:p>
          <w:p w14:paraId="7F420753" w14:textId="77777777" w:rsidR="00DC229B" w:rsidRPr="00B04237" w:rsidRDefault="00DC229B" w:rsidP="00B04237">
            <w:pPr>
              <w:tabs>
                <w:tab w:val="left" w:pos="650"/>
              </w:tabs>
              <w:spacing w:after="0" w:line="240" w:lineRule="auto"/>
              <w:jc w:val="both"/>
              <w:rPr>
                <w:sz w:val="22"/>
              </w:rPr>
            </w:pPr>
            <w:r w:rsidRPr="00B04237">
              <w:rPr>
                <w:sz w:val="22"/>
              </w:rPr>
              <w:t xml:space="preserve">2. pareiškėjo vadovas ir (arba) už projekto metu sukurtų veiklų vykdymą atsakingas asmuo (darbuotojas) turi profesinį, </w:t>
            </w:r>
            <w:r w:rsidRPr="00B04237">
              <w:rPr>
                <w:sz w:val="22"/>
              </w:rPr>
              <w:lastRenderedPageBreak/>
              <w:t>aukštesnįjį, ir (arba) aukštąjį išsilavinimą projekto metu kuriamo verslo ir (arba) vadybos srityje</w:t>
            </w:r>
            <w:r w:rsidR="00A30745" w:rsidRPr="00B04237">
              <w:rPr>
                <w:sz w:val="22"/>
              </w:rPr>
              <w:t xml:space="preserve"> </w:t>
            </w:r>
          </w:p>
        </w:tc>
      </w:tr>
      <w:tr w:rsidR="00DC229B" w:rsidRPr="005C579A" w14:paraId="62E35584" w14:textId="77777777" w:rsidTr="00686EED">
        <w:tc>
          <w:tcPr>
            <w:tcW w:w="1656" w:type="dxa"/>
            <w:tcBorders>
              <w:bottom w:val="single" w:sz="4" w:space="0" w:color="auto"/>
            </w:tcBorders>
            <w:shd w:val="clear" w:color="auto" w:fill="auto"/>
            <w:vAlign w:val="center"/>
          </w:tcPr>
          <w:p w14:paraId="1F2E0A76" w14:textId="77777777" w:rsidR="00DC229B" w:rsidRPr="00B04237" w:rsidRDefault="00A30745" w:rsidP="00B04237">
            <w:pPr>
              <w:spacing w:after="0" w:line="240" w:lineRule="auto"/>
              <w:rPr>
                <w:sz w:val="22"/>
              </w:rPr>
            </w:pPr>
            <w:r w:rsidRPr="00B04237">
              <w:rPr>
                <w:sz w:val="22"/>
              </w:rPr>
              <w:lastRenderedPageBreak/>
              <w:t>9.1.1.2.8.</w:t>
            </w:r>
          </w:p>
        </w:tc>
        <w:tc>
          <w:tcPr>
            <w:tcW w:w="2563" w:type="dxa"/>
            <w:gridSpan w:val="2"/>
            <w:tcBorders>
              <w:bottom w:val="single" w:sz="4" w:space="0" w:color="auto"/>
            </w:tcBorders>
            <w:shd w:val="clear" w:color="auto" w:fill="FFFFFF"/>
            <w:vAlign w:val="center"/>
          </w:tcPr>
          <w:p w14:paraId="445408C4" w14:textId="77777777" w:rsidR="00DC229B" w:rsidRPr="00B04237" w:rsidRDefault="00DC229B" w:rsidP="00B04237">
            <w:pPr>
              <w:spacing w:after="0" w:line="240" w:lineRule="auto"/>
              <w:rPr>
                <w:sz w:val="22"/>
              </w:rPr>
            </w:pPr>
            <w:r w:rsidRPr="00B04237">
              <w:rPr>
                <w:sz w:val="22"/>
              </w:rPr>
              <w:t>Didžiausia paramos suma projektui (Eur)</w:t>
            </w:r>
          </w:p>
        </w:tc>
        <w:tc>
          <w:tcPr>
            <w:tcW w:w="5670" w:type="dxa"/>
            <w:tcBorders>
              <w:bottom w:val="single" w:sz="4" w:space="0" w:color="auto"/>
            </w:tcBorders>
            <w:shd w:val="clear" w:color="auto" w:fill="FFFFFF"/>
          </w:tcPr>
          <w:p w14:paraId="66E10E02" w14:textId="77777777" w:rsidR="00DC229B" w:rsidRPr="00B04237" w:rsidRDefault="00DC229B" w:rsidP="00B04237">
            <w:pPr>
              <w:spacing w:after="0" w:line="240" w:lineRule="auto"/>
              <w:jc w:val="both"/>
              <w:rPr>
                <w:sz w:val="22"/>
              </w:rPr>
            </w:pPr>
            <w:r w:rsidRPr="00B04237">
              <w:rPr>
                <w:sz w:val="22"/>
              </w:rPr>
              <w:t xml:space="preserve">Didžiausia paramos vietos projektui suma negali būti didesnė kaip </w:t>
            </w:r>
            <w:r w:rsidR="00090E7B" w:rsidRPr="00B04237">
              <w:rPr>
                <w:sz w:val="22"/>
              </w:rPr>
              <w:t>73 159</w:t>
            </w:r>
            <w:r w:rsidRPr="00B04237">
              <w:rPr>
                <w:sz w:val="22"/>
              </w:rPr>
              <w:t>.00 Eur.</w:t>
            </w:r>
          </w:p>
        </w:tc>
      </w:tr>
      <w:tr w:rsidR="00DC229B" w:rsidRPr="005C579A" w14:paraId="5B0F3DF3" w14:textId="77777777" w:rsidTr="00686EED">
        <w:tc>
          <w:tcPr>
            <w:tcW w:w="1656" w:type="dxa"/>
            <w:tcBorders>
              <w:bottom w:val="single" w:sz="4" w:space="0" w:color="auto"/>
            </w:tcBorders>
            <w:shd w:val="clear" w:color="auto" w:fill="auto"/>
            <w:vAlign w:val="center"/>
          </w:tcPr>
          <w:p w14:paraId="46548D48" w14:textId="77777777" w:rsidR="00DC229B" w:rsidRPr="00B04237" w:rsidRDefault="00A30745" w:rsidP="00B04237">
            <w:pPr>
              <w:spacing w:after="0" w:line="240" w:lineRule="auto"/>
              <w:rPr>
                <w:sz w:val="22"/>
              </w:rPr>
            </w:pPr>
            <w:r w:rsidRPr="00B04237">
              <w:rPr>
                <w:sz w:val="22"/>
              </w:rPr>
              <w:t>9.1.1.2.9.</w:t>
            </w:r>
          </w:p>
        </w:tc>
        <w:tc>
          <w:tcPr>
            <w:tcW w:w="2563" w:type="dxa"/>
            <w:gridSpan w:val="2"/>
            <w:tcBorders>
              <w:bottom w:val="single" w:sz="4" w:space="0" w:color="auto"/>
            </w:tcBorders>
            <w:shd w:val="clear" w:color="auto" w:fill="FFFFFF"/>
            <w:vAlign w:val="center"/>
          </w:tcPr>
          <w:p w14:paraId="34BCE550" w14:textId="77777777" w:rsidR="00DC229B" w:rsidRPr="00B04237" w:rsidRDefault="00DC229B" w:rsidP="00B04237">
            <w:pPr>
              <w:spacing w:after="0" w:line="240" w:lineRule="auto"/>
              <w:rPr>
                <w:sz w:val="22"/>
              </w:rPr>
            </w:pPr>
            <w:r w:rsidRPr="00B04237">
              <w:rPr>
                <w:sz w:val="22"/>
              </w:rPr>
              <w:t xml:space="preserve">Paramos lyginamoji dalis  (proc.) </w:t>
            </w:r>
          </w:p>
        </w:tc>
        <w:tc>
          <w:tcPr>
            <w:tcW w:w="5670" w:type="dxa"/>
            <w:tcBorders>
              <w:bottom w:val="single" w:sz="4" w:space="0" w:color="auto"/>
            </w:tcBorders>
            <w:shd w:val="clear" w:color="auto" w:fill="FFFFFF"/>
          </w:tcPr>
          <w:p w14:paraId="4DB605F4" w14:textId="77777777" w:rsidR="00DC229B" w:rsidRPr="00B04237" w:rsidRDefault="00DC229B" w:rsidP="00B04237">
            <w:pPr>
              <w:spacing w:after="0" w:line="240" w:lineRule="auto"/>
              <w:jc w:val="both"/>
              <w:rPr>
                <w:sz w:val="22"/>
              </w:rPr>
            </w:pPr>
            <w:r w:rsidRPr="00B04237">
              <w:rPr>
                <w:sz w:val="22"/>
              </w:rPr>
              <w:t xml:space="preserve">Didžiausia paramos lėšų vietos projektui įgyvendinti lyginamoji dalis gali sudaryti iki </w:t>
            </w:r>
            <w:r w:rsidR="00F523B7" w:rsidRPr="00B04237">
              <w:rPr>
                <w:sz w:val="22"/>
              </w:rPr>
              <w:t>8</w:t>
            </w:r>
            <w:r w:rsidRPr="00B04237">
              <w:rPr>
                <w:sz w:val="22"/>
              </w:rPr>
              <w:t xml:space="preserve">0 proc. visų tinkamų finansuoti vietos projekto išlaidų. </w:t>
            </w:r>
          </w:p>
        </w:tc>
      </w:tr>
      <w:tr w:rsidR="00DC229B" w:rsidRPr="005C579A" w14:paraId="128CB5D8" w14:textId="77777777" w:rsidTr="00686EED">
        <w:trPr>
          <w:trHeight w:val="329"/>
        </w:trPr>
        <w:tc>
          <w:tcPr>
            <w:tcW w:w="9889" w:type="dxa"/>
            <w:gridSpan w:val="4"/>
            <w:tcBorders>
              <w:bottom w:val="single" w:sz="4" w:space="0" w:color="auto"/>
            </w:tcBorders>
            <w:shd w:val="clear" w:color="auto" w:fill="F4B083"/>
            <w:vAlign w:val="center"/>
          </w:tcPr>
          <w:p w14:paraId="72C88B16" w14:textId="77777777" w:rsidR="00DC229B" w:rsidRPr="00B04237" w:rsidRDefault="00DC229B" w:rsidP="00732861">
            <w:pPr>
              <w:pStyle w:val="Sraopastraipa"/>
              <w:spacing w:after="0" w:line="240" w:lineRule="auto"/>
              <w:jc w:val="center"/>
              <w:rPr>
                <w:sz w:val="22"/>
              </w:rPr>
            </w:pPr>
            <w:r w:rsidRPr="00B04237">
              <w:rPr>
                <w:b/>
                <w:sz w:val="22"/>
              </w:rPr>
              <w:t>9.1.2. VPS prioritetas Nr. II „Patrauklios aplinkos gyventi kaime kūrimas“</w:t>
            </w:r>
          </w:p>
        </w:tc>
      </w:tr>
      <w:tr w:rsidR="00DC229B" w:rsidRPr="005C579A" w14:paraId="3479CD92" w14:textId="77777777" w:rsidTr="00686EED">
        <w:tc>
          <w:tcPr>
            <w:tcW w:w="9889" w:type="dxa"/>
            <w:gridSpan w:val="4"/>
            <w:shd w:val="clear" w:color="auto" w:fill="F4B083"/>
            <w:vAlign w:val="center"/>
          </w:tcPr>
          <w:p w14:paraId="3B28D3D8" w14:textId="77777777" w:rsidR="00DC229B" w:rsidRPr="00732861" w:rsidRDefault="00DC229B" w:rsidP="00732861">
            <w:pPr>
              <w:spacing w:after="0" w:line="240" w:lineRule="auto"/>
              <w:ind w:left="360"/>
              <w:jc w:val="center"/>
              <w:rPr>
                <w:b/>
                <w:sz w:val="22"/>
              </w:rPr>
            </w:pPr>
            <w:r w:rsidRPr="00732861">
              <w:rPr>
                <w:b/>
                <w:sz w:val="22"/>
              </w:rPr>
              <w:t>9.1.2.1. VPS priemonė „Pagrindinės paslaugos ir kaimų atnaujinimas kaimo vietovėse“</w:t>
            </w:r>
          </w:p>
          <w:p w14:paraId="2853DE09" w14:textId="77777777" w:rsidR="00DC229B" w:rsidRPr="00B04237" w:rsidRDefault="00DC229B" w:rsidP="00417925">
            <w:pPr>
              <w:spacing w:after="0" w:line="240" w:lineRule="auto"/>
              <w:ind w:left="360"/>
              <w:jc w:val="center"/>
              <w:rPr>
                <w:sz w:val="22"/>
              </w:rPr>
            </w:pPr>
            <w:r w:rsidRPr="00732861">
              <w:rPr>
                <w:b/>
                <w:sz w:val="22"/>
              </w:rPr>
              <w:t>LEADER-19.2-SAVA-</w:t>
            </w:r>
            <w:r w:rsidR="002702CD" w:rsidRPr="00732861">
              <w:rPr>
                <w:b/>
                <w:sz w:val="22"/>
              </w:rPr>
              <w:t>9</w:t>
            </w:r>
          </w:p>
        </w:tc>
      </w:tr>
      <w:tr w:rsidR="00DC229B" w:rsidRPr="005C579A" w14:paraId="545819EC" w14:textId="77777777" w:rsidTr="00686EED">
        <w:tc>
          <w:tcPr>
            <w:tcW w:w="1656" w:type="dxa"/>
            <w:shd w:val="clear" w:color="auto" w:fill="F7CAAC"/>
            <w:vAlign w:val="center"/>
          </w:tcPr>
          <w:p w14:paraId="3FD02CC3" w14:textId="77777777" w:rsidR="00DC229B" w:rsidRPr="00B04237" w:rsidRDefault="00DC229B" w:rsidP="00B04237">
            <w:pPr>
              <w:pStyle w:val="Sraopastraipa"/>
              <w:spacing w:after="0" w:line="240" w:lineRule="auto"/>
              <w:ind w:left="0"/>
              <w:rPr>
                <w:sz w:val="22"/>
              </w:rPr>
            </w:pPr>
            <w:r w:rsidRPr="00B04237">
              <w:rPr>
                <w:sz w:val="22"/>
              </w:rPr>
              <w:t>9.1.1.1.1.</w:t>
            </w:r>
          </w:p>
        </w:tc>
        <w:tc>
          <w:tcPr>
            <w:tcW w:w="8233" w:type="dxa"/>
            <w:gridSpan w:val="3"/>
            <w:shd w:val="clear" w:color="auto" w:fill="F7CAAC"/>
          </w:tcPr>
          <w:p w14:paraId="3051FCB3" w14:textId="77777777" w:rsidR="00DC229B" w:rsidRPr="00B04237" w:rsidRDefault="00DC229B" w:rsidP="00B04237">
            <w:pPr>
              <w:pStyle w:val="Sraopastraipa"/>
              <w:spacing w:after="0" w:line="240" w:lineRule="auto"/>
              <w:ind w:left="0"/>
              <w:jc w:val="both"/>
              <w:rPr>
                <w:sz w:val="22"/>
              </w:rPr>
            </w:pPr>
            <w:r w:rsidRPr="00B04237">
              <w:rPr>
                <w:b/>
                <w:sz w:val="22"/>
              </w:rPr>
              <w:t>VPS priemonės tikslas:</w:t>
            </w:r>
            <w:r w:rsidRPr="00B04237">
              <w:rPr>
                <w:sz w:val="22"/>
              </w:rPr>
              <w:t xml:space="preserve"> gerinti gyvenimo kokybę Kelmės rajono kaimiškose vietovėse, kurti palankią aplinką socialinei ir ekonominei veiklai teritorijoje</w:t>
            </w:r>
          </w:p>
        </w:tc>
      </w:tr>
      <w:tr w:rsidR="00DC229B" w:rsidRPr="005C579A" w14:paraId="691A85AE" w14:textId="77777777" w:rsidTr="00686EED">
        <w:tc>
          <w:tcPr>
            <w:tcW w:w="1656" w:type="dxa"/>
            <w:shd w:val="clear" w:color="auto" w:fill="auto"/>
            <w:vAlign w:val="center"/>
          </w:tcPr>
          <w:p w14:paraId="52E743BB" w14:textId="77777777" w:rsidR="00DC229B" w:rsidRPr="00B04237" w:rsidRDefault="00DC229B" w:rsidP="00B04237">
            <w:pPr>
              <w:spacing w:after="0" w:line="240" w:lineRule="auto"/>
              <w:rPr>
                <w:sz w:val="22"/>
              </w:rPr>
            </w:pPr>
            <w:r w:rsidRPr="00B04237">
              <w:rPr>
                <w:sz w:val="22"/>
              </w:rPr>
              <w:t>9.1.1.1.2.</w:t>
            </w:r>
          </w:p>
        </w:tc>
        <w:tc>
          <w:tcPr>
            <w:tcW w:w="2280" w:type="dxa"/>
            <w:shd w:val="clear" w:color="auto" w:fill="auto"/>
            <w:vAlign w:val="center"/>
          </w:tcPr>
          <w:p w14:paraId="0D1E4457" w14:textId="77777777" w:rsidR="00DC229B" w:rsidRPr="00B04237" w:rsidRDefault="00DC229B" w:rsidP="00B04237">
            <w:pPr>
              <w:spacing w:after="0" w:line="240" w:lineRule="auto"/>
              <w:rPr>
                <w:sz w:val="22"/>
              </w:rPr>
            </w:pPr>
            <w:r w:rsidRPr="00B04237">
              <w:rPr>
                <w:sz w:val="22"/>
              </w:rPr>
              <w:t>Priemonės apibūdinimas</w:t>
            </w:r>
          </w:p>
        </w:tc>
        <w:tc>
          <w:tcPr>
            <w:tcW w:w="5953" w:type="dxa"/>
            <w:gridSpan w:val="2"/>
            <w:shd w:val="clear" w:color="auto" w:fill="auto"/>
          </w:tcPr>
          <w:p w14:paraId="5D306431" w14:textId="77777777" w:rsidR="00DC229B" w:rsidRDefault="00DC229B" w:rsidP="00B04237">
            <w:pPr>
              <w:spacing w:after="0" w:line="240" w:lineRule="auto"/>
              <w:jc w:val="both"/>
              <w:rPr>
                <w:sz w:val="22"/>
              </w:rPr>
            </w:pPr>
            <w:r w:rsidRPr="00B04237">
              <w:rPr>
                <w:sz w:val="22"/>
              </w:rPr>
              <w:t xml:space="preserve">Priemonė yra investicinio pobūdžio, skirta viešųjų erdvių ir pastatų, kuriuose vykdoma laisvalaikio, poilsio, sporto, kultūrinė, socialinė ir kt. veikla kaime, atnaujinimui ir įrengimui. Priemonė skirta gerinti gyvenamąją aplinką siekiant mažinti socialinę atskirti, skurdo riziką ir ekonominį atotrūkį bei skatinant vietos gyventojų užimtumą, aktyvumą ir iniciatyvų kūrimąsi Kelmės rajone. </w:t>
            </w:r>
          </w:p>
          <w:p w14:paraId="24809A8C" w14:textId="77777777" w:rsidR="00A81873" w:rsidRPr="00B04237" w:rsidRDefault="00A81873" w:rsidP="00B04237">
            <w:pPr>
              <w:spacing w:after="0" w:line="240" w:lineRule="auto"/>
              <w:jc w:val="both"/>
              <w:rPr>
                <w:sz w:val="22"/>
              </w:rPr>
            </w:pPr>
          </w:p>
          <w:p w14:paraId="74B5B22A" w14:textId="77777777" w:rsidR="00DC229B" w:rsidRPr="00732861" w:rsidRDefault="00DC229B" w:rsidP="00B04237">
            <w:pPr>
              <w:spacing w:after="0" w:line="240" w:lineRule="auto"/>
              <w:jc w:val="both"/>
              <w:rPr>
                <w:b/>
                <w:sz w:val="22"/>
              </w:rPr>
            </w:pPr>
            <w:r w:rsidRPr="00732861">
              <w:rPr>
                <w:b/>
                <w:sz w:val="22"/>
              </w:rPr>
              <w:t>Remiamos veiklos:</w:t>
            </w:r>
          </w:p>
          <w:p w14:paraId="7980F622" w14:textId="77777777" w:rsidR="00DC229B" w:rsidRPr="00B04237" w:rsidRDefault="00DC229B" w:rsidP="00417925">
            <w:pPr>
              <w:numPr>
                <w:ilvl w:val="0"/>
                <w:numId w:val="35"/>
              </w:numPr>
              <w:tabs>
                <w:tab w:val="left" w:pos="378"/>
              </w:tabs>
              <w:spacing w:after="0" w:line="240" w:lineRule="auto"/>
              <w:ind w:left="0" w:firstLine="0"/>
              <w:jc w:val="both"/>
              <w:rPr>
                <w:sz w:val="22"/>
              </w:rPr>
            </w:pPr>
            <w:r w:rsidRPr="00B04237">
              <w:rPr>
                <w:sz w:val="22"/>
              </w:rPr>
              <w:t>investicijos į visų rūšių mažos apimties infrastruktūrą (objektų, kuriuose teikiamo paslaugos – prekyviečių, bendruomenės namų, mokyklų, darželių, aikščių ir kt. objektų – atnaujinimas ir tvarkymas);</w:t>
            </w:r>
          </w:p>
          <w:p w14:paraId="636F6060" w14:textId="77777777" w:rsidR="00DC229B" w:rsidRPr="00B04237" w:rsidRDefault="00DC229B" w:rsidP="00417925">
            <w:pPr>
              <w:numPr>
                <w:ilvl w:val="0"/>
                <w:numId w:val="35"/>
              </w:numPr>
              <w:tabs>
                <w:tab w:val="left" w:pos="378"/>
              </w:tabs>
              <w:spacing w:after="0" w:line="240" w:lineRule="auto"/>
              <w:ind w:left="0" w:firstLine="0"/>
              <w:jc w:val="both"/>
              <w:rPr>
                <w:sz w:val="22"/>
              </w:rPr>
            </w:pPr>
            <w:r w:rsidRPr="00B04237">
              <w:rPr>
                <w:sz w:val="22"/>
              </w:rPr>
              <w:t xml:space="preserve">investicijos į kraštovaizdžio gerinimą. </w:t>
            </w:r>
          </w:p>
          <w:p w14:paraId="42D11D9D" w14:textId="77777777" w:rsidR="00DC229B" w:rsidRPr="00B04237" w:rsidRDefault="00DC229B" w:rsidP="00B04237">
            <w:pPr>
              <w:tabs>
                <w:tab w:val="left" w:pos="742"/>
              </w:tabs>
              <w:spacing w:after="0" w:line="240" w:lineRule="auto"/>
              <w:jc w:val="both"/>
              <w:rPr>
                <w:sz w:val="22"/>
              </w:rPr>
            </w:pPr>
          </w:p>
          <w:p w14:paraId="6B69E899" w14:textId="77777777" w:rsidR="00DC229B" w:rsidRPr="00B04237" w:rsidRDefault="00DC229B" w:rsidP="00B04237">
            <w:pPr>
              <w:spacing w:after="0" w:line="240" w:lineRule="auto"/>
              <w:jc w:val="both"/>
              <w:rPr>
                <w:sz w:val="22"/>
              </w:rPr>
            </w:pPr>
            <w:r w:rsidRPr="00B04237">
              <w:rPr>
                <w:sz w:val="22"/>
              </w:rPr>
              <w:t xml:space="preserve">Priemonė </w:t>
            </w:r>
            <w:r w:rsidRPr="00B04237">
              <w:rPr>
                <w:b/>
                <w:sz w:val="22"/>
              </w:rPr>
              <w:t>nekurianti darbo vietų</w:t>
            </w:r>
            <w:r w:rsidRPr="00B04237">
              <w:rPr>
                <w:sz w:val="22"/>
              </w:rPr>
              <w:t xml:space="preserve">. </w:t>
            </w:r>
          </w:p>
          <w:p w14:paraId="590D2A3F" w14:textId="58BA6666" w:rsidR="00DC229B" w:rsidRPr="00B04237" w:rsidRDefault="00DC229B" w:rsidP="00B04237">
            <w:pPr>
              <w:spacing w:after="0" w:line="240" w:lineRule="auto"/>
              <w:jc w:val="both"/>
              <w:rPr>
                <w:i/>
                <w:sz w:val="22"/>
              </w:rPr>
            </w:pPr>
            <w:r w:rsidRPr="00B04237">
              <w:rPr>
                <w:sz w:val="22"/>
              </w:rPr>
              <w:t xml:space="preserve">Planuojama, kad pagal šią priemonę bus įgyvendinti </w:t>
            </w:r>
            <w:r w:rsidR="00320576" w:rsidRPr="00320576">
              <w:rPr>
                <w:b/>
                <w:bCs/>
                <w:sz w:val="22"/>
              </w:rPr>
              <w:t>6</w:t>
            </w:r>
            <w:r w:rsidRPr="00B04237">
              <w:rPr>
                <w:b/>
                <w:sz w:val="22"/>
              </w:rPr>
              <w:t xml:space="preserve"> vietos projektai.</w:t>
            </w:r>
          </w:p>
        </w:tc>
      </w:tr>
      <w:tr w:rsidR="00DC229B" w:rsidRPr="005C579A" w14:paraId="20EBD82D" w14:textId="77777777" w:rsidTr="00686EED">
        <w:tc>
          <w:tcPr>
            <w:tcW w:w="1656" w:type="dxa"/>
            <w:shd w:val="clear" w:color="auto" w:fill="auto"/>
            <w:vAlign w:val="center"/>
          </w:tcPr>
          <w:p w14:paraId="39875966" w14:textId="77777777" w:rsidR="00DC229B" w:rsidRPr="00B04237" w:rsidRDefault="00DC229B" w:rsidP="00B04237">
            <w:pPr>
              <w:spacing w:after="0" w:line="240" w:lineRule="auto"/>
              <w:rPr>
                <w:sz w:val="22"/>
              </w:rPr>
            </w:pPr>
            <w:r w:rsidRPr="00B04237">
              <w:rPr>
                <w:sz w:val="22"/>
              </w:rPr>
              <w:t>9.1.1.1.3.</w:t>
            </w:r>
          </w:p>
        </w:tc>
        <w:tc>
          <w:tcPr>
            <w:tcW w:w="8233" w:type="dxa"/>
            <w:gridSpan w:val="3"/>
            <w:shd w:val="clear" w:color="auto" w:fill="auto"/>
          </w:tcPr>
          <w:p w14:paraId="187D7B31" w14:textId="77777777" w:rsidR="00DC229B" w:rsidRPr="00B04237" w:rsidRDefault="00DC229B" w:rsidP="00B04237">
            <w:pPr>
              <w:spacing w:after="0" w:line="240" w:lineRule="auto"/>
              <w:jc w:val="both"/>
              <w:rPr>
                <w:i/>
                <w:sz w:val="22"/>
              </w:rPr>
            </w:pPr>
            <w:r w:rsidRPr="00B04237">
              <w:rPr>
                <w:sz w:val="22"/>
              </w:rPr>
              <w:t xml:space="preserve">Pagal priemonę remiamų vietos projektų pobūdis: </w:t>
            </w:r>
          </w:p>
        </w:tc>
      </w:tr>
      <w:tr w:rsidR="00DC229B" w:rsidRPr="005C579A" w14:paraId="08B2D0B4" w14:textId="77777777" w:rsidTr="00686EED">
        <w:tc>
          <w:tcPr>
            <w:tcW w:w="1656" w:type="dxa"/>
            <w:shd w:val="clear" w:color="auto" w:fill="auto"/>
            <w:vAlign w:val="center"/>
          </w:tcPr>
          <w:p w14:paraId="12D0F3DE" w14:textId="77777777" w:rsidR="00DC229B" w:rsidRPr="00B04237" w:rsidRDefault="00DC229B" w:rsidP="00B04237">
            <w:pPr>
              <w:spacing w:after="0" w:line="240" w:lineRule="auto"/>
              <w:rPr>
                <w:sz w:val="22"/>
              </w:rPr>
            </w:pPr>
            <w:r w:rsidRPr="00B04237">
              <w:rPr>
                <w:sz w:val="22"/>
              </w:rPr>
              <w:t>9.1.1.1.3.1.</w:t>
            </w:r>
          </w:p>
        </w:tc>
        <w:tc>
          <w:tcPr>
            <w:tcW w:w="2280" w:type="dxa"/>
            <w:shd w:val="clear" w:color="auto" w:fill="auto"/>
            <w:vAlign w:val="center"/>
          </w:tcPr>
          <w:p w14:paraId="752843FE" w14:textId="77777777" w:rsidR="00DC229B" w:rsidRPr="00B04237" w:rsidRDefault="00DC229B" w:rsidP="00B04237">
            <w:pPr>
              <w:spacing w:after="0" w:line="240" w:lineRule="auto"/>
              <w:rPr>
                <w:sz w:val="22"/>
              </w:rPr>
            </w:pPr>
            <w:r w:rsidRPr="00B04237">
              <w:rPr>
                <w:sz w:val="22"/>
              </w:rPr>
              <w:t>pelno</w:t>
            </w:r>
          </w:p>
        </w:tc>
        <w:tc>
          <w:tcPr>
            <w:tcW w:w="595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41C99FF8" w14:textId="77777777">
              <w:tc>
                <w:tcPr>
                  <w:tcW w:w="312" w:type="dxa"/>
                  <w:shd w:val="clear" w:color="auto" w:fill="auto"/>
                </w:tcPr>
                <w:p w14:paraId="24C557E5" w14:textId="77777777" w:rsidR="00DC229B" w:rsidRPr="00B04237" w:rsidRDefault="00DC229B" w:rsidP="00B04237">
                  <w:pPr>
                    <w:spacing w:after="0" w:line="240" w:lineRule="auto"/>
                    <w:jc w:val="both"/>
                    <w:rPr>
                      <w:i/>
                      <w:sz w:val="22"/>
                    </w:rPr>
                  </w:pPr>
                </w:p>
              </w:tc>
            </w:tr>
          </w:tbl>
          <w:p w14:paraId="6F0AB446" w14:textId="77777777" w:rsidR="00DC229B" w:rsidRPr="00B04237" w:rsidRDefault="00DC229B" w:rsidP="00B04237">
            <w:pPr>
              <w:spacing w:after="0" w:line="240" w:lineRule="auto"/>
              <w:jc w:val="both"/>
              <w:rPr>
                <w:i/>
                <w:sz w:val="22"/>
              </w:rPr>
            </w:pPr>
          </w:p>
        </w:tc>
      </w:tr>
      <w:tr w:rsidR="00DC229B" w:rsidRPr="005C579A" w14:paraId="4DDD5111" w14:textId="77777777" w:rsidTr="00686EED">
        <w:tc>
          <w:tcPr>
            <w:tcW w:w="1656" w:type="dxa"/>
            <w:shd w:val="clear" w:color="auto" w:fill="auto"/>
            <w:vAlign w:val="center"/>
          </w:tcPr>
          <w:p w14:paraId="4EFD32D3" w14:textId="77777777" w:rsidR="00DC229B" w:rsidRPr="00B04237" w:rsidRDefault="00DC229B" w:rsidP="00B04237">
            <w:pPr>
              <w:spacing w:after="0" w:line="240" w:lineRule="auto"/>
              <w:rPr>
                <w:sz w:val="22"/>
              </w:rPr>
            </w:pPr>
            <w:r w:rsidRPr="00B04237">
              <w:rPr>
                <w:sz w:val="22"/>
              </w:rPr>
              <w:t>9.1.1.1.3.2.</w:t>
            </w:r>
          </w:p>
        </w:tc>
        <w:tc>
          <w:tcPr>
            <w:tcW w:w="2280" w:type="dxa"/>
            <w:shd w:val="clear" w:color="auto" w:fill="auto"/>
            <w:vAlign w:val="center"/>
          </w:tcPr>
          <w:p w14:paraId="6293B3A6" w14:textId="77777777" w:rsidR="00DC229B" w:rsidRPr="00B04237" w:rsidRDefault="00DC229B" w:rsidP="00B04237">
            <w:pPr>
              <w:spacing w:after="0" w:line="240" w:lineRule="auto"/>
              <w:rPr>
                <w:sz w:val="22"/>
              </w:rPr>
            </w:pPr>
            <w:r w:rsidRPr="00B04237">
              <w:rPr>
                <w:sz w:val="22"/>
              </w:rPr>
              <w:t>ne pelno</w:t>
            </w:r>
          </w:p>
        </w:tc>
        <w:tc>
          <w:tcPr>
            <w:tcW w:w="595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B04237" w14:paraId="11B4E0C5" w14:textId="77777777">
              <w:tc>
                <w:tcPr>
                  <w:tcW w:w="312" w:type="dxa"/>
                  <w:shd w:val="clear" w:color="auto" w:fill="auto"/>
                </w:tcPr>
                <w:p w14:paraId="575FCFD4" w14:textId="77777777" w:rsidR="00DC229B" w:rsidRPr="00B04237" w:rsidRDefault="00DC229B" w:rsidP="00B04237">
                  <w:pPr>
                    <w:spacing w:after="0" w:line="240" w:lineRule="auto"/>
                    <w:jc w:val="both"/>
                    <w:rPr>
                      <w:sz w:val="22"/>
                    </w:rPr>
                  </w:pPr>
                  <w:r w:rsidRPr="00B04237">
                    <w:rPr>
                      <w:sz w:val="22"/>
                    </w:rPr>
                    <w:t>X</w:t>
                  </w:r>
                </w:p>
              </w:tc>
            </w:tr>
          </w:tbl>
          <w:p w14:paraId="631F967E" w14:textId="77777777" w:rsidR="00DC229B" w:rsidRPr="00B04237" w:rsidRDefault="00DC229B" w:rsidP="00B04237">
            <w:pPr>
              <w:spacing w:after="0" w:line="240" w:lineRule="auto"/>
              <w:jc w:val="both"/>
              <w:rPr>
                <w:i/>
                <w:sz w:val="22"/>
              </w:rPr>
            </w:pPr>
          </w:p>
        </w:tc>
      </w:tr>
      <w:tr w:rsidR="00DC229B" w:rsidRPr="005C579A" w14:paraId="62F82E9F" w14:textId="77777777" w:rsidTr="00686EED">
        <w:tc>
          <w:tcPr>
            <w:tcW w:w="1656" w:type="dxa"/>
            <w:shd w:val="clear" w:color="auto" w:fill="auto"/>
            <w:vAlign w:val="center"/>
          </w:tcPr>
          <w:p w14:paraId="3E7BC53A" w14:textId="77777777" w:rsidR="00DC229B" w:rsidRPr="00B04237" w:rsidRDefault="00DC229B" w:rsidP="00B04237">
            <w:pPr>
              <w:spacing w:after="0" w:line="240" w:lineRule="auto"/>
              <w:rPr>
                <w:sz w:val="22"/>
              </w:rPr>
            </w:pPr>
            <w:r w:rsidRPr="00B04237">
              <w:rPr>
                <w:sz w:val="22"/>
              </w:rPr>
              <w:t>9.1.1.1.4.</w:t>
            </w:r>
          </w:p>
        </w:tc>
        <w:tc>
          <w:tcPr>
            <w:tcW w:w="2280" w:type="dxa"/>
            <w:shd w:val="clear" w:color="auto" w:fill="auto"/>
            <w:vAlign w:val="center"/>
          </w:tcPr>
          <w:p w14:paraId="2D4A29EC" w14:textId="77777777" w:rsidR="00DC229B" w:rsidRPr="00B04237" w:rsidRDefault="00DC229B" w:rsidP="00B04237">
            <w:pPr>
              <w:spacing w:after="0" w:line="240" w:lineRule="auto"/>
              <w:rPr>
                <w:sz w:val="22"/>
              </w:rPr>
            </w:pPr>
            <w:r w:rsidRPr="00B04237">
              <w:rPr>
                <w:sz w:val="22"/>
              </w:rPr>
              <w:t>Tinkami paramos gavėjai</w:t>
            </w:r>
          </w:p>
        </w:tc>
        <w:tc>
          <w:tcPr>
            <w:tcW w:w="5953" w:type="dxa"/>
            <w:gridSpan w:val="2"/>
            <w:shd w:val="clear" w:color="auto" w:fill="auto"/>
          </w:tcPr>
          <w:p w14:paraId="11371323" w14:textId="77777777" w:rsidR="00DC229B" w:rsidRPr="00B04237" w:rsidRDefault="00DC229B" w:rsidP="00B04237">
            <w:pPr>
              <w:spacing w:after="0" w:line="240" w:lineRule="auto"/>
              <w:jc w:val="both"/>
              <w:rPr>
                <w:sz w:val="22"/>
              </w:rPr>
            </w:pPr>
            <w:r w:rsidRPr="00B04237">
              <w:rPr>
                <w:sz w:val="22"/>
              </w:rPr>
              <w:t>Pareiškėjais gali būti Kelmės rajone (išskyrus miestą) registruoti viešieji pelno nesiekiantys juridiniai asmenys, įregistruoti pagal Lietuvos Respublikos Asociacijų, Viešųjų įstaigų, Labdaros ir paramos fondų bei biudžetinių įstaigų įstatymus.</w:t>
            </w:r>
          </w:p>
          <w:p w14:paraId="08E5D55F" w14:textId="77777777" w:rsidR="00DC229B" w:rsidRPr="00732861" w:rsidRDefault="00DC229B" w:rsidP="00B04237">
            <w:pPr>
              <w:spacing w:after="0" w:line="240" w:lineRule="auto"/>
              <w:jc w:val="both"/>
              <w:rPr>
                <w:b/>
                <w:sz w:val="22"/>
              </w:rPr>
            </w:pPr>
            <w:r w:rsidRPr="00732861">
              <w:rPr>
                <w:b/>
                <w:sz w:val="22"/>
              </w:rPr>
              <w:t>Tinkami paramos gavėjai:</w:t>
            </w:r>
          </w:p>
          <w:p w14:paraId="74376511" w14:textId="77777777" w:rsidR="00DC229B" w:rsidRPr="00B04237" w:rsidRDefault="00DC229B" w:rsidP="00732861">
            <w:pPr>
              <w:numPr>
                <w:ilvl w:val="0"/>
                <w:numId w:val="36"/>
              </w:numPr>
              <w:tabs>
                <w:tab w:val="left" w:pos="378"/>
                <w:tab w:val="left" w:pos="650"/>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registruotos kaimo bendruomenės ir kitos nevyriausybinės (jaunimo, sporto, kultūros ir kt.) organizacijos;</w:t>
            </w:r>
          </w:p>
          <w:p w14:paraId="0C2D28ED" w14:textId="77777777" w:rsidR="00DC229B" w:rsidRPr="00B04237" w:rsidRDefault="00DC229B" w:rsidP="00732861">
            <w:pPr>
              <w:numPr>
                <w:ilvl w:val="0"/>
                <w:numId w:val="36"/>
              </w:numPr>
              <w:tabs>
                <w:tab w:val="left" w:pos="378"/>
                <w:tab w:val="left" w:pos="650"/>
              </w:tabs>
              <w:spacing w:after="0" w:line="240" w:lineRule="auto"/>
              <w:ind w:left="0" w:firstLine="0"/>
              <w:jc w:val="both"/>
              <w:rPr>
                <w:sz w:val="22"/>
              </w:rPr>
            </w:pPr>
            <w:r w:rsidRPr="00B04237">
              <w:rPr>
                <w:sz w:val="22"/>
              </w:rPr>
              <w:t>Kelmės rajone</w:t>
            </w:r>
            <w:r w:rsidR="00E536A7" w:rsidRPr="00B04237">
              <w:rPr>
                <w:sz w:val="22"/>
              </w:rPr>
              <w:t xml:space="preserve"> (išskyrus miestą) </w:t>
            </w:r>
            <w:r w:rsidRPr="00B04237">
              <w:rPr>
                <w:sz w:val="22"/>
              </w:rPr>
              <w:t>registruotos viešosios įstaigos;</w:t>
            </w:r>
          </w:p>
          <w:p w14:paraId="3B87C75E" w14:textId="77777777" w:rsidR="00DC229B" w:rsidRPr="00B04237" w:rsidRDefault="00DC229B" w:rsidP="009F5868">
            <w:pPr>
              <w:numPr>
                <w:ilvl w:val="0"/>
                <w:numId w:val="36"/>
              </w:numPr>
              <w:tabs>
                <w:tab w:val="left" w:pos="378"/>
                <w:tab w:val="left" w:pos="650"/>
              </w:tabs>
              <w:spacing w:after="0" w:line="240" w:lineRule="auto"/>
              <w:ind w:left="0" w:firstLine="0"/>
              <w:jc w:val="both"/>
              <w:rPr>
                <w:sz w:val="22"/>
              </w:rPr>
            </w:pPr>
            <w:r w:rsidRPr="00B04237">
              <w:rPr>
                <w:sz w:val="22"/>
              </w:rPr>
              <w:t xml:space="preserve">Kelmės rajono savivaldybės </w:t>
            </w:r>
            <w:r w:rsidR="009F5868" w:rsidRPr="00B04237">
              <w:rPr>
                <w:sz w:val="22"/>
              </w:rPr>
              <w:t>administracij</w:t>
            </w:r>
            <w:r w:rsidR="009F5868">
              <w:rPr>
                <w:sz w:val="22"/>
              </w:rPr>
              <w:t>a, jos įstaigos ar įmonės, teikiančios viešąsias paslaugas ir kitos</w:t>
            </w:r>
            <w:r w:rsidR="009F5868" w:rsidRPr="00B04237">
              <w:rPr>
                <w:sz w:val="22"/>
              </w:rPr>
              <w:t xml:space="preserve"> </w:t>
            </w:r>
            <w:r w:rsidR="00E536A7" w:rsidRPr="00B04237">
              <w:rPr>
                <w:sz w:val="22"/>
              </w:rPr>
              <w:t>biudžetinės</w:t>
            </w:r>
            <w:r w:rsidRPr="00B04237">
              <w:rPr>
                <w:sz w:val="22"/>
              </w:rPr>
              <w:t xml:space="preserve"> įstaigos. </w:t>
            </w:r>
          </w:p>
        </w:tc>
      </w:tr>
      <w:tr w:rsidR="00DC229B" w:rsidRPr="005C579A" w14:paraId="0F0238F9" w14:textId="77777777" w:rsidTr="00686EED">
        <w:tc>
          <w:tcPr>
            <w:tcW w:w="1656" w:type="dxa"/>
            <w:shd w:val="clear" w:color="auto" w:fill="auto"/>
            <w:vAlign w:val="center"/>
          </w:tcPr>
          <w:p w14:paraId="662182EB" w14:textId="77777777" w:rsidR="00DC229B" w:rsidRPr="00B04237" w:rsidRDefault="00DC229B" w:rsidP="00B04237">
            <w:pPr>
              <w:spacing w:after="0" w:line="240" w:lineRule="auto"/>
              <w:rPr>
                <w:sz w:val="22"/>
              </w:rPr>
            </w:pPr>
            <w:r w:rsidRPr="00B04237">
              <w:rPr>
                <w:sz w:val="22"/>
              </w:rPr>
              <w:t>9.1.1.1.5.</w:t>
            </w:r>
          </w:p>
        </w:tc>
        <w:tc>
          <w:tcPr>
            <w:tcW w:w="2280" w:type="dxa"/>
            <w:shd w:val="clear" w:color="auto" w:fill="auto"/>
            <w:vAlign w:val="center"/>
          </w:tcPr>
          <w:p w14:paraId="2EA8668F" w14:textId="77777777" w:rsidR="00DC229B" w:rsidRPr="00B04237" w:rsidRDefault="00DC229B" w:rsidP="00B04237">
            <w:pPr>
              <w:spacing w:after="0" w:line="240" w:lineRule="auto"/>
              <w:rPr>
                <w:sz w:val="22"/>
              </w:rPr>
            </w:pPr>
            <w:r w:rsidRPr="00B04237">
              <w:rPr>
                <w:sz w:val="22"/>
              </w:rPr>
              <w:t>Priemonės tikslinė grupė</w:t>
            </w:r>
          </w:p>
        </w:tc>
        <w:tc>
          <w:tcPr>
            <w:tcW w:w="5953" w:type="dxa"/>
            <w:gridSpan w:val="2"/>
            <w:shd w:val="clear" w:color="auto" w:fill="auto"/>
          </w:tcPr>
          <w:p w14:paraId="0D735917" w14:textId="77777777" w:rsidR="00DC229B" w:rsidRPr="00417925" w:rsidRDefault="00DC229B" w:rsidP="00B04237">
            <w:pPr>
              <w:spacing w:after="0" w:line="240" w:lineRule="auto"/>
              <w:jc w:val="both"/>
              <w:rPr>
                <w:b/>
                <w:sz w:val="22"/>
              </w:rPr>
            </w:pPr>
            <w:r w:rsidRPr="00417925">
              <w:rPr>
                <w:b/>
                <w:sz w:val="22"/>
              </w:rPr>
              <w:t>Priemonės tikslinės grupės:</w:t>
            </w:r>
          </w:p>
          <w:p w14:paraId="1D2D725E" w14:textId="77777777" w:rsidR="00DC229B" w:rsidRPr="00B04237" w:rsidRDefault="00DC229B" w:rsidP="00417925">
            <w:pPr>
              <w:numPr>
                <w:ilvl w:val="0"/>
                <w:numId w:val="37"/>
              </w:numPr>
              <w:tabs>
                <w:tab w:val="left" w:pos="378"/>
              </w:tabs>
              <w:spacing w:after="0" w:line="240" w:lineRule="auto"/>
              <w:ind w:left="0" w:firstLine="0"/>
              <w:jc w:val="both"/>
              <w:rPr>
                <w:sz w:val="22"/>
              </w:rPr>
            </w:pPr>
            <w:r w:rsidRPr="00B04237">
              <w:rPr>
                <w:sz w:val="22"/>
              </w:rPr>
              <w:t>Kelmės rajono gyventojai;</w:t>
            </w:r>
          </w:p>
          <w:p w14:paraId="73893DA9" w14:textId="77777777" w:rsidR="00DC229B" w:rsidRPr="00B04237" w:rsidRDefault="00DC229B" w:rsidP="00417925">
            <w:pPr>
              <w:numPr>
                <w:ilvl w:val="0"/>
                <w:numId w:val="37"/>
              </w:numPr>
              <w:tabs>
                <w:tab w:val="left" w:pos="378"/>
              </w:tabs>
              <w:spacing w:after="0" w:line="240" w:lineRule="auto"/>
              <w:ind w:left="0" w:firstLine="0"/>
              <w:jc w:val="both"/>
              <w:rPr>
                <w:sz w:val="22"/>
              </w:rPr>
            </w:pPr>
            <w:r w:rsidRPr="00B04237">
              <w:rPr>
                <w:sz w:val="22"/>
              </w:rPr>
              <w:t>jaunimas iki 29 metų;</w:t>
            </w:r>
          </w:p>
          <w:p w14:paraId="730F8177" w14:textId="77777777" w:rsidR="00DC229B" w:rsidRPr="00B04237" w:rsidRDefault="00DC229B" w:rsidP="00417925">
            <w:pPr>
              <w:pStyle w:val="Sraopastraipa"/>
              <w:numPr>
                <w:ilvl w:val="0"/>
                <w:numId w:val="37"/>
              </w:numPr>
              <w:tabs>
                <w:tab w:val="left" w:pos="378"/>
              </w:tabs>
              <w:spacing w:after="0" w:line="240" w:lineRule="auto"/>
              <w:ind w:left="0" w:firstLine="0"/>
              <w:jc w:val="both"/>
              <w:rPr>
                <w:sz w:val="22"/>
              </w:rPr>
            </w:pPr>
            <w:r w:rsidRPr="00B04237">
              <w:rPr>
                <w:sz w:val="22"/>
              </w:rPr>
              <w:t>socialiai pažeidžiamos grupės (socialinės rizikos šeimos, vieniši ir senyvi žmonės, daugiavaikės šeimos, bedarbiams, vaikai, mažamečius vaikus auginančios šeimos, neįgalieji ir pan.)</w:t>
            </w:r>
          </w:p>
          <w:p w14:paraId="34E6A2D9" w14:textId="77777777" w:rsidR="00DC229B" w:rsidRPr="00B04237" w:rsidRDefault="00DC229B" w:rsidP="00417925">
            <w:pPr>
              <w:numPr>
                <w:ilvl w:val="0"/>
                <w:numId w:val="37"/>
              </w:numPr>
              <w:tabs>
                <w:tab w:val="left" w:pos="378"/>
                <w:tab w:val="left" w:pos="740"/>
              </w:tabs>
              <w:spacing w:after="0" w:line="240" w:lineRule="auto"/>
              <w:ind w:left="0" w:firstLine="0"/>
              <w:jc w:val="both"/>
              <w:rPr>
                <w:sz w:val="22"/>
              </w:rPr>
            </w:pPr>
            <w:r w:rsidRPr="00B04237">
              <w:rPr>
                <w:sz w:val="22"/>
              </w:rPr>
              <w:t>skurdo riziką patiriantys asmenys ir šeimos.</w:t>
            </w:r>
          </w:p>
        </w:tc>
      </w:tr>
      <w:tr w:rsidR="00DC229B" w:rsidRPr="005C579A" w14:paraId="52E05AF3" w14:textId="77777777" w:rsidTr="00686EED">
        <w:tc>
          <w:tcPr>
            <w:tcW w:w="1656" w:type="dxa"/>
            <w:shd w:val="clear" w:color="auto" w:fill="auto"/>
            <w:vAlign w:val="center"/>
          </w:tcPr>
          <w:p w14:paraId="63506FA3" w14:textId="77777777" w:rsidR="00DC229B" w:rsidRPr="00B04237" w:rsidRDefault="00DC229B" w:rsidP="003F652C">
            <w:pPr>
              <w:spacing w:after="0" w:line="240" w:lineRule="auto"/>
              <w:rPr>
                <w:sz w:val="22"/>
              </w:rPr>
            </w:pPr>
            <w:r w:rsidRPr="00B04237">
              <w:rPr>
                <w:sz w:val="22"/>
              </w:rPr>
              <w:t>9.1.1.1.6.</w:t>
            </w:r>
          </w:p>
        </w:tc>
        <w:tc>
          <w:tcPr>
            <w:tcW w:w="2280" w:type="dxa"/>
            <w:shd w:val="clear" w:color="auto" w:fill="auto"/>
            <w:vAlign w:val="center"/>
          </w:tcPr>
          <w:p w14:paraId="1FD7AF7C" w14:textId="77777777" w:rsidR="00DC229B" w:rsidRPr="00B04237" w:rsidRDefault="00DC229B" w:rsidP="003F652C">
            <w:pPr>
              <w:spacing w:after="0" w:line="240" w:lineRule="auto"/>
              <w:rPr>
                <w:sz w:val="22"/>
              </w:rPr>
            </w:pPr>
            <w:r w:rsidRPr="00B04237">
              <w:rPr>
                <w:sz w:val="22"/>
              </w:rPr>
              <w:t>Tinkamumo sąlygos</w:t>
            </w:r>
          </w:p>
        </w:tc>
        <w:tc>
          <w:tcPr>
            <w:tcW w:w="5953" w:type="dxa"/>
            <w:gridSpan w:val="2"/>
            <w:shd w:val="clear" w:color="auto" w:fill="auto"/>
          </w:tcPr>
          <w:p w14:paraId="3073F7C6" w14:textId="77777777" w:rsidR="00DC229B" w:rsidRPr="00B04237" w:rsidRDefault="00DC229B" w:rsidP="005C579A">
            <w:pPr>
              <w:spacing w:after="0" w:line="240" w:lineRule="auto"/>
              <w:jc w:val="both"/>
              <w:rPr>
                <w:sz w:val="22"/>
              </w:rPr>
            </w:pPr>
            <w:r w:rsidRPr="00B04237">
              <w:rPr>
                <w:sz w:val="22"/>
              </w:rPr>
              <w:t xml:space="preserve">Kadangi VPS priemonė „Pagrindinės paslaugos ir kaimų atnaujinimas kaimo vietovėse“ yra tiesiogiai susijusi su Lietuvos kaimo plėtros 2014-2020 metų programos priemone, visos </w:t>
            </w:r>
            <w:r w:rsidRPr="00B04237">
              <w:rPr>
                <w:sz w:val="22"/>
              </w:rPr>
              <w:lastRenderedPageBreak/>
              <w:t>tinkamumo sąlygos pareiškėjams ir vietos projektams apibrėžiamos Lietuvos kaimo plėtros 2014-2020 metų programos priemonės „Pagrindinės paslaugos ir kaimų atnaujinimas kaimo vietovėse“ administrav</w:t>
            </w:r>
            <w:r w:rsidR="00417925">
              <w:rPr>
                <w:sz w:val="22"/>
              </w:rPr>
              <w:t xml:space="preserve">imo (įgyvendinimo taisyklėse). </w:t>
            </w:r>
          </w:p>
          <w:p w14:paraId="6BF52498" w14:textId="77777777" w:rsidR="00DC229B" w:rsidRPr="00417925" w:rsidRDefault="00DC229B" w:rsidP="005C579A">
            <w:pPr>
              <w:spacing w:after="0" w:line="240" w:lineRule="auto"/>
              <w:jc w:val="both"/>
              <w:rPr>
                <w:b/>
                <w:sz w:val="22"/>
              </w:rPr>
            </w:pPr>
            <w:r w:rsidRPr="00417925">
              <w:rPr>
                <w:b/>
                <w:sz w:val="22"/>
              </w:rPr>
              <w:t>Specialieji reikalavimai taikomi pareiškėjams:</w:t>
            </w:r>
          </w:p>
          <w:p w14:paraId="3689C7DE" w14:textId="77777777" w:rsidR="00DC229B" w:rsidRPr="00B04237" w:rsidRDefault="00DC229B" w:rsidP="00417925">
            <w:pPr>
              <w:numPr>
                <w:ilvl w:val="0"/>
                <w:numId w:val="38"/>
              </w:numPr>
              <w:tabs>
                <w:tab w:val="left" w:pos="560"/>
                <w:tab w:val="left" w:pos="650"/>
              </w:tabs>
              <w:spacing w:after="0" w:line="240" w:lineRule="auto"/>
              <w:ind w:left="0" w:firstLine="0"/>
              <w:jc w:val="both"/>
              <w:rPr>
                <w:sz w:val="22"/>
              </w:rPr>
            </w:pPr>
            <w:r w:rsidRPr="00B04237">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5EC551CF" w14:textId="77777777" w:rsidR="00DC229B" w:rsidRPr="00B04237" w:rsidRDefault="00DC229B" w:rsidP="00417925">
            <w:pPr>
              <w:numPr>
                <w:ilvl w:val="0"/>
                <w:numId w:val="38"/>
              </w:numPr>
              <w:tabs>
                <w:tab w:val="left" w:pos="560"/>
                <w:tab w:val="left" w:pos="650"/>
              </w:tabs>
              <w:spacing w:after="0" w:line="240" w:lineRule="auto"/>
              <w:ind w:left="0" w:firstLine="0"/>
              <w:jc w:val="both"/>
              <w:rPr>
                <w:color w:val="FF0000"/>
                <w:sz w:val="22"/>
              </w:rPr>
            </w:pPr>
            <w:r w:rsidRPr="00B04237">
              <w:rPr>
                <w:sz w:val="22"/>
              </w:rPr>
              <w:t>projekto poreikis suderintas su rajono savivaldybe (projekto idėjai pritarė savivaldybės administracija ir (arba) savivaldybės taryba).</w:t>
            </w:r>
          </w:p>
        </w:tc>
      </w:tr>
      <w:tr w:rsidR="00DC229B" w:rsidRPr="005C579A" w14:paraId="3893582B" w14:textId="77777777" w:rsidTr="00686EED">
        <w:tc>
          <w:tcPr>
            <w:tcW w:w="1656" w:type="dxa"/>
            <w:shd w:val="clear" w:color="auto" w:fill="auto"/>
            <w:vAlign w:val="center"/>
          </w:tcPr>
          <w:p w14:paraId="040DF393" w14:textId="77777777" w:rsidR="00DC229B" w:rsidRPr="00B04237" w:rsidRDefault="00DC229B" w:rsidP="003F652C">
            <w:pPr>
              <w:spacing w:after="0" w:line="240" w:lineRule="auto"/>
              <w:rPr>
                <w:sz w:val="22"/>
              </w:rPr>
            </w:pPr>
            <w:r w:rsidRPr="00B04237">
              <w:rPr>
                <w:sz w:val="22"/>
              </w:rPr>
              <w:lastRenderedPageBreak/>
              <w:t>9.1.1.1.7.</w:t>
            </w:r>
          </w:p>
        </w:tc>
        <w:tc>
          <w:tcPr>
            <w:tcW w:w="2280" w:type="dxa"/>
            <w:shd w:val="clear" w:color="auto" w:fill="auto"/>
            <w:vAlign w:val="center"/>
          </w:tcPr>
          <w:p w14:paraId="2645F2F8" w14:textId="77777777" w:rsidR="00DC229B" w:rsidRPr="00B04237" w:rsidRDefault="00DC229B" w:rsidP="003F652C">
            <w:pPr>
              <w:spacing w:after="0" w:line="240" w:lineRule="auto"/>
              <w:rPr>
                <w:sz w:val="22"/>
              </w:rPr>
            </w:pPr>
            <w:r w:rsidRPr="00B04237">
              <w:rPr>
                <w:sz w:val="22"/>
              </w:rPr>
              <w:t>Vietos projektų atrankos kriterijai</w:t>
            </w:r>
          </w:p>
        </w:tc>
        <w:tc>
          <w:tcPr>
            <w:tcW w:w="5953" w:type="dxa"/>
            <w:gridSpan w:val="2"/>
            <w:shd w:val="clear" w:color="auto" w:fill="auto"/>
          </w:tcPr>
          <w:p w14:paraId="6486E025" w14:textId="77777777" w:rsidR="00DC229B" w:rsidRPr="00B04237" w:rsidRDefault="00DC229B" w:rsidP="005C579A">
            <w:pPr>
              <w:spacing w:after="0" w:line="240" w:lineRule="auto"/>
              <w:jc w:val="both"/>
              <w:rPr>
                <w:b/>
                <w:i/>
                <w:sz w:val="22"/>
              </w:rPr>
            </w:pPr>
            <w:r w:rsidRPr="00B04237">
              <w:rPr>
                <w:sz w:val="22"/>
              </w:rPr>
              <w:t xml:space="preserve">Siekiant atrinkti ir finansuoti geriausius vietos projektus, numatoma </w:t>
            </w:r>
            <w:r w:rsidR="00416F3C" w:rsidRPr="00B04237">
              <w:rPr>
                <w:sz w:val="22"/>
              </w:rPr>
              <w:t xml:space="preserve">naudoti šiuos </w:t>
            </w:r>
            <w:r w:rsidR="007D559E" w:rsidRPr="00417925">
              <w:rPr>
                <w:b/>
                <w:sz w:val="22"/>
              </w:rPr>
              <w:t>atrankos kriterijus:</w:t>
            </w:r>
          </w:p>
          <w:p w14:paraId="2551D34B" w14:textId="77777777" w:rsidR="00DC229B" w:rsidRPr="00B04237" w:rsidRDefault="004A0B8D" w:rsidP="004A0B8D">
            <w:pPr>
              <w:pStyle w:val="Sraopastraipa"/>
              <w:tabs>
                <w:tab w:val="left" w:pos="200"/>
              </w:tabs>
              <w:spacing w:after="0" w:line="240" w:lineRule="auto"/>
              <w:ind w:left="0"/>
              <w:jc w:val="both"/>
              <w:rPr>
                <w:sz w:val="22"/>
              </w:rPr>
            </w:pPr>
            <w:r w:rsidRPr="004A0B8D">
              <w:rPr>
                <w:sz w:val="22"/>
              </w:rPr>
              <w:t>1.</w:t>
            </w:r>
            <w:r>
              <w:rPr>
                <w:sz w:val="22"/>
              </w:rPr>
              <w:t xml:space="preserve"> didesnis skaičius </w:t>
            </w:r>
            <w:r w:rsidR="00DC229B" w:rsidRPr="00B04237">
              <w:rPr>
                <w:sz w:val="22"/>
              </w:rPr>
              <w:t xml:space="preserve">projekto tikslinės grupės, potencialių naudos gavėjų, įtraukimas į projekto rengimą </w:t>
            </w:r>
            <w:r w:rsidRPr="004A0B8D">
              <w:rPr>
                <w:sz w:val="22"/>
              </w:rPr>
              <w:t>(apklausos, tyrimai, analizės, susirinkimai ir pan.).</w:t>
            </w:r>
          </w:p>
          <w:p w14:paraId="4F23B4A5" w14:textId="77777777" w:rsidR="00DC229B" w:rsidRPr="00B04237" w:rsidRDefault="00836C49" w:rsidP="00836C49">
            <w:pPr>
              <w:pStyle w:val="Sraopastraipa"/>
              <w:tabs>
                <w:tab w:val="left" w:pos="200"/>
              </w:tabs>
              <w:spacing w:after="0" w:line="240" w:lineRule="auto"/>
              <w:ind w:left="0"/>
              <w:jc w:val="both"/>
              <w:rPr>
                <w:sz w:val="22"/>
              </w:rPr>
            </w:pPr>
            <w:r>
              <w:rPr>
                <w:sz w:val="22"/>
              </w:rPr>
              <w:t xml:space="preserve">2. </w:t>
            </w:r>
            <w:r w:rsidR="007D559E" w:rsidRPr="00B04237">
              <w:rPr>
                <w:sz w:val="22"/>
              </w:rPr>
              <w:t xml:space="preserve"> </w:t>
            </w:r>
            <w:r w:rsidR="00DC229B" w:rsidRPr="00B04237">
              <w:rPr>
                <w:sz w:val="22"/>
              </w:rPr>
              <w:t>projekto veiklos orientuotos į jaunimo iki 29 metų</w:t>
            </w:r>
            <w:r w:rsidR="004A0B8D">
              <w:rPr>
                <w:sz w:val="22"/>
              </w:rPr>
              <w:t xml:space="preserve"> (imtinai) laisvalaikio</w:t>
            </w:r>
            <w:r w:rsidR="00DC229B" w:rsidRPr="00B04237">
              <w:rPr>
                <w:sz w:val="22"/>
              </w:rPr>
              <w:t xml:space="preserve"> užimtumą </w:t>
            </w:r>
          </w:p>
          <w:p w14:paraId="27D5F3F6" w14:textId="77777777" w:rsidR="00DC229B" w:rsidRPr="00B04237" w:rsidRDefault="00DC229B" w:rsidP="005C579A">
            <w:pPr>
              <w:tabs>
                <w:tab w:val="left" w:pos="650"/>
              </w:tabs>
              <w:spacing w:after="0" w:line="240" w:lineRule="auto"/>
              <w:jc w:val="both"/>
              <w:rPr>
                <w:sz w:val="22"/>
              </w:rPr>
            </w:pPr>
            <w:r w:rsidRPr="00B04237">
              <w:rPr>
                <w:sz w:val="22"/>
              </w:rPr>
              <w:t>3. projektas įgyvendinamas partnerystėje su kitais subjektais dalyvaujančiais projekto veiklose ir besinaudojančiais projekto rezultatai:</w:t>
            </w:r>
          </w:p>
          <w:p w14:paraId="55FCEBEC" w14:textId="77777777" w:rsidR="00DC229B" w:rsidRPr="00B04237" w:rsidRDefault="00DC229B" w:rsidP="00295A47">
            <w:pPr>
              <w:numPr>
                <w:ilvl w:val="0"/>
                <w:numId w:val="39"/>
              </w:numPr>
              <w:tabs>
                <w:tab w:val="left" w:pos="279"/>
              </w:tabs>
              <w:spacing w:after="0" w:line="240" w:lineRule="auto"/>
              <w:ind w:left="0" w:firstLine="20"/>
              <w:jc w:val="both"/>
              <w:rPr>
                <w:sz w:val="22"/>
              </w:rPr>
            </w:pPr>
            <w:r w:rsidRPr="00B04237">
              <w:rPr>
                <w:sz w:val="22"/>
              </w:rPr>
              <w:t>projektas įgyvendinam</w:t>
            </w:r>
            <w:r w:rsidR="00115614" w:rsidRPr="00B04237">
              <w:rPr>
                <w:sz w:val="22"/>
              </w:rPr>
              <w:t xml:space="preserve">as ne mažiau kaip 3 partnerių </w:t>
            </w:r>
          </w:p>
          <w:p w14:paraId="62F3A87B" w14:textId="77777777" w:rsidR="00DC229B" w:rsidRPr="00B04237" w:rsidRDefault="00DC229B" w:rsidP="00295A47">
            <w:pPr>
              <w:numPr>
                <w:ilvl w:val="0"/>
                <w:numId w:val="39"/>
              </w:numPr>
              <w:tabs>
                <w:tab w:val="left" w:pos="279"/>
              </w:tabs>
              <w:spacing w:after="0" w:line="240" w:lineRule="auto"/>
              <w:ind w:left="0" w:firstLine="20"/>
              <w:jc w:val="both"/>
              <w:rPr>
                <w:sz w:val="22"/>
              </w:rPr>
            </w:pPr>
            <w:r w:rsidRPr="00B04237">
              <w:rPr>
                <w:sz w:val="22"/>
              </w:rPr>
              <w:t>projektas įgyvendinam</w:t>
            </w:r>
            <w:r w:rsidR="00115614" w:rsidRPr="00B04237">
              <w:rPr>
                <w:sz w:val="22"/>
              </w:rPr>
              <w:t xml:space="preserve">as ne mažiau kaip 2 partnerių </w:t>
            </w:r>
          </w:p>
        </w:tc>
      </w:tr>
      <w:tr w:rsidR="00DC229B" w:rsidRPr="005C579A" w14:paraId="1DD4C5BC" w14:textId="77777777" w:rsidTr="00686EED">
        <w:tc>
          <w:tcPr>
            <w:tcW w:w="1656" w:type="dxa"/>
            <w:shd w:val="clear" w:color="auto" w:fill="auto"/>
            <w:vAlign w:val="center"/>
          </w:tcPr>
          <w:p w14:paraId="07AA292A" w14:textId="77777777" w:rsidR="00DC229B" w:rsidRPr="00B04237" w:rsidRDefault="00DC229B" w:rsidP="003F652C">
            <w:pPr>
              <w:spacing w:after="0" w:line="240" w:lineRule="auto"/>
              <w:rPr>
                <w:sz w:val="22"/>
              </w:rPr>
            </w:pPr>
            <w:r w:rsidRPr="00B04237">
              <w:rPr>
                <w:sz w:val="22"/>
              </w:rPr>
              <w:t>9.1.1.1.8.</w:t>
            </w:r>
          </w:p>
        </w:tc>
        <w:tc>
          <w:tcPr>
            <w:tcW w:w="2280" w:type="dxa"/>
            <w:shd w:val="clear" w:color="auto" w:fill="auto"/>
            <w:vAlign w:val="center"/>
          </w:tcPr>
          <w:p w14:paraId="25F9E4EF" w14:textId="77777777" w:rsidR="00DC229B" w:rsidRPr="00B04237" w:rsidRDefault="00DC229B" w:rsidP="003F652C">
            <w:pPr>
              <w:spacing w:after="0" w:line="240" w:lineRule="auto"/>
              <w:rPr>
                <w:sz w:val="22"/>
              </w:rPr>
            </w:pPr>
            <w:r w:rsidRPr="00B04237">
              <w:rPr>
                <w:sz w:val="22"/>
              </w:rPr>
              <w:t>Didžiausia paramos suma vietos projektui (Eur)</w:t>
            </w:r>
          </w:p>
        </w:tc>
        <w:tc>
          <w:tcPr>
            <w:tcW w:w="5953" w:type="dxa"/>
            <w:gridSpan w:val="2"/>
            <w:shd w:val="clear" w:color="auto" w:fill="auto"/>
          </w:tcPr>
          <w:p w14:paraId="7ED072E5" w14:textId="77777777" w:rsidR="00DC229B" w:rsidRPr="00B04237" w:rsidRDefault="00DC229B" w:rsidP="00090BC9">
            <w:pPr>
              <w:spacing w:after="0" w:line="240" w:lineRule="auto"/>
              <w:jc w:val="both"/>
              <w:rPr>
                <w:sz w:val="22"/>
              </w:rPr>
            </w:pPr>
            <w:r w:rsidRPr="00B04237">
              <w:rPr>
                <w:sz w:val="22"/>
              </w:rPr>
              <w:t xml:space="preserve">Didžiausia paramos vietos projektui suma negali būti didesnė kaip </w:t>
            </w:r>
            <w:r w:rsidR="00090BC9" w:rsidRPr="00B04237">
              <w:rPr>
                <w:sz w:val="22"/>
              </w:rPr>
              <w:t>29 264</w:t>
            </w:r>
            <w:r w:rsidRPr="00B04237">
              <w:rPr>
                <w:sz w:val="22"/>
              </w:rPr>
              <w:t>.00 Eur.</w:t>
            </w:r>
          </w:p>
        </w:tc>
      </w:tr>
      <w:tr w:rsidR="00DC229B" w:rsidRPr="005C579A" w14:paraId="3F875848" w14:textId="77777777" w:rsidTr="00686EED">
        <w:tc>
          <w:tcPr>
            <w:tcW w:w="1656" w:type="dxa"/>
            <w:shd w:val="clear" w:color="auto" w:fill="auto"/>
            <w:vAlign w:val="center"/>
          </w:tcPr>
          <w:p w14:paraId="06B29198" w14:textId="77777777" w:rsidR="00DC229B" w:rsidRPr="00B04237" w:rsidRDefault="00DC229B" w:rsidP="003F652C">
            <w:pPr>
              <w:spacing w:after="0" w:line="240" w:lineRule="auto"/>
              <w:rPr>
                <w:sz w:val="22"/>
              </w:rPr>
            </w:pPr>
            <w:r w:rsidRPr="00B04237">
              <w:rPr>
                <w:sz w:val="22"/>
              </w:rPr>
              <w:t>9.1.1.1.9.</w:t>
            </w:r>
          </w:p>
        </w:tc>
        <w:tc>
          <w:tcPr>
            <w:tcW w:w="2280" w:type="dxa"/>
            <w:shd w:val="clear" w:color="auto" w:fill="auto"/>
            <w:vAlign w:val="center"/>
          </w:tcPr>
          <w:p w14:paraId="0B8834F6" w14:textId="77777777" w:rsidR="00DC229B" w:rsidRPr="00B04237" w:rsidRDefault="00DC229B" w:rsidP="003F652C">
            <w:pPr>
              <w:spacing w:after="0" w:line="240" w:lineRule="auto"/>
              <w:rPr>
                <w:sz w:val="22"/>
              </w:rPr>
            </w:pPr>
            <w:r w:rsidRPr="00B04237">
              <w:rPr>
                <w:sz w:val="22"/>
              </w:rPr>
              <w:t xml:space="preserve">Paramos lyginamoji dalis (proc.) </w:t>
            </w:r>
          </w:p>
        </w:tc>
        <w:tc>
          <w:tcPr>
            <w:tcW w:w="5953" w:type="dxa"/>
            <w:gridSpan w:val="2"/>
            <w:shd w:val="clear" w:color="auto" w:fill="auto"/>
          </w:tcPr>
          <w:p w14:paraId="03647273" w14:textId="77777777" w:rsidR="00DC229B" w:rsidRPr="00B04237" w:rsidRDefault="00DC229B" w:rsidP="005C579A">
            <w:pPr>
              <w:spacing w:after="0" w:line="240" w:lineRule="auto"/>
              <w:jc w:val="both"/>
              <w:rPr>
                <w:sz w:val="22"/>
              </w:rPr>
            </w:pPr>
            <w:r w:rsidRPr="00B04237">
              <w:rPr>
                <w:sz w:val="22"/>
              </w:rPr>
              <w:t xml:space="preserve">Didžiausia paramos lėšų vietos projektui įgyvendinti lyginamoji dalis gali sudaryti iki 80 proc. visų tinkamų finansuoti vietos projekto išlaidų. </w:t>
            </w:r>
          </w:p>
        </w:tc>
      </w:tr>
      <w:tr w:rsidR="00DC229B" w:rsidRPr="005C579A" w14:paraId="66EA3D54" w14:textId="77777777" w:rsidTr="00686EED">
        <w:tc>
          <w:tcPr>
            <w:tcW w:w="9889" w:type="dxa"/>
            <w:gridSpan w:val="4"/>
            <w:shd w:val="clear" w:color="auto" w:fill="F4B083"/>
          </w:tcPr>
          <w:p w14:paraId="465285F7" w14:textId="77777777" w:rsidR="00DC229B" w:rsidRPr="00B04237" w:rsidRDefault="00DC229B" w:rsidP="005C579A">
            <w:pPr>
              <w:pStyle w:val="Sraopastraipa"/>
              <w:spacing w:after="0" w:line="240" w:lineRule="auto"/>
              <w:rPr>
                <w:b/>
                <w:sz w:val="22"/>
              </w:rPr>
            </w:pPr>
            <w:r w:rsidRPr="00B04237">
              <w:rPr>
                <w:b/>
                <w:sz w:val="22"/>
              </w:rPr>
              <w:t>9.1.2. VPS prioritetas Nr. II „Patrauklios aplinkos gyventi kaime kūrimas“</w:t>
            </w:r>
          </w:p>
        </w:tc>
      </w:tr>
      <w:tr w:rsidR="00DC229B" w:rsidRPr="005C579A" w14:paraId="1131EC66" w14:textId="77777777" w:rsidTr="00686EED">
        <w:tc>
          <w:tcPr>
            <w:tcW w:w="9889" w:type="dxa"/>
            <w:gridSpan w:val="4"/>
            <w:shd w:val="clear" w:color="auto" w:fill="F4B083"/>
          </w:tcPr>
          <w:p w14:paraId="433FAF3C" w14:textId="77777777" w:rsidR="00417925" w:rsidRDefault="00DC229B" w:rsidP="00A95E15">
            <w:pPr>
              <w:spacing w:after="0" w:line="240" w:lineRule="auto"/>
              <w:jc w:val="center"/>
              <w:rPr>
                <w:b/>
                <w:sz w:val="22"/>
              </w:rPr>
            </w:pPr>
            <w:r w:rsidRPr="00417925">
              <w:rPr>
                <w:b/>
                <w:sz w:val="22"/>
              </w:rPr>
              <w:t xml:space="preserve">9.1.2.1. VPS priemonė „Vietos projektų pareiškėjų ir vykdytojų mokymas, įgūdžių įgijimas“ </w:t>
            </w:r>
          </w:p>
          <w:p w14:paraId="7D3263F7" w14:textId="77777777" w:rsidR="00DC229B" w:rsidRPr="00417925" w:rsidRDefault="00DC229B" w:rsidP="00417925">
            <w:pPr>
              <w:spacing w:after="0" w:line="240" w:lineRule="auto"/>
              <w:jc w:val="center"/>
              <w:rPr>
                <w:sz w:val="22"/>
              </w:rPr>
            </w:pPr>
            <w:r w:rsidRPr="00417925">
              <w:rPr>
                <w:b/>
                <w:sz w:val="22"/>
              </w:rPr>
              <w:t>LEADER-19.2-SAVA-3</w:t>
            </w:r>
          </w:p>
        </w:tc>
      </w:tr>
      <w:tr w:rsidR="00DC229B" w:rsidRPr="005C579A" w14:paraId="2DA07CD3" w14:textId="77777777" w:rsidTr="00686EED">
        <w:tc>
          <w:tcPr>
            <w:tcW w:w="1656" w:type="dxa"/>
            <w:shd w:val="clear" w:color="auto" w:fill="F7CAAC"/>
            <w:vAlign w:val="center"/>
          </w:tcPr>
          <w:p w14:paraId="4346CDA9" w14:textId="77777777" w:rsidR="00DC229B" w:rsidRPr="00B04237" w:rsidRDefault="00DC229B" w:rsidP="007D559E">
            <w:pPr>
              <w:pStyle w:val="Sraopastraipa"/>
              <w:spacing w:after="0" w:line="240" w:lineRule="auto"/>
              <w:ind w:left="0"/>
              <w:rPr>
                <w:sz w:val="22"/>
              </w:rPr>
            </w:pPr>
            <w:r w:rsidRPr="00B04237">
              <w:rPr>
                <w:sz w:val="22"/>
              </w:rPr>
              <w:t>9.1.2.1.1.</w:t>
            </w:r>
          </w:p>
        </w:tc>
        <w:tc>
          <w:tcPr>
            <w:tcW w:w="8233" w:type="dxa"/>
            <w:gridSpan w:val="3"/>
            <w:shd w:val="clear" w:color="auto" w:fill="F7CAAC"/>
          </w:tcPr>
          <w:p w14:paraId="0E4CA69D" w14:textId="77777777" w:rsidR="00DC229B" w:rsidRPr="00B04237" w:rsidRDefault="00DC229B" w:rsidP="00B04237">
            <w:pPr>
              <w:pStyle w:val="Sraopastraipa"/>
              <w:spacing w:after="0" w:line="240" w:lineRule="auto"/>
              <w:ind w:left="0"/>
              <w:jc w:val="both"/>
              <w:rPr>
                <w:sz w:val="22"/>
              </w:rPr>
            </w:pPr>
            <w:r w:rsidRPr="00B04237">
              <w:rPr>
                <w:b/>
                <w:sz w:val="22"/>
              </w:rPr>
              <w:t xml:space="preserve">VPS priemonės tikslas: </w:t>
            </w:r>
            <w:r w:rsidRPr="00B04237">
              <w:rPr>
                <w:sz w:val="22"/>
              </w:rPr>
              <w:t>tobulinti žinias ir lavinti potencialių pareiškėjų ir projektų vykdytojų įgūdžius projektų rengimo ir įgyvendinimo srityse</w:t>
            </w:r>
          </w:p>
        </w:tc>
      </w:tr>
      <w:tr w:rsidR="00DC229B" w:rsidRPr="005C579A" w14:paraId="68F9A8D7" w14:textId="77777777" w:rsidTr="00686EED">
        <w:tc>
          <w:tcPr>
            <w:tcW w:w="1656" w:type="dxa"/>
            <w:shd w:val="clear" w:color="auto" w:fill="auto"/>
            <w:vAlign w:val="center"/>
          </w:tcPr>
          <w:p w14:paraId="00E16F71" w14:textId="77777777" w:rsidR="00DC229B" w:rsidRPr="00B04237" w:rsidRDefault="00DC229B" w:rsidP="007D559E">
            <w:pPr>
              <w:spacing w:after="0" w:line="240" w:lineRule="auto"/>
              <w:rPr>
                <w:sz w:val="22"/>
              </w:rPr>
            </w:pPr>
            <w:r w:rsidRPr="00B04237">
              <w:rPr>
                <w:sz w:val="22"/>
              </w:rPr>
              <w:t>9.1.2.1.2.</w:t>
            </w:r>
          </w:p>
        </w:tc>
        <w:tc>
          <w:tcPr>
            <w:tcW w:w="2280" w:type="dxa"/>
            <w:shd w:val="clear" w:color="auto" w:fill="auto"/>
            <w:vAlign w:val="center"/>
          </w:tcPr>
          <w:p w14:paraId="637CEBC9" w14:textId="77777777" w:rsidR="00DC229B" w:rsidRPr="00B04237" w:rsidRDefault="00DC229B" w:rsidP="007D559E">
            <w:pPr>
              <w:spacing w:after="0" w:line="240" w:lineRule="auto"/>
              <w:rPr>
                <w:sz w:val="22"/>
              </w:rPr>
            </w:pPr>
            <w:r w:rsidRPr="00B04237">
              <w:rPr>
                <w:sz w:val="22"/>
              </w:rPr>
              <w:t>Priemonės apibūdinimas</w:t>
            </w:r>
          </w:p>
        </w:tc>
        <w:tc>
          <w:tcPr>
            <w:tcW w:w="5953" w:type="dxa"/>
            <w:gridSpan w:val="2"/>
            <w:shd w:val="clear" w:color="auto" w:fill="auto"/>
          </w:tcPr>
          <w:p w14:paraId="4A6E5E87" w14:textId="77777777" w:rsidR="00DC229B" w:rsidRDefault="00DC229B" w:rsidP="005C579A">
            <w:pPr>
              <w:spacing w:after="0" w:line="240" w:lineRule="auto"/>
              <w:jc w:val="both"/>
              <w:rPr>
                <w:sz w:val="22"/>
              </w:rPr>
            </w:pPr>
            <w:r w:rsidRPr="00B04237">
              <w:rPr>
                <w:sz w:val="22"/>
              </w:rPr>
              <w:t>Priemonė yra skirta vietos projektų pareiškėjų ir vykdytojų mokymui bei įgūdžių įgijimui. Priemone siekiama gilinti žinias kaimo plėtros srityje, didinti kaimo gyventojų aktyvumą bei stiprinti bendradarbiavimą.</w:t>
            </w:r>
          </w:p>
          <w:p w14:paraId="072D448D" w14:textId="77777777" w:rsidR="00A81873" w:rsidRPr="00B04237" w:rsidRDefault="00A81873" w:rsidP="005C579A">
            <w:pPr>
              <w:spacing w:after="0" w:line="240" w:lineRule="auto"/>
              <w:jc w:val="both"/>
              <w:rPr>
                <w:sz w:val="22"/>
              </w:rPr>
            </w:pPr>
          </w:p>
          <w:p w14:paraId="6EAB9116" w14:textId="77777777" w:rsidR="00DC229B" w:rsidRPr="00417925" w:rsidRDefault="00DC229B" w:rsidP="005C579A">
            <w:pPr>
              <w:spacing w:after="0" w:line="240" w:lineRule="auto"/>
              <w:jc w:val="both"/>
              <w:rPr>
                <w:b/>
                <w:sz w:val="22"/>
              </w:rPr>
            </w:pPr>
            <w:r w:rsidRPr="00417925">
              <w:rPr>
                <w:b/>
                <w:sz w:val="22"/>
              </w:rPr>
              <w:t>Remiama veikla:</w:t>
            </w:r>
          </w:p>
          <w:p w14:paraId="46E9FE37" w14:textId="77777777" w:rsidR="00DC229B" w:rsidRPr="00B04237" w:rsidRDefault="00DC229B" w:rsidP="00295A47">
            <w:pPr>
              <w:numPr>
                <w:ilvl w:val="0"/>
                <w:numId w:val="40"/>
              </w:numPr>
              <w:tabs>
                <w:tab w:val="left" w:pos="378"/>
              </w:tabs>
              <w:spacing w:after="0" w:line="240" w:lineRule="auto"/>
              <w:ind w:left="0" w:firstLine="0"/>
              <w:jc w:val="both"/>
              <w:rPr>
                <w:sz w:val="22"/>
              </w:rPr>
            </w:pPr>
            <w:r w:rsidRPr="00B04237">
              <w:rPr>
                <w:sz w:val="22"/>
              </w:rPr>
              <w:t>mokymų (verslumo, socialinio verslumo, inovacijų taikymo kaimo plėtros procesuose, lyderystės, kooperacijos, trumpos maisto tiekimo grandinės organizavimo, perdirbimo ir kitomis temomis, susijusiomis su vietos plėtros strategijoje numatytų priemonių įgyvendinimu) organizavimas;</w:t>
            </w:r>
          </w:p>
          <w:p w14:paraId="19CA5C53" w14:textId="77777777" w:rsidR="00DC229B" w:rsidRPr="00B04237" w:rsidRDefault="00DC229B" w:rsidP="00295A47">
            <w:pPr>
              <w:numPr>
                <w:ilvl w:val="0"/>
                <w:numId w:val="40"/>
              </w:numPr>
              <w:tabs>
                <w:tab w:val="left" w:pos="378"/>
              </w:tabs>
              <w:spacing w:after="0" w:line="240" w:lineRule="auto"/>
              <w:ind w:left="0" w:firstLine="0"/>
              <w:jc w:val="both"/>
              <w:rPr>
                <w:sz w:val="22"/>
              </w:rPr>
            </w:pPr>
            <w:r w:rsidRPr="00B04237">
              <w:rPr>
                <w:sz w:val="22"/>
              </w:rPr>
              <w:t xml:space="preserve">gerosios patirties konferencijų, išvykų ir kitų veiklų, kuriomis siekiama susipažinti su Lietuvos ir užsienio šalių gerąją patirtimi (verslumo, socialinio verslumo, inovacijų taikymo, lyderystės, kooperacijos, trumpos maisto tiekimo grandinės organizavimo, </w:t>
            </w:r>
            <w:r w:rsidRPr="00B04237">
              <w:rPr>
                <w:sz w:val="22"/>
              </w:rPr>
              <w:lastRenderedPageBreak/>
              <w:t>perdirbimo ir kitose su vietos plėtros strategijos priemonių įgyvendinimu susijusiose srityse), organizavimas.</w:t>
            </w:r>
          </w:p>
          <w:p w14:paraId="0344958D" w14:textId="77777777" w:rsidR="00DC229B" w:rsidRPr="00B04237" w:rsidRDefault="00DC229B" w:rsidP="005C579A">
            <w:pPr>
              <w:tabs>
                <w:tab w:val="left" w:pos="742"/>
              </w:tabs>
              <w:spacing w:after="0" w:line="240" w:lineRule="auto"/>
              <w:jc w:val="both"/>
              <w:rPr>
                <w:sz w:val="22"/>
              </w:rPr>
            </w:pPr>
          </w:p>
          <w:p w14:paraId="7929FAF1" w14:textId="77777777" w:rsidR="00DC229B" w:rsidRPr="00B04237" w:rsidRDefault="00DC229B" w:rsidP="005C579A">
            <w:pPr>
              <w:tabs>
                <w:tab w:val="left" w:pos="742"/>
              </w:tabs>
              <w:spacing w:after="0" w:line="240" w:lineRule="auto"/>
              <w:jc w:val="both"/>
              <w:rPr>
                <w:sz w:val="22"/>
              </w:rPr>
            </w:pPr>
            <w:r w:rsidRPr="00B04237">
              <w:rPr>
                <w:sz w:val="22"/>
              </w:rPr>
              <w:t xml:space="preserve">Priemonė </w:t>
            </w:r>
            <w:r w:rsidRPr="00B04237">
              <w:rPr>
                <w:b/>
                <w:sz w:val="22"/>
              </w:rPr>
              <w:t>nekurianti darbo vietų</w:t>
            </w:r>
            <w:r w:rsidRPr="00B04237">
              <w:rPr>
                <w:sz w:val="22"/>
              </w:rPr>
              <w:t xml:space="preserve">. </w:t>
            </w:r>
          </w:p>
          <w:p w14:paraId="36A388C2" w14:textId="77777777" w:rsidR="00DC229B" w:rsidRDefault="00DC229B" w:rsidP="005C579A">
            <w:pPr>
              <w:tabs>
                <w:tab w:val="left" w:pos="742"/>
              </w:tabs>
              <w:spacing w:after="0" w:line="240" w:lineRule="auto"/>
              <w:jc w:val="both"/>
              <w:rPr>
                <w:b/>
                <w:sz w:val="22"/>
              </w:rPr>
            </w:pPr>
            <w:r w:rsidRPr="00B04237">
              <w:rPr>
                <w:sz w:val="22"/>
              </w:rPr>
              <w:t xml:space="preserve">Planuojama, kad pagal šią priemonę bus įgyvendinti </w:t>
            </w:r>
            <w:r w:rsidRPr="00B04237">
              <w:rPr>
                <w:b/>
                <w:sz w:val="22"/>
              </w:rPr>
              <w:t>2 vietos projektai.</w:t>
            </w:r>
          </w:p>
          <w:p w14:paraId="4C3AB852" w14:textId="77777777" w:rsidR="00280C47" w:rsidRDefault="00280C47" w:rsidP="005C579A">
            <w:pPr>
              <w:tabs>
                <w:tab w:val="left" w:pos="742"/>
              </w:tabs>
              <w:spacing w:after="0" w:line="240" w:lineRule="auto"/>
              <w:jc w:val="both"/>
              <w:rPr>
                <w:b/>
                <w:color w:val="FF0000"/>
                <w:sz w:val="22"/>
              </w:rPr>
            </w:pPr>
          </w:p>
          <w:p w14:paraId="5A8CDCA6" w14:textId="2C650A66" w:rsidR="00280C47" w:rsidRPr="00B04237" w:rsidRDefault="00280C47" w:rsidP="005C579A">
            <w:pPr>
              <w:tabs>
                <w:tab w:val="left" w:pos="742"/>
              </w:tabs>
              <w:spacing w:after="0" w:line="240" w:lineRule="auto"/>
              <w:jc w:val="both"/>
              <w:rPr>
                <w:color w:val="FF0000"/>
                <w:sz w:val="22"/>
              </w:rPr>
            </w:pPr>
            <w:r>
              <w:rPr>
                <w:sz w:val="22"/>
              </w:rPr>
              <w:t>Nuo 2021 m. spalio 1 d. priemonė uždaroma ir daugiau kvietimų neplanuojama.</w:t>
            </w:r>
          </w:p>
        </w:tc>
      </w:tr>
      <w:tr w:rsidR="00DC229B" w:rsidRPr="005C579A" w14:paraId="1014A9A0" w14:textId="77777777" w:rsidTr="00686EED">
        <w:tc>
          <w:tcPr>
            <w:tcW w:w="1656" w:type="dxa"/>
            <w:shd w:val="clear" w:color="auto" w:fill="auto"/>
            <w:vAlign w:val="center"/>
          </w:tcPr>
          <w:p w14:paraId="4CCF2675" w14:textId="77777777" w:rsidR="00DC229B" w:rsidRPr="00B04237" w:rsidRDefault="00DC229B" w:rsidP="007D559E">
            <w:pPr>
              <w:spacing w:after="0" w:line="240" w:lineRule="auto"/>
              <w:rPr>
                <w:sz w:val="22"/>
              </w:rPr>
            </w:pPr>
            <w:r w:rsidRPr="00B04237">
              <w:rPr>
                <w:sz w:val="22"/>
              </w:rPr>
              <w:lastRenderedPageBreak/>
              <w:t>9.1.2.1.3.</w:t>
            </w:r>
          </w:p>
        </w:tc>
        <w:tc>
          <w:tcPr>
            <w:tcW w:w="8233" w:type="dxa"/>
            <w:gridSpan w:val="3"/>
            <w:shd w:val="clear" w:color="auto" w:fill="auto"/>
          </w:tcPr>
          <w:p w14:paraId="420334FD" w14:textId="77777777" w:rsidR="00DC229B" w:rsidRPr="00B04237" w:rsidRDefault="00DC229B" w:rsidP="005C579A">
            <w:pPr>
              <w:spacing w:after="0" w:line="240" w:lineRule="auto"/>
              <w:jc w:val="both"/>
              <w:rPr>
                <w:sz w:val="22"/>
              </w:rPr>
            </w:pPr>
            <w:r w:rsidRPr="00B04237">
              <w:rPr>
                <w:sz w:val="22"/>
              </w:rPr>
              <w:t>Pagal priemonę remiamų vietos projektų pobūdis:</w:t>
            </w:r>
          </w:p>
        </w:tc>
      </w:tr>
      <w:tr w:rsidR="00DC229B" w:rsidRPr="005C579A" w14:paraId="31EA2DDC" w14:textId="77777777" w:rsidTr="00686EED">
        <w:tc>
          <w:tcPr>
            <w:tcW w:w="1656" w:type="dxa"/>
            <w:shd w:val="clear" w:color="auto" w:fill="auto"/>
            <w:vAlign w:val="center"/>
          </w:tcPr>
          <w:p w14:paraId="03BC1F31" w14:textId="77777777" w:rsidR="00DC229B" w:rsidRPr="00B04237" w:rsidRDefault="00DC229B" w:rsidP="007D559E">
            <w:pPr>
              <w:spacing w:after="0" w:line="240" w:lineRule="auto"/>
              <w:rPr>
                <w:sz w:val="22"/>
              </w:rPr>
            </w:pPr>
            <w:r w:rsidRPr="00B04237">
              <w:rPr>
                <w:sz w:val="22"/>
              </w:rPr>
              <w:t>9.1.2.1.3.1.</w:t>
            </w:r>
          </w:p>
        </w:tc>
        <w:tc>
          <w:tcPr>
            <w:tcW w:w="2280" w:type="dxa"/>
            <w:shd w:val="clear" w:color="auto" w:fill="auto"/>
            <w:vAlign w:val="center"/>
          </w:tcPr>
          <w:p w14:paraId="630559E3" w14:textId="77777777" w:rsidR="00DC229B" w:rsidRPr="00B04237" w:rsidRDefault="00DC229B" w:rsidP="007D559E">
            <w:pPr>
              <w:spacing w:after="0" w:line="240" w:lineRule="auto"/>
              <w:rPr>
                <w:sz w:val="22"/>
              </w:rPr>
            </w:pPr>
            <w:r w:rsidRPr="00B04237">
              <w:rPr>
                <w:sz w:val="22"/>
              </w:rPr>
              <w:t>pelno</w:t>
            </w:r>
          </w:p>
        </w:tc>
        <w:tc>
          <w:tcPr>
            <w:tcW w:w="595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0E648AAD" w14:textId="77777777">
              <w:tc>
                <w:tcPr>
                  <w:tcW w:w="312" w:type="dxa"/>
                </w:tcPr>
                <w:p w14:paraId="5F56576B" w14:textId="77777777" w:rsidR="00DC229B" w:rsidRPr="00B04237" w:rsidRDefault="00DC229B" w:rsidP="00E40F2E">
                  <w:pPr>
                    <w:spacing w:after="0" w:line="240" w:lineRule="auto"/>
                    <w:jc w:val="both"/>
                    <w:rPr>
                      <w:i/>
                      <w:sz w:val="22"/>
                    </w:rPr>
                  </w:pPr>
                </w:p>
              </w:tc>
            </w:tr>
          </w:tbl>
          <w:p w14:paraId="4228CA6A" w14:textId="77777777" w:rsidR="00DC229B" w:rsidRPr="00B04237" w:rsidRDefault="00DC229B" w:rsidP="005C579A">
            <w:pPr>
              <w:spacing w:after="0" w:line="240" w:lineRule="auto"/>
              <w:jc w:val="both"/>
              <w:rPr>
                <w:i/>
                <w:sz w:val="22"/>
              </w:rPr>
            </w:pPr>
          </w:p>
        </w:tc>
      </w:tr>
      <w:tr w:rsidR="00DC229B" w:rsidRPr="005C579A" w14:paraId="68A318CC" w14:textId="77777777" w:rsidTr="00686EED">
        <w:tc>
          <w:tcPr>
            <w:tcW w:w="1656" w:type="dxa"/>
            <w:shd w:val="clear" w:color="auto" w:fill="auto"/>
            <w:vAlign w:val="center"/>
          </w:tcPr>
          <w:p w14:paraId="7FEE133B" w14:textId="77777777" w:rsidR="00DC229B" w:rsidRPr="00B04237" w:rsidRDefault="00DC229B" w:rsidP="007D559E">
            <w:pPr>
              <w:spacing w:after="0" w:line="240" w:lineRule="auto"/>
              <w:rPr>
                <w:sz w:val="22"/>
              </w:rPr>
            </w:pPr>
            <w:r w:rsidRPr="00B04237">
              <w:rPr>
                <w:sz w:val="22"/>
              </w:rPr>
              <w:t>9.1.2.1.3.2.</w:t>
            </w:r>
          </w:p>
        </w:tc>
        <w:tc>
          <w:tcPr>
            <w:tcW w:w="2280" w:type="dxa"/>
            <w:shd w:val="clear" w:color="auto" w:fill="auto"/>
            <w:vAlign w:val="center"/>
          </w:tcPr>
          <w:p w14:paraId="6B64B51E" w14:textId="77777777" w:rsidR="00DC229B" w:rsidRPr="00B04237" w:rsidRDefault="00DC229B" w:rsidP="007D559E">
            <w:pPr>
              <w:spacing w:after="0" w:line="240" w:lineRule="auto"/>
              <w:rPr>
                <w:sz w:val="22"/>
              </w:rPr>
            </w:pPr>
            <w:r w:rsidRPr="00B04237">
              <w:rPr>
                <w:sz w:val="22"/>
              </w:rPr>
              <w:t>ne pelno</w:t>
            </w:r>
          </w:p>
        </w:tc>
        <w:tc>
          <w:tcPr>
            <w:tcW w:w="5953"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B04237" w14:paraId="3E5B09D1" w14:textId="77777777" w:rsidTr="007D559E">
              <w:tc>
                <w:tcPr>
                  <w:tcW w:w="323" w:type="dxa"/>
                </w:tcPr>
                <w:p w14:paraId="11853550" w14:textId="77777777" w:rsidR="00DC229B" w:rsidRPr="00B04237" w:rsidRDefault="007D559E" w:rsidP="00E40F2E">
                  <w:pPr>
                    <w:spacing w:after="0" w:line="240" w:lineRule="auto"/>
                    <w:jc w:val="both"/>
                    <w:rPr>
                      <w:sz w:val="22"/>
                    </w:rPr>
                  </w:pPr>
                  <w:r w:rsidRPr="00B04237">
                    <w:rPr>
                      <w:sz w:val="22"/>
                    </w:rPr>
                    <w:t>X</w:t>
                  </w:r>
                </w:p>
              </w:tc>
            </w:tr>
          </w:tbl>
          <w:p w14:paraId="459462E7" w14:textId="77777777" w:rsidR="00DC229B" w:rsidRPr="00B04237" w:rsidRDefault="00DC229B" w:rsidP="005C579A">
            <w:pPr>
              <w:spacing w:after="0" w:line="240" w:lineRule="auto"/>
              <w:jc w:val="both"/>
              <w:rPr>
                <w:i/>
                <w:sz w:val="22"/>
              </w:rPr>
            </w:pPr>
          </w:p>
        </w:tc>
      </w:tr>
      <w:tr w:rsidR="00DC229B" w:rsidRPr="005C579A" w14:paraId="61E9F0C4" w14:textId="77777777" w:rsidTr="00686EED">
        <w:tc>
          <w:tcPr>
            <w:tcW w:w="1656" w:type="dxa"/>
            <w:shd w:val="clear" w:color="auto" w:fill="auto"/>
            <w:vAlign w:val="center"/>
          </w:tcPr>
          <w:p w14:paraId="53FB44FE" w14:textId="77777777" w:rsidR="00DC229B" w:rsidRPr="00B04237" w:rsidRDefault="00DC229B" w:rsidP="007D559E">
            <w:pPr>
              <w:spacing w:after="0" w:line="240" w:lineRule="auto"/>
              <w:rPr>
                <w:sz w:val="22"/>
              </w:rPr>
            </w:pPr>
            <w:r w:rsidRPr="00B04237">
              <w:rPr>
                <w:sz w:val="22"/>
              </w:rPr>
              <w:t>9.1.2.1.4.</w:t>
            </w:r>
          </w:p>
        </w:tc>
        <w:tc>
          <w:tcPr>
            <w:tcW w:w="2280" w:type="dxa"/>
            <w:shd w:val="clear" w:color="auto" w:fill="auto"/>
            <w:vAlign w:val="center"/>
          </w:tcPr>
          <w:p w14:paraId="699299EA" w14:textId="77777777" w:rsidR="00DC229B" w:rsidRPr="00B04237" w:rsidRDefault="00DC229B" w:rsidP="007D559E">
            <w:pPr>
              <w:spacing w:after="0" w:line="240" w:lineRule="auto"/>
              <w:rPr>
                <w:sz w:val="22"/>
              </w:rPr>
            </w:pPr>
            <w:r w:rsidRPr="00B04237">
              <w:rPr>
                <w:sz w:val="22"/>
              </w:rPr>
              <w:t>Tinkami paramos gavėjai</w:t>
            </w:r>
          </w:p>
        </w:tc>
        <w:tc>
          <w:tcPr>
            <w:tcW w:w="5953" w:type="dxa"/>
            <w:gridSpan w:val="2"/>
            <w:shd w:val="clear" w:color="auto" w:fill="auto"/>
          </w:tcPr>
          <w:p w14:paraId="38279773" w14:textId="77777777" w:rsidR="00DC229B" w:rsidRPr="00B04237" w:rsidRDefault="00DC229B" w:rsidP="00D94B4F">
            <w:pPr>
              <w:tabs>
                <w:tab w:val="left" w:pos="650"/>
              </w:tabs>
              <w:spacing w:after="0" w:line="240" w:lineRule="auto"/>
              <w:jc w:val="both"/>
              <w:rPr>
                <w:sz w:val="22"/>
              </w:rPr>
            </w:pPr>
            <w:r w:rsidRPr="00B04237">
              <w:rPr>
                <w:sz w:val="22"/>
              </w:rPr>
              <w:t>Pareiškėjais gali būti Kelmės rajone (išskyrus miestą) registruot</w:t>
            </w:r>
            <w:r w:rsidR="009F5868">
              <w:rPr>
                <w:sz w:val="22"/>
              </w:rPr>
              <w:t>i ir veiklą vykdantys viešieji juridiniai asmenys</w:t>
            </w:r>
            <w:r w:rsidRPr="00B04237">
              <w:rPr>
                <w:sz w:val="22"/>
              </w:rPr>
              <w:t xml:space="preserve"> </w:t>
            </w:r>
            <w:r w:rsidR="009F5868">
              <w:rPr>
                <w:sz w:val="22"/>
              </w:rPr>
              <w:t>(</w:t>
            </w:r>
            <w:r w:rsidRPr="00B04237">
              <w:rPr>
                <w:sz w:val="22"/>
              </w:rPr>
              <w:t>nevyriausybinės organizacijos</w:t>
            </w:r>
            <w:r w:rsidR="009F5868">
              <w:rPr>
                <w:sz w:val="22"/>
              </w:rPr>
              <w:t>) pagal</w:t>
            </w:r>
            <w:r w:rsidR="00D94B4F" w:rsidRPr="00B04237">
              <w:rPr>
                <w:sz w:val="22"/>
              </w:rPr>
              <w:t xml:space="preserve"> Lietuvos Respublikos Asociacijų, Viešųjų įstaigų, Labdaros ir paramos fondų </w:t>
            </w:r>
            <w:r w:rsidR="00D94B4F">
              <w:rPr>
                <w:sz w:val="22"/>
              </w:rPr>
              <w:t xml:space="preserve">įstatymą. </w:t>
            </w:r>
          </w:p>
        </w:tc>
      </w:tr>
      <w:tr w:rsidR="00DC229B" w:rsidRPr="005C579A" w14:paraId="5ED83363" w14:textId="77777777" w:rsidTr="00686EED">
        <w:tc>
          <w:tcPr>
            <w:tcW w:w="1656" w:type="dxa"/>
            <w:shd w:val="clear" w:color="auto" w:fill="auto"/>
            <w:vAlign w:val="center"/>
          </w:tcPr>
          <w:p w14:paraId="66C66ECF" w14:textId="77777777" w:rsidR="00DC229B" w:rsidRPr="00B04237" w:rsidRDefault="00DC229B" w:rsidP="007D559E">
            <w:pPr>
              <w:spacing w:after="0" w:line="240" w:lineRule="auto"/>
              <w:rPr>
                <w:sz w:val="22"/>
              </w:rPr>
            </w:pPr>
            <w:r w:rsidRPr="00B04237">
              <w:rPr>
                <w:sz w:val="22"/>
              </w:rPr>
              <w:t>9.1.2.1.5.</w:t>
            </w:r>
          </w:p>
        </w:tc>
        <w:tc>
          <w:tcPr>
            <w:tcW w:w="2280" w:type="dxa"/>
            <w:shd w:val="clear" w:color="auto" w:fill="auto"/>
            <w:vAlign w:val="center"/>
          </w:tcPr>
          <w:p w14:paraId="6595F2B5" w14:textId="77777777" w:rsidR="00DC229B" w:rsidRPr="00B04237" w:rsidRDefault="00DC229B" w:rsidP="007D559E">
            <w:pPr>
              <w:spacing w:after="0" w:line="240" w:lineRule="auto"/>
              <w:rPr>
                <w:sz w:val="22"/>
              </w:rPr>
            </w:pPr>
            <w:r w:rsidRPr="00B04237">
              <w:rPr>
                <w:sz w:val="22"/>
              </w:rPr>
              <w:t>Priemonės tikslinė grupė</w:t>
            </w:r>
          </w:p>
        </w:tc>
        <w:tc>
          <w:tcPr>
            <w:tcW w:w="5953" w:type="dxa"/>
            <w:gridSpan w:val="2"/>
            <w:shd w:val="clear" w:color="auto" w:fill="auto"/>
          </w:tcPr>
          <w:p w14:paraId="448CFF17" w14:textId="77777777" w:rsidR="00DC229B" w:rsidRPr="00417925" w:rsidRDefault="00DC229B" w:rsidP="005C579A">
            <w:pPr>
              <w:spacing w:after="0" w:line="240" w:lineRule="auto"/>
              <w:jc w:val="both"/>
              <w:rPr>
                <w:b/>
                <w:sz w:val="22"/>
              </w:rPr>
            </w:pPr>
            <w:r w:rsidRPr="00417925">
              <w:rPr>
                <w:b/>
                <w:sz w:val="22"/>
              </w:rPr>
              <w:t>Priemonės tikslinės grupės:</w:t>
            </w:r>
          </w:p>
          <w:p w14:paraId="7023006D" w14:textId="77777777" w:rsidR="00DC229B" w:rsidRPr="00B04237" w:rsidRDefault="00DC229B" w:rsidP="00295A47">
            <w:pPr>
              <w:pStyle w:val="Sraopastraipa"/>
              <w:numPr>
                <w:ilvl w:val="0"/>
                <w:numId w:val="41"/>
              </w:numPr>
              <w:tabs>
                <w:tab w:val="left" w:pos="378"/>
                <w:tab w:val="left" w:pos="650"/>
              </w:tabs>
              <w:spacing w:after="0" w:line="240" w:lineRule="auto"/>
              <w:ind w:left="0" w:firstLine="0"/>
              <w:jc w:val="both"/>
              <w:rPr>
                <w:sz w:val="22"/>
              </w:rPr>
            </w:pPr>
            <w:r w:rsidRPr="00B04237">
              <w:rPr>
                <w:sz w:val="22"/>
              </w:rPr>
              <w:t>Kelmės rajono kaimo bendruomenės ir kitos nevyriausybinės organizacijos;</w:t>
            </w:r>
          </w:p>
          <w:p w14:paraId="09D44518" w14:textId="77777777" w:rsidR="00DC229B" w:rsidRPr="00B04237" w:rsidRDefault="00DC229B" w:rsidP="00295A47">
            <w:pPr>
              <w:pStyle w:val="Sraopastraipa"/>
              <w:numPr>
                <w:ilvl w:val="0"/>
                <w:numId w:val="41"/>
              </w:numPr>
              <w:tabs>
                <w:tab w:val="left" w:pos="378"/>
                <w:tab w:val="left" w:pos="650"/>
              </w:tabs>
              <w:spacing w:after="0" w:line="240" w:lineRule="auto"/>
              <w:ind w:left="0" w:firstLine="0"/>
              <w:rPr>
                <w:sz w:val="22"/>
              </w:rPr>
            </w:pPr>
            <w:r w:rsidRPr="00B04237">
              <w:rPr>
                <w:sz w:val="22"/>
              </w:rPr>
              <w:t>Potencialūs pareiškėjai ir projektų vykdytojai;</w:t>
            </w:r>
          </w:p>
          <w:p w14:paraId="2F6B67FC" w14:textId="77777777" w:rsidR="00DC229B" w:rsidRPr="00B04237" w:rsidRDefault="00DC229B" w:rsidP="00295A47">
            <w:pPr>
              <w:pStyle w:val="Sraopastraipa"/>
              <w:numPr>
                <w:ilvl w:val="0"/>
                <w:numId w:val="41"/>
              </w:numPr>
              <w:tabs>
                <w:tab w:val="left" w:pos="378"/>
                <w:tab w:val="left" w:pos="650"/>
              </w:tabs>
              <w:spacing w:after="0" w:line="240" w:lineRule="auto"/>
              <w:ind w:left="0" w:firstLine="0"/>
              <w:jc w:val="both"/>
              <w:rPr>
                <w:sz w:val="22"/>
              </w:rPr>
            </w:pPr>
            <w:r w:rsidRPr="00B04237">
              <w:rPr>
                <w:sz w:val="22"/>
              </w:rPr>
              <w:t>Vietos verslininkai, įskaitant kaimo turizmo sodybų savininkus;</w:t>
            </w:r>
          </w:p>
          <w:p w14:paraId="46810637" w14:textId="77777777" w:rsidR="00DC229B" w:rsidRPr="00B04237" w:rsidRDefault="00DC229B" w:rsidP="00295A47">
            <w:pPr>
              <w:numPr>
                <w:ilvl w:val="0"/>
                <w:numId w:val="41"/>
              </w:numPr>
              <w:tabs>
                <w:tab w:val="left" w:pos="378"/>
                <w:tab w:val="left" w:pos="650"/>
              </w:tabs>
              <w:spacing w:after="0" w:line="240" w:lineRule="auto"/>
              <w:ind w:left="0" w:firstLine="0"/>
              <w:jc w:val="both"/>
              <w:rPr>
                <w:sz w:val="22"/>
              </w:rPr>
            </w:pPr>
            <w:r w:rsidRPr="00B04237">
              <w:rPr>
                <w:sz w:val="22"/>
              </w:rPr>
              <w:t>Savivaldybės biudžetinių įstaigų darbuotojai.</w:t>
            </w:r>
          </w:p>
        </w:tc>
      </w:tr>
      <w:tr w:rsidR="00DC229B" w:rsidRPr="005C579A" w14:paraId="59B50B61" w14:textId="77777777" w:rsidTr="00686EED">
        <w:tc>
          <w:tcPr>
            <w:tcW w:w="1656" w:type="dxa"/>
            <w:shd w:val="clear" w:color="auto" w:fill="auto"/>
            <w:vAlign w:val="center"/>
          </w:tcPr>
          <w:p w14:paraId="27383AC7" w14:textId="77777777" w:rsidR="00DC229B" w:rsidRPr="00B04237" w:rsidRDefault="00DC229B" w:rsidP="007D559E">
            <w:pPr>
              <w:spacing w:after="0" w:line="240" w:lineRule="auto"/>
              <w:rPr>
                <w:sz w:val="22"/>
              </w:rPr>
            </w:pPr>
            <w:r w:rsidRPr="00B04237">
              <w:rPr>
                <w:sz w:val="22"/>
              </w:rPr>
              <w:t>9.1.2.1.6.</w:t>
            </w:r>
          </w:p>
        </w:tc>
        <w:tc>
          <w:tcPr>
            <w:tcW w:w="2280" w:type="dxa"/>
            <w:shd w:val="clear" w:color="auto" w:fill="auto"/>
            <w:vAlign w:val="center"/>
          </w:tcPr>
          <w:p w14:paraId="3333A7A8" w14:textId="77777777" w:rsidR="00DC229B" w:rsidRPr="00B04237" w:rsidRDefault="00DC229B" w:rsidP="007D559E">
            <w:pPr>
              <w:spacing w:after="0" w:line="240" w:lineRule="auto"/>
              <w:rPr>
                <w:sz w:val="22"/>
              </w:rPr>
            </w:pPr>
            <w:r w:rsidRPr="00B04237">
              <w:rPr>
                <w:sz w:val="22"/>
              </w:rPr>
              <w:t>Tinkamumo sąlygos</w:t>
            </w:r>
          </w:p>
        </w:tc>
        <w:tc>
          <w:tcPr>
            <w:tcW w:w="5953" w:type="dxa"/>
            <w:gridSpan w:val="2"/>
            <w:shd w:val="clear" w:color="auto" w:fill="auto"/>
          </w:tcPr>
          <w:p w14:paraId="5FB396D2" w14:textId="77777777" w:rsidR="00DC229B" w:rsidRPr="00B04237" w:rsidRDefault="00DC229B" w:rsidP="005C579A">
            <w:pPr>
              <w:spacing w:after="0" w:line="240" w:lineRule="auto"/>
              <w:jc w:val="both"/>
              <w:rPr>
                <w:sz w:val="22"/>
              </w:rPr>
            </w:pPr>
            <w:r w:rsidRPr="00B04237">
              <w:rPr>
                <w:sz w:val="22"/>
              </w:rPr>
              <w:t>Vietos projektai teikiami pagal priemonę „Vietos projektų pareiškėjų ir vykdytojų mokymas, įgūdžių įgijimas“ turi atitikti numatytą priemonės tikslą ir remiamas priemonės veiklas. Pagrindinės tinkamumo sąlygos pareiškėjams numatytos Lietuvos kaimo plėtros 2014-2020 metų programos 8.1.2. punkte.</w:t>
            </w:r>
          </w:p>
          <w:p w14:paraId="07ADD860" w14:textId="77777777" w:rsidR="00DC229B" w:rsidRPr="00417925" w:rsidRDefault="00DC229B" w:rsidP="005C579A">
            <w:pPr>
              <w:spacing w:after="0" w:line="240" w:lineRule="auto"/>
              <w:jc w:val="both"/>
              <w:rPr>
                <w:b/>
                <w:sz w:val="22"/>
              </w:rPr>
            </w:pPr>
            <w:r w:rsidRPr="00417925">
              <w:rPr>
                <w:b/>
                <w:sz w:val="22"/>
              </w:rPr>
              <w:t>Specialieji reikalavimai taikomi pareiškėjams:</w:t>
            </w:r>
          </w:p>
          <w:p w14:paraId="3352856F" w14:textId="77777777" w:rsidR="00DC229B" w:rsidRPr="00B04237" w:rsidRDefault="00DC229B" w:rsidP="00295A47">
            <w:pPr>
              <w:numPr>
                <w:ilvl w:val="0"/>
                <w:numId w:val="42"/>
              </w:numPr>
              <w:tabs>
                <w:tab w:val="left" w:pos="378"/>
              </w:tabs>
              <w:spacing w:after="0" w:line="240" w:lineRule="auto"/>
              <w:ind w:left="0" w:firstLine="0"/>
              <w:jc w:val="both"/>
              <w:rPr>
                <w:b/>
                <w:i/>
                <w:sz w:val="22"/>
              </w:rPr>
            </w:pPr>
            <w:r w:rsidRPr="00B04237">
              <w:rPr>
                <w:sz w:val="22"/>
              </w:rPr>
              <w:t>pareiškėjo steigimo dokumentuose numatyti veiklos</w:t>
            </w:r>
            <w:r w:rsidRPr="00B04237">
              <w:rPr>
                <w:b/>
                <w:i/>
                <w:sz w:val="22"/>
              </w:rPr>
              <w:t xml:space="preserve"> </w:t>
            </w:r>
            <w:r w:rsidRPr="00B04237">
              <w:rPr>
                <w:sz w:val="22"/>
              </w:rPr>
              <w:t>tikslai susiję su projekte numatyta vykdyti veikla (-omis) (vertinama pagal pareiškėjo steigimo dokumentų duomenis);</w:t>
            </w:r>
          </w:p>
          <w:p w14:paraId="7FD5D3C1" w14:textId="77777777" w:rsidR="00DC229B" w:rsidRPr="00B04237" w:rsidRDefault="00DC229B" w:rsidP="00295A47">
            <w:pPr>
              <w:numPr>
                <w:ilvl w:val="0"/>
                <w:numId w:val="42"/>
              </w:numPr>
              <w:tabs>
                <w:tab w:val="left" w:pos="378"/>
              </w:tabs>
              <w:spacing w:after="0" w:line="240" w:lineRule="auto"/>
              <w:ind w:left="0" w:firstLine="0"/>
              <w:jc w:val="both"/>
              <w:rPr>
                <w:b/>
                <w:i/>
                <w:sz w:val="22"/>
              </w:rPr>
            </w:pPr>
            <w:r w:rsidRPr="00B04237">
              <w:rPr>
                <w:sz w:val="22"/>
              </w:rPr>
              <w:t>pareiškėjas turi administracinių gebėjimų</w:t>
            </w:r>
            <w:r w:rsidRPr="00B04237">
              <w:rPr>
                <w:b/>
                <w:i/>
                <w:sz w:val="22"/>
              </w:rPr>
              <w:t xml:space="preserve"> </w:t>
            </w:r>
            <w:r w:rsidRPr="00B04237">
              <w:rPr>
                <w:sz w:val="22"/>
              </w:rPr>
              <w:t>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49298A8C" w14:textId="77777777" w:rsidR="00DC229B" w:rsidRPr="00B04237" w:rsidRDefault="00DC229B" w:rsidP="00295A47">
            <w:pPr>
              <w:numPr>
                <w:ilvl w:val="0"/>
                <w:numId w:val="42"/>
              </w:numPr>
              <w:tabs>
                <w:tab w:val="left" w:pos="378"/>
              </w:tabs>
              <w:spacing w:after="0" w:line="240" w:lineRule="auto"/>
              <w:ind w:left="0" w:firstLine="0"/>
              <w:jc w:val="both"/>
              <w:rPr>
                <w:sz w:val="22"/>
              </w:rPr>
            </w:pPr>
            <w:r w:rsidRPr="00B04237">
              <w:rPr>
                <w:sz w:val="22"/>
              </w:rPr>
              <w:t>Projektas parengtas įtraukiant tikslinę grupę, t.y. atliktos apklausos, tyrimai, analizės ir pan. įrodančios projekto poreikį.</w:t>
            </w:r>
          </w:p>
        </w:tc>
      </w:tr>
      <w:tr w:rsidR="00DC229B" w:rsidRPr="005C579A" w14:paraId="784EBA5A" w14:textId="77777777" w:rsidTr="00686EED">
        <w:tc>
          <w:tcPr>
            <w:tcW w:w="1656" w:type="dxa"/>
            <w:shd w:val="clear" w:color="auto" w:fill="auto"/>
            <w:vAlign w:val="center"/>
          </w:tcPr>
          <w:p w14:paraId="11825F02" w14:textId="77777777" w:rsidR="00DC229B" w:rsidRPr="00B04237" w:rsidRDefault="00DC229B" w:rsidP="007D559E">
            <w:pPr>
              <w:spacing w:after="0" w:line="240" w:lineRule="auto"/>
              <w:rPr>
                <w:sz w:val="22"/>
              </w:rPr>
            </w:pPr>
            <w:r w:rsidRPr="00B04237">
              <w:rPr>
                <w:sz w:val="22"/>
              </w:rPr>
              <w:t>9.1.2.1.7.</w:t>
            </w:r>
          </w:p>
        </w:tc>
        <w:tc>
          <w:tcPr>
            <w:tcW w:w="2280" w:type="dxa"/>
            <w:shd w:val="clear" w:color="auto" w:fill="auto"/>
            <w:vAlign w:val="center"/>
          </w:tcPr>
          <w:p w14:paraId="5183903D" w14:textId="77777777" w:rsidR="00DC229B" w:rsidRPr="00B04237" w:rsidRDefault="00DC229B" w:rsidP="007D559E">
            <w:pPr>
              <w:spacing w:after="0" w:line="240" w:lineRule="auto"/>
              <w:rPr>
                <w:sz w:val="22"/>
              </w:rPr>
            </w:pPr>
            <w:r w:rsidRPr="00B04237">
              <w:rPr>
                <w:sz w:val="22"/>
              </w:rPr>
              <w:t>Vietos projektų atrankos kriterijai</w:t>
            </w:r>
          </w:p>
        </w:tc>
        <w:tc>
          <w:tcPr>
            <w:tcW w:w="5953" w:type="dxa"/>
            <w:gridSpan w:val="2"/>
            <w:shd w:val="clear" w:color="auto" w:fill="auto"/>
            <w:vAlign w:val="center"/>
          </w:tcPr>
          <w:p w14:paraId="3F415D0F" w14:textId="77777777" w:rsidR="00DC229B" w:rsidRPr="00B04237" w:rsidRDefault="00DC229B" w:rsidP="00417925">
            <w:pPr>
              <w:spacing w:after="0" w:line="240" w:lineRule="auto"/>
              <w:jc w:val="both"/>
              <w:rPr>
                <w:b/>
                <w:i/>
                <w:sz w:val="22"/>
              </w:rPr>
            </w:pPr>
            <w:r w:rsidRPr="00B04237">
              <w:rPr>
                <w:sz w:val="22"/>
              </w:rPr>
              <w:t xml:space="preserve">Siekiant atrinkti ir finansuoti geriausius vietos projektus, numatoma naudoti </w:t>
            </w:r>
            <w:r w:rsidR="00115614" w:rsidRPr="00B04237">
              <w:rPr>
                <w:sz w:val="22"/>
              </w:rPr>
              <w:t>šiuos</w:t>
            </w:r>
            <w:r w:rsidRPr="00B04237">
              <w:rPr>
                <w:sz w:val="22"/>
              </w:rPr>
              <w:t xml:space="preserve"> </w:t>
            </w:r>
            <w:r w:rsidRPr="00417925">
              <w:rPr>
                <w:b/>
                <w:sz w:val="22"/>
              </w:rPr>
              <w:t>atrank</w:t>
            </w:r>
            <w:r w:rsidR="007D559E" w:rsidRPr="00417925">
              <w:rPr>
                <w:b/>
                <w:sz w:val="22"/>
              </w:rPr>
              <w:t>os kriterijus:</w:t>
            </w:r>
          </w:p>
          <w:p w14:paraId="499BEDAD" w14:textId="77777777" w:rsidR="00DC229B" w:rsidRPr="00B04237" w:rsidRDefault="00DC229B" w:rsidP="00417925">
            <w:pPr>
              <w:tabs>
                <w:tab w:val="left" w:pos="650"/>
              </w:tabs>
              <w:spacing w:after="0" w:line="240" w:lineRule="auto"/>
              <w:jc w:val="both"/>
              <w:rPr>
                <w:sz w:val="22"/>
              </w:rPr>
            </w:pPr>
            <w:r w:rsidRPr="00B04237">
              <w:rPr>
                <w:sz w:val="22"/>
              </w:rPr>
              <w:t>1. didesnis projekto naudos gavėjų skaičius, t.y.</w:t>
            </w:r>
            <w:r w:rsidR="00E94A7C">
              <w:rPr>
                <w:sz w:val="22"/>
              </w:rPr>
              <w:t xml:space="preserve"> numatomų apmokyti </w:t>
            </w:r>
            <w:r w:rsidRPr="00B04237">
              <w:rPr>
                <w:sz w:val="22"/>
              </w:rPr>
              <w:t>asmenų skaičius (vertinama pagal projekto paraiškoje pateikiamą informaciją):</w:t>
            </w:r>
          </w:p>
          <w:p w14:paraId="7DF9EEE5" w14:textId="77777777" w:rsidR="00DC229B" w:rsidRPr="00B04237" w:rsidRDefault="001B0E65" w:rsidP="00417925">
            <w:pPr>
              <w:spacing w:after="0" w:line="240" w:lineRule="auto"/>
              <w:jc w:val="both"/>
              <w:rPr>
                <w:sz w:val="22"/>
              </w:rPr>
            </w:pPr>
            <w:r w:rsidRPr="00B04237">
              <w:rPr>
                <w:sz w:val="22"/>
              </w:rPr>
              <w:t>2. p</w:t>
            </w:r>
            <w:r w:rsidR="00DC229B" w:rsidRPr="00B04237">
              <w:rPr>
                <w:sz w:val="22"/>
              </w:rPr>
              <w:t>areiškėjas turi patirties mokymų organizavime ir (arba) projektų rengime ir įgyvendinim</w:t>
            </w:r>
            <w:r w:rsidR="00115614" w:rsidRPr="00B04237">
              <w:rPr>
                <w:sz w:val="22"/>
              </w:rPr>
              <w:t>e</w:t>
            </w:r>
          </w:p>
        </w:tc>
      </w:tr>
      <w:tr w:rsidR="00DC229B" w:rsidRPr="005C579A" w14:paraId="1241F2EB" w14:textId="77777777" w:rsidTr="00686EED">
        <w:tc>
          <w:tcPr>
            <w:tcW w:w="1656" w:type="dxa"/>
            <w:shd w:val="clear" w:color="auto" w:fill="auto"/>
            <w:vAlign w:val="center"/>
          </w:tcPr>
          <w:p w14:paraId="7F5015F0" w14:textId="77777777" w:rsidR="00DC229B" w:rsidRPr="00B04237" w:rsidRDefault="00DC229B" w:rsidP="007D559E">
            <w:pPr>
              <w:spacing w:after="0" w:line="240" w:lineRule="auto"/>
              <w:rPr>
                <w:sz w:val="22"/>
              </w:rPr>
            </w:pPr>
            <w:r w:rsidRPr="00B04237">
              <w:rPr>
                <w:sz w:val="22"/>
              </w:rPr>
              <w:t>9.1.2.1.8.</w:t>
            </w:r>
          </w:p>
        </w:tc>
        <w:tc>
          <w:tcPr>
            <w:tcW w:w="2280" w:type="dxa"/>
            <w:shd w:val="clear" w:color="auto" w:fill="auto"/>
            <w:vAlign w:val="center"/>
          </w:tcPr>
          <w:p w14:paraId="3E669325" w14:textId="77777777" w:rsidR="00DC229B" w:rsidRPr="00B04237" w:rsidRDefault="00DC229B" w:rsidP="007D559E">
            <w:pPr>
              <w:spacing w:after="0" w:line="240" w:lineRule="auto"/>
              <w:rPr>
                <w:sz w:val="22"/>
              </w:rPr>
            </w:pPr>
            <w:r w:rsidRPr="00B04237">
              <w:rPr>
                <w:sz w:val="22"/>
              </w:rPr>
              <w:t>Didžiausia paramos suma vietos projektui (Eur)</w:t>
            </w:r>
          </w:p>
        </w:tc>
        <w:tc>
          <w:tcPr>
            <w:tcW w:w="5953" w:type="dxa"/>
            <w:gridSpan w:val="2"/>
            <w:shd w:val="clear" w:color="auto" w:fill="auto"/>
          </w:tcPr>
          <w:p w14:paraId="0027CF22" w14:textId="77777777" w:rsidR="00DC229B" w:rsidRPr="00B04237" w:rsidRDefault="00DC229B" w:rsidP="00AA55AC">
            <w:pPr>
              <w:spacing w:after="0" w:line="240" w:lineRule="auto"/>
              <w:jc w:val="both"/>
              <w:rPr>
                <w:sz w:val="22"/>
              </w:rPr>
            </w:pPr>
            <w:r w:rsidRPr="00B04237">
              <w:rPr>
                <w:sz w:val="22"/>
              </w:rPr>
              <w:t xml:space="preserve">Didžiausia paramos vietos projektui suma negali būti didesnė kaip </w:t>
            </w:r>
            <w:r w:rsidR="00AA55AC" w:rsidRPr="00B04237">
              <w:rPr>
                <w:sz w:val="22"/>
              </w:rPr>
              <w:t>48 771</w:t>
            </w:r>
            <w:r w:rsidRPr="00B04237">
              <w:rPr>
                <w:sz w:val="22"/>
              </w:rPr>
              <w:t>.00 Eur.</w:t>
            </w:r>
          </w:p>
        </w:tc>
      </w:tr>
      <w:tr w:rsidR="00DC229B" w:rsidRPr="005C579A" w14:paraId="3594B2A9" w14:textId="77777777" w:rsidTr="00686EED">
        <w:tc>
          <w:tcPr>
            <w:tcW w:w="1656" w:type="dxa"/>
            <w:shd w:val="clear" w:color="auto" w:fill="auto"/>
            <w:vAlign w:val="center"/>
          </w:tcPr>
          <w:p w14:paraId="0710D141" w14:textId="77777777" w:rsidR="00DC229B" w:rsidRPr="00B04237" w:rsidRDefault="00DC229B" w:rsidP="007D559E">
            <w:pPr>
              <w:spacing w:after="0" w:line="240" w:lineRule="auto"/>
              <w:rPr>
                <w:sz w:val="22"/>
              </w:rPr>
            </w:pPr>
            <w:r w:rsidRPr="00B04237">
              <w:rPr>
                <w:sz w:val="22"/>
              </w:rPr>
              <w:t>9.1.2.1.9.</w:t>
            </w:r>
          </w:p>
        </w:tc>
        <w:tc>
          <w:tcPr>
            <w:tcW w:w="2280" w:type="dxa"/>
            <w:shd w:val="clear" w:color="auto" w:fill="auto"/>
            <w:vAlign w:val="center"/>
          </w:tcPr>
          <w:p w14:paraId="2B386F15" w14:textId="77777777" w:rsidR="00DC229B" w:rsidRPr="00B04237" w:rsidRDefault="00DC229B" w:rsidP="007D559E">
            <w:pPr>
              <w:spacing w:after="0" w:line="240" w:lineRule="auto"/>
              <w:rPr>
                <w:sz w:val="22"/>
              </w:rPr>
            </w:pPr>
            <w:r w:rsidRPr="00B04237">
              <w:rPr>
                <w:sz w:val="22"/>
              </w:rPr>
              <w:t xml:space="preserve">Paramos lyginamoji dalis (proc.) </w:t>
            </w:r>
          </w:p>
        </w:tc>
        <w:tc>
          <w:tcPr>
            <w:tcW w:w="5953" w:type="dxa"/>
            <w:gridSpan w:val="2"/>
            <w:shd w:val="clear" w:color="auto" w:fill="auto"/>
          </w:tcPr>
          <w:p w14:paraId="2F0A34B4" w14:textId="77777777" w:rsidR="00DC229B" w:rsidRPr="00B04237" w:rsidRDefault="00DC229B" w:rsidP="00C00025">
            <w:pPr>
              <w:spacing w:after="0" w:line="240" w:lineRule="auto"/>
              <w:jc w:val="both"/>
              <w:rPr>
                <w:sz w:val="22"/>
              </w:rPr>
            </w:pPr>
            <w:r w:rsidRPr="00B04237">
              <w:rPr>
                <w:sz w:val="22"/>
              </w:rPr>
              <w:t xml:space="preserve">Didžiausia paramos lėšų vietos projektui įgyvendinti lyginamoji dalis gali sudaryti iki </w:t>
            </w:r>
            <w:r w:rsidR="00C00025">
              <w:rPr>
                <w:sz w:val="22"/>
              </w:rPr>
              <w:t>100</w:t>
            </w:r>
            <w:r w:rsidR="00C00025" w:rsidRPr="00B04237">
              <w:rPr>
                <w:sz w:val="22"/>
              </w:rPr>
              <w:t xml:space="preserve"> </w:t>
            </w:r>
            <w:r w:rsidRPr="00B04237">
              <w:rPr>
                <w:sz w:val="22"/>
              </w:rPr>
              <w:t xml:space="preserve">proc. visų tinkamų finansuoti vietos projekto išlaidų. </w:t>
            </w:r>
          </w:p>
        </w:tc>
      </w:tr>
      <w:tr w:rsidR="00DC229B" w:rsidRPr="005C579A" w14:paraId="481CBDDE" w14:textId="77777777" w:rsidTr="00686EED">
        <w:trPr>
          <w:trHeight w:val="421"/>
        </w:trPr>
        <w:tc>
          <w:tcPr>
            <w:tcW w:w="9889" w:type="dxa"/>
            <w:gridSpan w:val="4"/>
            <w:tcBorders>
              <w:bottom w:val="single" w:sz="4" w:space="0" w:color="auto"/>
            </w:tcBorders>
            <w:shd w:val="clear" w:color="auto" w:fill="FABF8F"/>
            <w:vAlign w:val="center"/>
          </w:tcPr>
          <w:p w14:paraId="2496CBFF" w14:textId="77777777" w:rsidR="00DC229B" w:rsidRPr="00B04237" w:rsidRDefault="00DC229B" w:rsidP="00417925">
            <w:pPr>
              <w:spacing w:after="0" w:line="240" w:lineRule="auto"/>
              <w:jc w:val="center"/>
              <w:rPr>
                <w:i/>
                <w:sz w:val="22"/>
              </w:rPr>
            </w:pPr>
            <w:r w:rsidRPr="00B04237">
              <w:rPr>
                <w:b/>
                <w:sz w:val="22"/>
              </w:rPr>
              <w:lastRenderedPageBreak/>
              <w:t>9.2. VPS priemonės, turinčios veiklos sritis</w:t>
            </w:r>
          </w:p>
        </w:tc>
      </w:tr>
      <w:tr w:rsidR="00DC229B" w:rsidRPr="005C579A" w14:paraId="7354F954" w14:textId="77777777" w:rsidTr="00686EED">
        <w:tc>
          <w:tcPr>
            <w:tcW w:w="1656" w:type="dxa"/>
            <w:tcBorders>
              <w:bottom w:val="single" w:sz="4" w:space="0" w:color="auto"/>
            </w:tcBorders>
            <w:shd w:val="clear" w:color="auto" w:fill="F4B083"/>
            <w:vAlign w:val="center"/>
          </w:tcPr>
          <w:p w14:paraId="11ACCB63" w14:textId="77777777" w:rsidR="00DC229B" w:rsidRPr="00B04237" w:rsidRDefault="00DC229B" w:rsidP="00B04237">
            <w:pPr>
              <w:spacing w:after="0" w:line="240" w:lineRule="auto"/>
              <w:rPr>
                <w:sz w:val="22"/>
              </w:rPr>
            </w:pPr>
            <w:r w:rsidRPr="00B04237">
              <w:rPr>
                <w:sz w:val="22"/>
              </w:rPr>
              <w:t>9.2.1.2.</w:t>
            </w:r>
          </w:p>
        </w:tc>
        <w:tc>
          <w:tcPr>
            <w:tcW w:w="8233" w:type="dxa"/>
            <w:gridSpan w:val="3"/>
            <w:tcBorders>
              <w:bottom w:val="single" w:sz="4" w:space="0" w:color="auto"/>
            </w:tcBorders>
            <w:shd w:val="clear" w:color="auto" w:fill="F4B083"/>
          </w:tcPr>
          <w:p w14:paraId="2D03515C" w14:textId="77777777" w:rsidR="00DC229B" w:rsidRPr="00417925" w:rsidRDefault="00DC229B" w:rsidP="00417925">
            <w:pPr>
              <w:spacing w:after="0" w:line="240" w:lineRule="auto"/>
              <w:jc w:val="center"/>
              <w:rPr>
                <w:b/>
                <w:sz w:val="22"/>
              </w:rPr>
            </w:pPr>
            <w:r w:rsidRPr="00417925">
              <w:rPr>
                <w:b/>
                <w:sz w:val="22"/>
              </w:rPr>
              <w:t>VPS priemonė „Privataus verslo sektoriaus ekonominio gyvybingumo skatinimas“ LEADER-19.2-SAVA-6</w:t>
            </w:r>
          </w:p>
        </w:tc>
      </w:tr>
      <w:tr w:rsidR="00DC229B" w:rsidRPr="005C579A" w14:paraId="258C06DD" w14:textId="77777777" w:rsidTr="00686EED">
        <w:tc>
          <w:tcPr>
            <w:tcW w:w="1656" w:type="dxa"/>
            <w:shd w:val="clear" w:color="auto" w:fill="F7CAAC"/>
            <w:vAlign w:val="center"/>
          </w:tcPr>
          <w:p w14:paraId="1DEE1396" w14:textId="77777777" w:rsidR="00DC229B" w:rsidRPr="00B04237" w:rsidRDefault="00DC229B" w:rsidP="00B04237">
            <w:pPr>
              <w:spacing w:after="0" w:line="240" w:lineRule="auto"/>
              <w:rPr>
                <w:sz w:val="22"/>
              </w:rPr>
            </w:pPr>
            <w:r w:rsidRPr="00B04237">
              <w:rPr>
                <w:sz w:val="22"/>
              </w:rPr>
              <w:t>9.2.1.2.1.</w:t>
            </w:r>
          </w:p>
        </w:tc>
        <w:tc>
          <w:tcPr>
            <w:tcW w:w="8233" w:type="dxa"/>
            <w:gridSpan w:val="3"/>
            <w:shd w:val="clear" w:color="auto" w:fill="F7CAAC"/>
          </w:tcPr>
          <w:p w14:paraId="517235F0" w14:textId="77777777" w:rsidR="00DC229B" w:rsidRPr="00B04237" w:rsidRDefault="00DC229B" w:rsidP="00B04237">
            <w:pPr>
              <w:spacing w:after="0" w:line="240" w:lineRule="auto"/>
              <w:jc w:val="both"/>
              <w:rPr>
                <w:sz w:val="22"/>
              </w:rPr>
            </w:pPr>
            <w:r w:rsidRPr="00B04237">
              <w:rPr>
                <w:b/>
                <w:sz w:val="22"/>
              </w:rPr>
              <w:t>VPS priemonės tikslas:</w:t>
            </w:r>
            <w:r w:rsidRPr="00B04237">
              <w:rPr>
                <w:sz w:val="22"/>
              </w:rPr>
              <w:t xml:space="preserve"> skatinti vietos verslo iniciatyvas Kelmės rajono kaimiškose vietovėse bei stiprinti jų ekonominį kapitalą.</w:t>
            </w:r>
          </w:p>
        </w:tc>
      </w:tr>
      <w:tr w:rsidR="00DC229B" w:rsidRPr="005C579A" w14:paraId="6182D86C" w14:textId="77777777" w:rsidTr="00686EED">
        <w:tc>
          <w:tcPr>
            <w:tcW w:w="1656" w:type="dxa"/>
            <w:shd w:val="clear" w:color="auto" w:fill="F7CAAC"/>
            <w:vAlign w:val="center"/>
          </w:tcPr>
          <w:p w14:paraId="07F01B7D" w14:textId="77777777" w:rsidR="00DC229B" w:rsidRPr="00B04237" w:rsidRDefault="00DC229B" w:rsidP="00B04237">
            <w:pPr>
              <w:spacing w:after="0" w:line="240" w:lineRule="auto"/>
              <w:rPr>
                <w:sz w:val="22"/>
              </w:rPr>
            </w:pPr>
            <w:r w:rsidRPr="00B04237">
              <w:rPr>
                <w:sz w:val="22"/>
              </w:rPr>
              <w:t>9.2.1.2.1.1.</w:t>
            </w:r>
          </w:p>
        </w:tc>
        <w:tc>
          <w:tcPr>
            <w:tcW w:w="2280" w:type="dxa"/>
            <w:shd w:val="clear" w:color="auto" w:fill="F7CAAC"/>
            <w:vAlign w:val="center"/>
          </w:tcPr>
          <w:p w14:paraId="215B3DAA" w14:textId="77777777" w:rsidR="00DC229B" w:rsidRPr="00B04237" w:rsidRDefault="00DC229B" w:rsidP="00B04237">
            <w:pPr>
              <w:spacing w:after="0" w:line="240" w:lineRule="auto"/>
              <w:rPr>
                <w:b/>
                <w:sz w:val="22"/>
              </w:rPr>
            </w:pPr>
            <w:r w:rsidRPr="00B04237">
              <w:rPr>
                <w:b/>
                <w:sz w:val="22"/>
              </w:rPr>
              <w:t>1 veiklos sritis</w:t>
            </w:r>
          </w:p>
        </w:tc>
        <w:tc>
          <w:tcPr>
            <w:tcW w:w="5953" w:type="dxa"/>
            <w:gridSpan w:val="2"/>
            <w:shd w:val="clear" w:color="auto" w:fill="F7CAAC"/>
          </w:tcPr>
          <w:p w14:paraId="44595F86" w14:textId="77777777" w:rsidR="00DC229B" w:rsidRPr="00B04237" w:rsidRDefault="00DC229B" w:rsidP="00B04237">
            <w:pPr>
              <w:spacing w:after="0" w:line="240" w:lineRule="auto"/>
              <w:jc w:val="both"/>
              <w:rPr>
                <w:b/>
                <w:sz w:val="22"/>
              </w:rPr>
            </w:pPr>
            <w:r w:rsidRPr="00B04237">
              <w:rPr>
                <w:b/>
                <w:sz w:val="22"/>
              </w:rPr>
              <w:t>Parama alternatyvių žemės ūkio veiklų vykdymui</w:t>
            </w:r>
          </w:p>
          <w:p w14:paraId="33B27D6F" w14:textId="77777777" w:rsidR="00DC229B" w:rsidRPr="00B04237" w:rsidRDefault="00DC229B" w:rsidP="00837D38">
            <w:pPr>
              <w:spacing w:after="0" w:line="240" w:lineRule="auto"/>
              <w:jc w:val="both"/>
              <w:rPr>
                <w:b/>
                <w:sz w:val="22"/>
              </w:rPr>
            </w:pPr>
            <w:r w:rsidRPr="00B04237">
              <w:rPr>
                <w:b/>
                <w:sz w:val="22"/>
              </w:rPr>
              <w:t>LEADER-19.2-SAVA-6.1</w:t>
            </w:r>
          </w:p>
        </w:tc>
      </w:tr>
      <w:tr w:rsidR="00DC229B" w:rsidRPr="005C579A" w14:paraId="2083D649" w14:textId="77777777" w:rsidTr="00686EED">
        <w:tc>
          <w:tcPr>
            <w:tcW w:w="1656" w:type="dxa"/>
            <w:shd w:val="clear" w:color="auto" w:fill="FFFFFF"/>
            <w:vAlign w:val="center"/>
          </w:tcPr>
          <w:p w14:paraId="73B5A3EA" w14:textId="77777777" w:rsidR="00DC229B" w:rsidRPr="00B04237" w:rsidRDefault="00DC229B" w:rsidP="00B04237">
            <w:pPr>
              <w:spacing w:after="0" w:line="240" w:lineRule="auto"/>
              <w:rPr>
                <w:sz w:val="22"/>
              </w:rPr>
            </w:pPr>
            <w:r w:rsidRPr="00B04237">
              <w:rPr>
                <w:sz w:val="22"/>
              </w:rPr>
              <w:t>9.2.1.2.1.1.1.</w:t>
            </w:r>
          </w:p>
        </w:tc>
        <w:tc>
          <w:tcPr>
            <w:tcW w:w="2280" w:type="dxa"/>
            <w:shd w:val="clear" w:color="auto" w:fill="FFFFFF"/>
            <w:vAlign w:val="center"/>
          </w:tcPr>
          <w:p w14:paraId="1A5E2B71" w14:textId="77777777" w:rsidR="00DC229B" w:rsidRPr="00B04237" w:rsidRDefault="00DC229B" w:rsidP="00B04237">
            <w:pPr>
              <w:spacing w:after="0" w:line="240" w:lineRule="auto"/>
              <w:rPr>
                <w:sz w:val="22"/>
              </w:rPr>
            </w:pPr>
            <w:r w:rsidRPr="00B04237">
              <w:rPr>
                <w:sz w:val="22"/>
              </w:rPr>
              <w:t>Veiklos srities apibūdinimas</w:t>
            </w:r>
          </w:p>
        </w:tc>
        <w:tc>
          <w:tcPr>
            <w:tcW w:w="5953" w:type="dxa"/>
            <w:gridSpan w:val="2"/>
            <w:shd w:val="clear" w:color="auto" w:fill="FFFFFF"/>
          </w:tcPr>
          <w:p w14:paraId="29B54307" w14:textId="77777777" w:rsidR="00417925" w:rsidRDefault="00DC229B" w:rsidP="00B04237">
            <w:pPr>
              <w:spacing w:after="0" w:line="240" w:lineRule="auto"/>
              <w:jc w:val="both"/>
              <w:rPr>
                <w:sz w:val="22"/>
              </w:rPr>
            </w:pPr>
            <w:r w:rsidRPr="00B04237">
              <w:rPr>
                <w:sz w:val="22"/>
              </w:rPr>
              <w:t xml:space="preserve">Veiklos sritis skirta smulkių kaimo verslo įmonių ekonominio aktyvumo skatinimui. Priemone siekiama remti darbo vietų kūrimą ir išlaikymą Kelmės rajono kaimo vietovėse bei didinti smulkių verslų kaime konkurencingumą ir ekonominį gyvybingumą. </w:t>
            </w:r>
          </w:p>
          <w:p w14:paraId="29D92721" w14:textId="77777777" w:rsidR="00A81873" w:rsidRDefault="00A81873" w:rsidP="00B04237">
            <w:pPr>
              <w:spacing w:after="0" w:line="240" w:lineRule="auto"/>
              <w:jc w:val="both"/>
              <w:rPr>
                <w:sz w:val="22"/>
              </w:rPr>
            </w:pPr>
          </w:p>
          <w:p w14:paraId="0ABEF0B0" w14:textId="77777777" w:rsidR="00DC229B" w:rsidRPr="00417925" w:rsidRDefault="00DC229B" w:rsidP="00B04237">
            <w:pPr>
              <w:spacing w:after="0" w:line="240" w:lineRule="auto"/>
              <w:jc w:val="both"/>
              <w:rPr>
                <w:b/>
                <w:sz w:val="22"/>
              </w:rPr>
            </w:pPr>
            <w:r w:rsidRPr="00417925">
              <w:rPr>
                <w:b/>
                <w:sz w:val="22"/>
              </w:rPr>
              <w:t>Remiama veikla:</w:t>
            </w:r>
          </w:p>
          <w:p w14:paraId="5A243F4A" w14:textId="77777777" w:rsidR="00DC229B" w:rsidRPr="00B04237" w:rsidRDefault="00DC229B" w:rsidP="00295A47">
            <w:pPr>
              <w:numPr>
                <w:ilvl w:val="0"/>
                <w:numId w:val="49"/>
              </w:numPr>
              <w:tabs>
                <w:tab w:val="left" w:pos="470"/>
                <w:tab w:val="left" w:pos="650"/>
              </w:tabs>
              <w:spacing w:after="0" w:line="240" w:lineRule="auto"/>
              <w:ind w:left="0" w:firstLine="0"/>
              <w:jc w:val="both"/>
              <w:rPr>
                <w:sz w:val="22"/>
              </w:rPr>
            </w:pPr>
            <w:r w:rsidRPr="00B04237">
              <w:rPr>
                <w:sz w:val="22"/>
              </w:rPr>
              <w:t>parama smulkiam verslui, nesusijusiam su žemės ūkio veikla, kaime pradėti ir plėtoti, apimančiam įvairius ne žemės ūkio verslus, produktų gamybą, apdorojimą, perdirbimą, jų pardavimą, įvairių paslaugų teikimą, įskaitant paslaugas žemės ūkiui;</w:t>
            </w:r>
          </w:p>
          <w:p w14:paraId="3B9CF24B" w14:textId="77777777" w:rsidR="00DC229B" w:rsidRPr="00B04237" w:rsidRDefault="00DC229B" w:rsidP="00295A47">
            <w:pPr>
              <w:numPr>
                <w:ilvl w:val="0"/>
                <w:numId w:val="49"/>
              </w:numPr>
              <w:tabs>
                <w:tab w:val="left" w:pos="470"/>
                <w:tab w:val="left" w:pos="650"/>
              </w:tabs>
              <w:spacing w:after="0" w:line="240" w:lineRule="auto"/>
              <w:ind w:left="0" w:firstLine="0"/>
              <w:jc w:val="both"/>
              <w:rPr>
                <w:sz w:val="22"/>
              </w:rPr>
            </w:pPr>
            <w:r w:rsidRPr="00B04237">
              <w:rPr>
                <w:sz w:val="22"/>
              </w:rPr>
              <w:t xml:space="preserve">parama privačių juridinių asmenų, užsiimančių aktyvaus poilsio ir kita turizmo organizavimo veikla, verslui pradėti ir plėtoti. </w:t>
            </w:r>
          </w:p>
          <w:p w14:paraId="0F07FD1E" w14:textId="3B4CC80B" w:rsidR="00DC229B" w:rsidRDefault="00DC229B" w:rsidP="00B04237">
            <w:pPr>
              <w:spacing w:after="0" w:line="240" w:lineRule="auto"/>
              <w:rPr>
                <w:sz w:val="22"/>
              </w:rPr>
            </w:pPr>
          </w:p>
          <w:p w14:paraId="0BA3116F" w14:textId="79717DE5" w:rsidR="00280C47" w:rsidRPr="00B04237" w:rsidRDefault="00280C47" w:rsidP="00280C47">
            <w:pPr>
              <w:spacing w:after="0" w:line="240" w:lineRule="auto"/>
              <w:jc w:val="both"/>
              <w:rPr>
                <w:sz w:val="22"/>
              </w:rPr>
            </w:pPr>
            <w:r>
              <w:rPr>
                <w:sz w:val="22"/>
              </w:rPr>
              <w:t>Nuo 2021 m. spalio 1 d. veiklos sritis iš dalies finansuojama EURI lėšomis</w:t>
            </w:r>
            <w:r w:rsidR="004A4A13">
              <w:rPr>
                <w:sz w:val="22"/>
              </w:rPr>
              <w:t xml:space="preserve">. </w:t>
            </w:r>
          </w:p>
          <w:p w14:paraId="40862185" w14:textId="01F736AB" w:rsidR="00DC229B" w:rsidRPr="00B04237" w:rsidRDefault="00DC229B" w:rsidP="00B04237">
            <w:pPr>
              <w:spacing w:after="0" w:line="240" w:lineRule="auto"/>
              <w:jc w:val="both"/>
              <w:rPr>
                <w:b/>
                <w:sz w:val="22"/>
              </w:rPr>
            </w:pPr>
            <w:r w:rsidRPr="00B04237">
              <w:rPr>
                <w:sz w:val="22"/>
              </w:rPr>
              <w:t xml:space="preserve">Veiklos sritis </w:t>
            </w:r>
            <w:r w:rsidRPr="00B04237">
              <w:rPr>
                <w:b/>
                <w:sz w:val="22"/>
              </w:rPr>
              <w:t>skirta darbo vietoms kurti</w:t>
            </w:r>
            <w:r w:rsidRPr="00B04237">
              <w:rPr>
                <w:sz w:val="22"/>
              </w:rPr>
              <w:t xml:space="preserve">. Planuojamos </w:t>
            </w:r>
            <w:r w:rsidR="006872DC">
              <w:rPr>
                <w:sz w:val="22"/>
              </w:rPr>
              <w:t>1</w:t>
            </w:r>
            <w:r w:rsidRPr="00B04237">
              <w:rPr>
                <w:b/>
                <w:sz w:val="22"/>
              </w:rPr>
              <w:t>6 darbo viet</w:t>
            </w:r>
            <w:r w:rsidR="006872DC">
              <w:rPr>
                <w:b/>
                <w:sz w:val="22"/>
              </w:rPr>
              <w:t>ų (iš jų 2 EURI lėšomis)</w:t>
            </w:r>
            <w:r w:rsidRPr="00B04237">
              <w:rPr>
                <w:b/>
                <w:sz w:val="22"/>
              </w:rPr>
              <w:t>.</w:t>
            </w:r>
          </w:p>
          <w:p w14:paraId="74C0B8F0" w14:textId="04E74EAF" w:rsidR="00DC229B" w:rsidRPr="00B04237" w:rsidRDefault="00DC229B" w:rsidP="00B04237">
            <w:pPr>
              <w:spacing w:after="0" w:line="240" w:lineRule="auto"/>
              <w:jc w:val="both"/>
              <w:rPr>
                <w:color w:val="FF0000"/>
                <w:sz w:val="22"/>
              </w:rPr>
            </w:pPr>
            <w:r w:rsidRPr="00B04237">
              <w:rPr>
                <w:sz w:val="22"/>
              </w:rPr>
              <w:t>Planuojama, kad pagal šią veiklos sritį bus įgyvendint</w:t>
            </w:r>
            <w:r w:rsidR="006872DC">
              <w:rPr>
                <w:sz w:val="22"/>
              </w:rPr>
              <w:t>a</w:t>
            </w:r>
            <w:r w:rsidRPr="00B04237">
              <w:rPr>
                <w:sz w:val="22"/>
              </w:rPr>
              <w:t xml:space="preserve"> </w:t>
            </w:r>
            <w:r w:rsidR="006872DC">
              <w:rPr>
                <w:b/>
                <w:sz w:val="22"/>
              </w:rPr>
              <w:t>13</w:t>
            </w:r>
            <w:r w:rsidRPr="00B04237">
              <w:rPr>
                <w:b/>
                <w:sz w:val="22"/>
              </w:rPr>
              <w:t xml:space="preserve"> vietos projekt</w:t>
            </w:r>
            <w:r w:rsidR="006872DC">
              <w:rPr>
                <w:b/>
                <w:sz w:val="22"/>
              </w:rPr>
              <w:t>ų (iš jų 2 EURI lėšomis)</w:t>
            </w:r>
            <w:r w:rsidRPr="00B04237">
              <w:rPr>
                <w:b/>
                <w:sz w:val="22"/>
              </w:rPr>
              <w:t>.</w:t>
            </w:r>
          </w:p>
        </w:tc>
      </w:tr>
      <w:tr w:rsidR="00DC229B" w:rsidRPr="005C579A" w14:paraId="2FE5A540" w14:textId="77777777" w:rsidTr="00686EED">
        <w:tc>
          <w:tcPr>
            <w:tcW w:w="1656" w:type="dxa"/>
            <w:shd w:val="clear" w:color="auto" w:fill="FFFFFF"/>
            <w:vAlign w:val="center"/>
          </w:tcPr>
          <w:p w14:paraId="7CC0752C" w14:textId="77777777" w:rsidR="00DC229B" w:rsidRPr="00B04237" w:rsidRDefault="00DC229B" w:rsidP="00B04237">
            <w:pPr>
              <w:spacing w:after="0" w:line="240" w:lineRule="auto"/>
              <w:rPr>
                <w:sz w:val="22"/>
              </w:rPr>
            </w:pPr>
            <w:r w:rsidRPr="00B04237">
              <w:rPr>
                <w:sz w:val="22"/>
              </w:rPr>
              <w:t>9.2.1.2.1.1.2.</w:t>
            </w:r>
          </w:p>
        </w:tc>
        <w:tc>
          <w:tcPr>
            <w:tcW w:w="8233" w:type="dxa"/>
            <w:gridSpan w:val="3"/>
            <w:shd w:val="clear" w:color="auto" w:fill="FFFFFF"/>
          </w:tcPr>
          <w:p w14:paraId="7E5C2433" w14:textId="77777777" w:rsidR="00DC229B" w:rsidRPr="00B04237" w:rsidRDefault="00DC229B" w:rsidP="00B04237">
            <w:pPr>
              <w:spacing w:after="0" w:line="240" w:lineRule="auto"/>
              <w:rPr>
                <w:sz w:val="22"/>
              </w:rPr>
            </w:pPr>
            <w:r w:rsidRPr="00B04237">
              <w:rPr>
                <w:sz w:val="22"/>
              </w:rPr>
              <w:t>Pagal veiklos sritį remiamų vietos projektų pobūdis:</w:t>
            </w:r>
          </w:p>
        </w:tc>
      </w:tr>
      <w:tr w:rsidR="00DC229B" w:rsidRPr="005C579A" w14:paraId="43D41D54" w14:textId="77777777" w:rsidTr="00686EED">
        <w:tc>
          <w:tcPr>
            <w:tcW w:w="1656" w:type="dxa"/>
            <w:shd w:val="clear" w:color="auto" w:fill="FFFFFF"/>
            <w:vAlign w:val="center"/>
          </w:tcPr>
          <w:p w14:paraId="1801514F" w14:textId="77777777" w:rsidR="00DC229B" w:rsidRPr="00B04237" w:rsidRDefault="00DC229B" w:rsidP="00B04237">
            <w:pPr>
              <w:spacing w:after="0" w:line="240" w:lineRule="auto"/>
              <w:rPr>
                <w:sz w:val="22"/>
              </w:rPr>
            </w:pPr>
            <w:r w:rsidRPr="00B04237">
              <w:rPr>
                <w:sz w:val="22"/>
              </w:rPr>
              <w:t>9.2.1.2.1.1.2.1.</w:t>
            </w:r>
          </w:p>
        </w:tc>
        <w:tc>
          <w:tcPr>
            <w:tcW w:w="2280" w:type="dxa"/>
            <w:shd w:val="clear" w:color="auto" w:fill="FFFFFF"/>
            <w:vAlign w:val="center"/>
          </w:tcPr>
          <w:p w14:paraId="0598FB00" w14:textId="77777777" w:rsidR="00DC229B" w:rsidRPr="00B04237" w:rsidRDefault="00DC229B" w:rsidP="00B04237">
            <w:pPr>
              <w:spacing w:after="0" w:line="240" w:lineRule="auto"/>
              <w:rPr>
                <w:sz w:val="22"/>
              </w:rPr>
            </w:pPr>
            <w:r w:rsidRPr="00B04237">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tblGrid>
            <w:tr w:rsidR="00DC229B" w:rsidRPr="00B04237" w14:paraId="6D04F0A1" w14:textId="77777777">
              <w:tc>
                <w:tcPr>
                  <w:tcW w:w="312" w:type="dxa"/>
                </w:tcPr>
                <w:p w14:paraId="58E1E46C" w14:textId="77777777" w:rsidR="00DC229B" w:rsidRPr="00B04237" w:rsidRDefault="00DC229B" w:rsidP="00B04237">
                  <w:pPr>
                    <w:spacing w:after="0" w:line="240" w:lineRule="auto"/>
                    <w:jc w:val="both"/>
                    <w:rPr>
                      <w:i/>
                      <w:sz w:val="22"/>
                    </w:rPr>
                  </w:pPr>
                  <w:r w:rsidRPr="00B04237">
                    <w:rPr>
                      <w:i/>
                      <w:sz w:val="22"/>
                    </w:rPr>
                    <w:t>X</w:t>
                  </w:r>
                </w:p>
              </w:tc>
            </w:tr>
          </w:tbl>
          <w:p w14:paraId="719031D1" w14:textId="77777777" w:rsidR="00DC229B" w:rsidRPr="00B04237" w:rsidRDefault="00DC229B" w:rsidP="00B04237">
            <w:pPr>
              <w:spacing w:after="0" w:line="240" w:lineRule="auto"/>
              <w:jc w:val="both"/>
              <w:rPr>
                <w:i/>
                <w:sz w:val="22"/>
              </w:rPr>
            </w:pPr>
          </w:p>
        </w:tc>
      </w:tr>
      <w:tr w:rsidR="00DC229B" w:rsidRPr="005C579A" w14:paraId="5B6E21AB" w14:textId="77777777" w:rsidTr="00686EED">
        <w:tc>
          <w:tcPr>
            <w:tcW w:w="1656" w:type="dxa"/>
            <w:shd w:val="clear" w:color="auto" w:fill="FFFFFF"/>
            <w:vAlign w:val="center"/>
          </w:tcPr>
          <w:p w14:paraId="3B7609D7" w14:textId="77777777" w:rsidR="00DC229B" w:rsidRPr="00B04237" w:rsidRDefault="00DC229B" w:rsidP="00B04237">
            <w:pPr>
              <w:spacing w:after="0" w:line="240" w:lineRule="auto"/>
              <w:rPr>
                <w:sz w:val="22"/>
              </w:rPr>
            </w:pPr>
            <w:r w:rsidRPr="00B04237">
              <w:rPr>
                <w:sz w:val="22"/>
              </w:rPr>
              <w:t>9.2.1.2.1.1.2.2.</w:t>
            </w:r>
          </w:p>
        </w:tc>
        <w:tc>
          <w:tcPr>
            <w:tcW w:w="2280" w:type="dxa"/>
            <w:shd w:val="clear" w:color="auto" w:fill="FFFFFF"/>
            <w:vAlign w:val="center"/>
          </w:tcPr>
          <w:p w14:paraId="3A644D48" w14:textId="77777777" w:rsidR="00DC229B" w:rsidRPr="00B04237" w:rsidRDefault="00DC229B" w:rsidP="00B04237">
            <w:pPr>
              <w:spacing w:after="0" w:line="240" w:lineRule="auto"/>
              <w:rPr>
                <w:sz w:val="22"/>
              </w:rPr>
            </w:pPr>
            <w:r w:rsidRPr="00B04237">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49E01EFC" w14:textId="77777777">
              <w:tc>
                <w:tcPr>
                  <w:tcW w:w="312" w:type="dxa"/>
                </w:tcPr>
                <w:p w14:paraId="34F58445" w14:textId="77777777" w:rsidR="00DC229B" w:rsidRPr="00B04237" w:rsidRDefault="00DC229B" w:rsidP="00B04237">
                  <w:pPr>
                    <w:spacing w:after="0" w:line="240" w:lineRule="auto"/>
                    <w:jc w:val="both"/>
                    <w:rPr>
                      <w:i/>
                      <w:sz w:val="22"/>
                    </w:rPr>
                  </w:pPr>
                  <w:r w:rsidRPr="00B04237">
                    <w:rPr>
                      <w:i/>
                      <w:sz w:val="22"/>
                    </w:rPr>
                    <w:t xml:space="preserve">   </w:t>
                  </w:r>
                </w:p>
              </w:tc>
            </w:tr>
          </w:tbl>
          <w:p w14:paraId="3611942C" w14:textId="77777777" w:rsidR="00DC229B" w:rsidRPr="00B04237" w:rsidRDefault="00DC229B" w:rsidP="00B04237">
            <w:pPr>
              <w:spacing w:after="0" w:line="240" w:lineRule="auto"/>
              <w:jc w:val="both"/>
              <w:rPr>
                <w:i/>
                <w:sz w:val="22"/>
              </w:rPr>
            </w:pPr>
          </w:p>
        </w:tc>
      </w:tr>
      <w:tr w:rsidR="00DC229B" w:rsidRPr="005C579A" w14:paraId="351078B3" w14:textId="77777777" w:rsidTr="00686EED">
        <w:tc>
          <w:tcPr>
            <w:tcW w:w="1656" w:type="dxa"/>
            <w:shd w:val="clear" w:color="auto" w:fill="FFFFFF"/>
            <w:vAlign w:val="center"/>
          </w:tcPr>
          <w:p w14:paraId="2B0E741D" w14:textId="77777777" w:rsidR="00DC229B" w:rsidRPr="00B04237" w:rsidRDefault="00DC229B" w:rsidP="00B04237">
            <w:pPr>
              <w:spacing w:after="0" w:line="240" w:lineRule="auto"/>
              <w:rPr>
                <w:sz w:val="22"/>
              </w:rPr>
            </w:pPr>
            <w:r w:rsidRPr="00B04237">
              <w:rPr>
                <w:sz w:val="22"/>
              </w:rPr>
              <w:t>9.2.1.2.1.1.3.</w:t>
            </w:r>
          </w:p>
        </w:tc>
        <w:tc>
          <w:tcPr>
            <w:tcW w:w="2280" w:type="dxa"/>
            <w:shd w:val="clear" w:color="auto" w:fill="FFFFFF"/>
            <w:vAlign w:val="center"/>
          </w:tcPr>
          <w:p w14:paraId="648951F4" w14:textId="77777777" w:rsidR="00DC229B" w:rsidRPr="00B04237" w:rsidRDefault="00DC229B" w:rsidP="00B04237">
            <w:pPr>
              <w:spacing w:after="0" w:line="240" w:lineRule="auto"/>
              <w:rPr>
                <w:sz w:val="22"/>
              </w:rPr>
            </w:pPr>
            <w:r w:rsidRPr="00B04237">
              <w:rPr>
                <w:sz w:val="22"/>
              </w:rPr>
              <w:t>Tinkami paramos gavėjai</w:t>
            </w:r>
          </w:p>
        </w:tc>
        <w:tc>
          <w:tcPr>
            <w:tcW w:w="5953" w:type="dxa"/>
            <w:gridSpan w:val="2"/>
            <w:shd w:val="clear" w:color="auto" w:fill="FFFFFF"/>
          </w:tcPr>
          <w:p w14:paraId="0319DA2E" w14:textId="77777777" w:rsidR="00DC229B" w:rsidRPr="00B04237" w:rsidRDefault="00DC229B" w:rsidP="00B04237">
            <w:pPr>
              <w:spacing w:after="0" w:line="240" w:lineRule="auto"/>
              <w:jc w:val="both"/>
              <w:rPr>
                <w:sz w:val="22"/>
              </w:rPr>
            </w:pPr>
            <w:r w:rsidRPr="00B04237">
              <w:rPr>
                <w:sz w:val="22"/>
              </w:rPr>
              <w:t xml:space="preserve">Pareiškėjais gali būti Kelmės rajone (išskyrus miestą) registruoti </w:t>
            </w:r>
            <w:r w:rsidR="00E830A5" w:rsidRPr="00B04237">
              <w:rPr>
                <w:sz w:val="22"/>
              </w:rPr>
              <w:t xml:space="preserve">fiziniai ir </w:t>
            </w:r>
            <w:r w:rsidRPr="00B04237">
              <w:rPr>
                <w:sz w:val="22"/>
              </w:rPr>
              <w:t xml:space="preserve">privatūs juridiniai asmenys. </w:t>
            </w:r>
          </w:p>
          <w:p w14:paraId="11D3D6B4" w14:textId="77777777" w:rsidR="00DC229B" w:rsidRPr="00417925" w:rsidRDefault="00DC229B" w:rsidP="00B04237">
            <w:pPr>
              <w:spacing w:after="0" w:line="240" w:lineRule="auto"/>
              <w:jc w:val="both"/>
              <w:rPr>
                <w:b/>
                <w:sz w:val="22"/>
              </w:rPr>
            </w:pPr>
            <w:r w:rsidRPr="00417925">
              <w:rPr>
                <w:b/>
                <w:sz w:val="22"/>
              </w:rPr>
              <w:t>Tinkami paramos gavėjai:</w:t>
            </w:r>
          </w:p>
          <w:p w14:paraId="06E06F85" w14:textId="77777777" w:rsidR="00DC229B" w:rsidRPr="00B04237" w:rsidRDefault="00DC229B" w:rsidP="00295A47">
            <w:pPr>
              <w:numPr>
                <w:ilvl w:val="0"/>
                <w:numId w:val="50"/>
              </w:numPr>
              <w:tabs>
                <w:tab w:val="left" w:pos="378"/>
              </w:tabs>
              <w:spacing w:after="0" w:line="240" w:lineRule="auto"/>
              <w:ind w:left="0" w:firstLine="0"/>
              <w:jc w:val="both"/>
              <w:rPr>
                <w:sz w:val="22"/>
              </w:rPr>
            </w:pPr>
            <w:r w:rsidRPr="00B04237">
              <w:rPr>
                <w:sz w:val="22"/>
              </w:rPr>
              <w:t xml:space="preserve">naujai įregistruoti, veiklos nevykdę </w:t>
            </w:r>
            <w:r w:rsidR="00E830A5" w:rsidRPr="00B04237">
              <w:rPr>
                <w:sz w:val="22"/>
              </w:rPr>
              <w:t xml:space="preserve">fiziniai ir </w:t>
            </w:r>
            <w:r w:rsidRPr="00B04237">
              <w:rPr>
                <w:sz w:val="22"/>
              </w:rPr>
              <w:t>privatūs juridiniai asmenys;</w:t>
            </w:r>
          </w:p>
          <w:p w14:paraId="6B22E74E" w14:textId="77777777" w:rsidR="00DC229B" w:rsidRPr="00B04237" w:rsidRDefault="00DC229B" w:rsidP="00295A47">
            <w:pPr>
              <w:numPr>
                <w:ilvl w:val="0"/>
                <w:numId w:val="50"/>
              </w:numPr>
              <w:tabs>
                <w:tab w:val="left" w:pos="378"/>
              </w:tabs>
              <w:spacing w:after="0" w:line="240" w:lineRule="auto"/>
              <w:ind w:left="0" w:firstLine="0"/>
              <w:jc w:val="both"/>
              <w:rPr>
                <w:sz w:val="22"/>
              </w:rPr>
            </w:pPr>
            <w:r w:rsidRPr="00B04237">
              <w:rPr>
                <w:sz w:val="22"/>
              </w:rPr>
              <w:t xml:space="preserve">veiklą vykdantys </w:t>
            </w:r>
            <w:r w:rsidR="00E830A5" w:rsidRPr="00B04237">
              <w:rPr>
                <w:sz w:val="22"/>
              </w:rPr>
              <w:t xml:space="preserve">fiziniai ir </w:t>
            </w:r>
            <w:r w:rsidRPr="00B04237">
              <w:rPr>
                <w:sz w:val="22"/>
              </w:rPr>
              <w:t>privatūs juridiniai asmenys.</w:t>
            </w:r>
          </w:p>
        </w:tc>
      </w:tr>
      <w:tr w:rsidR="00DC229B" w:rsidRPr="005C579A" w14:paraId="44293E2F" w14:textId="77777777" w:rsidTr="00686EED">
        <w:tc>
          <w:tcPr>
            <w:tcW w:w="1656" w:type="dxa"/>
            <w:shd w:val="clear" w:color="auto" w:fill="FFFFFF"/>
            <w:vAlign w:val="center"/>
          </w:tcPr>
          <w:p w14:paraId="53F32B17" w14:textId="77777777" w:rsidR="00DC229B" w:rsidRPr="00B04237" w:rsidRDefault="00DC229B" w:rsidP="00B04237">
            <w:pPr>
              <w:spacing w:after="0" w:line="240" w:lineRule="auto"/>
              <w:rPr>
                <w:sz w:val="22"/>
              </w:rPr>
            </w:pPr>
            <w:r w:rsidRPr="00B04237">
              <w:rPr>
                <w:sz w:val="22"/>
              </w:rPr>
              <w:t>9.2.1.2.1.1.4.</w:t>
            </w:r>
          </w:p>
        </w:tc>
        <w:tc>
          <w:tcPr>
            <w:tcW w:w="2280" w:type="dxa"/>
            <w:shd w:val="clear" w:color="auto" w:fill="FFFFFF"/>
            <w:vAlign w:val="center"/>
          </w:tcPr>
          <w:p w14:paraId="32C8F6CF" w14:textId="77777777" w:rsidR="00DC229B" w:rsidRPr="00B04237" w:rsidRDefault="00DC229B" w:rsidP="00B04237">
            <w:pPr>
              <w:spacing w:after="0" w:line="240" w:lineRule="auto"/>
              <w:rPr>
                <w:sz w:val="22"/>
              </w:rPr>
            </w:pPr>
            <w:r w:rsidRPr="00B04237">
              <w:rPr>
                <w:sz w:val="22"/>
              </w:rPr>
              <w:t xml:space="preserve"> Priemonės veiklos srities tikslinė grupė</w:t>
            </w:r>
          </w:p>
        </w:tc>
        <w:tc>
          <w:tcPr>
            <w:tcW w:w="5953" w:type="dxa"/>
            <w:gridSpan w:val="2"/>
            <w:shd w:val="clear" w:color="auto" w:fill="FFFFFF"/>
          </w:tcPr>
          <w:p w14:paraId="62B13ACA" w14:textId="77777777" w:rsidR="00DC229B" w:rsidRPr="00B04237" w:rsidRDefault="00DC229B" w:rsidP="00B04237">
            <w:pPr>
              <w:spacing w:after="0" w:line="240" w:lineRule="auto"/>
              <w:jc w:val="both"/>
              <w:rPr>
                <w:sz w:val="22"/>
              </w:rPr>
            </w:pPr>
            <w:r w:rsidRPr="00417925">
              <w:rPr>
                <w:b/>
                <w:sz w:val="22"/>
              </w:rPr>
              <w:t>Priemonės tikslinė grupė</w:t>
            </w:r>
            <w:r w:rsidRPr="00B04237">
              <w:rPr>
                <w:sz w:val="22"/>
              </w:rPr>
              <w:t xml:space="preserve"> – Kelmės rajone (išskyrus miestą) registruoti nauji ir veiklą vykdantys</w:t>
            </w:r>
            <w:r w:rsidR="00E830A5" w:rsidRPr="00B04237">
              <w:rPr>
                <w:sz w:val="22"/>
              </w:rPr>
              <w:t xml:space="preserve"> fiziniai ir</w:t>
            </w:r>
            <w:r w:rsidRPr="00B04237">
              <w:rPr>
                <w:sz w:val="22"/>
              </w:rPr>
              <w:t xml:space="preserve"> privatūs juridiniai asmenys.</w:t>
            </w:r>
          </w:p>
        </w:tc>
      </w:tr>
      <w:tr w:rsidR="00DC229B" w:rsidRPr="005C579A" w14:paraId="096D058E" w14:textId="77777777" w:rsidTr="00686EED">
        <w:tc>
          <w:tcPr>
            <w:tcW w:w="1656" w:type="dxa"/>
            <w:shd w:val="clear" w:color="auto" w:fill="FFFFFF"/>
            <w:vAlign w:val="center"/>
          </w:tcPr>
          <w:p w14:paraId="7D437301" w14:textId="77777777" w:rsidR="00DC229B" w:rsidRPr="00B04237" w:rsidRDefault="00DC229B" w:rsidP="00B04237">
            <w:pPr>
              <w:spacing w:after="0" w:line="240" w:lineRule="auto"/>
              <w:rPr>
                <w:sz w:val="22"/>
              </w:rPr>
            </w:pPr>
            <w:r w:rsidRPr="00B04237">
              <w:rPr>
                <w:sz w:val="22"/>
              </w:rPr>
              <w:t>9.2.1.2.1.1.5.</w:t>
            </w:r>
          </w:p>
        </w:tc>
        <w:tc>
          <w:tcPr>
            <w:tcW w:w="2280" w:type="dxa"/>
            <w:shd w:val="clear" w:color="auto" w:fill="FFFFFF"/>
            <w:vAlign w:val="center"/>
          </w:tcPr>
          <w:p w14:paraId="1F9FD6B7" w14:textId="77777777" w:rsidR="00DC229B" w:rsidRPr="00B04237" w:rsidRDefault="00DC229B" w:rsidP="00B04237">
            <w:pPr>
              <w:spacing w:after="0" w:line="240" w:lineRule="auto"/>
              <w:rPr>
                <w:sz w:val="22"/>
              </w:rPr>
            </w:pPr>
            <w:r w:rsidRPr="00B04237">
              <w:rPr>
                <w:sz w:val="22"/>
              </w:rPr>
              <w:t>Tinkamumo sąlygos</w:t>
            </w:r>
          </w:p>
        </w:tc>
        <w:tc>
          <w:tcPr>
            <w:tcW w:w="5953" w:type="dxa"/>
            <w:gridSpan w:val="2"/>
            <w:shd w:val="clear" w:color="auto" w:fill="FFFFFF"/>
          </w:tcPr>
          <w:p w14:paraId="51FCECF1" w14:textId="77777777" w:rsidR="00DC229B" w:rsidRPr="00B04237" w:rsidRDefault="00DC229B" w:rsidP="00B04237">
            <w:pPr>
              <w:spacing w:after="0" w:line="240" w:lineRule="auto"/>
              <w:jc w:val="both"/>
              <w:rPr>
                <w:i/>
                <w:sz w:val="22"/>
              </w:rPr>
            </w:pPr>
            <w:r w:rsidRPr="00B04237">
              <w:rPr>
                <w:sz w:val="22"/>
              </w:rPr>
              <w:t>Vietos projektai teikiami pagal priemonės „Privataus verslo sektoriaus ekonominio gyvybingumo skatinimas“ veiklos sritį „Parama alternatyvių žemės ūkio veiklų vykdymui“ turi atitikti numatytą priemonės tikslą ir remiamą veiklą.</w:t>
            </w:r>
          </w:p>
          <w:p w14:paraId="6F1AB7CF" w14:textId="77777777" w:rsidR="00DC229B" w:rsidRPr="00B04237" w:rsidRDefault="00DC229B" w:rsidP="00B04237">
            <w:pPr>
              <w:spacing w:after="0" w:line="240" w:lineRule="auto"/>
              <w:jc w:val="both"/>
              <w:rPr>
                <w:sz w:val="22"/>
              </w:rPr>
            </w:pPr>
            <w:r w:rsidRPr="00B04237">
              <w:rPr>
                <w:sz w:val="22"/>
              </w:rPr>
              <w:t>Pagrindinės tinkamumo sąlygos pareiškėjams numatytos Lietuvos kaimo plėtros 2014-2020 metų programos 8.1.2. punkte.</w:t>
            </w:r>
          </w:p>
          <w:p w14:paraId="6F0A6D5E" w14:textId="77777777" w:rsidR="00DC229B" w:rsidRPr="00417925" w:rsidRDefault="00DC229B" w:rsidP="00B04237">
            <w:pPr>
              <w:spacing w:after="0" w:line="240" w:lineRule="auto"/>
              <w:jc w:val="both"/>
              <w:rPr>
                <w:b/>
                <w:sz w:val="22"/>
              </w:rPr>
            </w:pPr>
            <w:r w:rsidRPr="00417925">
              <w:rPr>
                <w:b/>
                <w:sz w:val="22"/>
              </w:rPr>
              <w:t>Specialieji reikalavimai taikomi pareiškėjams:</w:t>
            </w:r>
          </w:p>
          <w:p w14:paraId="7E12A203" w14:textId="77777777" w:rsidR="00DC229B" w:rsidRPr="00B04237" w:rsidRDefault="00DC229B" w:rsidP="00295A47">
            <w:pPr>
              <w:numPr>
                <w:ilvl w:val="0"/>
                <w:numId w:val="51"/>
              </w:numPr>
              <w:tabs>
                <w:tab w:val="left" w:pos="200"/>
                <w:tab w:val="left" w:pos="378"/>
              </w:tabs>
              <w:spacing w:after="0" w:line="240" w:lineRule="auto"/>
              <w:ind w:left="0" w:firstLine="0"/>
              <w:jc w:val="both"/>
              <w:rPr>
                <w:sz w:val="22"/>
              </w:rPr>
            </w:pPr>
            <w:r w:rsidRPr="00B04237">
              <w:rPr>
                <w:sz w:val="22"/>
              </w:rPr>
              <w:t xml:space="preserve">pareiškėjas juridinis asmuo yra registruotas ir  </w:t>
            </w:r>
            <w:r w:rsidR="00E13FC7" w:rsidRPr="00B04237">
              <w:rPr>
                <w:sz w:val="22"/>
              </w:rPr>
              <w:t xml:space="preserve">(arba) </w:t>
            </w:r>
            <w:r w:rsidRPr="00B04237">
              <w:rPr>
                <w:sz w:val="22"/>
              </w:rPr>
              <w:t>veikiantis Kelmės rajono kaimo vietovėje: pareiškėjo buveinė, biuras, kuriame saugomi apskaitos ir kt. dokumentai, gamybinės patalpos, technikos, įrangos laikymo patalpos, sandėliai ir pan. turi būti kaimo vietovėje;</w:t>
            </w:r>
          </w:p>
          <w:p w14:paraId="2BDE3877" w14:textId="77777777" w:rsidR="00E830A5" w:rsidRPr="00B04237" w:rsidRDefault="00E830A5" w:rsidP="00295A47">
            <w:pPr>
              <w:numPr>
                <w:ilvl w:val="0"/>
                <w:numId w:val="51"/>
              </w:numPr>
              <w:tabs>
                <w:tab w:val="left" w:pos="200"/>
                <w:tab w:val="left" w:pos="378"/>
              </w:tabs>
              <w:spacing w:after="0" w:line="240" w:lineRule="auto"/>
              <w:ind w:left="0" w:firstLine="0"/>
              <w:jc w:val="both"/>
              <w:rPr>
                <w:sz w:val="22"/>
              </w:rPr>
            </w:pPr>
            <w:r w:rsidRPr="00B04237">
              <w:rPr>
                <w:sz w:val="22"/>
              </w:rPr>
              <w:t>pareiškėjas fizinis asmuo nuolatinę gyvenamąją vietą deklaruoja Kelmės rajono kaimo vietovėje;</w:t>
            </w:r>
          </w:p>
          <w:p w14:paraId="0728EBF3" w14:textId="77777777" w:rsidR="00DC229B" w:rsidRPr="00B04237" w:rsidRDefault="00E830A5" w:rsidP="00295A47">
            <w:pPr>
              <w:numPr>
                <w:ilvl w:val="0"/>
                <w:numId w:val="51"/>
              </w:numPr>
              <w:tabs>
                <w:tab w:val="left" w:pos="200"/>
                <w:tab w:val="left" w:pos="378"/>
                <w:tab w:val="left" w:pos="599"/>
                <w:tab w:val="left" w:pos="687"/>
              </w:tabs>
              <w:spacing w:after="0" w:line="240" w:lineRule="auto"/>
              <w:ind w:left="0" w:firstLine="0"/>
              <w:jc w:val="both"/>
              <w:rPr>
                <w:sz w:val="22"/>
              </w:rPr>
            </w:pPr>
            <w:r w:rsidRPr="00B04237">
              <w:rPr>
                <w:sz w:val="22"/>
              </w:rPr>
              <w:lastRenderedPageBreak/>
              <w:t xml:space="preserve">asmenų, dirbančių pas pareiškėją fizinį asmenį,  arba privataus juridinio asmens darbuotojų skaičius, vadovaujnatis pagal pateiktą smulkaus ir vidutinio verslo deklaraciją,  negali viršyti 10 darbuotojų. Vertinama paraiškos pateikimo metu </w:t>
            </w:r>
            <w:r w:rsidR="00DC229B" w:rsidRPr="00B04237">
              <w:rPr>
                <w:sz w:val="22"/>
              </w:rPr>
              <w:t xml:space="preserve">jei paraišką teikia ilgiau nei 1 metus veiklą vykdantis </w:t>
            </w:r>
            <w:r w:rsidRPr="00B04237">
              <w:rPr>
                <w:sz w:val="22"/>
              </w:rPr>
              <w:t xml:space="preserve">fizinis arba </w:t>
            </w:r>
            <w:r w:rsidR="00DC229B" w:rsidRPr="00B04237">
              <w:rPr>
                <w:sz w:val="22"/>
              </w:rPr>
              <w:t>privatus juridinis asmuo jo pajamos ataskaitiniais metais yra ne mažesnės kaip 12 vidutinių darbo užmokesčių dydžio.</w:t>
            </w:r>
          </w:p>
          <w:p w14:paraId="47F07E07" w14:textId="77777777" w:rsidR="00DC229B" w:rsidRPr="00B04237" w:rsidRDefault="00DC229B" w:rsidP="00295A47">
            <w:pPr>
              <w:numPr>
                <w:ilvl w:val="0"/>
                <w:numId w:val="51"/>
              </w:numPr>
              <w:tabs>
                <w:tab w:val="left" w:pos="200"/>
                <w:tab w:val="left" w:pos="378"/>
                <w:tab w:val="left" w:pos="599"/>
                <w:tab w:val="left" w:pos="687"/>
              </w:tabs>
              <w:spacing w:after="0" w:line="240" w:lineRule="auto"/>
              <w:ind w:left="0" w:firstLine="0"/>
              <w:jc w:val="both"/>
              <w:rPr>
                <w:sz w:val="22"/>
              </w:rPr>
            </w:pPr>
            <w:r w:rsidRPr="00B04237">
              <w:rPr>
                <w:sz w:val="22"/>
              </w:rPr>
              <w:t xml:space="preserve">Jei paraišką teikia paraiškos pateikimo metais įregistruotas privatus juridinis asmuo, kartu su paramos paraiška pateikiamas privataus juridinio asmens pradžios balansas. </w:t>
            </w:r>
          </w:p>
          <w:p w14:paraId="701FA795" w14:textId="77777777" w:rsidR="00DC229B" w:rsidRPr="00B04237" w:rsidRDefault="00DC229B" w:rsidP="00295A47">
            <w:pPr>
              <w:numPr>
                <w:ilvl w:val="0"/>
                <w:numId w:val="51"/>
              </w:numPr>
              <w:tabs>
                <w:tab w:val="left" w:pos="200"/>
                <w:tab w:val="left" w:pos="378"/>
              </w:tabs>
              <w:spacing w:after="0" w:line="240" w:lineRule="auto"/>
              <w:ind w:left="0" w:firstLine="0"/>
              <w:jc w:val="both"/>
              <w:rPr>
                <w:sz w:val="22"/>
              </w:rPr>
            </w:pPr>
            <w:r w:rsidRPr="00B04237">
              <w:rPr>
                <w:sz w:val="22"/>
              </w:rPr>
              <w:t>paraiškos pateikimo metu ir visą projekto priežiūros</w:t>
            </w:r>
            <w:r w:rsidRPr="00B04237">
              <w:rPr>
                <w:color w:val="FF0000"/>
                <w:sz w:val="22"/>
              </w:rPr>
              <w:t xml:space="preserve"> </w:t>
            </w:r>
            <w:r w:rsidRPr="00B04237">
              <w:rPr>
                <w:sz w:val="22"/>
              </w:rPr>
              <w:t>laikotarpį ne mažiau kaip 50 proc. pareiškėjo darbuotojų yra kaimo gyventojai.</w:t>
            </w:r>
          </w:p>
        </w:tc>
      </w:tr>
      <w:tr w:rsidR="00DC229B" w:rsidRPr="005C579A" w14:paraId="5C681656" w14:textId="77777777" w:rsidTr="00686EED">
        <w:tc>
          <w:tcPr>
            <w:tcW w:w="1656" w:type="dxa"/>
            <w:shd w:val="clear" w:color="auto" w:fill="FFFFFF"/>
            <w:vAlign w:val="center"/>
          </w:tcPr>
          <w:p w14:paraId="367AC6F8" w14:textId="77777777" w:rsidR="00DC229B" w:rsidRPr="00B04237" w:rsidRDefault="00DC229B" w:rsidP="00B04237">
            <w:pPr>
              <w:spacing w:after="0" w:line="240" w:lineRule="auto"/>
              <w:rPr>
                <w:sz w:val="22"/>
              </w:rPr>
            </w:pPr>
            <w:r w:rsidRPr="00B04237">
              <w:rPr>
                <w:sz w:val="22"/>
              </w:rPr>
              <w:lastRenderedPageBreak/>
              <w:t>9.2.1.2.1.1.6.</w:t>
            </w:r>
          </w:p>
        </w:tc>
        <w:tc>
          <w:tcPr>
            <w:tcW w:w="2280" w:type="dxa"/>
            <w:shd w:val="clear" w:color="auto" w:fill="FFFFFF"/>
            <w:vAlign w:val="center"/>
          </w:tcPr>
          <w:p w14:paraId="1F2FDC48" w14:textId="77777777" w:rsidR="00DC229B" w:rsidRPr="00B04237" w:rsidRDefault="00DC229B" w:rsidP="00B04237">
            <w:pPr>
              <w:spacing w:after="0" w:line="240" w:lineRule="auto"/>
              <w:rPr>
                <w:sz w:val="22"/>
              </w:rPr>
            </w:pPr>
            <w:r w:rsidRPr="00B04237">
              <w:rPr>
                <w:sz w:val="22"/>
              </w:rPr>
              <w:t>Vietos projektų atrankos kriterijai</w:t>
            </w:r>
          </w:p>
        </w:tc>
        <w:tc>
          <w:tcPr>
            <w:tcW w:w="5953" w:type="dxa"/>
            <w:gridSpan w:val="2"/>
            <w:shd w:val="clear" w:color="auto" w:fill="FFFFFF"/>
          </w:tcPr>
          <w:p w14:paraId="0A2274E0" w14:textId="77777777" w:rsidR="00DC229B" w:rsidRPr="00B04237" w:rsidRDefault="00DC229B" w:rsidP="00B04237">
            <w:pPr>
              <w:spacing w:after="0" w:line="240" w:lineRule="auto"/>
              <w:jc w:val="both"/>
              <w:rPr>
                <w:sz w:val="22"/>
              </w:rPr>
            </w:pPr>
            <w:r w:rsidRPr="00B04237">
              <w:rPr>
                <w:sz w:val="22"/>
              </w:rPr>
              <w:t xml:space="preserve">Siekiant atrinkti ir finansuoti geriausius vietos projektus, numatoma naudoti </w:t>
            </w:r>
            <w:r w:rsidR="008C2BFB" w:rsidRPr="00B04237">
              <w:rPr>
                <w:sz w:val="22"/>
              </w:rPr>
              <w:t>šiuos</w:t>
            </w:r>
            <w:r w:rsidRPr="00B04237">
              <w:rPr>
                <w:sz w:val="22"/>
              </w:rPr>
              <w:t xml:space="preserve"> </w:t>
            </w:r>
            <w:r w:rsidRPr="00417925">
              <w:rPr>
                <w:b/>
                <w:sz w:val="22"/>
              </w:rPr>
              <w:t>atrankos kriterijus:</w:t>
            </w:r>
          </w:p>
          <w:p w14:paraId="66EA6A1F" w14:textId="77777777" w:rsidR="00DC229B" w:rsidRPr="00B04237" w:rsidRDefault="00DC229B" w:rsidP="00B04237">
            <w:pPr>
              <w:tabs>
                <w:tab w:val="left" w:pos="650"/>
              </w:tabs>
              <w:spacing w:after="0" w:line="240" w:lineRule="auto"/>
              <w:jc w:val="both"/>
              <w:rPr>
                <w:sz w:val="22"/>
              </w:rPr>
            </w:pPr>
            <w:r w:rsidRPr="00B04237">
              <w:rPr>
                <w:sz w:val="22"/>
              </w:rPr>
              <w:t>1. didesnis sukurtų naujų darbo vietų skaičius:</w:t>
            </w:r>
          </w:p>
          <w:p w14:paraId="49F622AB" w14:textId="77777777" w:rsidR="00DC229B" w:rsidRPr="00B04237" w:rsidRDefault="00DC229B" w:rsidP="00B04237">
            <w:pPr>
              <w:tabs>
                <w:tab w:val="left" w:pos="650"/>
              </w:tabs>
              <w:spacing w:after="0" w:line="240" w:lineRule="auto"/>
              <w:jc w:val="both"/>
              <w:rPr>
                <w:sz w:val="22"/>
              </w:rPr>
            </w:pPr>
            <w:r w:rsidRPr="00B04237">
              <w:rPr>
                <w:sz w:val="22"/>
              </w:rPr>
              <w:t>2. pareiškėjo vadovas ir (arba) už projekto metu sukurtų veiklų vykdymą atsakingas asmuo (darbuotojas) turi profesinį, aukštesnįjį ir (arba) aukštąjį išsilavinimą projekto metu kuriamo verslo ir (arba) vadybos srityje</w:t>
            </w:r>
            <w:r w:rsidR="008C2BFB" w:rsidRPr="00B04237">
              <w:rPr>
                <w:sz w:val="22"/>
              </w:rPr>
              <w:t xml:space="preserve">  </w:t>
            </w:r>
          </w:p>
          <w:p w14:paraId="029CDA2F" w14:textId="77777777" w:rsidR="00E830A5" w:rsidRPr="00B04237" w:rsidRDefault="00E830A5" w:rsidP="00B04237">
            <w:pPr>
              <w:tabs>
                <w:tab w:val="left" w:pos="650"/>
              </w:tabs>
              <w:spacing w:after="0" w:line="240" w:lineRule="auto"/>
              <w:jc w:val="both"/>
              <w:rPr>
                <w:sz w:val="22"/>
              </w:rPr>
            </w:pPr>
            <w:r w:rsidRPr="00B04237">
              <w:rPr>
                <w:sz w:val="22"/>
              </w:rPr>
              <w:t>3. projekto veiklomis (rezultatai) kuriamos inovacijos teritorijos ir (arba) rajono lygmeniu</w:t>
            </w:r>
          </w:p>
          <w:p w14:paraId="566AEB4E" w14:textId="77777777" w:rsidR="00E830A5" w:rsidRPr="00B04237" w:rsidRDefault="00E830A5" w:rsidP="00B04237">
            <w:pPr>
              <w:tabs>
                <w:tab w:val="left" w:pos="650"/>
              </w:tabs>
              <w:spacing w:after="0" w:line="240" w:lineRule="auto"/>
              <w:jc w:val="both"/>
              <w:rPr>
                <w:i/>
                <w:sz w:val="22"/>
              </w:rPr>
            </w:pPr>
          </w:p>
          <w:p w14:paraId="5ED1EBF3" w14:textId="77777777" w:rsidR="00E830A5" w:rsidRPr="00417925" w:rsidRDefault="00E830A5" w:rsidP="00B04237">
            <w:pPr>
              <w:tabs>
                <w:tab w:val="left" w:pos="650"/>
              </w:tabs>
              <w:spacing w:after="0" w:line="240" w:lineRule="auto"/>
              <w:jc w:val="both"/>
              <w:rPr>
                <w:b/>
                <w:sz w:val="22"/>
              </w:rPr>
            </w:pPr>
            <w:r w:rsidRPr="00417925">
              <w:rPr>
                <w:b/>
                <w:sz w:val="22"/>
              </w:rPr>
              <w:t>Inovacijos:</w:t>
            </w:r>
          </w:p>
          <w:p w14:paraId="3655A73D" w14:textId="77777777" w:rsidR="00E830A5" w:rsidRPr="00B04237" w:rsidRDefault="00E830A5" w:rsidP="00295A47">
            <w:pPr>
              <w:pStyle w:val="Sraopastraipa"/>
              <w:numPr>
                <w:ilvl w:val="0"/>
                <w:numId w:val="90"/>
              </w:numPr>
              <w:tabs>
                <w:tab w:val="left" w:pos="0"/>
                <w:tab w:val="left" w:pos="316"/>
                <w:tab w:val="left" w:pos="662"/>
              </w:tabs>
              <w:spacing w:after="0" w:line="240" w:lineRule="auto"/>
              <w:ind w:left="0" w:firstLine="0"/>
              <w:jc w:val="both"/>
              <w:rPr>
                <w:sz w:val="22"/>
              </w:rPr>
            </w:pPr>
            <w:r w:rsidRPr="00B04237">
              <w:rPr>
                <w:sz w:val="22"/>
              </w:rPr>
              <w:t>naujų paslaugų, gamybos būdų, produktų ir pan. teritorijoje (iki naujosios strategijos neįgyvendintų mūsų rajone) kryptis;</w:t>
            </w:r>
          </w:p>
          <w:p w14:paraId="0EFDA076" w14:textId="77777777" w:rsidR="00E830A5" w:rsidRPr="00B04237" w:rsidRDefault="00E830A5" w:rsidP="00295A47">
            <w:pPr>
              <w:pStyle w:val="Sraopastraipa"/>
              <w:numPr>
                <w:ilvl w:val="0"/>
                <w:numId w:val="90"/>
              </w:numPr>
              <w:tabs>
                <w:tab w:val="left" w:pos="0"/>
                <w:tab w:val="left" w:pos="316"/>
                <w:tab w:val="left" w:pos="662"/>
              </w:tabs>
              <w:spacing w:after="0" w:line="240" w:lineRule="auto"/>
              <w:ind w:left="0" w:firstLine="0"/>
              <w:jc w:val="both"/>
              <w:rPr>
                <w:sz w:val="22"/>
              </w:rPr>
            </w:pPr>
            <w:r w:rsidRPr="00B04237">
              <w:rPr>
                <w:sz w:val="22"/>
              </w:rPr>
              <w:t>naujų aplinkosauginių ir technologinių sprendimų įgyvendinimo kryptis;</w:t>
            </w:r>
          </w:p>
          <w:p w14:paraId="3301856B" w14:textId="77777777" w:rsidR="00DC229B" w:rsidRPr="00B04237" w:rsidRDefault="00E830A5" w:rsidP="00295A47">
            <w:pPr>
              <w:pStyle w:val="Sraopastraipa"/>
              <w:numPr>
                <w:ilvl w:val="0"/>
                <w:numId w:val="90"/>
              </w:numPr>
              <w:tabs>
                <w:tab w:val="left" w:pos="0"/>
                <w:tab w:val="left" w:pos="316"/>
                <w:tab w:val="left" w:pos="662"/>
              </w:tabs>
              <w:spacing w:after="0" w:line="240" w:lineRule="auto"/>
              <w:ind w:left="0" w:firstLine="0"/>
              <w:jc w:val="both"/>
              <w:rPr>
                <w:sz w:val="22"/>
              </w:rPr>
            </w:pPr>
            <w:r w:rsidRPr="00B04237">
              <w:rPr>
                <w:sz w:val="22"/>
              </w:rPr>
              <w:t>socialinių inovacijų kryptis.</w:t>
            </w:r>
          </w:p>
        </w:tc>
      </w:tr>
      <w:tr w:rsidR="00DC229B" w:rsidRPr="005C579A" w14:paraId="39AAF7A3" w14:textId="77777777" w:rsidTr="00686EED">
        <w:tc>
          <w:tcPr>
            <w:tcW w:w="1656" w:type="dxa"/>
            <w:shd w:val="clear" w:color="auto" w:fill="FFFFFF"/>
            <w:vAlign w:val="center"/>
          </w:tcPr>
          <w:p w14:paraId="202DD17D" w14:textId="77777777" w:rsidR="00DC229B" w:rsidRPr="00B04237" w:rsidRDefault="00DC229B" w:rsidP="00B04237">
            <w:pPr>
              <w:spacing w:after="0" w:line="240" w:lineRule="auto"/>
              <w:rPr>
                <w:sz w:val="22"/>
              </w:rPr>
            </w:pPr>
            <w:r w:rsidRPr="00B04237">
              <w:rPr>
                <w:sz w:val="22"/>
              </w:rPr>
              <w:t>9.2.1.2.1.1.7.</w:t>
            </w:r>
          </w:p>
        </w:tc>
        <w:tc>
          <w:tcPr>
            <w:tcW w:w="2280" w:type="dxa"/>
            <w:shd w:val="clear" w:color="auto" w:fill="FFFFFF"/>
            <w:vAlign w:val="center"/>
          </w:tcPr>
          <w:p w14:paraId="18CA5FA3" w14:textId="77777777" w:rsidR="00DC229B" w:rsidRPr="00B04237" w:rsidRDefault="00DC229B" w:rsidP="00B04237">
            <w:pPr>
              <w:spacing w:after="0" w:line="240" w:lineRule="auto"/>
              <w:rPr>
                <w:sz w:val="22"/>
              </w:rPr>
            </w:pPr>
            <w:r w:rsidRPr="00B04237">
              <w:rPr>
                <w:sz w:val="22"/>
              </w:rPr>
              <w:t>Didžiausia paramos suma vietos projektui (Eur)</w:t>
            </w:r>
          </w:p>
        </w:tc>
        <w:tc>
          <w:tcPr>
            <w:tcW w:w="5953" w:type="dxa"/>
            <w:gridSpan w:val="2"/>
            <w:shd w:val="clear" w:color="auto" w:fill="FFFFFF"/>
          </w:tcPr>
          <w:p w14:paraId="3EF619D2" w14:textId="77777777" w:rsidR="00DC229B" w:rsidRDefault="00DC229B" w:rsidP="00B04237">
            <w:pPr>
              <w:spacing w:after="0" w:line="240" w:lineRule="auto"/>
              <w:jc w:val="both"/>
              <w:rPr>
                <w:sz w:val="22"/>
              </w:rPr>
            </w:pPr>
            <w:r w:rsidRPr="00B04237">
              <w:rPr>
                <w:sz w:val="22"/>
              </w:rPr>
              <w:t xml:space="preserve">Didžiausia paramos vietos projektui suma negali būti didesnė kaip </w:t>
            </w:r>
            <w:r w:rsidR="00D9296C" w:rsidRPr="00B04237">
              <w:rPr>
                <w:sz w:val="22"/>
              </w:rPr>
              <w:t>34 141</w:t>
            </w:r>
            <w:r w:rsidRPr="00B04237">
              <w:rPr>
                <w:sz w:val="22"/>
              </w:rPr>
              <w:t>.00 Eur.</w:t>
            </w:r>
          </w:p>
          <w:p w14:paraId="26C39EAC" w14:textId="31BB0A5D" w:rsidR="00B44485" w:rsidRPr="00B04237" w:rsidRDefault="00B44485" w:rsidP="00B04237">
            <w:pPr>
              <w:spacing w:after="0" w:line="240" w:lineRule="auto"/>
              <w:jc w:val="both"/>
              <w:rPr>
                <w:sz w:val="22"/>
              </w:rPr>
            </w:pPr>
            <w:r>
              <w:rPr>
                <w:sz w:val="22"/>
              </w:rPr>
              <w:t xml:space="preserve">Didžiausia paramos suma EURI lėšomis finansuojamam vietos projektui negali būti didesnė kaip 35 800.00 Eur. </w:t>
            </w:r>
          </w:p>
        </w:tc>
      </w:tr>
      <w:tr w:rsidR="00DC229B" w:rsidRPr="005C579A" w14:paraId="2D3DD902" w14:textId="77777777" w:rsidTr="00686EED">
        <w:tc>
          <w:tcPr>
            <w:tcW w:w="1656" w:type="dxa"/>
            <w:shd w:val="clear" w:color="auto" w:fill="FFFFFF"/>
            <w:vAlign w:val="center"/>
          </w:tcPr>
          <w:p w14:paraId="6EEB092B" w14:textId="77777777" w:rsidR="00DC229B" w:rsidRPr="00B04237" w:rsidRDefault="00DC229B" w:rsidP="00B04237">
            <w:pPr>
              <w:spacing w:after="0" w:line="240" w:lineRule="auto"/>
              <w:rPr>
                <w:sz w:val="22"/>
              </w:rPr>
            </w:pPr>
            <w:r w:rsidRPr="00B04237">
              <w:rPr>
                <w:sz w:val="22"/>
              </w:rPr>
              <w:t>9.2.1.2.1.1.8.</w:t>
            </w:r>
          </w:p>
        </w:tc>
        <w:tc>
          <w:tcPr>
            <w:tcW w:w="2280" w:type="dxa"/>
            <w:shd w:val="clear" w:color="auto" w:fill="FFFFFF"/>
            <w:vAlign w:val="center"/>
          </w:tcPr>
          <w:p w14:paraId="49CBB879" w14:textId="77777777" w:rsidR="00DC229B" w:rsidRPr="00B04237" w:rsidRDefault="00DC229B" w:rsidP="00B04237">
            <w:pPr>
              <w:spacing w:after="0" w:line="240" w:lineRule="auto"/>
              <w:rPr>
                <w:sz w:val="22"/>
              </w:rPr>
            </w:pPr>
            <w:r w:rsidRPr="00B04237">
              <w:rPr>
                <w:sz w:val="22"/>
              </w:rPr>
              <w:t xml:space="preserve">Paramos lyginamoji dalis  (proc.) </w:t>
            </w:r>
          </w:p>
        </w:tc>
        <w:tc>
          <w:tcPr>
            <w:tcW w:w="5953" w:type="dxa"/>
            <w:gridSpan w:val="2"/>
            <w:shd w:val="clear" w:color="auto" w:fill="FFFFFF"/>
          </w:tcPr>
          <w:p w14:paraId="2770CB8E" w14:textId="77777777" w:rsidR="00DC229B" w:rsidRPr="00B04237" w:rsidRDefault="00DC229B" w:rsidP="00B04237">
            <w:pPr>
              <w:spacing w:after="0" w:line="240" w:lineRule="auto"/>
              <w:jc w:val="both"/>
              <w:rPr>
                <w:sz w:val="22"/>
              </w:rPr>
            </w:pPr>
            <w:r w:rsidRPr="00B04237">
              <w:rPr>
                <w:sz w:val="22"/>
              </w:rPr>
              <w:t xml:space="preserve">Didžiausia paramos lėšų vietos projektui įgyvendinti lyginamoji dalis gali sudaryti iki </w:t>
            </w:r>
            <w:r w:rsidR="00345C8D" w:rsidRPr="00B04237">
              <w:rPr>
                <w:sz w:val="22"/>
              </w:rPr>
              <w:t xml:space="preserve">70 </w:t>
            </w:r>
            <w:r w:rsidRPr="00B04237">
              <w:rPr>
                <w:sz w:val="22"/>
              </w:rPr>
              <w:t xml:space="preserve">proc. visų tinkamų finansuoti vietos projekto išlaidų. </w:t>
            </w:r>
          </w:p>
        </w:tc>
      </w:tr>
      <w:tr w:rsidR="00DC229B" w:rsidRPr="005C579A" w14:paraId="6111193B" w14:textId="77777777" w:rsidTr="00686EED">
        <w:tc>
          <w:tcPr>
            <w:tcW w:w="1656" w:type="dxa"/>
            <w:shd w:val="clear" w:color="auto" w:fill="F7CAAC"/>
            <w:vAlign w:val="center"/>
          </w:tcPr>
          <w:p w14:paraId="38BAF413" w14:textId="77777777" w:rsidR="00DC229B" w:rsidRPr="00B04237" w:rsidRDefault="00DC229B" w:rsidP="00B04237">
            <w:pPr>
              <w:spacing w:after="0" w:line="240" w:lineRule="auto"/>
              <w:rPr>
                <w:sz w:val="22"/>
              </w:rPr>
            </w:pPr>
            <w:r w:rsidRPr="00B04237">
              <w:rPr>
                <w:sz w:val="22"/>
              </w:rPr>
              <w:t>9.2.1.2.1.2.</w:t>
            </w:r>
          </w:p>
        </w:tc>
        <w:tc>
          <w:tcPr>
            <w:tcW w:w="2280" w:type="dxa"/>
            <w:shd w:val="clear" w:color="auto" w:fill="F7CAAC"/>
            <w:vAlign w:val="center"/>
          </w:tcPr>
          <w:p w14:paraId="77324847" w14:textId="77777777" w:rsidR="00DC229B" w:rsidRPr="00B04237" w:rsidRDefault="00DC229B" w:rsidP="00B04237">
            <w:pPr>
              <w:spacing w:after="0" w:line="240" w:lineRule="auto"/>
              <w:rPr>
                <w:b/>
                <w:sz w:val="22"/>
              </w:rPr>
            </w:pPr>
            <w:r w:rsidRPr="00B04237">
              <w:rPr>
                <w:b/>
                <w:sz w:val="22"/>
              </w:rPr>
              <w:t>2 veiklos sritis</w:t>
            </w:r>
          </w:p>
        </w:tc>
        <w:tc>
          <w:tcPr>
            <w:tcW w:w="5953" w:type="dxa"/>
            <w:gridSpan w:val="2"/>
            <w:shd w:val="clear" w:color="auto" w:fill="F7CAAC"/>
          </w:tcPr>
          <w:p w14:paraId="5F0BC1A7" w14:textId="77777777" w:rsidR="00DC229B" w:rsidRPr="00B04237" w:rsidRDefault="00DC229B" w:rsidP="00837D38">
            <w:pPr>
              <w:spacing w:after="0" w:line="240" w:lineRule="auto"/>
              <w:jc w:val="both"/>
              <w:rPr>
                <w:b/>
                <w:sz w:val="22"/>
              </w:rPr>
            </w:pPr>
            <w:r w:rsidRPr="00B04237">
              <w:rPr>
                <w:b/>
                <w:sz w:val="22"/>
              </w:rPr>
              <w:t>Parama žemės ūkio produk</w:t>
            </w:r>
            <w:r w:rsidR="00417925">
              <w:rPr>
                <w:b/>
                <w:sz w:val="22"/>
              </w:rPr>
              <w:t xml:space="preserve">tų perdirbimui ir realizavimui </w:t>
            </w:r>
            <w:r w:rsidRPr="00B04237">
              <w:rPr>
                <w:b/>
                <w:sz w:val="22"/>
              </w:rPr>
              <w:t>LEADER-19.2-SAVA-6.2</w:t>
            </w:r>
          </w:p>
        </w:tc>
      </w:tr>
      <w:tr w:rsidR="00DC229B" w:rsidRPr="005C579A" w14:paraId="0C2B0077" w14:textId="77777777" w:rsidTr="00686EED">
        <w:tc>
          <w:tcPr>
            <w:tcW w:w="1656" w:type="dxa"/>
            <w:shd w:val="clear" w:color="auto" w:fill="FFFFFF"/>
            <w:vAlign w:val="center"/>
          </w:tcPr>
          <w:p w14:paraId="6801C60C" w14:textId="77777777" w:rsidR="00DC229B" w:rsidRPr="00B04237" w:rsidRDefault="00DC229B" w:rsidP="00B04237">
            <w:pPr>
              <w:spacing w:after="0" w:line="240" w:lineRule="auto"/>
              <w:rPr>
                <w:sz w:val="22"/>
              </w:rPr>
            </w:pPr>
            <w:r w:rsidRPr="00B04237">
              <w:rPr>
                <w:sz w:val="22"/>
              </w:rPr>
              <w:t>9.2.1.2.1.2.1.</w:t>
            </w:r>
          </w:p>
        </w:tc>
        <w:tc>
          <w:tcPr>
            <w:tcW w:w="2280" w:type="dxa"/>
            <w:shd w:val="clear" w:color="auto" w:fill="FFFFFF"/>
            <w:vAlign w:val="center"/>
          </w:tcPr>
          <w:p w14:paraId="27179D7E" w14:textId="77777777" w:rsidR="00DC229B" w:rsidRPr="00B04237" w:rsidRDefault="00DC229B" w:rsidP="00B04237">
            <w:pPr>
              <w:spacing w:after="0" w:line="240" w:lineRule="auto"/>
              <w:rPr>
                <w:sz w:val="22"/>
              </w:rPr>
            </w:pPr>
            <w:r w:rsidRPr="00B04237">
              <w:rPr>
                <w:sz w:val="22"/>
              </w:rPr>
              <w:t>Veiklos srities apibūdinimas</w:t>
            </w:r>
          </w:p>
        </w:tc>
        <w:tc>
          <w:tcPr>
            <w:tcW w:w="5953" w:type="dxa"/>
            <w:gridSpan w:val="2"/>
            <w:shd w:val="clear" w:color="auto" w:fill="FFFFFF"/>
          </w:tcPr>
          <w:p w14:paraId="5001AA2A" w14:textId="77777777" w:rsidR="00DC229B" w:rsidRDefault="00DC229B" w:rsidP="00B04237">
            <w:pPr>
              <w:spacing w:after="0" w:line="240" w:lineRule="auto"/>
              <w:jc w:val="both"/>
              <w:rPr>
                <w:sz w:val="22"/>
              </w:rPr>
            </w:pPr>
            <w:r w:rsidRPr="00B04237">
              <w:rPr>
                <w:sz w:val="22"/>
              </w:rPr>
              <w:t xml:space="preserve">Veiklos sritis skirta gerinti žemės ūkio ir maisto produktų gamybą, didinti žemės ūkio konkurencingumą bei užtikrinti inovacijų diegimą. Atsižvelgiant į jaunimo kaime mažėjimo mastus, didelis dėmesys bus skiriamas jauniesiems ūkininkams, kurie yra verslesni ir aktyvesni, </w:t>
            </w:r>
            <w:r w:rsidR="00417925">
              <w:rPr>
                <w:sz w:val="22"/>
              </w:rPr>
              <w:t>labiau linkę diegti inovacijas.</w:t>
            </w:r>
          </w:p>
          <w:p w14:paraId="6AE9DA5B" w14:textId="77777777" w:rsidR="00A81873" w:rsidRPr="00B04237" w:rsidRDefault="00A81873" w:rsidP="00B04237">
            <w:pPr>
              <w:spacing w:after="0" w:line="240" w:lineRule="auto"/>
              <w:jc w:val="both"/>
              <w:rPr>
                <w:sz w:val="22"/>
              </w:rPr>
            </w:pPr>
          </w:p>
          <w:p w14:paraId="286AD1BE" w14:textId="77777777" w:rsidR="00DC229B" w:rsidRPr="00417925" w:rsidRDefault="00DC229B" w:rsidP="00B04237">
            <w:pPr>
              <w:spacing w:after="0" w:line="240" w:lineRule="auto"/>
              <w:jc w:val="both"/>
              <w:rPr>
                <w:b/>
                <w:sz w:val="22"/>
              </w:rPr>
            </w:pPr>
            <w:r w:rsidRPr="00417925">
              <w:rPr>
                <w:b/>
                <w:sz w:val="22"/>
              </w:rPr>
              <w:t>Remiama veikla:</w:t>
            </w:r>
          </w:p>
          <w:p w14:paraId="24FD2318" w14:textId="77777777" w:rsidR="00DC229B" w:rsidRPr="00B04237" w:rsidRDefault="00DC229B" w:rsidP="00295A47">
            <w:pPr>
              <w:numPr>
                <w:ilvl w:val="0"/>
                <w:numId w:val="52"/>
              </w:numPr>
              <w:tabs>
                <w:tab w:val="left" w:pos="470"/>
                <w:tab w:val="left" w:pos="520"/>
              </w:tabs>
              <w:spacing w:after="0" w:line="240" w:lineRule="auto"/>
              <w:ind w:left="0" w:firstLine="0"/>
              <w:jc w:val="both"/>
              <w:rPr>
                <w:sz w:val="22"/>
              </w:rPr>
            </w:pPr>
            <w:r w:rsidRPr="00B04237">
              <w:rPr>
                <w:sz w:val="22"/>
              </w:rPr>
              <w:t>parama žemės ūkio produktų (vaisių, uogų, daržovių, grybų ir augalininkystės ir gyvulininkystės produktų) perdirbimui ir (arba) inovacijų, naujų technologijų  bei procesų diegimui, siekiant sukurti naujus ir (arba) aukštesnės pridėtinės vertės, geresnės kokybės produktus;</w:t>
            </w:r>
          </w:p>
          <w:p w14:paraId="1E38049F" w14:textId="77777777" w:rsidR="00DC229B" w:rsidRPr="00B04237" w:rsidRDefault="00DC229B" w:rsidP="00295A47">
            <w:pPr>
              <w:pStyle w:val="Sraopastraipa"/>
              <w:numPr>
                <w:ilvl w:val="0"/>
                <w:numId w:val="88"/>
              </w:numPr>
              <w:tabs>
                <w:tab w:val="left" w:pos="520"/>
              </w:tabs>
              <w:spacing w:after="0" w:line="240" w:lineRule="auto"/>
              <w:ind w:left="0" w:firstLine="0"/>
              <w:jc w:val="both"/>
              <w:rPr>
                <w:sz w:val="22"/>
              </w:rPr>
            </w:pPr>
            <w:r w:rsidRPr="00B04237">
              <w:rPr>
                <w:sz w:val="22"/>
              </w:rPr>
              <w:t xml:space="preserve">žemės ūkio produktų (vaisių, uogų, daržovių, grybų ir augalininkystės ir gyvulininkystės produktų) rinkodara; </w:t>
            </w:r>
          </w:p>
          <w:p w14:paraId="66160460" w14:textId="77777777" w:rsidR="00DC229B" w:rsidRPr="00B04237" w:rsidRDefault="00DC229B" w:rsidP="00295A47">
            <w:pPr>
              <w:pStyle w:val="Sraopastraipa"/>
              <w:numPr>
                <w:ilvl w:val="0"/>
                <w:numId w:val="88"/>
              </w:numPr>
              <w:tabs>
                <w:tab w:val="left" w:pos="520"/>
              </w:tabs>
              <w:spacing w:after="0" w:line="240" w:lineRule="auto"/>
              <w:ind w:left="0" w:firstLine="0"/>
              <w:jc w:val="both"/>
              <w:rPr>
                <w:sz w:val="22"/>
              </w:rPr>
            </w:pPr>
            <w:r w:rsidRPr="00B04237">
              <w:rPr>
                <w:sz w:val="22"/>
              </w:rPr>
              <w:t>žemės ūkio produktų (vaisių, uogų, daržovių, grybų ir augalininkystės ir gyvulininkystės produktų) rinkodara, susijusi su naujomis rinkomis, trumpomis tiekimo grandinėmis ir (arba) plėtra.</w:t>
            </w:r>
          </w:p>
          <w:p w14:paraId="75B2D50D" w14:textId="77777777" w:rsidR="00DC229B" w:rsidRPr="00B04237" w:rsidRDefault="00DC229B" w:rsidP="00295A47">
            <w:pPr>
              <w:pStyle w:val="Sraopastraipa"/>
              <w:numPr>
                <w:ilvl w:val="0"/>
                <w:numId w:val="88"/>
              </w:numPr>
              <w:tabs>
                <w:tab w:val="left" w:pos="520"/>
              </w:tabs>
              <w:spacing w:after="0" w:line="240" w:lineRule="auto"/>
              <w:ind w:left="0" w:firstLine="0"/>
              <w:jc w:val="both"/>
              <w:rPr>
                <w:sz w:val="22"/>
              </w:rPr>
            </w:pPr>
            <w:r w:rsidRPr="00B04237">
              <w:rPr>
                <w:sz w:val="22"/>
              </w:rPr>
              <w:lastRenderedPageBreak/>
              <w:t>kitų Sutarties dėl Europos Sąjungos veikimo I priede išvardytų produktų perdirbimas ir (arba) rinkodara.</w:t>
            </w:r>
          </w:p>
          <w:p w14:paraId="68A44F6D" w14:textId="77777777" w:rsidR="00DC229B" w:rsidRPr="00B04237" w:rsidRDefault="00DC229B" w:rsidP="00B04237">
            <w:pPr>
              <w:spacing w:after="0" w:line="240" w:lineRule="auto"/>
              <w:rPr>
                <w:sz w:val="22"/>
              </w:rPr>
            </w:pPr>
          </w:p>
          <w:p w14:paraId="0288049C" w14:textId="77777777" w:rsidR="00DC229B" w:rsidRPr="00B04237" w:rsidRDefault="00DC229B" w:rsidP="00B04237">
            <w:pPr>
              <w:spacing w:after="0" w:line="240" w:lineRule="auto"/>
              <w:jc w:val="both"/>
              <w:rPr>
                <w:sz w:val="22"/>
              </w:rPr>
            </w:pPr>
            <w:r w:rsidRPr="00D273B3">
              <w:rPr>
                <w:b/>
                <w:i/>
                <w:sz w:val="22"/>
              </w:rPr>
              <w:t>Žemės ūkio produktų perdirbimas</w:t>
            </w:r>
            <w:r w:rsidRPr="00B04237">
              <w:rPr>
                <w:sz w:val="22"/>
              </w:rPr>
              <w:t xml:space="preserve"> – veikla, kurios metu pakeičiama žemės ūkio produktų pirminė fizinė ir (ar) cheminė sudėtis.</w:t>
            </w:r>
          </w:p>
          <w:p w14:paraId="37257963" w14:textId="77777777" w:rsidR="00DC229B" w:rsidRPr="00B04237" w:rsidRDefault="00DC229B" w:rsidP="00B04237">
            <w:pPr>
              <w:spacing w:after="0" w:line="240" w:lineRule="auto"/>
              <w:jc w:val="both"/>
              <w:rPr>
                <w:sz w:val="22"/>
              </w:rPr>
            </w:pPr>
            <w:r w:rsidRPr="00D273B3">
              <w:rPr>
                <w:b/>
                <w:i/>
                <w:sz w:val="22"/>
              </w:rPr>
              <w:t>Žemės ūkio produktų rinkodara</w:t>
            </w:r>
            <w:r w:rsidRPr="00B04237">
              <w:rPr>
                <w:i/>
                <w:sz w:val="22"/>
              </w:rPr>
              <w:t xml:space="preserve"> –</w:t>
            </w:r>
            <w:r w:rsidRPr="00B04237">
              <w:rPr>
                <w:sz w:val="22"/>
              </w:rPr>
              <w:t xml:space="preserve"> žemės ūkio produktų supirkimas, surinkimas, paruošimas realizacijai, sandėliavimas, etikečių klijavimas, apdirbimas, rūšiavimas, pakavimas ir pardavimas.</w:t>
            </w:r>
          </w:p>
          <w:p w14:paraId="33AEA4F5" w14:textId="77777777" w:rsidR="00DC229B" w:rsidRPr="00B04237" w:rsidRDefault="00DC229B" w:rsidP="00B04237">
            <w:pPr>
              <w:spacing w:after="0" w:line="240" w:lineRule="auto"/>
              <w:rPr>
                <w:sz w:val="22"/>
              </w:rPr>
            </w:pPr>
          </w:p>
          <w:p w14:paraId="4DFB1B40" w14:textId="38C24081" w:rsidR="00DC229B" w:rsidRPr="00B04237" w:rsidRDefault="00DC229B" w:rsidP="00DE5559">
            <w:pPr>
              <w:spacing w:after="0" w:line="240" w:lineRule="auto"/>
              <w:jc w:val="both"/>
              <w:rPr>
                <w:sz w:val="22"/>
              </w:rPr>
            </w:pPr>
            <w:r w:rsidRPr="00B04237">
              <w:rPr>
                <w:sz w:val="22"/>
              </w:rPr>
              <w:t xml:space="preserve">Veiklos sritis </w:t>
            </w:r>
            <w:r w:rsidRPr="00B04237">
              <w:rPr>
                <w:b/>
                <w:sz w:val="22"/>
              </w:rPr>
              <w:t>skirta darbo vietoms kurti</w:t>
            </w:r>
            <w:r w:rsidRPr="00B04237">
              <w:rPr>
                <w:sz w:val="22"/>
              </w:rPr>
              <w:t xml:space="preserve">. Planuojamos </w:t>
            </w:r>
            <w:r w:rsidR="00DE5559">
              <w:rPr>
                <w:b/>
                <w:sz w:val="22"/>
              </w:rPr>
              <w:t>2</w:t>
            </w:r>
            <w:r w:rsidRPr="00B04237">
              <w:rPr>
                <w:b/>
                <w:sz w:val="22"/>
              </w:rPr>
              <w:t xml:space="preserve"> darbo vietos.</w:t>
            </w:r>
          </w:p>
          <w:p w14:paraId="6AFACB28" w14:textId="7434BACC" w:rsidR="00DC229B" w:rsidRDefault="00DC229B" w:rsidP="00B04237">
            <w:pPr>
              <w:spacing w:after="0" w:line="240" w:lineRule="auto"/>
              <w:jc w:val="both"/>
              <w:rPr>
                <w:b/>
                <w:sz w:val="22"/>
              </w:rPr>
            </w:pPr>
            <w:r w:rsidRPr="00B04237">
              <w:rPr>
                <w:sz w:val="22"/>
              </w:rPr>
              <w:t xml:space="preserve">Planuojama, kad pagal šią veiklos sritį bus įgyvendinti </w:t>
            </w:r>
            <w:r w:rsidR="00DE5559">
              <w:rPr>
                <w:b/>
                <w:sz w:val="22"/>
              </w:rPr>
              <w:t>1</w:t>
            </w:r>
            <w:r w:rsidRPr="00B04237">
              <w:rPr>
                <w:b/>
                <w:sz w:val="22"/>
              </w:rPr>
              <w:t xml:space="preserve"> vietos projekta</w:t>
            </w:r>
            <w:r w:rsidR="00DE5559">
              <w:rPr>
                <w:b/>
                <w:sz w:val="22"/>
              </w:rPr>
              <w:t>s</w:t>
            </w:r>
            <w:r w:rsidRPr="00B04237">
              <w:rPr>
                <w:b/>
                <w:sz w:val="22"/>
              </w:rPr>
              <w:t>.</w:t>
            </w:r>
          </w:p>
          <w:p w14:paraId="5C300233" w14:textId="77777777" w:rsidR="004A4A13" w:rsidRDefault="004A4A13" w:rsidP="00B04237">
            <w:pPr>
              <w:spacing w:after="0" w:line="240" w:lineRule="auto"/>
              <w:jc w:val="both"/>
              <w:rPr>
                <w:color w:val="FF0000"/>
                <w:sz w:val="22"/>
              </w:rPr>
            </w:pPr>
          </w:p>
          <w:p w14:paraId="355154B2" w14:textId="47F0A745" w:rsidR="004A4A13" w:rsidRPr="00B04237" w:rsidRDefault="004A4A13" w:rsidP="00B04237">
            <w:pPr>
              <w:spacing w:after="0" w:line="240" w:lineRule="auto"/>
              <w:jc w:val="both"/>
              <w:rPr>
                <w:color w:val="FF0000"/>
                <w:sz w:val="22"/>
              </w:rPr>
            </w:pPr>
            <w:r>
              <w:rPr>
                <w:sz w:val="22"/>
              </w:rPr>
              <w:t xml:space="preserve">Nuo 2021 m. spalio 1 d. </w:t>
            </w:r>
            <w:r w:rsidR="00EC1BE5">
              <w:rPr>
                <w:sz w:val="22"/>
              </w:rPr>
              <w:t>veiklos sritis</w:t>
            </w:r>
            <w:r>
              <w:rPr>
                <w:sz w:val="22"/>
              </w:rPr>
              <w:t xml:space="preserve"> uždaroma ir daugiau kvietimų neplanuojama.</w:t>
            </w:r>
          </w:p>
        </w:tc>
      </w:tr>
      <w:tr w:rsidR="00DC229B" w:rsidRPr="005C579A" w14:paraId="2D9A3CF3" w14:textId="77777777" w:rsidTr="00686EED">
        <w:tc>
          <w:tcPr>
            <w:tcW w:w="1656" w:type="dxa"/>
            <w:shd w:val="clear" w:color="auto" w:fill="FFFFFF"/>
            <w:vAlign w:val="center"/>
          </w:tcPr>
          <w:p w14:paraId="68BD99DD" w14:textId="77777777" w:rsidR="00DC229B" w:rsidRPr="00B04237" w:rsidRDefault="00DC229B" w:rsidP="007D559E">
            <w:pPr>
              <w:spacing w:after="0" w:line="240" w:lineRule="auto"/>
              <w:rPr>
                <w:sz w:val="22"/>
              </w:rPr>
            </w:pPr>
            <w:r w:rsidRPr="00B04237">
              <w:rPr>
                <w:sz w:val="22"/>
              </w:rPr>
              <w:lastRenderedPageBreak/>
              <w:t>9.2.1.2.1.2.2.</w:t>
            </w:r>
          </w:p>
        </w:tc>
        <w:tc>
          <w:tcPr>
            <w:tcW w:w="8233" w:type="dxa"/>
            <w:gridSpan w:val="3"/>
            <w:shd w:val="clear" w:color="auto" w:fill="FFFFFF"/>
          </w:tcPr>
          <w:p w14:paraId="4CC49BCF" w14:textId="77777777" w:rsidR="00DC229B" w:rsidRPr="00B04237" w:rsidRDefault="00DC229B" w:rsidP="005C579A">
            <w:pPr>
              <w:spacing w:after="0" w:line="240" w:lineRule="auto"/>
              <w:jc w:val="both"/>
              <w:rPr>
                <w:sz w:val="22"/>
              </w:rPr>
            </w:pPr>
            <w:r w:rsidRPr="00B04237">
              <w:rPr>
                <w:sz w:val="22"/>
              </w:rPr>
              <w:t xml:space="preserve">Pagal veiklos sritį remiamų vietos projektų pobūdis: </w:t>
            </w:r>
          </w:p>
        </w:tc>
      </w:tr>
      <w:tr w:rsidR="00DC229B" w:rsidRPr="005C579A" w14:paraId="23FA75ED" w14:textId="77777777" w:rsidTr="00686EED">
        <w:tc>
          <w:tcPr>
            <w:tcW w:w="1656" w:type="dxa"/>
            <w:shd w:val="clear" w:color="auto" w:fill="FFFFFF"/>
            <w:vAlign w:val="center"/>
          </w:tcPr>
          <w:p w14:paraId="11210D92" w14:textId="77777777" w:rsidR="00DC229B" w:rsidRPr="00B04237" w:rsidRDefault="00DC229B" w:rsidP="007D559E">
            <w:pPr>
              <w:spacing w:after="0" w:line="240" w:lineRule="auto"/>
              <w:rPr>
                <w:sz w:val="22"/>
              </w:rPr>
            </w:pPr>
            <w:r w:rsidRPr="00B04237">
              <w:rPr>
                <w:sz w:val="22"/>
              </w:rPr>
              <w:t>9.2.1.2.1.2.2.1.</w:t>
            </w:r>
          </w:p>
        </w:tc>
        <w:tc>
          <w:tcPr>
            <w:tcW w:w="2280" w:type="dxa"/>
            <w:shd w:val="clear" w:color="auto" w:fill="FFFFFF"/>
            <w:vAlign w:val="center"/>
          </w:tcPr>
          <w:p w14:paraId="3C1264F8" w14:textId="77777777" w:rsidR="00DC229B" w:rsidRPr="00B04237" w:rsidRDefault="00DC229B" w:rsidP="007D559E">
            <w:pPr>
              <w:spacing w:after="0" w:line="240" w:lineRule="auto"/>
              <w:rPr>
                <w:sz w:val="22"/>
              </w:rPr>
            </w:pPr>
            <w:r w:rsidRPr="00B04237">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gridCol w:w="363"/>
            </w:tblGrid>
            <w:tr w:rsidR="000E2FEE" w:rsidRPr="00B04237" w14:paraId="6B31EEA4" w14:textId="77777777" w:rsidTr="000E2FEE">
              <w:tc>
                <w:tcPr>
                  <w:tcW w:w="363" w:type="dxa"/>
                </w:tcPr>
                <w:p w14:paraId="28B84A26" w14:textId="77777777" w:rsidR="000E2FEE" w:rsidRPr="00B04237" w:rsidRDefault="000E2FEE" w:rsidP="00E40F2E">
                  <w:pPr>
                    <w:spacing w:after="0" w:line="240" w:lineRule="auto"/>
                    <w:jc w:val="both"/>
                    <w:rPr>
                      <w:sz w:val="22"/>
                    </w:rPr>
                  </w:pPr>
                  <w:r w:rsidRPr="00B04237">
                    <w:rPr>
                      <w:sz w:val="22"/>
                    </w:rPr>
                    <w:t>X</w:t>
                  </w:r>
                </w:p>
              </w:tc>
              <w:tc>
                <w:tcPr>
                  <w:tcW w:w="363" w:type="dxa"/>
                </w:tcPr>
                <w:p w14:paraId="4101554B" w14:textId="77777777" w:rsidR="000E2FEE" w:rsidRPr="00B04237" w:rsidRDefault="000E2FEE" w:rsidP="00E40F2E">
                  <w:pPr>
                    <w:spacing w:after="0" w:line="240" w:lineRule="auto"/>
                    <w:jc w:val="both"/>
                    <w:rPr>
                      <w:i/>
                      <w:sz w:val="22"/>
                    </w:rPr>
                  </w:pPr>
                </w:p>
              </w:tc>
            </w:tr>
          </w:tbl>
          <w:p w14:paraId="759D05F5" w14:textId="77777777" w:rsidR="00DC229B" w:rsidRPr="00B04237" w:rsidRDefault="00DC229B" w:rsidP="005C579A">
            <w:pPr>
              <w:spacing w:after="0" w:line="240" w:lineRule="auto"/>
              <w:jc w:val="both"/>
              <w:rPr>
                <w:i/>
                <w:sz w:val="22"/>
              </w:rPr>
            </w:pPr>
          </w:p>
        </w:tc>
      </w:tr>
      <w:tr w:rsidR="00DC229B" w:rsidRPr="005C579A" w14:paraId="361D82A4" w14:textId="77777777" w:rsidTr="00686EED">
        <w:tc>
          <w:tcPr>
            <w:tcW w:w="1656" w:type="dxa"/>
            <w:shd w:val="clear" w:color="auto" w:fill="FFFFFF"/>
            <w:vAlign w:val="center"/>
          </w:tcPr>
          <w:p w14:paraId="5A8ACA8E" w14:textId="77777777" w:rsidR="00DC229B" w:rsidRPr="00B04237" w:rsidRDefault="00DC229B" w:rsidP="007D559E">
            <w:pPr>
              <w:spacing w:after="0" w:line="240" w:lineRule="auto"/>
              <w:rPr>
                <w:sz w:val="22"/>
              </w:rPr>
            </w:pPr>
            <w:r w:rsidRPr="00B04237">
              <w:rPr>
                <w:sz w:val="22"/>
              </w:rPr>
              <w:t>9.2.1.2.1.2.2.2.</w:t>
            </w:r>
          </w:p>
        </w:tc>
        <w:tc>
          <w:tcPr>
            <w:tcW w:w="2280" w:type="dxa"/>
            <w:shd w:val="clear" w:color="auto" w:fill="FFFFFF"/>
            <w:vAlign w:val="center"/>
          </w:tcPr>
          <w:p w14:paraId="1989920A" w14:textId="77777777" w:rsidR="00DC229B" w:rsidRPr="00B04237" w:rsidRDefault="00DC229B" w:rsidP="007D559E">
            <w:pPr>
              <w:spacing w:after="0" w:line="240" w:lineRule="auto"/>
              <w:rPr>
                <w:sz w:val="22"/>
              </w:rPr>
            </w:pPr>
            <w:r w:rsidRPr="00B04237">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17C9DF23" w14:textId="77777777">
              <w:tc>
                <w:tcPr>
                  <w:tcW w:w="312" w:type="dxa"/>
                </w:tcPr>
                <w:p w14:paraId="4DB4450D" w14:textId="77777777" w:rsidR="00DC229B" w:rsidRPr="00B04237" w:rsidRDefault="00DC229B" w:rsidP="00E40F2E">
                  <w:pPr>
                    <w:spacing w:after="0" w:line="240" w:lineRule="auto"/>
                    <w:jc w:val="both"/>
                    <w:rPr>
                      <w:i/>
                      <w:sz w:val="22"/>
                    </w:rPr>
                  </w:pPr>
                  <w:r w:rsidRPr="00B04237">
                    <w:rPr>
                      <w:i/>
                      <w:sz w:val="22"/>
                    </w:rPr>
                    <w:t xml:space="preserve">   </w:t>
                  </w:r>
                </w:p>
              </w:tc>
            </w:tr>
          </w:tbl>
          <w:p w14:paraId="36820C45" w14:textId="77777777" w:rsidR="00DC229B" w:rsidRPr="00B04237" w:rsidRDefault="00DC229B" w:rsidP="005C579A">
            <w:pPr>
              <w:spacing w:after="0" w:line="240" w:lineRule="auto"/>
              <w:jc w:val="both"/>
              <w:rPr>
                <w:i/>
                <w:sz w:val="22"/>
              </w:rPr>
            </w:pPr>
          </w:p>
        </w:tc>
      </w:tr>
      <w:tr w:rsidR="00DC229B" w:rsidRPr="005C579A" w14:paraId="5977A9D7" w14:textId="77777777" w:rsidTr="00686EED">
        <w:tc>
          <w:tcPr>
            <w:tcW w:w="1656" w:type="dxa"/>
            <w:shd w:val="clear" w:color="auto" w:fill="FFFFFF"/>
            <w:vAlign w:val="center"/>
          </w:tcPr>
          <w:p w14:paraId="2529A3AC" w14:textId="77777777" w:rsidR="00DC229B" w:rsidRPr="00B04237" w:rsidRDefault="00DC229B" w:rsidP="007D559E">
            <w:pPr>
              <w:spacing w:after="0" w:line="240" w:lineRule="auto"/>
              <w:rPr>
                <w:sz w:val="22"/>
              </w:rPr>
            </w:pPr>
            <w:r w:rsidRPr="00B04237">
              <w:rPr>
                <w:sz w:val="22"/>
              </w:rPr>
              <w:t>9.2.1.2.1.2.3.</w:t>
            </w:r>
          </w:p>
        </w:tc>
        <w:tc>
          <w:tcPr>
            <w:tcW w:w="2280" w:type="dxa"/>
            <w:shd w:val="clear" w:color="auto" w:fill="FFFFFF"/>
            <w:vAlign w:val="center"/>
          </w:tcPr>
          <w:p w14:paraId="4978CC02" w14:textId="77777777" w:rsidR="00DC229B" w:rsidRPr="00B04237" w:rsidRDefault="00DC229B" w:rsidP="007D559E">
            <w:pPr>
              <w:spacing w:after="0" w:line="240" w:lineRule="auto"/>
              <w:rPr>
                <w:sz w:val="22"/>
              </w:rPr>
            </w:pPr>
            <w:r w:rsidRPr="00B04237">
              <w:rPr>
                <w:sz w:val="22"/>
              </w:rPr>
              <w:t>Tinkami paramos gavėjai</w:t>
            </w:r>
          </w:p>
        </w:tc>
        <w:tc>
          <w:tcPr>
            <w:tcW w:w="5953" w:type="dxa"/>
            <w:gridSpan w:val="2"/>
            <w:shd w:val="clear" w:color="auto" w:fill="FFFFFF"/>
          </w:tcPr>
          <w:p w14:paraId="3A37505A" w14:textId="77777777" w:rsidR="00DC229B" w:rsidRPr="00B04237" w:rsidRDefault="00DC229B" w:rsidP="005C579A">
            <w:pPr>
              <w:spacing w:after="0" w:line="240" w:lineRule="auto"/>
              <w:jc w:val="both"/>
              <w:rPr>
                <w:sz w:val="22"/>
              </w:rPr>
            </w:pPr>
            <w:r w:rsidRPr="00B04237">
              <w:rPr>
                <w:sz w:val="22"/>
              </w:rPr>
              <w:t xml:space="preserve">Pareiškėjais gali būti Kelmės rajone (išskyrus miestą) registruoti privatūs juridiniai ir fiziniai asmenys. </w:t>
            </w:r>
          </w:p>
          <w:p w14:paraId="77126E8C" w14:textId="77777777" w:rsidR="00DC229B" w:rsidRPr="00D273B3" w:rsidRDefault="00DC229B" w:rsidP="005C579A">
            <w:pPr>
              <w:spacing w:after="0" w:line="240" w:lineRule="auto"/>
              <w:jc w:val="both"/>
              <w:rPr>
                <w:b/>
                <w:sz w:val="22"/>
              </w:rPr>
            </w:pPr>
            <w:r w:rsidRPr="00D273B3">
              <w:rPr>
                <w:b/>
                <w:sz w:val="22"/>
              </w:rPr>
              <w:t>Tinkami paramos gavėjai:</w:t>
            </w:r>
          </w:p>
          <w:p w14:paraId="1927F99B" w14:textId="77777777" w:rsidR="00DC229B" w:rsidRPr="00B04237" w:rsidRDefault="00DC229B" w:rsidP="00295A47">
            <w:pPr>
              <w:numPr>
                <w:ilvl w:val="0"/>
                <w:numId w:val="53"/>
              </w:numPr>
              <w:tabs>
                <w:tab w:val="left" w:pos="378"/>
                <w:tab w:val="left" w:pos="650"/>
              </w:tabs>
              <w:spacing w:after="0" w:line="240" w:lineRule="auto"/>
              <w:ind w:left="0" w:firstLine="0"/>
              <w:jc w:val="both"/>
              <w:rPr>
                <w:sz w:val="22"/>
              </w:rPr>
            </w:pPr>
            <w:r w:rsidRPr="00B04237">
              <w:rPr>
                <w:sz w:val="22"/>
              </w:rPr>
              <w:t>ūkininkas (fizinis asmuo, įregistravęs žemės ūkio valdą ir ūkį savo vardu);</w:t>
            </w:r>
          </w:p>
          <w:p w14:paraId="2D9F75D1" w14:textId="77777777" w:rsidR="00DC229B" w:rsidRPr="00B04237" w:rsidRDefault="00DC229B" w:rsidP="00295A47">
            <w:pPr>
              <w:numPr>
                <w:ilvl w:val="0"/>
                <w:numId w:val="53"/>
              </w:numPr>
              <w:tabs>
                <w:tab w:val="left" w:pos="378"/>
                <w:tab w:val="left" w:pos="650"/>
              </w:tabs>
              <w:spacing w:after="0" w:line="240" w:lineRule="auto"/>
              <w:ind w:left="0" w:firstLine="0"/>
              <w:jc w:val="both"/>
              <w:rPr>
                <w:sz w:val="22"/>
              </w:rPr>
            </w:pPr>
            <w:r w:rsidRPr="00B04237">
              <w:rPr>
                <w:sz w:val="22"/>
              </w:rPr>
              <w:t>naujai įregistruoti arba veikiantys juridiniai asmenys, užsiimantys žemės ūkio produktų gamyba  ir (arba) perdirbimu ir (arba) rinkodara.</w:t>
            </w:r>
          </w:p>
        </w:tc>
      </w:tr>
      <w:tr w:rsidR="00DC229B" w:rsidRPr="005C579A" w14:paraId="75AE7D7B" w14:textId="77777777" w:rsidTr="00686EED">
        <w:tc>
          <w:tcPr>
            <w:tcW w:w="1656" w:type="dxa"/>
            <w:shd w:val="clear" w:color="auto" w:fill="FFFFFF"/>
            <w:vAlign w:val="center"/>
          </w:tcPr>
          <w:p w14:paraId="5EBB91EB" w14:textId="77777777" w:rsidR="00DC229B" w:rsidRPr="00B04237" w:rsidRDefault="00DC229B" w:rsidP="007D559E">
            <w:pPr>
              <w:spacing w:after="0" w:line="240" w:lineRule="auto"/>
              <w:rPr>
                <w:sz w:val="22"/>
              </w:rPr>
            </w:pPr>
            <w:r w:rsidRPr="00B04237">
              <w:rPr>
                <w:sz w:val="22"/>
              </w:rPr>
              <w:t>9.2.1.2.1.2.4.</w:t>
            </w:r>
          </w:p>
        </w:tc>
        <w:tc>
          <w:tcPr>
            <w:tcW w:w="2280" w:type="dxa"/>
            <w:shd w:val="clear" w:color="auto" w:fill="FFFFFF"/>
            <w:vAlign w:val="center"/>
          </w:tcPr>
          <w:p w14:paraId="5CD9C507" w14:textId="77777777" w:rsidR="00DC229B" w:rsidRPr="00B04237" w:rsidRDefault="00DC229B" w:rsidP="007D559E">
            <w:pPr>
              <w:spacing w:after="0" w:line="240" w:lineRule="auto"/>
              <w:rPr>
                <w:sz w:val="22"/>
              </w:rPr>
            </w:pPr>
            <w:r w:rsidRPr="00B04237">
              <w:rPr>
                <w:sz w:val="22"/>
              </w:rPr>
              <w:t>Priemonės veiklos srities tikslinė grupė</w:t>
            </w:r>
          </w:p>
        </w:tc>
        <w:tc>
          <w:tcPr>
            <w:tcW w:w="5953" w:type="dxa"/>
            <w:gridSpan w:val="2"/>
            <w:shd w:val="clear" w:color="auto" w:fill="FFFFFF"/>
          </w:tcPr>
          <w:p w14:paraId="29688386" w14:textId="77777777" w:rsidR="00DC229B" w:rsidRPr="00D273B3" w:rsidRDefault="00DC229B" w:rsidP="005C579A">
            <w:pPr>
              <w:spacing w:after="0" w:line="240" w:lineRule="auto"/>
              <w:rPr>
                <w:b/>
                <w:sz w:val="22"/>
              </w:rPr>
            </w:pPr>
            <w:r w:rsidRPr="00D273B3">
              <w:rPr>
                <w:b/>
                <w:sz w:val="22"/>
              </w:rPr>
              <w:t>Priemonės tikslinė grupė:</w:t>
            </w:r>
          </w:p>
          <w:p w14:paraId="298A6753" w14:textId="77777777" w:rsidR="00DC229B" w:rsidRPr="00B04237" w:rsidRDefault="00DC229B" w:rsidP="00295A47">
            <w:pPr>
              <w:numPr>
                <w:ilvl w:val="0"/>
                <w:numId w:val="54"/>
              </w:numPr>
              <w:tabs>
                <w:tab w:val="left" w:pos="378"/>
              </w:tabs>
              <w:spacing w:after="0" w:line="240" w:lineRule="auto"/>
              <w:ind w:left="0" w:firstLine="0"/>
              <w:rPr>
                <w:sz w:val="22"/>
              </w:rPr>
            </w:pPr>
            <w:r w:rsidRPr="00B04237">
              <w:rPr>
                <w:sz w:val="22"/>
              </w:rPr>
              <w:t>ūkininkai;</w:t>
            </w:r>
          </w:p>
          <w:p w14:paraId="3DAAA51B" w14:textId="77777777" w:rsidR="00DC229B" w:rsidRPr="00B04237" w:rsidRDefault="00DC229B" w:rsidP="00295A47">
            <w:pPr>
              <w:numPr>
                <w:ilvl w:val="0"/>
                <w:numId w:val="54"/>
              </w:numPr>
              <w:tabs>
                <w:tab w:val="left" w:pos="378"/>
              </w:tabs>
              <w:spacing w:after="0" w:line="240" w:lineRule="auto"/>
              <w:ind w:left="0" w:firstLine="0"/>
              <w:rPr>
                <w:sz w:val="22"/>
              </w:rPr>
            </w:pPr>
            <w:r w:rsidRPr="00B04237">
              <w:rPr>
                <w:sz w:val="22"/>
              </w:rPr>
              <w:t>jaunieji ūkininkai;</w:t>
            </w:r>
          </w:p>
          <w:p w14:paraId="568CE15C" w14:textId="77777777" w:rsidR="00DC229B" w:rsidRPr="00B04237" w:rsidRDefault="00DC229B" w:rsidP="00295A47">
            <w:pPr>
              <w:numPr>
                <w:ilvl w:val="0"/>
                <w:numId w:val="54"/>
              </w:numPr>
              <w:tabs>
                <w:tab w:val="left" w:pos="378"/>
              </w:tabs>
              <w:spacing w:after="0" w:line="240" w:lineRule="auto"/>
              <w:ind w:left="0" w:firstLine="0"/>
              <w:rPr>
                <w:sz w:val="22"/>
              </w:rPr>
            </w:pPr>
            <w:r w:rsidRPr="00B04237">
              <w:rPr>
                <w:sz w:val="22"/>
              </w:rPr>
              <w:t>privatūs juridiniai asmenys.</w:t>
            </w:r>
          </w:p>
        </w:tc>
      </w:tr>
      <w:tr w:rsidR="00DC229B" w:rsidRPr="005C579A" w14:paraId="02F844B7" w14:textId="77777777" w:rsidTr="00686EED">
        <w:tc>
          <w:tcPr>
            <w:tcW w:w="1656" w:type="dxa"/>
            <w:shd w:val="clear" w:color="auto" w:fill="FFFFFF"/>
            <w:vAlign w:val="center"/>
          </w:tcPr>
          <w:p w14:paraId="4210C993" w14:textId="77777777" w:rsidR="00DC229B" w:rsidRPr="00B04237" w:rsidRDefault="00DC229B" w:rsidP="007D559E">
            <w:pPr>
              <w:spacing w:after="0" w:line="240" w:lineRule="auto"/>
              <w:rPr>
                <w:sz w:val="22"/>
              </w:rPr>
            </w:pPr>
            <w:r w:rsidRPr="00B04237">
              <w:rPr>
                <w:sz w:val="22"/>
              </w:rPr>
              <w:t>9.2.1.2.1.2.5.</w:t>
            </w:r>
          </w:p>
        </w:tc>
        <w:tc>
          <w:tcPr>
            <w:tcW w:w="2280" w:type="dxa"/>
            <w:shd w:val="clear" w:color="auto" w:fill="FFFFFF"/>
            <w:vAlign w:val="center"/>
          </w:tcPr>
          <w:p w14:paraId="1911E9D7" w14:textId="77777777" w:rsidR="00DC229B" w:rsidRPr="00B04237" w:rsidRDefault="00DC229B" w:rsidP="007D559E">
            <w:pPr>
              <w:spacing w:after="0" w:line="240" w:lineRule="auto"/>
              <w:rPr>
                <w:sz w:val="22"/>
              </w:rPr>
            </w:pPr>
            <w:r w:rsidRPr="00B04237">
              <w:rPr>
                <w:sz w:val="22"/>
              </w:rPr>
              <w:t>Tinkamumo sąlygos</w:t>
            </w:r>
          </w:p>
        </w:tc>
        <w:tc>
          <w:tcPr>
            <w:tcW w:w="5953" w:type="dxa"/>
            <w:gridSpan w:val="2"/>
            <w:shd w:val="clear" w:color="auto" w:fill="FFFFFF"/>
          </w:tcPr>
          <w:p w14:paraId="5F44A3FC" w14:textId="77777777" w:rsidR="00DC229B" w:rsidRPr="00B04237" w:rsidRDefault="00DC229B" w:rsidP="005C579A">
            <w:pPr>
              <w:spacing w:after="0" w:line="240" w:lineRule="auto"/>
              <w:jc w:val="both"/>
              <w:rPr>
                <w:i/>
                <w:sz w:val="22"/>
              </w:rPr>
            </w:pPr>
            <w:r w:rsidRPr="00B04237">
              <w:rPr>
                <w:sz w:val="22"/>
              </w:rPr>
              <w:t>Vietos projektai teikiami pagal priemonės „Privataus verslo sektoriaus ekonominio gyvybingumo skatinimas“ veiklos sritį „Parama žemės ūkio produktų perdirbimui ir realizavimui“ turi atitikti numatytą priemonės tikslą ir remiamą veiklą.</w:t>
            </w:r>
          </w:p>
          <w:p w14:paraId="6753F44E" w14:textId="77777777" w:rsidR="00DC229B" w:rsidRPr="00B04237" w:rsidRDefault="00DC229B" w:rsidP="005C579A">
            <w:pPr>
              <w:spacing w:after="0" w:line="240" w:lineRule="auto"/>
              <w:jc w:val="both"/>
              <w:rPr>
                <w:sz w:val="22"/>
              </w:rPr>
            </w:pPr>
            <w:r w:rsidRPr="00B04237">
              <w:rPr>
                <w:sz w:val="22"/>
              </w:rPr>
              <w:t>Pagrindinės tinkamumo sąlygos pareiškėjams numatytos Lietuvos kaimo plėtros 2014-2020 metų programos 8.1.2. punkte.</w:t>
            </w:r>
          </w:p>
          <w:p w14:paraId="1AD0348C" w14:textId="77777777" w:rsidR="00DC229B" w:rsidRPr="00D273B3" w:rsidRDefault="00DC229B" w:rsidP="005C579A">
            <w:pPr>
              <w:spacing w:after="0" w:line="240" w:lineRule="auto"/>
              <w:jc w:val="both"/>
              <w:rPr>
                <w:b/>
                <w:sz w:val="22"/>
              </w:rPr>
            </w:pPr>
            <w:r w:rsidRPr="00D273B3">
              <w:rPr>
                <w:b/>
                <w:sz w:val="22"/>
              </w:rPr>
              <w:t>Specialieji reikalavimai taikomi pareiškėjams:</w:t>
            </w:r>
          </w:p>
          <w:p w14:paraId="407C9B07" w14:textId="77777777" w:rsidR="00DC229B" w:rsidRPr="00B04237" w:rsidRDefault="00DC229B" w:rsidP="00295A47">
            <w:pPr>
              <w:numPr>
                <w:ilvl w:val="0"/>
                <w:numId w:val="55"/>
              </w:numPr>
              <w:tabs>
                <w:tab w:val="left" w:pos="380"/>
                <w:tab w:val="left" w:pos="650"/>
              </w:tabs>
              <w:spacing w:after="0" w:line="240" w:lineRule="auto"/>
              <w:ind w:left="0" w:firstLine="0"/>
              <w:jc w:val="both"/>
              <w:rPr>
                <w:sz w:val="22"/>
              </w:rPr>
            </w:pPr>
            <w:r w:rsidRPr="00B04237">
              <w:rPr>
                <w:sz w:val="22"/>
              </w:rPr>
              <w:t>pareiškėjas juridinis asmuo yra registruotas ir</w:t>
            </w:r>
            <w:r w:rsidR="006A5ED3" w:rsidRPr="00B04237">
              <w:rPr>
                <w:sz w:val="22"/>
              </w:rPr>
              <w:t xml:space="preserve"> (arba)</w:t>
            </w:r>
            <w:r w:rsidRPr="00B04237">
              <w:rPr>
                <w:sz w:val="22"/>
              </w:rPr>
              <w:t xml:space="preserve"> veikiantis Kelmės rajono kaimo vietovėje: pareiškėjo buveinė, biuras, kuriame saugomi apskaitos ir kt. dokumentai, gamybinės patalpos, technikos, įrangos laikymo patalpos, sandėliai ir pan. turi būti kaimo vietovėje;</w:t>
            </w:r>
          </w:p>
          <w:p w14:paraId="07542FEA" w14:textId="77777777" w:rsidR="00DC229B" w:rsidRPr="00B04237" w:rsidRDefault="00DC229B" w:rsidP="00295A47">
            <w:pPr>
              <w:numPr>
                <w:ilvl w:val="0"/>
                <w:numId w:val="55"/>
              </w:numPr>
              <w:tabs>
                <w:tab w:val="left" w:pos="0"/>
                <w:tab w:val="left" w:pos="380"/>
                <w:tab w:val="left" w:pos="650"/>
              </w:tabs>
              <w:spacing w:after="0" w:line="240" w:lineRule="auto"/>
              <w:ind w:left="0" w:firstLine="0"/>
              <w:jc w:val="both"/>
              <w:rPr>
                <w:sz w:val="22"/>
              </w:rPr>
            </w:pPr>
            <w:r w:rsidRPr="00B04237">
              <w:rPr>
                <w:sz w:val="22"/>
              </w:rPr>
              <w:t>jei paraišką teikia ūkininkas (fizinis asmuo) jo deklaruota gyvenamoji vieta turi būti Kelmės rajono kaimo vietovė;</w:t>
            </w:r>
          </w:p>
          <w:p w14:paraId="43BEEBB7" w14:textId="77777777" w:rsidR="00DC229B" w:rsidRPr="00B04237" w:rsidRDefault="00DC229B" w:rsidP="00295A47">
            <w:pPr>
              <w:numPr>
                <w:ilvl w:val="0"/>
                <w:numId w:val="55"/>
              </w:numPr>
              <w:tabs>
                <w:tab w:val="left" w:pos="0"/>
                <w:tab w:val="left" w:pos="380"/>
                <w:tab w:val="left" w:pos="650"/>
              </w:tabs>
              <w:spacing w:after="0" w:line="240" w:lineRule="auto"/>
              <w:ind w:left="0" w:firstLine="0"/>
              <w:jc w:val="both"/>
              <w:rPr>
                <w:sz w:val="22"/>
              </w:rPr>
            </w:pPr>
            <w:r w:rsidRPr="00B04237">
              <w:rPr>
                <w:sz w:val="22"/>
              </w:rPr>
              <w:t>jei paraišką teikia privatus juridinis asmuo pareiškėjo steigimo dokumentuose numatytos veiklos (pagal EVRK kodus) atitinka projekte numatytą vykdyti veiklą (-as);</w:t>
            </w:r>
          </w:p>
          <w:p w14:paraId="0E659ECE" w14:textId="77777777" w:rsidR="00DC229B" w:rsidRPr="00B04237" w:rsidRDefault="00DC229B" w:rsidP="00295A47">
            <w:pPr>
              <w:numPr>
                <w:ilvl w:val="0"/>
                <w:numId w:val="55"/>
              </w:numPr>
              <w:tabs>
                <w:tab w:val="left" w:pos="0"/>
                <w:tab w:val="left" w:pos="380"/>
                <w:tab w:val="left" w:pos="650"/>
              </w:tabs>
              <w:spacing w:after="0" w:line="240" w:lineRule="auto"/>
              <w:ind w:left="0" w:firstLine="0"/>
              <w:jc w:val="both"/>
              <w:rPr>
                <w:sz w:val="22"/>
              </w:rPr>
            </w:pPr>
            <w:r w:rsidRPr="00B04237">
              <w:rPr>
                <w:sz w:val="22"/>
              </w:rPr>
              <w:t xml:space="preserve">paraiškos pateikimo metu (jei pareiškėjas turi darbuotojų) ir visą projekto priežiūros laikotarpį ne mažiau kaip 50 proc. pareiškėjo darbuotojų yra kaimo gyventojai; </w:t>
            </w:r>
          </w:p>
          <w:p w14:paraId="6B89F7B6" w14:textId="77777777" w:rsidR="00DC229B" w:rsidRPr="00B04237" w:rsidRDefault="00DC229B" w:rsidP="00295A47">
            <w:pPr>
              <w:numPr>
                <w:ilvl w:val="0"/>
                <w:numId w:val="55"/>
              </w:numPr>
              <w:tabs>
                <w:tab w:val="left" w:pos="0"/>
                <w:tab w:val="left" w:pos="380"/>
                <w:tab w:val="left" w:pos="650"/>
              </w:tabs>
              <w:spacing w:after="0" w:line="240" w:lineRule="auto"/>
              <w:ind w:left="0" w:firstLine="0"/>
              <w:jc w:val="both"/>
              <w:rPr>
                <w:sz w:val="22"/>
              </w:rPr>
            </w:pPr>
            <w:r w:rsidRPr="00B04237">
              <w:rPr>
                <w:sz w:val="22"/>
              </w:rPr>
              <w:t>paraiškos pateikimo metu pareiškėjas ūkininkas (fizinis asmuo) įregistravęs žemės ūkio valdą ir ūkį savo vardu);</w:t>
            </w:r>
          </w:p>
          <w:p w14:paraId="26F0E7C5" w14:textId="77777777" w:rsidR="00DC229B" w:rsidRPr="00B04237" w:rsidRDefault="00DC229B" w:rsidP="00295A47">
            <w:pPr>
              <w:numPr>
                <w:ilvl w:val="0"/>
                <w:numId w:val="55"/>
              </w:numPr>
              <w:tabs>
                <w:tab w:val="left" w:pos="0"/>
                <w:tab w:val="left" w:pos="380"/>
                <w:tab w:val="left" w:pos="650"/>
              </w:tabs>
              <w:spacing w:after="0" w:line="240" w:lineRule="auto"/>
              <w:ind w:left="0" w:firstLine="0"/>
              <w:jc w:val="both"/>
              <w:rPr>
                <w:sz w:val="22"/>
              </w:rPr>
            </w:pPr>
            <w:r w:rsidRPr="00B04237">
              <w:rPr>
                <w:sz w:val="22"/>
              </w:rPr>
              <w:t>asmenų, dirbančių pas pareiškėją fizinį asmenį –ūkininką, arba privataus juridinio asmens darbuotojų skaičius</w:t>
            </w:r>
            <w:r w:rsidR="00BE3089" w:rsidRPr="00B04237">
              <w:rPr>
                <w:sz w:val="22"/>
              </w:rPr>
              <w:t xml:space="preserve">, </w:t>
            </w:r>
            <w:r w:rsidR="00BE3089" w:rsidRPr="00B04237">
              <w:rPr>
                <w:sz w:val="22"/>
              </w:rPr>
              <w:lastRenderedPageBreak/>
              <w:t>vadovaujnatis pagal pateiktą smulkaus ir vidutinio verslo deklaraciją,</w:t>
            </w:r>
            <w:r w:rsidRPr="00B04237">
              <w:rPr>
                <w:sz w:val="22"/>
              </w:rPr>
              <w:t xml:space="preserve"> paraiškos teikimo metu negali viršyti </w:t>
            </w:r>
            <w:r w:rsidR="00345C8D" w:rsidRPr="00B04237">
              <w:rPr>
                <w:sz w:val="22"/>
              </w:rPr>
              <w:t>10</w:t>
            </w:r>
            <w:r w:rsidRPr="00B04237">
              <w:rPr>
                <w:sz w:val="22"/>
              </w:rPr>
              <w:t xml:space="preserve"> darbuotojų.</w:t>
            </w:r>
          </w:p>
        </w:tc>
      </w:tr>
      <w:tr w:rsidR="00DC229B" w:rsidRPr="005C579A" w14:paraId="417181C6" w14:textId="77777777" w:rsidTr="00686EED">
        <w:tc>
          <w:tcPr>
            <w:tcW w:w="1656" w:type="dxa"/>
            <w:shd w:val="clear" w:color="auto" w:fill="FFFFFF"/>
            <w:vAlign w:val="center"/>
          </w:tcPr>
          <w:p w14:paraId="0970D349" w14:textId="77777777" w:rsidR="00DC229B" w:rsidRPr="00B04237" w:rsidRDefault="00DC229B" w:rsidP="00B04237">
            <w:pPr>
              <w:spacing w:after="0" w:line="240" w:lineRule="auto"/>
              <w:rPr>
                <w:sz w:val="22"/>
              </w:rPr>
            </w:pPr>
            <w:r w:rsidRPr="00B04237">
              <w:rPr>
                <w:sz w:val="22"/>
              </w:rPr>
              <w:lastRenderedPageBreak/>
              <w:t>9.2.1.2.1.2.6.</w:t>
            </w:r>
          </w:p>
        </w:tc>
        <w:tc>
          <w:tcPr>
            <w:tcW w:w="2280" w:type="dxa"/>
            <w:shd w:val="clear" w:color="auto" w:fill="FFFFFF"/>
            <w:vAlign w:val="center"/>
          </w:tcPr>
          <w:p w14:paraId="486650D8" w14:textId="77777777" w:rsidR="00DC229B" w:rsidRPr="00B04237" w:rsidRDefault="00DC229B" w:rsidP="00B04237">
            <w:pPr>
              <w:spacing w:after="0" w:line="240" w:lineRule="auto"/>
              <w:rPr>
                <w:sz w:val="22"/>
              </w:rPr>
            </w:pPr>
            <w:r w:rsidRPr="00B04237">
              <w:rPr>
                <w:sz w:val="22"/>
              </w:rPr>
              <w:t>Vietos projektų atrankos kriterijai</w:t>
            </w:r>
          </w:p>
        </w:tc>
        <w:tc>
          <w:tcPr>
            <w:tcW w:w="5953" w:type="dxa"/>
            <w:gridSpan w:val="2"/>
            <w:shd w:val="clear" w:color="auto" w:fill="FFFFFF"/>
          </w:tcPr>
          <w:p w14:paraId="18383738" w14:textId="77777777" w:rsidR="00DC229B" w:rsidRPr="00B04237" w:rsidRDefault="00DC229B" w:rsidP="00B04237">
            <w:pPr>
              <w:spacing w:after="0" w:line="240" w:lineRule="auto"/>
              <w:jc w:val="both"/>
              <w:rPr>
                <w:b/>
                <w:i/>
                <w:sz w:val="22"/>
              </w:rPr>
            </w:pPr>
            <w:r w:rsidRPr="00B04237">
              <w:rPr>
                <w:sz w:val="22"/>
              </w:rPr>
              <w:t xml:space="preserve">Siekiant atrinkti ir finansuoti geriausius vietos projektus, numatoma naudoti </w:t>
            </w:r>
            <w:r w:rsidR="008C2BFB" w:rsidRPr="00B04237">
              <w:rPr>
                <w:sz w:val="22"/>
              </w:rPr>
              <w:t>šiuos</w:t>
            </w:r>
            <w:r w:rsidRPr="00B04237">
              <w:rPr>
                <w:sz w:val="22"/>
              </w:rPr>
              <w:t xml:space="preserve"> </w:t>
            </w:r>
            <w:r w:rsidR="007D559E" w:rsidRPr="00D273B3">
              <w:rPr>
                <w:b/>
                <w:sz w:val="22"/>
              </w:rPr>
              <w:t>atrankos kriterijus:</w:t>
            </w:r>
          </w:p>
          <w:p w14:paraId="3FAB11D9" w14:textId="77777777" w:rsidR="00DC229B" w:rsidRPr="00B04237" w:rsidRDefault="00DC229B" w:rsidP="00B04237">
            <w:pPr>
              <w:tabs>
                <w:tab w:val="left" w:pos="650"/>
              </w:tabs>
              <w:spacing w:after="0" w:line="240" w:lineRule="auto"/>
              <w:jc w:val="both"/>
              <w:rPr>
                <w:sz w:val="22"/>
              </w:rPr>
            </w:pPr>
            <w:r w:rsidRPr="00B04237">
              <w:rPr>
                <w:sz w:val="22"/>
              </w:rPr>
              <w:t xml:space="preserve">1. paraišką teikia ūkininkas (fizinis asmuo) jaunesnis kaip 40 metų arba privatus juridinis asmuo, kurio darbuotojų amžiaus vidurkis yra mažesnis kaip 40 metų </w:t>
            </w:r>
          </w:p>
          <w:p w14:paraId="20D875A5" w14:textId="77777777" w:rsidR="00DC229B" w:rsidRPr="00B04237" w:rsidRDefault="00DC229B" w:rsidP="00B04237">
            <w:pPr>
              <w:tabs>
                <w:tab w:val="left" w:pos="650"/>
              </w:tabs>
              <w:spacing w:after="0" w:line="240" w:lineRule="auto"/>
              <w:jc w:val="both"/>
              <w:rPr>
                <w:sz w:val="22"/>
              </w:rPr>
            </w:pPr>
            <w:r w:rsidRPr="00B04237">
              <w:rPr>
                <w:sz w:val="22"/>
              </w:rPr>
              <w:t>2. didesnis sukurtų naujų darbo vietų skaičius:</w:t>
            </w:r>
          </w:p>
          <w:p w14:paraId="2B25FD2E" w14:textId="77777777" w:rsidR="001B0E65" w:rsidRPr="00B04237" w:rsidRDefault="00DC229B" w:rsidP="00B04237">
            <w:pPr>
              <w:tabs>
                <w:tab w:val="left" w:pos="650"/>
              </w:tabs>
              <w:spacing w:after="0" w:line="240" w:lineRule="auto"/>
              <w:jc w:val="both"/>
              <w:rPr>
                <w:sz w:val="22"/>
              </w:rPr>
            </w:pPr>
            <w:r w:rsidRPr="00B04237">
              <w:rPr>
                <w:sz w:val="22"/>
              </w:rPr>
              <w:t>3. projekto veiklomis (rezultatai) kuriamos inovacijos teritorijos ir (arba) rajono lygmeniu</w:t>
            </w:r>
          </w:p>
          <w:p w14:paraId="6B6E9710" w14:textId="77777777" w:rsidR="00DC229B" w:rsidRPr="00B04237" w:rsidRDefault="00DC229B" w:rsidP="00B04237">
            <w:pPr>
              <w:tabs>
                <w:tab w:val="left" w:pos="650"/>
              </w:tabs>
              <w:spacing w:after="0" w:line="240" w:lineRule="auto"/>
              <w:jc w:val="both"/>
              <w:rPr>
                <w:sz w:val="22"/>
              </w:rPr>
            </w:pPr>
            <w:r w:rsidRPr="00B04237">
              <w:rPr>
                <w:sz w:val="22"/>
              </w:rPr>
              <w:t>4. investuojama į ekologiškos žemės ūkio produkcijos auginimą ir (arba) perdirbimą</w:t>
            </w:r>
          </w:p>
          <w:p w14:paraId="0CA63A5A" w14:textId="77777777" w:rsidR="00DC229B" w:rsidRPr="00B04237" w:rsidRDefault="00DC229B" w:rsidP="00B04237">
            <w:pPr>
              <w:tabs>
                <w:tab w:val="left" w:pos="650"/>
              </w:tabs>
              <w:spacing w:after="0" w:line="240" w:lineRule="auto"/>
              <w:jc w:val="both"/>
              <w:rPr>
                <w:sz w:val="22"/>
              </w:rPr>
            </w:pPr>
          </w:p>
          <w:p w14:paraId="601933C8" w14:textId="77777777" w:rsidR="00DC229B" w:rsidRPr="00D273B3" w:rsidRDefault="00DC229B" w:rsidP="00B04237">
            <w:pPr>
              <w:tabs>
                <w:tab w:val="left" w:pos="650"/>
              </w:tabs>
              <w:spacing w:after="0" w:line="240" w:lineRule="auto"/>
              <w:jc w:val="both"/>
              <w:rPr>
                <w:b/>
                <w:sz w:val="22"/>
              </w:rPr>
            </w:pPr>
            <w:r w:rsidRPr="00D273B3">
              <w:rPr>
                <w:b/>
                <w:sz w:val="22"/>
              </w:rPr>
              <w:t>Inovacijos:</w:t>
            </w:r>
          </w:p>
          <w:p w14:paraId="41E47C7D" w14:textId="77777777" w:rsidR="00DC229B" w:rsidRPr="00B04237" w:rsidRDefault="00DC229B" w:rsidP="00295A47">
            <w:pPr>
              <w:pStyle w:val="Sraopastraipa"/>
              <w:numPr>
                <w:ilvl w:val="0"/>
                <w:numId w:val="56"/>
              </w:numPr>
              <w:tabs>
                <w:tab w:val="left" w:pos="378"/>
                <w:tab w:val="left" w:pos="650"/>
              </w:tabs>
              <w:spacing w:after="0" w:line="240" w:lineRule="auto"/>
              <w:ind w:left="0" w:firstLine="0"/>
              <w:jc w:val="both"/>
              <w:rPr>
                <w:sz w:val="22"/>
              </w:rPr>
            </w:pPr>
            <w:r w:rsidRPr="00B04237">
              <w:rPr>
                <w:color w:val="000000"/>
                <w:sz w:val="22"/>
              </w:rPr>
              <w:t>naujų paslaugų, gamybos būdų, produktų ir pan. teritorijoje (</w:t>
            </w:r>
            <w:r w:rsidRPr="00B04237">
              <w:rPr>
                <w:sz w:val="22"/>
              </w:rPr>
              <w:t>iki naujosios strategijos neįgyvendintų mūsų rajone) kryptis;</w:t>
            </w:r>
          </w:p>
          <w:p w14:paraId="75889269" w14:textId="77777777" w:rsidR="00DC229B" w:rsidRPr="00B04237" w:rsidRDefault="00DC229B" w:rsidP="00295A47">
            <w:pPr>
              <w:pStyle w:val="Sraopastraipa"/>
              <w:numPr>
                <w:ilvl w:val="0"/>
                <w:numId w:val="56"/>
              </w:numPr>
              <w:tabs>
                <w:tab w:val="left" w:pos="378"/>
                <w:tab w:val="left" w:pos="650"/>
              </w:tabs>
              <w:spacing w:after="0" w:line="240" w:lineRule="auto"/>
              <w:ind w:left="0" w:firstLine="0"/>
              <w:jc w:val="both"/>
              <w:rPr>
                <w:sz w:val="22"/>
              </w:rPr>
            </w:pPr>
            <w:r w:rsidRPr="00B04237">
              <w:rPr>
                <w:sz w:val="22"/>
              </w:rPr>
              <w:t>naujų aplinkosauginių ir technologinių sprendimų įgyvendinimo kryptis;</w:t>
            </w:r>
          </w:p>
          <w:p w14:paraId="1365BF88" w14:textId="77777777" w:rsidR="00DC229B" w:rsidRPr="00B04237" w:rsidRDefault="00DC229B" w:rsidP="00295A47">
            <w:pPr>
              <w:pStyle w:val="Sraopastraipa"/>
              <w:numPr>
                <w:ilvl w:val="0"/>
                <w:numId w:val="56"/>
              </w:numPr>
              <w:tabs>
                <w:tab w:val="left" w:pos="378"/>
                <w:tab w:val="left" w:pos="650"/>
              </w:tabs>
              <w:spacing w:after="0" w:line="240" w:lineRule="auto"/>
              <w:ind w:left="0" w:firstLine="0"/>
              <w:jc w:val="both"/>
              <w:rPr>
                <w:sz w:val="22"/>
              </w:rPr>
            </w:pPr>
            <w:r w:rsidRPr="00B04237">
              <w:rPr>
                <w:sz w:val="22"/>
              </w:rPr>
              <w:t>socialinių inovacijų kryptis.</w:t>
            </w:r>
          </w:p>
        </w:tc>
      </w:tr>
      <w:tr w:rsidR="00DC229B" w:rsidRPr="005C579A" w14:paraId="3D6228EA" w14:textId="77777777" w:rsidTr="00686EED">
        <w:tc>
          <w:tcPr>
            <w:tcW w:w="1656" w:type="dxa"/>
            <w:shd w:val="clear" w:color="auto" w:fill="FFFFFF"/>
            <w:vAlign w:val="center"/>
          </w:tcPr>
          <w:p w14:paraId="3A8C59B4" w14:textId="77777777" w:rsidR="00DC229B" w:rsidRPr="00B04237" w:rsidRDefault="00DC229B" w:rsidP="00B04237">
            <w:pPr>
              <w:spacing w:after="0" w:line="240" w:lineRule="auto"/>
              <w:rPr>
                <w:sz w:val="22"/>
              </w:rPr>
            </w:pPr>
            <w:r w:rsidRPr="00B04237">
              <w:rPr>
                <w:sz w:val="22"/>
              </w:rPr>
              <w:t>9.2.1.2.1.2.7.</w:t>
            </w:r>
          </w:p>
        </w:tc>
        <w:tc>
          <w:tcPr>
            <w:tcW w:w="2280" w:type="dxa"/>
            <w:shd w:val="clear" w:color="auto" w:fill="FFFFFF"/>
            <w:vAlign w:val="center"/>
          </w:tcPr>
          <w:p w14:paraId="355A20E3" w14:textId="77777777" w:rsidR="00DC229B" w:rsidRPr="00B04237" w:rsidRDefault="00DC229B" w:rsidP="00B04237">
            <w:pPr>
              <w:spacing w:after="0" w:line="240" w:lineRule="auto"/>
              <w:rPr>
                <w:sz w:val="22"/>
              </w:rPr>
            </w:pPr>
            <w:r w:rsidRPr="00B04237">
              <w:rPr>
                <w:sz w:val="22"/>
              </w:rPr>
              <w:t>Didžiausia paramos suma projektui (Eur)</w:t>
            </w:r>
          </w:p>
        </w:tc>
        <w:tc>
          <w:tcPr>
            <w:tcW w:w="5953" w:type="dxa"/>
            <w:gridSpan w:val="2"/>
            <w:shd w:val="clear" w:color="auto" w:fill="FFFFFF"/>
          </w:tcPr>
          <w:p w14:paraId="5DAC7DC7" w14:textId="77777777" w:rsidR="00DC229B" w:rsidRPr="00B04237" w:rsidRDefault="00DC229B" w:rsidP="00B04237">
            <w:pPr>
              <w:spacing w:after="0" w:line="240" w:lineRule="auto"/>
              <w:jc w:val="both"/>
              <w:rPr>
                <w:sz w:val="22"/>
              </w:rPr>
            </w:pPr>
            <w:r w:rsidRPr="00B04237">
              <w:rPr>
                <w:sz w:val="22"/>
              </w:rPr>
              <w:t xml:space="preserve">Didžiausia paramos vietos projektui suma negali būti didesnė kaip </w:t>
            </w:r>
            <w:r w:rsidR="0044676D" w:rsidRPr="00B04237">
              <w:rPr>
                <w:sz w:val="22"/>
              </w:rPr>
              <w:t>34 141</w:t>
            </w:r>
            <w:r w:rsidRPr="00B04237">
              <w:rPr>
                <w:sz w:val="22"/>
              </w:rPr>
              <w:t>.00 Eur.</w:t>
            </w:r>
          </w:p>
        </w:tc>
      </w:tr>
      <w:tr w:rsidR="00DC229B" w:rsidRPr="005C579A" w14:paraId="6F0936BD" w14:textId="77777777" w:rsidTr="00686EED">
        <w:tc>
          <w:tcPr>
            <w:tcW w:w="1656" w:type="dxa"/>
            <w:shd w:val="clear" w:color="auto" w:fill="FFFFFF"/>
            <w:vAlign w:val="center"/>
          </w:tcPr>
          <w:p w14:paraId="79C868E1" w14:textId="77777777" w:rsidR="00DC229B" w:rsidRPr="00B04237" w:rsidRDefault="00DC229B" w:rsidP="00B04237">
            <w:pPr>
              <w:spacing w:after="0" w:line="240" w:lineRule="auto"/>
              <w:rPr>
                <w:sz w:val="22"/>
              </w:rPr>
            </w:pPr>
            <w:r w:rsidRPr="00B04237">
              <w:rPr>
                <w:sz w:val="22"/>
              </w:rPr>
              <w:t>9.2.1.2.1.2.8.</w:t>
            </w:r>
          </w:p>
        </w:tc>
        <w:tc>
          <w:tcPr>
            <w:tcW w:w="2280" w:type="dxa"/>
            <w:shd w:val="clear" w:color="auto" w:fill="FFFFFF"/>
            <w:vAlign w:val="center"/>
          </w:tcPr>
          <w:p w14:paraId="186C71B5" w14:textId="77777777" w:rsidR="00DC229B" w:rsidRPr="00B04237" w:rsidRDefault="00DC229B" w:rsidP="00B04237">
            <w:pPr>
              <w:spacing w:after="0" w:line="240" w:lineRule="auto"/>
              <w:rPr>
                <w:sz w:val="22"/>
              </w:rPr>
            </w:pPr>
            <w:r w:rsidRPr="00B04237">
              <w:rPr>
                <w:sz w:val="22"/>
              </w:rPr>
              <w:t xml:space="preserve">Paramos lyginamoji dalis  (proc.) </w:t>
            </w:r>
          </w:p>
        </w:tc>
        <w:tc>
          <w:tcPr>
            <w:tcW w:w="5953" w:type="dxa"/>
            <w:gridSpan w:val="2"/>
            <w:shd w:val="clear" w:color="auto" w:fill="FFFFFF"/>
          </w:tcPr>
          <w:p w14:paraId="1352EADF" w14:textId="77777777" w:rsidR="00DC229B" w:rsidRPr="00B04237" w:rsidRDefault="00DC229B" w:rsidP="00B04237">
            <w:pPr>
              <w:spacing w:after="0" w:line="240" w:lineRule="auto"/>
              <w:jc w:val="both"/>
              <w:rPr>
                <w:sz w:val="22"/>
              </w:rPr>
            </w:pPr>
            <w:r w:rsidRPr="00B04237">
              <w:rPr>
                <w:sz w:val="22"/>
              </w:rPr>
              <w:t xml:space="preserve">Didžiausia paramos lėšų vietos projektui įgyvendinti lyginamoji dalis gali sudaryti iki </w:t>
            </w:r>
            <w:r w:rsidR="00345C8D" w:rsidRPr="00B04237">
              <w:rPr>
                <w:sz w:val="22"/>
              </w:rPr>
              <w:t xml:space="preserve">70 </w:t>
            </w:r>
            <w:r w:rsidRPr="00B04237">
              <w:rPr>
                <w:sz w:val="22"/>
              </w:rPr>
              <w:t xml:space="preserve">proc. visų tinkamų finansuoti vietos projekto išlaidų. </w:t>
            </w:r>
          </w:p>
        </w:tc>
      </w:tr>
      <w:tr w:rsidR="00DC229B" w:rsidRPr="005C579A" w14:paraId="194F7223" w14:textId="77777777" w:rsidTr="00686EED">
        <w:tc>
          <w:tcPr>
            <w:tcW w:w="1656" w:type="dxa"/>
            <w:shd w:val="clear" w:color="auto" w:fill="F4B083"/>
            <w:vAlign w:val="center"/>
          </w:tcPr>
          <w:p w14:paraId="4F85E6AC" w14:textId="77777777" w:rsidR="00DC229B" w:rsidRPr="00B04237" w:rsidRDefault="00DC229B" w:rsidP="00B04237">
            <w:pPr>
              <w:spacing w:after="0" w:line="240" w:lineRule="auto"/>
              <w:rPr>
                <w:sz w:val="22"/>
              </w:rPr>
            </w:pPr>
            <w:r w:rsidRPr="00B04237">
              <w:rPr>
                <w:sz w:val="22"/>
              </w:rPr>
              <w:t>9.2.1.3.</w:t>
            </w:r>
          </w:p>
        </w:tc>
        <w:tc>
          <w:tcPr>
            <w:tcW w:w="8233" w:type="dxa"/>
            <w:gridSpan w:val="3"/>
            <w:shd w:val="clear" w:color="auto" w:fill="F4B083"/>
          </w:tcPr>
          <w:p w14:paraId="5EEF319E" w14:textId="77777777" w:rsidR="00DC229B" w:rsidRPr="00D273B3" w:rsidRDefault="00DC229B" w:rsidP="00D273B3">
            <w:pPr>
              <w:spacing w:after="0" w:line="240" w:lineRule="auto"/>
              <w:jc w:val="center"/>
              <w:rPr>
                <w:b/>
                <w:sz w:val="22"/>
              </w:rPr>
            </w:pPr>
            <w:r w:rsidRPr="00D273B3">
              <w:rPr>
                <w:b/>
                <w:sz w:val="22"/>
              </w:rPr>
              <w:t>VPS priemonė „Bendruomenių ir kitų pelno nesiekiančių organizacijų verslo i</w:t>
            </w:r>
            <w:r w:rsidR="00D273B3">
              <w:rPr>
                <w:b/>
                <w:sz w:val="22"/>
              </w:rPr>
              <w:t xml:space="preserve">niciatyvų kūrimosi skatinimas“ </w:t>
            </w:r>
            <w:r w:rsidRPr="00D273B3">
              <w:rPr>
                <w:b/>
                <w:sz w:val="22"/>
              </w:rPr>
              <w:t>LEADER-19.2-SAVA-7</w:t>
            </w:r>
          </w:p>
        </w:tc>
      </w:tr>
      <w:tr w:rsidR="00DC229B" w:rsidRPr="005C579A" w14:paraId="3CC189B2" w14:textId="77777777" w:rsidTr="00686EED">
        <w:tc>
          <w:tcPr>
            <w:tcW w:w="1656" w:type="dxa"/>
            <w:shd w:val="clear" w:color="auto" w:fill="F7CAAC"/>
            <w:vAlign w:val="center"/>
          </w:tcPr>
          <w:p w14:paraId="17DA663C" w14:textId="77777777" w:rsidR="00DC229B" w:rsidRPr="00B04237" w:rsidRDefault="00DC229B" w:rsidP="00B04237">
            <w:pPr>
              <w:spacing w:after="0" w:line="240" w:lineRule="auto"/>
              <w:rPr>
                <w:sz w:val="22"/>
              </w:rPr>
            </w:pPr>
            <w:r w:rsidRPr="00B04237">
              <w:rPr>
                <w:sz w:val="22"/>
              </w:rPr>
              <w:t>9.2.1.3.1.</w:t>
            </w:r>
          </w:p>
        </w:tc>
        <w:tc>
          <w:tcPr>
            <w:tcW w:w="8233" w:type="dxa"/>
            <w:gridSpan w:val="3"/>
            <w:shd w:val="clear" w:color="auto" w:fill="F7CAAC"/>
          </w:tcPr>
          <w:p w14:paraId="3090C425" w14:textId="77777777" w:rsidR="00DC229B" w:rsidRPr="00B04237" w:rsidRDefault="00DC229B" w:rsidP="00B04237">
            <w:pPr>
              <w:spacing w:after="0" w:line="240" w:lineRule="auto"/>
              <w:jc w:val="both"/>
              <w:rPr>
                <w:sz w:val="22"/>
              </w:rPr>
            </w:pPr>
            <w:r w:rsidRPr="00B04237">
              <w:rPr>
                <w:b/>
                <w:sz w:val="22"/>
              </w:rPr>
              <w:t>VPS priemonės tikslas:</w:t>
            </w:r>
            <w:r w:rsidRPr="00B04237">
              <w:rPr>
                <w:sz w:val="22"/>
              </w:rPr>
              <w:t xml:space="preserve"> spręsti užimtumo ir nedarbo problemas Kelmės rajone skatinant bendruomenių ir kitų nevyriausybinių organizacijų verslumą ir ekonomiškai naudingų veiklų kaime kūrimą.</w:t>
            </w:r>
          </w:p>
        </w:tc>
      </w:tr>
      <w:tr w:rsidR="00DC229B" w:rsidRPr="005C579A" w14:paraId="6D01601E" w14:textId="77777777" w:rsidTr="00686EED">
        <w:tc>
          <w:tcPr>
            <w:tcW w:w="1656" w:type="dxa"/>
            <w:shd w:val="clear" w:color="auto" w:fill="F7CAAC"/>
            <w:vAlign w:val="center"/>
          </w:tcPr>
          <w:p w14:paraId="67CC4BBA" w14:textId="77777777" w:rsidR="00DC229B" w:rsidRPr="00B04237" w:rsidRDefault="00DC229B" w:rsidP="00B04237">
            <w:pPr>
              <w:spacing w:after="0" w:line="240" w:lineRule="auto"/>
              <w:rPr>
                <w:sz w:val="22"/>
              </w:rPr>
            </w:pPr>
            <w:r w:rsidRPr="00B04237">
              <w:rPr>
                <w:sz w:val="22"/>
              </w:rPr>
              <w:t>9.2.1.3.1.1.</w:t>
            </w:r>
          </w:p>
        </w:tc>
        <w:tc>
          <w:tcPr>
            <w:tcW w:w="2280" w:type="dxa"/>
            <w:shd w:val="clear" w:color="auto" w:fill="F7CAAC"/>
            <w:vAlign w:val="center"/>
          </w:tcPr>
          <w:p w14:paraId="23820526" w14:textId="77777777" w:rsidR="00DC229B" w:rsidRPr="00B04237" w:rsidRDefault="00DC229B" w:rsidP="00B04237">
            <w:pPr>
              <w:spacing w:after="0" w:line="240" w:lineRule="auto"/>
              <w:rPr>
                <w:b/>
                <w:sz w:val="22"/>
              </w:rPr>
            </w:pPr>
            <w:r w:rsidRPr="00B04237">
              <w:rPr>
                <w:b/>
                <w:sz w:val="22"/>
              </w:rPr>
              <w:t>1 veiklos sritis</w:t>
            </w:r>
          </w:p>
        </w:tc>
        <w:tc>
          <w:tcPr>
            <w:tcW w:w="5953" w:type="dxa"/>
            <w:gridSpan w:val="2"/>
            <w:shd w:val="clear" w:color="auto" w:fill="F7CAAC"/>
          </w:tcPr>
          <w:p w14:paraId="4E0C4FD5" w14:textId="77777777" w:rsidR="00DC229B" w:rsidRPr="00B04237" w:rsidRDefault="00DC229B" w:rsidP="00B04237">
            <w:pPr>
              <w:spacing w:after="0" w:line="240" w:lineRule="auto"/>
              <w:jc w:val="both"/>
              <w:rPr>
                <w:b/>
                <w:sz w:val="22"/>
              </w:rPr>
            </w:pPr>
            <w:r w:rsidRPr="00B04237">
              <w:rPr>
                <w:b/>
                <w:sz w:val="22"/>
              </w:rPr>
              <w:t>Parama buitinių ir kitų paslaugų plėtrai kaimo vietovėse</w:t>
            </w:r>
          </w:p>
          <w:p w14:paraId="495F6DBA" w14:textId="77777777" w:rsidR="00DC229B" w:rsidRPr="00B04237" w:rsidRDefault="00DC229B" w:rsidP="00837D38">
            <w:pPr>
              <w:spacing w:after="0" w:line="240" w:lineRule="auto"/>
              <w:jc w:val="both"/>
              <w:rPr>
                <w:b/>
                <w:sz w:val="22"/>
              </w:rPr>
            </w:pPr>
            <w:r w:rsidRPr="00B04237">
              <w:rPr>
                <w:b/>
                <w:sz w:val="22"/>
              </w:rPr>
              <w:t>LEADER-19.2-SAVA-7.1</w:t>
            </w:r>
          </w:p>
        </w:tc>
      </w:tr>
      <w:tr w:rsidR="00DC229B" w:rsidRPr="005C579A" w14:paraId="25D3D136" w14:textId="77777777" w:rsidTr="00686EED">
        <w:tc>
          <w:tcPr>
            <w:tcW w:w="1656" w:type="dxa"/>
            <w:shd w:val="clear" w:color="auto" w:fill="FFFFFF"/>
            <w:vAlign w:val="center"/>
          </w:tcPr>
          <w:p w14:paraId="68D16026" w14:textId="77777777" w:rsidR="00DC229B" w:rsidRPr="00B04237" w:rsidRDefault="00DC229B" w:rsidP="00B04237">
            <w:pPr>
              <w:spacing w:after="0" w:line="240" w:lineRule="auto"/>
              <w:rPr>
                <w:sz w:val="22"/>
              </w:rPr>
            </w:pPr>
            <w:r w:rsidRPr="00B04237">
              <w:rPr>
                <w:sz w:val="22"/>
              </w:rPr>
              <w:t>9.2.1.3.1.1.1.</w:t>
            </w:r>
          </w:p>
        </w:tc>
        <w:tc>
          <w:tcPr>
            <w:tcW w:w="2280" w:type="dxa"/>
            <w:shd w:val="clear" w:color="auto" w:fill="FFFFFF"/>
            <w:vAlign w:val="center"/>
          </w:tcPr>
          <w:p w14:paraId="43627862" w14:textId="77777777" w:rsidR="00DC229B" w:rsidRPr="00B04237" w:rsidRDefault="00DC229B" w:rsidP="00B04237">
            <w:pPr>
              <w:spacing w:after="0" w:line="240" w:lineRule="auto"/>
              <w:rPr>
                <w:sz w:val="22"/>
              </w:rPr>
            </w:pPr>
            <w:r w:rsidRPr="00B04237">
              <w:rPr>
                <w:sz w:val="22"/>
              </w:rPr>
              <w:t>Veiklos srities apibūdinimas</w:t>
            </w:r>
          </w:p>
        </w:tc>
        <w:tc>
          <w:tcPr>
            <w:tcW w:w="5953" w:type="dxa"/>
            <w:gridSpan w:val="2"/>
            <w:shd w:val="clear" w:color="auto" w:fill="FFFFFF"/>
          </w:tcPr>
          <w:p w14:paraId="33B114A1" w14:textId="77777777" w:rsidR="00DC229B" w:rsidRPr="00B04237" w:rsidRDefault="00DC229B" w:rsidP="00B04237">
            <w:pPr>
              <w:spacing w:after="0" w:line="240" w:lineRule="auto"/>
              <w:jc w:val="both"/>
              <w:rPr>
                <w:sz w:val="22"/>
              </w:rPr>
            </w:pPr>
            <w:r w:rsidRPr="00B04237">
              <w:rPr>
                <w:sz w:val="22"/>
              </w:rPr>
              <w:t>Veiklos sritis skirta socialinės atskirties mažinimui, sukuriant palankias sąlygas bendruomeniniam ir kitam pelno nesiekiančių organizacijų verslumui vystytis bei orientuota į inovatyvius pokyčius visuomenėje.</w:t>
            </w:r>
          </w:p>
          <w:p w14:paraId="2B7133D7" w14:textId="77777777" w:rsidR="00DC229B" w:rsidRDefault="00DC229B" w:rsidP="00B04237">
            <w:pPr>
              <w:spacing w:after="0" w:line="240" w:lineRule="auto"/>
              <w:jc w:val="both"/>
              <w:rPr>
                <w:sz w:val="22"/>
              </w:rPr>
            </w:pPr>
            <w:r w:rsidRPr="00B04237">
              <w:rPr>
                <w:sz w:val="22"/>
              </w:rPr>
              <w:t xml:space="preserve">Remiami viešieji, pajamas generuojantys  bendruomenių ir kitų pelno nesiekiančių organizacijų verslumą ir darbo vietų kūrimą skatinantys vietos projektai. </w:t>
            </w:r>
          </w:p>
          <w:p w14:paraId="30DE804B" w14:textId="77777777" w:rsidR="00A81873" w:rsidRPr="00B04237" w:rsidRDefault="00A81873" w:rsidP="00B04237">
            <w:pPr>
              <w:spacing w:after="0" w:line="240" w:lineRule="auto"/>
              <w:jc w:val="both"/>
              <w:rPr>
                <w:sz w:val="22"/>
              </w:rPr>
            </w:pPr>
          </w:p>
          <w:p w14:paraId="62EC9822" w14:textId="77777777" w:rsidR="00DC229B" w:rsidRPr="00D273B3" w:rsidRDefault="00DC229B" w:rsidP="00B04237">
            <w:pPr>
              <w:spacing w:after="0" w:line="240" w:lineRule="auto"/>
              <w:jc w:val="both"/>
              <w:rPr>
                <w:b/>
                <w:sz w:val="22"/>
              </w:rPr>
            </w:pPr>
            <w:r w:rsidRPr="00D273B3">
              <w:rPr>
                <w:b/>
                <w:sz w:val="22"/>
              </w:rPr>
              <w:t>Remiamos veiklos:</w:t>
            </w:r>
          </w:p>
          <w:p w14:paraId="299536DB" w14:textId="77777777" w:rsidR="00DC229B" w:rsidRPr="00B04237" w:rsidRDefault="00DC229B" w:rsidP="00295A47">
            <w:pPr>
              <w:numPr>
                <w:ilvl w:val="0"/>
                <w:numId w:val="57"/>
              </w:numPr>
              <w:tabs>
                <w:tab w:val="left" w:pos="560"/>
                <w:tab w:val="left" w:pos="650"/>
              </w:tabs>
              <w:spacing w:after="0" w:line="240" w:lineRule="auto"/>
              <w:ind w:left="0" w:firstLine="0"/>
              <w:jc w:val="both"/>
              <w:rPr>
                <w:sz w:val="22"/>
                <w:lang w:eastAsia="lt-LT"/>
              </w:rPr>
            </w:pPr>
            <w:r w:rsidRPr="00B04237">
              <w:rPr>
                <w:sz w:val="22"/>
                <w:lang w:eastAsia="lt-LT"/>
              </w:rPr>
              <w:t xml:space="preserve">Paslaugų, teikiamų kaimo gyventojams kūrimas ir plėtra </w:t>
            </w:r>
            <w:r w:rsidRPr="00B04237">
              <w:rPr>
                <w:i/>
                <w:sz w:val="22"/>
                <w:lang w:eastAsia="lt-LT"/>
              </w:rPr>
              <w:t>(švietimo, kultūros, sporto, aplinkos tvarkymo: vejų pjovimas, vaismedžių genėjimas, šiukšlių išvežimas ir pan., vaikų priežiūra, buitinių paslaugų: kirpykla, skalbykla, siuvykla, batų taisykla ir pan.)</w:t>
            </w:r>
            <w:r w:rsidRPr="00B04237">
              <w:rPr>
                <w:sz w:val="22"/>
              </w:rPr>
              <w:t>;</w:t>
            </w:r>
          </w:p>
          <w:p w14:paraId="5C66359D" w14:textId="77777777" w:rsidR="00DC229B" w:rsidRPr="00B04237" w:rsidRDefault="00DC229B" w:rsidP="00295A47">
            <w:pPr>
              <w:numPr>
                <w:ilvl w:val="0"/>
                <w:numId w:val="57"/>
              </w:numPr>
              <w:tabs>
                <w:tab w:val="left" w:pos="560"/>
                <w:tab w:val="left" w:pos="650"/>
              </w:tabs>
              <w:spacing w:after="0" w:line="240" w:lineRule="auto"/>
              <w:ind w:left="0" w:firstLine="0"/>
              <w:jc w:val="both"/>
              <w:rPr>
                <w:sz w:val="22"/>
                <w:lang w:eastAsia="lt-LT"/>
              </w:rPr>
            </w:pPr>
            <w:r w:rsidRPr="00B04237">
              <w:rPr>
                <w:sz w:val="22"/>
              </w:rPr>
              <w:t>Veiklų ir paslaugų, susijusių su turiningo laisvalaikio ir aktyvaus poilsio, kūrimas ir plėtra;</w:t>
            </w:r>
          </w:p>
          <w:p w14:paraId="5823C1DE" w14:textId="77777777" w:rsidR="00DC229B" w:rsidRPr="00B04237" w:rsidRDefault="00DC229B" w:rsidP="00295A47">
            <w:pPr>
              <w:numPr>
                <w:ilvl w:val="0"/>
                <w:numId w:val="57"/>
              </w:numPr>
              <w:tabs>
                <w:tab w:val="left" w:pos="560"/>
                <w:tab w:val="left" w:pos="650"/>
              </w:tabs>
              <w:spacing w:after="0" w:line="240" w:lineRule="auto"/>
              <w:ind w:left="0" w:firstLine="0"/>
              <w:jc w:val="both"/>
              <w:rPr>
                <w:sz w:val="22"/>
                <w:lang w:eastAsia="lt-LT"/>
              </w:rPr>
            </w:pPr>
            <w:r w:rsidRPr="00B04237">
              <w:rPr>
                <w:sz w:val="22"/>
              </w:rPr>
              <w:t>Turizmą skatinančių veiklų kūrimas ir plėtra, įskaitant edukacinių programų vykdymą, kulinarinio paveldo ir tradicijų puoselėjimą.</w:t>
            </w:r>
          </w:p>
          <w:p w14:paraId="6ED148D2" w14:textId="47588800" w:rsidR="00DC229B" w:rsidRDefault="00DC229B" w:rsidP="00B04237">
            <w:pPr>
              <w:tabs>
                <w:tab w:val="left" w:pos="742"/>
              </w:tabs>
              <w:spacing w:after="0" w:line="240" w:lineRule="auto"/>
              <w:ind w:left="34"/>
              <w:jc w:val="both"/>
              <w:rPr>
                <w:sz w:val="22"/>
              </w:rPr>
            </w:pPr>
          </w:p>
          <w:p w14:paraId="31A213A3" w14:textId="77777777" w:rsidR="004A4A13" w:rsidRPr="00B04237" w:rsidRDefault="004A4A13" w:rsidP="004A4A13">
            <w:pPr>
              <w:spacing w:after="0" w:line="240" w:lineRule="auto"/>
              <w:jc w:val="both"/>
              <w:rPr>
                <w:sz w:val="22"/>
              </w:rPr>
            </w:pPr>
            <w:r>
              <w:rPr>
                <w:sz w:val="22"/>
              </w:rPr>
              <w:t xml:space="preserve">Nuo 2021 m. spalio 1 d. veiklos sritis iš dalies finansuojama EURI lėšomis. </w:t>
            </w:r>
          </w:p>
          <w:p w14:paraId="6DE3A50F" w14:textId="54B870F6" w:rsidR="00DC229B" w:rsidRPr="00B04237" w:rsidRDefault="00DC229B" w:rsidP="00B04237">
            <w:pPr>
              <w:tabs>
                <w:tab w:val="left" w:pos="742"/>
              </w:tabs>
              <w:spacing w:after="0" w:line="240" w:lineRule="auto"/>
              <w:ind w:left="34"/>
              <w:jc w:val="both"/>
              <w:rPr>
                <w:sz w:val="22"/>
              </w:rPr>
            </w:pPr>
            <w:r w:rsidRPr="00B04237">
              <w:rPr>
                <w:sz w:val="22"/>
              </w:rPr>
              <w:t xml:space="preserve">Veiklos sritis skirta </w:t>
            </w:r>
            <w:r w:rsidRPr="00B04237">
              <w:rPr>
                <w:b/>
                <w:sz w:val="22"/>
              </w:rPr>
              <w:t>darbo vietoms kurti</w:t>
            </w:r>
            <w:r w:rsidRPr="00B04237">
              <w:rPr>
                <w:sz w:val="22"/>
              </w:rPr>
              <w:t>. Planuojam</w:t>
            </w:r>
            <w:r w:rsidR="006A749C">
              <w:rPr>
                <w:sz w:val="22"/>
              </w:rPr>
              <w:t>a</w:t>
            </w:r>
            <w:r w:rsidRPr="00B04237">
              <w:rPr>
                <w:sz w:val="22"/>
              </w:rPr>
              <w:t xml:space="preserve"> </w:t>
            </w:r>
            <w:r w:rsidR="006A749C">
              <w:rPr>
                <w:b/>
                <w:sz w:val="22"/>
              </w:rPr>
              <w:t>10</w:t>
            </w:r>
            <w:r w:rsidRPr="00B04237">
              <w:rPr>
                <w:b/>
                <w:sz w:val="22"/>
              </w:rPr>
              <w:t xml:space="preserve"> darbo viet</w:t>
            </w:r>
            <w:r w:rsidR="006A749C">
              <w:rPr>
                <w:b/>
                <w:sz w:val="22"/>
              </w:rPr>
              <w:t>ų (iš jų 1 EURI lėšomis)</w:t>
            </w:r>
            <w:r w:rsidRPr="00B04237">
              <w:rPr>
                <w:b/>
                <w:sz w:val="22"/>
              </w:rPr>
              <w:t>.</w:t>
            </w:r>
          </w:p>
          <w:p w14:paraId="51402B8E" w14:textId="1E94597F" w:rsidR="00DC229B" w:rsidRPr="00B04237" w:rsidRDefault="00DC229B" w:rsidP="00B04237">
            <w:pPr>
              <w:tabs>
                <w:tab w:val="left" w:pos="742"/>
              </w:tabs>
              <w:spacing w:after="0" w:line="240" w:lineRule="auto"/>
              <w:ind w:left="34"/>
              <w:jc w:val="both"/>
              <w:rPr>
                <w:sz w:val="22"/>
              </w:rPr>
            </w:pPr>
            <w:r w:rsidRPr="00B04237">
              <w:rPr>
                <w:sz w:val="22"/>
              </w:rPr>
              <w:t xml:space="preserve">Planuojama, kad pagal šią veiklos sritį bus įgyvendinti </w:t>
            </w:r>
            <w:r w:rsidR="006A749C">
              <w:rPr>
                <w:b/>
                <w:sz w:val="22"/>
              </w:rPr>
              <w:t>13</w:t>
            </w:r>
            <w:r w:rsidRPr="00B04237">
              <w:rPr>
                <w:b/>
                <w:sz w:val="22"/>
              </w:rPr>
              <w:t xml:space="preserve"> vietos projekt</w:t>
            </w:r>
            <w:r w:rsidR="006A749C">
              <w:rPr>
                <w:b/>
                <w:sz w:val="22"/>
              </w:rPr>
              <w:t>ų (iš jų 1 EURI lėšomis)</w:t>
            </w:r>
            <w:r w:rsidRPr="00B04237">
              <w:rPr>
                <w:b/>
                <w:sz w:val="22"/>
              </w:rPr>
              <w:t>.</w:t>
            </w:r>
            <w:r w:rsidRPr="00B04237">
              <w:rPr>
                <w:sz w:val="22"/>
              </w:rPr>
              <w:t xml:space="preserve"> </w:t>
            </w:r>
          </w:p>
        </w:tc>
      </w:tr>
      <w:tr w:rsidR="00DC229B" w:rsidRPr="005C579A" w14:paraId="1A425327" w14:textId="77777777" w:rsidTr="00686EED">
        <w:tc>
          <w:tcPr>
            <w:tcW w:w="1656" w:type="dxa"/>
            <w:shd w:val="clear" w:color="auto" w:fill="FFFFFF"/>
            <w:vAlign w:val="center"/>
          </w:tcPr>
          <w:p w14:paraId="4A0DCA4D" w14:textId="77777777" w:rsidR="00DC229B" w:rsidRPr="00B04237" w:rsidRDefault="00DC229B" w:rsidP="00B04237">
            <w:pPr>
              <w:spacing w:after="0" w:line="240" w:lineRule="auto"/>
              <w:rPr>
                <w:sz w:val="22"/>
              </w:rPr>
            </w:pPr>
            <w:r w:rsidRPr="00B04237">
              <w:rPr>
                <w:sz w:val="22"/>
              </w:rPr>
              <w:lastRenderedPageBreak/>
              <w:t>9.2.1.3.1.1.2.</w:t>
            </w:r>
          </w:p>
        </w:tc>
        <w:tc>
          <w:tcPr>
            <w:tcW w:w="8233" w:type="dxa"/>
            <w:gridSpan w:val="3"/>
            <w:shd w:val="clear" w:color="auto" w:fill="FFFFFF"/>
          </w:tcPr>
          <w:p w14:paraId="0E16C2F8" w14:textId="77777777" w:rsidR="00DC229B" w:rsidRPr="00B04237" w:rsidRDefault="00DC229B" w:rsidP="00B04237">
            <w:pPr>
              <w:spacing w:after="0" w:line="240" w:lineRule="auto"/>
              <w:rPr>
                <w:sz w:val="22"/>
              </w:rPr>
            </w:pPr>
            <w:r w:rsidRPr="00B04237">
              <w:rPr>
                <w:sz w:val="22"/>
              </w:rPr>
              <w:t>Pagal veiklos sritį remiamų vietos projektų pobūdis:</w:t>
            </w:r>
          </w:p>
        </w:tc>
      </w:tr>
      <w:tr w:rsidR="00DC229B" w:rsidRPr="005C579A" w14:paraId="23244C8A" w14:textId="77777777" w:rsidTr="00686EED">
        <w:tc>
          <w:tcPr>
            <w:tcW w:w="1656" w:type="dxa"/>
            <w:shd w:val="clear" w:color="auto" w:fill="FFFFFF"/>
            <w:vAlign w:val="center"/>
          </w:tcPr>
          <w:p w14:paraId="7D7CB556" w14:textId="77777777" w:rsidR="00DC229B" w:rsidRPr="00B04237" w:rsidRDefault="00DC229B" w:rsidP="00B04237">
            <w:pPr>
              <w:spacing w:after="0" w:line="240" w:lineRule="auto"/>
              <w:rPr>
                <w:sz w:val="22"/>
              </w:rPr>
            </w:pPr>
            <w:r w:rsidRPr="00B04237">
              <w:rPr>
                <w:sz w:val="22"/>
              </w:rPr>
              <w:t>9.2.1.3.1.1.2.1.</w:t>
            </w:r>
          </w:p>
        </w:tc>
        <w:tc>
          <w:tcPr>
            <w:tcW w:w="2280" w:type="dxa"/>
            <w:shd w:val="clear" w:color="auto" w:fill="FFFFFF"/>
          </w:tcPr>
          <w:p w14:paraId="3445B0F5" w14:textId="77777777" w:rsidR="00DC229B" w:rsidRPr="00B04237" w:rsidRDefault="00DC229B" w:rsidP="00B04237">
            <w:pPr>
              <w:spacing w:after="0" w:line="240" w:lineRule="auto"/>
              <w:rPr>
                <w:sz w:val="22"/>
              </w:rPr>
            </w:pPr>
            <w:r w:rsidRPr="00B04237">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B04237" w14:paraId="25EDA7DE" w14:textId="77777777">
              <w:tc>
                <w:tcPr>
                  <w:tcW w:w="312" w:type="dxa"/>
                </w:tcPr>
                <w:p w14:paraId="70A285A3" w14:textId="77777777" w:rsidR="00DC229B" w:rsidRPr="00B04237" w:rsidRDefault="007D559E" w:rsidP="00B04237">
                  <w:pPr>
                    <w:spacing w:after="0" w:line="240" w:lineRule="auto"/>
                    <w:jc w:val="both"/>
                    <w:rPr>
                      <w:sz w:val="22"/>
                    </w:rPr>
                  </w:pPr>
                  <w:r w:rsidRPr="00B04237">
                    <w:rPr>
                      <w:sz w:val="22"/>
                    </w:rPr>
                    <w:t>X</w:t>
                  </w:r>
                </w:p>
              </w:tc>
            </w:tr>
          </w:tbl>
          <w:p w14:paraId="294DA79F" w14:textId="77777777" w:rsidR="00DC229B" w:rsidRPr="00B04237" w:rsidRDefault="00DC229B" w:rsidP="00B04237">
            <w:pPr>
              <w:spacing w:after="0" w:line="240" w:lineRule="auto"/>
              <w:jc w:val="both"/>
              <w:rPr>
                <w:i/>
                <w:sz w:val="22"/>
              </w:rPr>
            </w:pPr>
          </w:p>
        </w:tc>
      </w:tr>
      <w:tr w:rsidR="00DC229B" w:rsidRPr="005C579A" w14:paraId="7A51F66A" w14:textId="77777777" w:rsidTr="00686EED">
        <w:tc>
          <w:tcPr>
            <w:tcW w:w="1656" w:type="dxa"/>
            <w:shd w:val="clear" w:color="auto" w:fill="FFFFFF"/>
            <w:vAlign w:val="center"/>
          </w:tcPr>
          <w:p w14:paraId="42991270" w14:textId="77777777" w:rsidR="00DC229B" w:rsidRPr="00B04237" w:rsidRDefault="00DC229B" w:rsidP="00B04237">
            <w:pPr>
              <w:spacing w:after="0" w:line="240" w:lineRule="auto"/>
              <w:rPr>
                <w:sz w:val="22"/>
              </w:rPr>
            </w:pPr>
            <w:r w:rsidRPr="00B04237">
              <w:rPr>
                <w:sz w:val="22"/>
              </w:rPr>
              <w:t>9.2.1.3.1.1.2.2.</w:t>
            </w:r>
          </w:p>
        </w:tc>
        <w:tc>
          <w:tcPr>
            <w:tcW w:w="2280" w:type="dxa"/>
            <w:shd w:val="clear" w:color="auto" w:fill="FFFFFF"/>
          </w:tcPr>
          <w:p w14:paraId="05653765" w14:textId="77777777" w:rsidR="00DC229B" w:rsidRPr="00B04237" w:rsidRDefault="00DC229B" w:rsidP="00B04237">
            <w:pPr>
              <w:spacing w:after="0" w:line="240" w:lineRule="auto"/>
              <w:rPr>
                <w:sz w:val="22"/>
              </w:rPr>
            </w:pPr>
            <w:r w:rsidRPr="00B04237">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15BF2805" w14:textId="77777777">
              <w:tc>
                <w:tcPr>
                  <w:tcW w:w="312" w:type="dxa"/>
                </w:tcPr>
                <w:p w14:paraId="170AD5F7" w14:textId="77777777" w:rsidR="00DC229B" w:rsidRPr="00B04237" w:rsidRDefault="00DC229B" w:rsidP="00B04237">
                  <w:pPr>
                    <w:spacing w:after="0" w:line="240" w:lineRule="auto"/>
                    <w:jc w:val="both"/>
                    <w:rPr>
                      <w:i/>
                      <w:sz w:val="22"/>
                    </w:rPr>
                  </w:pPr>
                </w:p>
              </w:tc>
            </w:tr>
          </w:tbl>
          <w:p w14:paraId="616EFFA3" w14:textId="77777777" w:rsidR="00DC229B" w:rsidRPr="00B04237" w:rsidRDefault="00DC229B" w:rsidP="00B04237">
            <w:pPr>
              <w:spacing w:after="0" w:line="240" w:lineRule="auto"/>
              <w:jc w:val="both"/>
              <w:rPr>
                <w:i/>
                <w:sz w:val="22"/>
              </w:rPr>
            </w:pPr>
          </w:p>
        </w:tc>
      </w:tr>
      <w:tr w:rsidR="00DC229B" w:rsidRPr="005C579A" w14:paraId="186369C7" w14:textId="77777777" w:rsidTr="00686EED">
        <w:tc>
          <w:tcPr>
            <w:tcW w:w="1656" w:type="dxa"/>
            <w:shd w:val="clear" w:color="auto" w:fill="FFFFFF"/>
            <w:vAlign w:val="center"/>
          </w:tcPr>
          <w:p w14:paraId="3567376C" w14:textId="77777777" w:rsidR="00DC229B" w:rsidRPr="00B04237" w:rsidRDefault="00DC229B" w:rsidP="00B04237">
            <w:pPr>
              <w:spacing w:after="0" w:line="240" w:lineRule="auto"/>
              <w:rPr>
                <w:sz w:val="22"/>
              </w:rPr>
            </w:pPr>
            <w:r w:rsidRPr="00B04237">
              <w:rPr>
                <w:sz w:val="22"/>
              </w:rPr>
              <w:t>9.2.1.3.1.1.3.</w:t>
            </w:r>
          </w:p>
        </w:tc>
        <w:tc>
          <w:tcPr>
            <w:tcW w:w="2280" w:type="dxa"/>
            <w:shd w:val="clear" w:color="auto" w:fill="FFFFFF"/>
            <w:vAlign w:val="center"/>
          </w:tcPr>
          <w:p w14:paraId="53C5E7E6" w14:textId="77777777" w:rsidR="00DC229B" w:rsidRPr="00B04237" w:rsidRDefault="00DC229B" w:rsidP="00B04237">
            <w:pPr>
              <w:spacing w:after="0" w:line="240" w:lineRule="auto"/>
              <w:rPr>
                <w:sz w:val="22"/>
              </w:rPr>
            </w:pPr>
            <w:r w:rsidRPr="00B04237">
              <w:rPr>
                <w:sz w:val="22"/>
              </w:rPr>
              <w:t>Tinkami paramos gavėjai</w:t>
            </w:r>
          </w:p>
        </w:tc>
        <w:tc>
          <w:tcPr>
            <w:tcW w:w="5953" w:type="dxa"/>
            <w:gridSpan w:val="2"/>
            <w:shd w:val="clear" w:color="auto" w:fill="FFFFFF"/>
          </w:tcPr>
          <w:p w14:paraId="6A5E4F33" w14:textId="77777777" w:rsidR="00DC229B" w:rsidRPr="00B04237" w:rsidRDefault="00DC229B" w:rsidP="00B04237">
            <w:pPr>
              <w:spacing w:after="0" w:line="240" w:lineRule="auto"/>
              <w:jc w:val="both"/>
              <w:rPr>
                <w:sz w:val="22"/>
              </w:rPr>
            </w:pPr>
            <w:r w:rsidRPr="00B04237">
              <w:rPr>
                <w:sz w:val="22"/>
              </w:rPr>
              <w:t xml:space="preserve">Pareiškėjais gali būti Kelmės rajone (išskyrus miestą) registruoti viešieji pelno nesiekiantys juridiniai asmenys, įregistruoti pagal Lietuvos Respublikos Asociacijų, Viešųjų įstaigų, Labdaros ir paramos fondų </w:t>
            </w:r>
            <w:r w:rsidR="00BE3089" w:rsidRPr="00B04237">
              <w:rPr>
                <w:sz w:val="22"/>
              </w:rPr>
              <w:t>įstatymus</w:t>
            </w:r>
            <w:r w:rsidRPr="00B04237">
              <w:rPr>
                <w:sz w:val="22"/>
              </w:rPr>
              <w:t>.</w:t>
            </w:r>
          </w:p>
          <w:p w14:paraId="3F113FE7" w14:textId="77777777" w:rsidR="00DC229B" w:rsidRPr="00D273B3" w:rsidRDefault="00DC229B" w:rsidP="00B04237">
            <w:pPr>
              <w:spacing w:after="0" w:line="240" w:lineRule="auto"/>
              <w:jc w:val="both"/>
              <w:rPr>
                <w:b/>
                <w:sz w:val="22"/>
              </w:rPr>
            </w:pPr>
            <w:r w:rsidRPr="00D273B3">
              <w:rPr>
                <w:b/>
                <w:sz w:val="22"/>
              </w:rPr>
              <w:t>Tinkami paramos gavėjai:</w:t>
            </w:r>
          </w:p>
          <w:p w14:paraId="13CD5BBC" w14:textId="77777777" w:rsidR="00DC229B" w:rsidRPr="00B04237" w:rsidRDefault="00DC229B" w:rsidP="00295A47">
            <w:pPr>
              <w:numPr>
                <w:ilvl w:val="0"/>
                <w:numId w:val="58"/>
              </w:numPr>
              <w:tabs>
                <w:tab w:val="left" w:pos="470"/>
                <w:tab w:val="left" w:pos="650"/>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 xml:space="preserve">registruotos kaimo bendruomenės ir kitos nevyriausybinės (jaunimo, sporto, kultūros ir kt.) organizacijos; </w:t>
            </w:r>
          </w:p>
          <w:p w14:paraId="4844F478" w14:textId="77777777" w:rsidR="00DC229B" w:rsidRPr="00B04237" w:rsidRDefault="00DC229B" w:rsidP="00295A47">
            <w:pPr>
              <w:numPr>
                <w:ilvl w:val="0"/>
                <w:numId w:val="58"/>
              </w:numPr>
              <w:tabs>
                <w:tab w:val="left" w:pos="470"/>
                <w:tab w:val="left" w:pos="650"/>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registruotos viešosios įstaigos.</w:t>
            </w:r>
          </w:p>
        </w:tc>
      </w:tr>
      <w:tr w:rsidR="00DC229B" w:rsidRPr="005C579A" w14:paraId="65A9E8B7" w14:textId="77777777" w:rsidTr="00686EED">
        <w:tc>
          <w:tcPr>
            <w:tcW w:w="1656" w:type="dxa"/>
            <w:shd w:val="clear" w:color="auto" w:fill="FFFFFF"/>
            <w:vAlign w:val="center"/>
          </w:tcPr>
          <w:p w14:paraId="38DDA407" w14:textId="77777777" w:rsidR="00DC229B" w:rsidRPr="00B04237" w:rsidRDefault="00DC229B" w:rsidP="00B04237">
            <w:pPr>
              <w:spacing w:after="0" w:line="240" w:lineRule="auto"/>
              <w:rPr>
                <w:sz w:val="22"/>
              </w:rPr>
            </w:pPr>
            <w:r w:rsidRPr="00B04237">
              <w:rPr>
                <w:sz w:val="22"/>
              </w:rPr>
              <w:t>9.2.1.3.1.1.4.</w:t>
            </w:r>
          </w:p>
        </w:tc>
        <w:tc>
          <w:tcPr>
            <w:tcW w:w="2280" w:type="dxa"/>
            <w:shd w:val="clear" w:color="auto" w:fill="FFFFFF"/>
            <w:vAlign w:val="center"/>
          </w:tcPr>
          <w:p w14:paraId="29EA64E1" w14:textId="77777777" w:rsidR="00DC229B" w:rsidRPr="00B04237" w:rsidRDefault="00DC229B" w:rsidP="00B04237">
            <w:pPr>
              <w:spacing w:after="0" w:line="240" w:lineRule="auto"/>
              <w:rPr>
                <w:sz w:val="22"/>
              </w:rPr>
            </w:pPr>
            <w:r w:rsidRPr="00B04237">
              <w:rPr>
                <w:sz w:val="22"/>
              </w:rPr>
              <w:t>Priemonės veiklos srities tikslinė grupė</w:t>
            </w:r>
          </w:p>
        </w:tc>
        <w:tc>
          <w:tcPr>
            <w:tcW w:w="5953" w:type="dxa"/>
            <w:gridSpan w:val="2"/>
            <w:shd w:val="clear" w:color="auto" w:fill="FFFFFF"/>
          </w:tcPr>
          <w:p w14:paraId="202CD864" w14:textId="77777777" w:rsidR="00DC229B" w:rsidRPr="00D273B3" w:rsidRDefault="00DC229B" w:rsidP="00B04237">
            <w:pPr>
              <w:spacing w:after="0" w:line="240" w:lineRule="auto"/>
              <w:jc w:val="both"/>
              <w:rPr>
                <w:b/>
                <w:sz w:val="22"/>
              </w:rPr>
            </w:pPr>
            <w:r w:rsidRPr="00D273B3">
              <w:rPr>
                <w:b/>
                <w:sz w:val="22"/>
              </w:rPr>
              <w:t>Priemonės tikslinės grupės:</w:t>
            </w:r>
          </w:p>
          <w:p w14:paraId="73764732" w14:textId="77777777" w:rsidR="00DC229B" w:rsidRPr="00B04237" w:rsidRDefault="00DC229B" w:rsidP="00295A47">
            <w:pPr>
              <w:numPr>
                <w:ilvl w:val="0"/>
                <w:numId w:val="60"/>
              </w:numPr>
              <w:tabs>
                <w:tab w:val="left" w:pos="378"/>
              </w:tabs>
              <w:spacing w:after="0" w:line="240" w:lineRule="auto"/>
              <w:ind w:left="0" w:firstLine="0"/>
              <w:rPr>
                <w:sz w:val="22"/>
              </w:rPr>
            </w:pPr>
            <w:r w:rsidRPr="00B04237">
              <w:rPr>
                <w:sz w:val="22"/>
              </w:rPr>
              <w:t>bedarbiai, ypač darbo neturintys jauni žmonės,</w:t>
            </w:r>
          </w:p>
          <w:p w14:paraId="1B964553" w14:textId="77777777" w:rsidR="00DC229B" w:rsidRPr="00B04237" w:rsidRDefault="00DC229B" w:rsidP="00295A47">
            <w:pPr>
              <w:numPr>
                <w:ilvl w:val="0"/>
                <w:numId w:val="60"/>
              </w:numPr>
              <w:tabs>
                <w:tab w:val="left" w:pos="378"/>
              </w:tabs>
              <w:spacing w:after="0" w:line="240" w:lineRule="auto"/>
              <w:ind w:left="0" w:firstLine="0"/>
              <w:jc w:val="both"/>
              <w:rPr>
                <w:sz w:val="22"/>
              </w:rPr>
            </w:pPr>
            <w:r w:rsidRPr="00B04237">
              <w:rPr>
                <w:sz w:val="22"/>
              </w:rPr>
              <w:t>socialiai pažeidžiamos grupės (socialinės rizikos šeimoms, vienišiems ir senyviems žmonėms, daugiavaikėms šeimoms, bedarbiams, vaikams, mažamečius vaikus auginančios šeimos, neįgaliesiems ir pan.);</w:t>
            </w:r>
          </w:p>
          <w:p w14:paraId="6EEE33E0" w14:textId="77777777" w:rsidR="00DC229B" w:rsidRPr="00B04237" w:rsidRDefault="00DC229B" w:rsidP="00295A47">
            <w:pPr>
              <w:numPr>
                <w:ilvl w:val="0"/>
                <w:numId w:val="60"/>
              </w:numPr>
              <w:tabs>
                <w:tab w:val="left" w:pos="378"/>
              </w:tabs>
              <w:spacing w:after="0" w:line="240" w:lineRule="auto"/>
              <w:ind w:left="0" w:firstLine="0"/>
              <w:jc w:val="both"/>
              <w:rPr>
                <w:sz w:val="22"/>
              </w:rPr>
            </w:pPr>
            <w:r w:rsidRPr="00B04237">
              <w:rPr>
                <w:sz w:val="22"/>
              </w:rPr>
              <w:t>kaimo bendruomenių ir kitų organizacijų nariai;</w:t>
            </w:r>
          </w:p>
          <w:p w14:paraId="43491774" w14:textId="77777777" w:rsidR="00DC229B" w:rsidRPr="00B04237" w:rsidRDefault="00DC229B" w:rsidP="00295A47">
            <w:pPr>
              <w:numPr>
                <w:ilvl w:val="0"/>
                <w:numId w:val="60"/>
              </w:numPr>
              <w:tabs>
                <w:tab w:val="left" w:pos="378"/>
              </w:tabs>
              <w:spacing w:after="0" w:line="240" w:lineRule="auto"/>
              <w:ind w:left="0" w:firstLine="0"/>
              <w:jc w:val="both"/>
              <w:rPr>
                <w:sz w:val="22"/>
              </w:rPr>
            </w:pPr>
            <w:r w:rsidRPr="00B04237">
              <w:rPr>
                <w:sz w:val="22"/>
              </w:rPr>
              <w:t>projekto vykdymo teritorijos gyventojai;</w:t>
            </w:r>
          </w:p>
          <w:p w14:paraId="66159960" w14:textId="77777777" w:rsidR="00DC229B" w:rsidRPr="00B04237" w:rsidRDefault="00DC229B" w:rsidP="00295A47">
            <w:pPr>
              <w:numPr>
                <w:ilvl w:val="0"/>
                <w:numId w:val="60"/>
              </w:numPr>
              <w:tabs>
                <w:tab w:val="left" w:pos="378"/>
              </w:tabs>
              <w:spacing w:after="0" w:line="240" w:lineRule="auto"/>
              <w:ind w:left="0" w:firstLine="0"/>
              <w:jc w:val="both"/>
              <w:rPr>
                <w:sz w:val="22"/>
              </w:rPr>
            </w:pPr>
            <w:r w:rsidRPr="00B04237">
              <w:rPr>
                <w:sz w:val="22"/>
              </w:rPr>
              <w:t>turistai ir Kelmės rajono svečiai.</w:t>
            </w:r>
          </w:p>
        </w:tc>
      </w:tr>
      <w:tr w:rsidR="00DC229B" w:rsidRPr="005C579A" w14:paraId="07DD2AD3" w14:textId="77777777" w:rsidTr="00686EED">
        <w:tc>
          <w:tcPr>
            <w:tcW w:w="1656" w:type="dxa"/>
            <w:shd w:val="clear" w:color="auto" w:fill="FFFFFF"/>
            <w:vAlign w:val="center"/>
          </w:tcPr>
          <w:p w14:paraId="4251A373" w14:textId="77777777" w:rsidR="00DC229B" w:rsidRPr="00B04237" w:rsidRDefault="00DC229B" w:rsidP="00B04237">
            <w:pPr>
              <w:spacing w:after="0" w:line="240" w:lineRule="auto"/>
              <w:rPr>
                <w:sz w:val="22"/>
              </w:rPr>
            </w:pPr>
            <w:r w:rsidRPr="00B04237">
              <w:rPr>
                <w:sz w:val="22"/>
              </w:rPr>
              <w:t>9.2.1.3.1.1.5.</w:t>
            </w:r>
          </w:p>
        </w:tc>
        <w:tc>
          <w:tcPr>
            <w:tcW w:w="2280" w:type="dxa"/>
            <w:shd w:val="clear" w:color="auto" w:fill="FFFFFF"/>
            <w:vAlign w:val="center"/>
          </w:tcPr>
          <w:p w14:paraId="50F84CFE" w14:textId="77777777" w:rsidR="00DC229B" w:rsidRPr="00B04237" w:rsidRDefault="00DC229B" w:rsidP="00B04237">
            <w:pPr>
              <w:spacing w:after="0" w:line="240" w:lineRule="auto"/>
              <w:rPr>
                <w:sz w:val="22"/>
              </w:rPr>
            </w:pPr>
            <w:r w:rsidRPr="00B04237">
              <w:rPr>
                <w:sz w:val="22"/>
              </w:rPr>
              <w:t>Tinkamumo sąlygos</w:t>
            </w:r>
          </w:p>
        </w:tc>
        <w:tc>
          <w:tcPr>
            <w:tcW w:w="5953" w:type="dxa"/>
            <w:gridSpan w:val="2"/>
            <w:shd w:val="clear" w:color="auto" w:fill="FFFFFF"/>
          </w:tcPr>
          <w:p w14:paraId="60AE7A6C" w14:textId="77777777" w:rsidR="00DC229B" w:rsidRPr="00B04237" w:rsidRDefault="00DC229B" w:rsidP="00B04237">
            <w:pPr>
              <w:spacing w:after="0" w:line="240" w:lineRule="auto"/>
              <w:jc w:val="both"/>
              <w:rPr>
                <w:sz w:val="22"/>
              </w:rPr>
            </w:pPr>
            <w:r w:rsidRPr="00B04237">
              <w:rPr>
                <w:sz w:val="22"/>
              </w:rPr>
              <w:t>Vietos projektai teikiami pagal priemonę „Bendruomenių ir kitų pelno nesiekiančių organizacijų verslo iniciatyvų kūrimosi skatinimas“ veiklos sritį „Parama buitinių ir kitų paslaugų plėtrai kaimo vietovėse“ turi atitikti numatytą priemonės tikslą ir remiamas priemonės veiklas.</w:t>
            </w:r>
          </w:p>
          <w:p w14:paraId="209B6C62" w14:textId="77777777" w:rsidR="00DC229B" w:rsidRPr="00B04237" w:rsidRDefault="00DC229B" w:rsidP="00B04237">
            <w:pPr>
              <w:spacing w:after="0" w:line="240" w:lineRule="auto"/>
              <w:jc w:val="both"/>
              <w:rPr>
                <w:sz w:val="22"/>
              </w:rPr>
            </w:pPr>
            <w:r w:rsidRPr="00B04237">
              <w:rPr>
                <w:sz w:val="22"/>
              </w:rPr>
              <w:t>Pagrindinės tinkamumo sąlygos pareiškėjams numatytos Lietuvos kaimo plėtros 2014-2020 metų programos 8.1.2. punkte.</w:t>
            </w:r>
          </w:p>
          <w:p w14:paraId="0599BBB4" w14:textId="77777777" w:rsidR="00DC229B" w:rsidRPr="00D273B3" w:rsidRDefault="00DC229B" w:rsidP="00B04237">
            <w:pPr>
              <w:spacing w:after="0" w:line="240" w:lineRule="auto"/>
              <w:jc w:val="both"/>
              <w:rPr>
                <w:b/>
                <w:sz w:val="22"/>
              </w:rPr>
            </w:pPr>
            <w:r w:rsidRPr="00D273B3">
              <w:rPr>
                <w:b/>
                <w:sz w:val="22"/>
              </w:rPr>
              <w:t>Specialieji reikalavimai taikomi pareiškėjams:</w:t>
            </w:r>
          </w:p>
          <w:p w14:paraId="75C2A288" w14:textId="77777777" w:rsidR="00DC229B" w:rsidRPr="00B04237" w:rsidRDefault="00DC229B" w:rsidP="00295A47">
            <w:pPr>
              <w:numPr>
                <w:ilvl w:val="0"/>
                <w:numId w:val="61"/>
              </w:numPr>
              <w:tabs>
                <w:tab w:val="left" w:pos="378"/>
                <w:tab w:val="left" w:pos="650"/>
              </w:tabs>
              <w:spacing w:after="0" w:line="240" w:lineRule="auto"/>
              <w:ind w:left="0" w:firstLine="0"/>
              <w:jc w:val="both"/>
              <w:rPr>
                <w:sz w:val="22"/>
              </w:rPr>
            </w:pPr>
            <w:r w:rsidRPr="00B04237">
              <w:rPr>
                <w:sz w:val="22"/>
              </w:rPr>
              <w:t>pareiškėjo steigimo dokumentuose numatyti veiklos tikslai susiję su projekte numatyta vykdyti veikla (-omis) (vertinama pagal pareiškėjo steigimo dokumentų duomenis);</w:t>
            </w:r>
          </w:p>
          <w:p w14:paraId="46E239CF" w14:textId="77777777" w:rsidR="00DC229B" w:rsidRPr="00B04237" w:rsidRDefault="00DC229B" w:rsidP="00295A47">
            <w:pPr>
              <w:numPr>
                <w:ilvl w:val="0"/>
                <w:numId w:val="61"/>
              </w:numPr>
              <w:tabs>
                <w:tab w:val="left" w:pos="378"/>
                <w:tab w:val="left" w:pos="650"/>
              </w:tabs>
              <w:spacing w:after="0" w:line="240" w:lineRule="auto"/>
              <w:ind w:left="0" w:firstLine="0"/>
              <w:jc w:val="both"/>
              <w:rPr>
                <w:sz w:val="22"/>
              </w:rPr>
            </w:pPr>
            <w:r w:rsidRPr="00B04237">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6FD0A485" w14:textId="77777777" w:rsidR="00DC229B" w:rsidRPr="00B04237" w:rsidRDefault="00DC229B" w:rsidP="00295A47">
            <w:pPr>
              <w:numPr>
                <w:ilvl w:val="0"/>
                <w:numId w:val="61"/>
              </w:numPr>
              <w:tabs>
                <w:tab w:val="left" w:pos="378"/>
                <w:tab w:val="left" w:pos="650"/>
              </w:tabs>
              <w:spacing w:after="0" w:line="240" w:lineRule="auto"/>
              <w:ind w:left="0" w:firstLine="0"/>
              <w:jc w:val="both"/>
              <w:rPr>
                <w:sz w:val="22"/>
              </w:rPr>
            </w:pPr>
            <w:r w:rsidRPr="00B04237">
              <w:rPr>
                <w:sz w:val="22"/>
              </w:rPr>
              <w:t xml:space="preserve">paraiškos pateikimo metu pareiškėjas aiškiai pagrindžia, kad organizacija turi žmogiškųjų išteklių, kurie planuoja dirbti sukurtose darbo vietose t.y. asmenų, kurie yra kompetentingi projekto veiklų vykdyme po projekto įgyvendinimo ir (arba) planuoja samdyti specialistus, (vertinama pagal projekto paraiškos informaciją ir kartu pateikiamus dokumentus (gyvenimo aprašymus, sutartis ir (arba) susitarimus su atitinkamais specialistais). </w:t>
            </w:r>
          </w:p>
          <w:p w14:paraId="324478DB" w14:textId="77777777" w:rsidR="00DC229B" w:rsidRPr="00B04237" w:rsidRDefault="00DC229B" w:rsidP="00295A47">
            <w:pPr>
              <w:numPr>
                <w:ilvl w:val="0"/>
                <w:numId w:val="61"/>
              </w:numPr>
              <w:tabs>
                <w:tab w:val="left" w:pos="378"/>
                <w:tab w:val="left" w:pos="650"/>
              </w:tabs>
              <w:spacing w:after="0" w:line="240" w:lineRule="auto"/>
              <w:ind w:left="0" w:firstLine="0"/>
              <w:jc w:val="both"/>
              <w:rPr>
                <w:sz w:val="22"/>
              </w:rPr>
            </w:pPr>
            <w:r w:rsidRPr="00B04237">
              <w:rPr>
                <w:sz w:val="22"/>
              </w:rPr>
              <w:t xml:space="preserve">vietos projektas kuria naujas darbo vietas.  </w:t>
            </w:r>
          </w:p>
        </w:tc>
      </w:tr>
      <w:tr w:rsidR="00DC229B" w:rsidRPr="005C579A" w14:paraId="25CC1A17" w14:textId="77777777" w:rsidTr="00686EED">
        <w:tc>
          <w:tcPr>
            <w:tcW w:w="1656" w:type="dxa"/>
            <w:shd w:val="clear" w:color="auto" w:fill="FFFFFF"/>
            <w:vAlign w:val="center"/>
          </w:tcPr>
          <w:p w14:paraId="4AC09C25" w14:textId="77777777" w:rsidR="00DC229B" w:rsidRPr="00B04237" w:rsidRDefault="00DC229B" w:rsidP="007D559E">
            <w:pPr>
              <w:spacing w:after="0" w:line="240" w:lineRule="auto"/>
              <w:rPr>
                <w:sz w:val="22"/>
              </w:rPr>
            </w:pPr>
            <w:r w:rsidRPr="00B04237">
              <w:rPr>
                <w:sz w:val="22"/>
              </w:rPr>
              <w:t>9.2.1.3.1.1.6.</w:t>
            </w:r>
          </w:p>
        </w:tc>
        <w:tc>
          <w:tcPr>
            <w:tcW w:w="2280" w:type="dxa"/>
            <w:shd w:val="clear" w:color="auto" w:fill="FFFFFF"/>
            <w:vAlign w:val="center"/>
          </w:tcPr>
          <w:p w14:paraId="5A3319D2" w14:textId="77777777" w:rsidR="00DC229B" w:rsidRPr="00B04237" w:rsidRDefault="00DC229B" w:rsidP="007D559E">
            <w:pPr>
              <w:spacing w:after="0" w:line="240" w:lineRule="auto"/>
              <w:rPr>
                <w:sz w:val="22"/>
              </w:rPr>
            </w:pPr>
            <w:r w:rsidRPr="00B04237">
              <w:rPr>
                <w:sz w:val="22"/>
              </w:rPr>
              <w:t>Vietos projektų atrankos kriterijai</w:t>
            </w:r>
          </w:p>
        </w:tc>
        <w:tc>
          <w:tcPr>
            <w:tcW w:w="5953" w:type="dxa"/>
            <w:gridSpan w:val="2"/>
            <w:shd w:val="clear" w:color="auto" w:fill="FFFFFF"/>
          </w:tcPr>
          <w:p w14:paraId="75727A15" w14:textId="77777777" w:rsidR="00DC229B" w:rsidRPr="00B04237" w:rsidRDefault="00DC229B" w:rsidP="007D559E">
            <w:pPr>
              <w:spacing w:after="0" w:line="240" w:lineRule="auto"/>
              <w:jc w:val="both"/>
              <w:rPr>
                <w:sz w:val="22"/>
              </w:rPr>
            </w:pPr>
            <w:r w:rsidRPr="00B04237">
              <w:rPr>
                <w:sz w:val="22"/>
              </w:rPr>
              <w:t xml:space="preserve">Siekiant atrinkti ir finansuoti geriausius vietos projektus, numatoma naudoti </w:t>
            </w:r>
            <w:r w:rsidR="008C2BFB" w:rsidRPr="00B04237">
              <w:rPr>
                <w:sz w:val="22"/>
              </w:rPr>
              <w:t>šiuos</w:t>
            </w:r>
            <w:r w:rsidRPr="00B04237">
              <w:rPr>
                <w:sz w:val="22"/>
              </w:rPr>
              <w:t xml:space="preserve"> </w:t>
            </w:r>
            <w:r w:rsidRPr="00D273B3">
              <w:rPr>
                <w:b/>
                <w:sz w:val="22"/>
              </w:rPr>
              <w:t>atrankos kriterijus:</w:t>
            </w:r>
          </w:p>
          <w:p w14:paraId="43C26DF1" w14:textId="77777777" w:rsidR="00DC229B" w:rsidRPr="00B04237" w:rsidRDefault="00DC229B" w:rsidP="005C579A">
            <w:pPr>
              <w:tabs>
                <w:tab w:val="left" w:pos="650"/>
              </w:tabs>
              <w:spacing w:after="0" w:line="240" w:lineRule="auto"/>
              <w:jc w:val="both"/>
              <w:rPr>
                <w:sz w:val="22"/>
              </w:rPr>
            </w:pPr>
            <w:r w:rsidRPr="00B04237">
              <w:rPr>
                <w:sz w:val="22"/>
              </w:rPr>
              <w:t>1. didesnis sukurtų naujų darbo vietų skaičius:</w:t>
            </w:r>
          </w:p>
          <w:p w14:paraId="15008933" w14:textId="77777777" w:rsidR="00DC229B" w:rsidRPr="00B04237" w:rsidRDefault="00DC229B" w:rsidP="005C579A">
            <w:pPr>
              <w:tabs>
                <w:tab w:val="left" w:pos="650"/>
              </w:tabs>
              <w:spacing w:after="0" w:line="240" w:lineRule="auto"/>
              <w:jc w:val="both"/>
              <w:rPr>
                <w:sz w:val="22"/>
              </w:rPr>
            </w:pPr>
            <w:r w:rsidRPr="00B04237">
              <w:rPr>
                <w:sz w:val="22"/>
              </w:rPr>
              <w:lastRenderedPageBreak/>
              <w:t>2. didesnis įdarbintų jaunų žmonių iki 40 metų ir (arba) socialiai pažeidžiamos grupės (vaikai, vyresnio amžiaus žmonės, neįgalieji ir pan.) skaičius:</w:t>
            </w:r>
          </w:p>
          <w:p w14:paraId="509C2A6A" w14:textId="77777777" w:rsidR="00DC229B" w:rsidRPr="00B04237" w:rsidRDefault="00DC229B" w:rsidP="005C579A">
            <w:pPr>
              <w:tabs>
                <w:tab w:val="left" w:pos="650"/>
              </w:tabs>
              <w:spacing w:after="0" w:line="240" w:lineRule="auto"/>
              <w:jc w:val="both"/>
              <w:rPr>
                <w:sz w:val="22"/>
              </w:rPr>
            </w:pPr>
            <w:r w:rsidRPr="00B04237">
              <w:rPr>
                <w:sz w:val="22"/>
              </w:rPr>
              <w:t>3. projekto tikslinės grupės, potencialių naudos gavėjų, įtraukimas į projekto rengimą</w:t>
            </w:r>
            <w:r w:rsidR="008C2BFB" w:rsidRPr="00B04237">
              <w:rPr>
                <w:sz w:val="22"/>
              </w:rPr>
              <w:t xml:space="preserve"> </w:t>
            </w:r>
          </w:p>
          <w:p w14:paraId="121409E4" w14:textId="77777777" w:rsidR="008C2BFB" w:rsidRPr="00B04237" w:rsidRDefault="00DC229B" w:rsidP="005C579A">
            <w:pPr>
              <w:tabs>
                <w:tab w:val="left" w:pos="650"/>
              </w:tabs>
              <w:spacing w:after="0" w:line="240" w:lineRule="auto"/>
              <w:jc w:val="both"/>
              <w:rPr>
                <w:sz w:val="22"/>
              </w:rPr>
            </w:pPr>
            <w:r w:rsidRPr="00B04237">
              <w:rPr>
                <w:sz w:val="22"/>
              </w:rPr>
              <w:t>4. projekto rezultatai skirti ne tik 1 teritorijos, kurioje įgyvendinamas projektas, gyventojų poreikiams tenkinti</w:t>
            </w:r>
            <w:r w:rsidRPr="00B04237">
              <w:rPr>
                <w:i/>
                <w:sz w:val="22"/>
              </w:rPr>
              <w:t xml:space="preserve"> </w:t>
            </w:r>
          </w:p>
        </w:tc>
      </w:tr>
      <w:tr w:rsidR="00DC229B" w:rsidRPr="005C579A" w14:paraId="4FAA08FE" w14:textId="77777777" w:rsidTr="00686EED">
        <w:tc>
          <w:tcPr>
            <w:tcW w:w="1656" w:type="dxa"/>
            <w:shd w:val="clear" w:color="auto" w:fill="FFFFFF"/>
            <w:vAlign w:val="center"/>
          </w:tcPr>
          <w:p w14:paraId="2211A8EB" w14:textId="77777777" w:rsidR="00DC229B" w:rsidRPr="00B04237" w:rsidRDefault="00DC229B" w:rsidP="007D559E">
            <w:pPr>
              <w:spacing w:after="0" w:line="240" w:lineRule="auto"/>
              <w:rPr>
                <w:sz w:val="22"/>
              </w:rPr>
            </w:pPr>
            <w:r w:rsidRPr="00B04237">
              <w:rPr>
                <w:sz w:val="22"/>
              </w:rPr>
              <w:lastRenderedPageBreak/>
              <w:t>9.2.1.3.1.1.7.</w:t>
            </w:r>
          </w:p>
        </w:tc>
        <w:tc>
          <w:tcPr>
            <w:tcW w:w="2280" w:type="dxa"/>
            <w:shd w:val="clear" w:color="auto" w:fill="FFFFFF"/>
            <w:vAlign w:val="center"/>
          </w:tcPr>
          <w:p w14:paraId="1A89FA91" w14:textId="77777777" w:rsidR="00DC229B" w:rsidRPr="00B04237" w:rsidRDefault="00DC229B" w:rsidP="007D559E">
            <w:pPr>
              <w:spacing w:after="0" w:line="240" w:lineRule="auto"/>
              <w:rPr>
                <w:sz w:val="22"/>
              </w:rPr>
            </w:pPr>
            <w:r w:rsidRPr="00B04237">
              <w:rPr>
                <w:sz w:val="22"/>
              </w:rPr>
              <w:t>Didžiausia paramos suma projektui (Eur)</w:t>
            </w:r>
          </w:p>
        </w:tc>
        <w:tc>
          <w:tcPr>
            <w:tcW w:w="5953" w:type="dxa"/>
            <w:gridSpan w:val="2"/>
            <w:shd w:val="clear" w:color="auto" w:fill="FFFFFF"/>
          </w:tcPr>
          <w:p w14:paraId="3A5E532F" w14:textId="77777777" w:rsidR="00DC229B" w:rsidRPr="00B04237" w:rsidRDefault="00DC229B" w:rsidP="00A44473">
            <w:pPr>
              <w:spacing w:after="0" w:line="240" w:lineRule="auto"/>
              <w:jc w:val="both"/>
              <w:rPr>
                <w:sz w:val="22"/>
              </w:rPr>
            </w:pPr>
            <w:r w:rsidRPr="00B04237">
              <w:rPr>
                <w:sz w:val="22"/>
              </w:rPr>
              <w:t xml:space="preserve">Didžiausia paramos vietos projektui suma negali būti didesnė kaip </w:t>
            </w:r>
            <w:r w:rsidR="00A44473" w:rsidRPr="00B04237">
              <w:rPr>
                <w:sz w:val="22"/>
              </w:rPr>
              <w:t>58 527</w:t>
            </w:r>
            <w:r w:rsidRPr="00B04237">
              <w:rPr>
                <w:sz w:val="22"/>
              </w:rPr>
              <w:t>.00 Eur.</w:t>
            </w:r>
          </w:p>
        </w:tc>
      </w:tr>
      <w:tr w:rsidR="00DC229B" w:rsidRPr="005C579A" w14:paraId="74B25F58" w14:textId="77777777" w:rsidTr="00686EED">
        <w:tc>
          <w:tcPr>
            <w:tcW w:w="1656" w:type="dxa"/>
            <w:shd w:val="clear" w:color="auto" w:fill="FFFFFF"/>
            <w:vAlign w:val="center"/>
          </w:tcPr>
          <w:p w14:paraId="4927C6B9" w14:textId="77777777" w:rsidR="00DC229B" w:rsidRPr="00B04237" w:rsidRDefault="00DC229B" w:rsidP="007D559E">
            <w:pPr>
              <w:spacing w:after="0" w:line="240" w:lineRule="auto"/>
              <w:rPr>
                <w:sz w:val="22"/>
              </w:rPr>
            </w:pPr>
            <w:r w:rsidRPr="00B04237">
              <w:rPr>
                <w:sz w:val="22"/>
              </w:rPr>
              <w:t>9.2.1.3.1.1.8.</w:t>
            </w:r>
          </w:p>
        </w:tc>
        <w:tc>
          <w:tcPr>
            <w:tcW w:w="2280" w:type="dxa"/>
            <w:shd w:val="clear" w:color="auto" w:fill="FFFFFF"/>
            <w:vAlign w:val="center"/>
          </w:tcPr>
          <w:p w14:paraId="15FF87DE" w14:textId="77777777" w:rsidR="00DC229B" w:rsidRPr="00B04237" w:rsidRDefault="00DC229B" w:rsidP="007D559E">
            <w:pPr>
              <w:spacing w:after="0" w:line="240" w:lineRule="auto"/>
              <w:rPr>
                <w:sz w:val="22"/>
              </w:rPr>
            </w:pPr>
            <w:r w:rsidRPr="00B04237">
              <w:rPr>
                <w:sz w:val="22"/>
              </w:rPr>
              <w:t xml:space="preserve">Paramos lyginamoji dalis  (proc.) </w:t>
            </w:r>
          </w:p>
        </w:tc>
        <w:tc>
          <w:tcPr>
            <w:tcW w:w="5953" w:type="dxa"/>
            <w:gridSpan w:val="2"/>
            <w:shd w:val="clear" w:color="auto" w:fill="FFFFFF"/>
          </w:tcPr>
          <w:p w14:paraId="070C0F44" w14:textId="77777777" w:rsidR="00DC229B" w:rsidRPr="00B04237" w:rsidRDefault="00DC229B" w:rsidP="005C579A">
            <w:pPr>
              <w:spacing w:after="0" w:line="240" w:lineRule="auto"/>
              <w:jc w:val="both"/>
              <w:rPr>
                <w:sz w:val="22"/>
              </w:rPr>
            </w:pPr>
            <w:r w:rsidRPr="00B04237">
              <w:rPr>
                <w:sz w:val="22"/>
              </w:rPr>
              <w:t xml:space="preserve">Didžiausia paramos lėšų vietos projektui įgyvendinti lyginamoji dalis gali sudaryti iki </w:t>
            </w:r>
            <w:r w:rsidR="00EF4E0F">
              <w:rPr>
                <w:sz w:val="22"/>
              </w:rPr>
              <w:t>95</w:t>
            </w:r>
            <w:r w:rsidRPr="00B04237">
              <w:rPr>
                <w:sz w:val="22"/>
              </w:rPr>
              <w:t xml:space="preserve"> proc. visų tinkamų finansuoti vietos projekto išlaidų. </w:t>
            </w:r>
          </w:p>
        </w:tc>
      </w:tr>
      <w:tr w:rsidR="00DC229B" w:rsidRPr="005C579A" w14:paraId="12DDA97D" w14:textId="77777777" w:rsidTr="00686EED">
        <w:tc>
          <w:tcPr>
            <w:tcW w:w="1656" w:type="dxa"/>
            <w:shd w:val="clear" w:color="auto" w:fill="F7CAAC"/>
            <w:vAlign w:val="center"/>
          </w:tcPr>
          <w:p w14:paraId="7A00A348" w14:textId="77777777" w:rsidR="00DC229B" w:rsidRPr="00B04237" w:rsidRDefault="00DC229B" w:rsidP="007D559E">
            <w:pPr>
              <w:spacing w:after="0" w:line="240" w:lineRule="auto"/>
              <w:rPr>
                <w:sz w:val="22"/>
              </w:rPr>
            </w:pPr>
            <w:r w:rsidRPr="00B04237">
              <w:rPr>
                <w:sz w:val="22"/>
              </w:rPr>
              <w:t>9.2.1.3.1.2.</w:t>
            </w:r>
          </w:p>
        </w:tc>
        <w:tc>
          <w:tcPr>
            <w:tcW w:w="2280" w:type="dxa"/>
            <w:shd w:val="clear" w:color="auto" w:fill="F7CAAC"/>
            <w:vAlign w:val="center"/>
          </w:tcPr>
          <w:p w14:paraId="05850C27" w14:textId="77777777" w:rsidR="00DC229B" w:rsidRPr="00B04237" w:rsidRDefault="00DC229B" w:rsidP="007D559E">
            <w:pPr>
              <w:spacing w:after="0" w:line="240" w:lineRule="auto"/>
              <w:rPr>
                <w:b/>
                <w:sz w:val="22"/>
              </w:rPr>
            </w:pPr>
            <w:r w:rsidRPr="00B04237">
              <w:rPr>
                <w:b/>
                <w:sz w:val="22"/>
              </w:rPr>
              <w:t>2 veiklos sritis</w:t>
            </w:r>
          </w:p>
        </w:tc>
        <w:tc>
          <w:tcPr>
            <w:tcW w:w="5953" w:type="dxa"/>
            <w:gridSpan w:val="2"/>
            <w:shd w:val="clear" w:color="auto" w:fill="F7CAAC"/>
          </w:tcPr>
          <w:p w14:paraId="5C2FE58B" w14:textId="77777777" w:rsidR="00412C9F" w:rsidRDefault="00DC229B" w:rsidP="00DB0B6A">
            <w:pPr>
              <w:spacing w:after="0" w:line="240" w:lineRule="auto"/>
              <w:jc w:val="both"/>
              <w:rPr>
                <w:b/>
                <w:sz w:val="22"/>
              </w:rPr>
            </w:pPr>
            <w:r w:rsidRPr="00B04237">
              <w:rPr>
                <w:b/>
                <w:sz w:val="22"/>
              </w:rPr>
              <w:t xml:space="preserve">Parama maisto tiekimo grandinės organizavimui ir žemės ūkio produktų perdirbimui </w:t>
            </w:r>
          </w:p>
          <w:p w14:paraId="3485FA3C" w14:textId="77777777" w:rsidR="00DC229B" w:rsidRPr="00B04237" w:rsidRDefault="00DC229B" w:rsidP="00837D38">
            <w:pPr>
              <w:spacing w:after="0" w:line="240" w:lineRule="auto"/>
              <w:jc w:val="both"/>
              <w:rPr>
                <w:b/>
                <w:sz w:val="22"/>
              </w:rPr>
            </w:pPr>
            <w:r w:rsidRPr="00B04237">
              <w:rPr>
                <w:b/>
                <w:sz w:val="22"/>
              </w:rPr>
              <w:t>LEADER-19.2-SAVA-7.2</w:t>
            </w:r>
          </w:p>
        </w:tc>
      </w:tr>
      <w:tr w:rsidR="00DC229B" w:rsidRPr="005C579A" w14:paraId="13A3BB92" w14:textId="77777777" w:rsidTr="00686EED">
        <w:tc>
          <w:tcPr>
            <w:tcW w:w="1656" w:type="dxa"/>
            <w:shd w:val="clear" w:color="auto" w:fill="FFFFFF"/>
            <w:vAlign w:val="center"/>
          </w:tcPr>
          <w:p w14:paraId="5CBBE425" w14:textId="77777777" w:rsidR="00DC229B" w:rsidRPr="00B04237" w:rsidRDefault="00DC229B" w:rsidP="007D559E">
            <w:pPr>
              <w:spacing w:after="0" w:line="240" w:lineRule="auto"/>
              <w:rPr>
                <w:sz w:val="22"/>
              </w:rPr>
            </w:pPr>
            <w:r w:rsidRPr="00B04237">
              <w:rPr>
                <w:sz w:val="22"/>
              </w:rPr>
              <w:t>9.2.1.3.1.2.1.</w:t>
            </w:r>
          </w:p>
        </w:tc>
        <w:tc>
          <w:tcPr>
            <w:tcW w:w="2280" w:type="dxa"/>
            <w:shd w:val="clear" w:color="auto" w:fill="FFFFFF"/>
            <w:vAlign w:val="center"/>
          </w:tcPr>
          <w:p w14:paraId="2F2C4113" w14:textId="77777777" w:rsidR="00DC229B" w:rsidRPr="00B04237" w:rsidRDefault="00DC229B" w:rsidP="007D559E">
            <w:pPr>
              <w:spacing w:after="0" w:line="240" w:lineRule="auto"/>
              <w:rPr>
                <w:sz w:val="22"/>
              </w:rPr>
            </w:pPr>
            <w:r w:rsidRPr="00B04237">
              <w:rPr>
                <w:sz w:val="22"/>
              </w:rPr>
              <w:t>Veiklos srities apibūdinimas</w:t>
            </w:r>
          </w:p>
        </w:tc>
        <w:tc>
          <w:tcPr>
            <w:tcW w:w="5953" w:type="dxa"/>
            <w:gridSpan w:val="2"/>
            <w:shd w:val="clear" w:color="auto" w:fill="FFFFFF"/>
          </w:tcPr>
          <w:p w14:paraId="4FC94361" w14:textId="77777777" w:rsidR="00DC229B" w:rsidRDefault="00DC229B" w:rsidP="005C579A">
            <w:pPr>
              <w:spacing w:after="0" w:line="240" w:lineRule="auto"/>
              <w:jc w:val="both"/>
              <w:rPr>
                <w:sz w:val="22"/>
              </w:rPr>
            </w:pPr>
            <w:r w:rsidRPr="00B04237">
              <w:rPr>
                <w:sz w:val="22"/>
              </w:rPr>
              <w:t xml:space="preserve">Veiklos sritis skirta didinti kaimo bendruomenių ir kitų pelno nesiekiančių organizacijų konkurencingumą, skatinant bendradarbiavimą tarp skirtingų kaimo subjektų, maisto tiekimo grandinės organizavimą ir </w:t>
            </w:r>
            <w:r w:rsidR="00412C9F">
              <w:rPr>
                <w:sz w:val="22"/>
              </w:rPr>
              <w:t>žemės ūkio produktų perdirbimą.</w:t>
            </w:r>
          </w:p>
          <w:p w14:paraId="772AB308" w14:textId="77777777" w:rsidR="002D3528" w:rsidRPr="00B04237" w:rsidRDefault="002D3528" w:rsidP="005C579A">
            <w:pPr>
              <w:spacing w:after="0" w:line="240" w:lineRule="auto"/>
              <w:jc w:val="both"/>
              <w:rPr>
                <w:sz w:val="22"/>
              </w:rPr>
            </w:pPr>
          </w:p>
          <w:p w14:paraId="3C232F18" w14:textId="77777777" w:rsidR="00DC229B" w:rsidRPr="002D3528" w:rsidRDefault="00DC229B" w:rsidP="005C579A">
            <w:pPr>
              <w:spacing w:after="0" w:line="240" w:lineRule="auto"/>
              <w:jc w:val="both"/>
              <w:rPr>
                <w:b/>
                <w:sz w:val="22"/>
              </w:rPr>
            </w:pPr>
            <w:r w:rsidRPr="002D3528">
              <w:rPr>
                <w:b/>
                <w:sz w:val="22"/>
              </w:rPr>
              <w:t>Remiama veikla:</w:t>
            </w:r>
          </w:p>
          <w:p w14:paraId="2CD288DB" w14:textId="77777777" w:rsidR="00DC229B" w:rsidRPr="00B04237" w:rsidRDefault="00DC229B" w:rsidP="00412C9F">
            <w:pPr>
              <w:numPr>
                <w:ilvl w:val="0"/>
                <w:numId w:val="7"/>
              </w:numPr>
              <w:tabs>
                <w:tab w:val="left" w:pos="378"/>
              </w:tabs>
              <w:spacing w:after="0" w:line="240" w:lineRule="auto"/>
              <w:ind w:left="0" w:firstLine="0"/>
              <w:jc w:val="both"/>
              <w:rPr>
                <w:sz w:val="22"/>
              </w:rPr>
            </w:pPr>
            <w:r w:rsidRPr="00B04237">
              <w:rPr>
                <w:sz w:val="22"/>
              </w:rPr>
              <w:t xml:space="preserve">Sąlygų, kaimo bendruomenių ar kitų pelno nesiekiančių organizacijų auginamų ir (arba) sukurtų žemės ūkio ir kitų produktų perdirbimui, rinkodarai ir realizavimui, sudarymas. </w:t>
            </w:r>
          </w:p>
          <w:p w14:paraId="23D90AEF" w14:textId="77777777" w:rsidR="00DC229B" w:rsidRPr="00B04237" w:rsidRDefault="00DC229B" w:rsidP="005C579A">
            <w:pPr>
              <w:spacing w:after="0" w:line="240" w:lineRule="auto"/>
              <w:rPr>
                <w:sz w:val="22"/>
              </w:rPr>
            </w:pPr>
          </w:p>
          <w:p w14:paraId="58853057" w14:textId="77777777" w:rsidR="00DC229B" w:rsidRPr="00B04237" w:rsidRDefault="00DC229B" w:rsidP="005C579A">
            <w:pPr>
              <w:spacing w:after="0" w:line="240" w:lineRule="auto"/>
              <w:jc w:val="both"/>
              <w:rPr>
                <w:sz w:val="22"/>
              </w:rPr>
            </w:pPr>
            <w:r w:rsidRPr="00B04237">
              <w:rPr>
                <w:i/>
                <w:sz w:val="22"/>
              </w:rPr>
              <w:t>Žemės ūkio produktų perdirbimas</w:t>
            </w:r>
            <w:r w:rsidRPr="00B04237">
              <w:rPr>
                <w:sz w:val="22"/>
              </w:rPr>
              <w:t xml:space="preserve"> – veikla, kurios metu pakeičiama žemės ūkio produktų pirminė fizinė ir (ar) cheminė sudėtis.</w:t>
            </w:r>
          </w:p>
          <w:p w14:paraId="089C5852" w14:textId="77777777" w:rsidR="00DC229B" w:rsidRPr="00B04237" w:rsidRDefault="00DC229B" w:rsidP="005C579A">
            <w:pPr>
              <w:spacing w:after="0" w:line="240" w:lineRule="auto"/>
              <w:jc w:val="both"/>
              <w:rPr>
                <w:sz w:val="22"/>
              </w:rPr>
            </w:pPr>
            <w:r w:rsidRPr="00B04237">
              <w:rPr>
                <w:i/>
                <w:sz w:val="22"/>
              </w:rPr>
              <w:t>Žemės ūkio produktų rinkodara –</w:t>
            </w:r>
            <w:r w:rsidRPr="00B04237">
              <w:rPr>
                <w:sz w:val="22"/>
              </w:rPr>
              <w:t xml:space="preserve"> žemės ūkio produktų supirkimas, surinkimas, paruošimas realizacijai, sandėliavimas, etikečių klijavimas, apdirbimas, rūšiavimas, pakavimas ir pardavimas.</w:t>
            </w:r>
          </w:p>
          <w:p w14:paraId="70F4E5AD" w14:textId="77777777" w:rsidR="00DC229B" w:rsidRPr="00B04237" w:rsidRDefault="00DC229B" w:rsidP="005C579A">
            <w:pPr>
              <w:spacing w:after="0" w:line="240" w:lineRule="auto"/>
              <w:rPr>
                <w:sz w:val="22"/>
              </w:rPr>
            </w:pPr>
          </w:p>
          <w:p w14:paraId="7E1C1E45" w14:textId="3C3A1136" w:rsidR="00DC229B" w:rsidRPr="00B04237" w:rsidRDefault="00DC229B" w:rsidP="006A749C">
            <w:pPr>
              <w:spacing w:after="0" w:line="240" w:lineRule="auto"/>
              <w:jc w:val="both"/>
              <w:rPr>
                <w:sz w:val="22"/>
              </w:rPr>
            </w:pPr>
            <w:r w:rsidRPr="00B04237">
              <w:rPr>
                <w:sz w:val="22"/>
              </w:rPr>
              <w:t xml:space="preserve">Veiklos sritis </w:t>
            </w:r>
            <w:r w:rsidRPr="00B04237">
              <w:rPr>
                <w:b/>
                <w:sz w:val="22"/>
              </w:rPr>
              <w:t>skirta darbo vietoms kurti</w:t>
            </w:r>
            <w:r w:rsidRPr="00B04237">
              <w:rPr>
                <w:sz w:val="22"/>
              </w:rPr>
              <w:t xml:space="preserve">. Planuojamos </w:t>
            </w:r>
            <w:r w:rsidR="006A749C">
              <w:rPr>
                <w:b/>
                <w:sz w:val="22"/>
              </w:rPr>
              <w:t>2</w:t>
            </w:r>
            <w:r w:rsidRPr="00B04237">
              <w:rPr>
                <w:b/>
                <w:sz w:val="22"/>
              </w:rPr>
              <w:t xml:space="preserve"> darbo vietos.</w:t>
            </w:r>
          </w:p>
          <w:p w14:paraId="4A072A63" w14:textId="1AB327AD" w:rsidR="00DC229B" w:rsidRDefault="00DC229B" w:rsidP="005C579A">
            <w:pPr>
              <w:spacing w:after="0" w:line="240" w:lineRule="auto"/>
              <w:jc w:val="both"/>
              <w:rPr>
                <w:b/>
                <w:sz w:val="22"/>
              </w:rPr>
            </w:pPr>
            <w:r w:rsidRPr="00B04237">
              <w:rPr>
                <w:sz w:val="22"/>
              </w:rPr>
              <w:t xml:space="preserve">Planuojama, kad pagal šią veiklos sritį bus įgyvendinti </w:t>
            </w:r>
            <w:r w:rsidR="006A749C">
              <w:rPr>
                <w:b/>
                <w:sz w:val="22"/>
              </w:rPr>
              <w:t>2</w:t>
            </w:r>
            <w:r w:rsidRPr="00B04237">
              <w:rPr>
                <w:b/>
                <w:sz w:val="22"/>
              </w:rPr>
              <w:t xml:space="preserve"> vietos projektai.</w:t>
            </w:r>
          </w:p>
          <w:p w14:paraId="530F3864" w14:textId="77777777" w:rsidR="006A749C" w:rsidRDefault="006A749C" w:rsidP="005C579A">
            <w:pPr>
              <w:spacing w:after="0" w:line="240" w:lineRule="auto"/>
              <w:jc w:val="both"/>
              <w:rPr>
                <w:sz w:val="22"/>
              </w:rPr>
            </w:pPr>
          </w:p>
          <w:p w14:paraId="17C24A29" w14:textId="0530C4D9" w:rsidR="006A749C" w:rsidRPr="00B04237" w:rsidRDefault="006A749C" w:rsidP="005C579A">
            <w:pPr>
              <w:spacing w:after="0" w:line="240" w:lineRule="auto"/>
              <w:jc w:val="both"/>
              <w:rPr>
                <w:sz w:val="22"/>
              </w:rPr>
            </w:pPr>
            <w:r>
              <w:rPr>
                <w:sz w:val="22"/>
              </w:rPr>
              <w:t xml:space="preserve">Nuo 2021 m. spalio 1 d. </w:t>
            </w:r>
            <w:r w:rsidR="00EC1BE5">
              <w:rPr>
                <w:sz w:val="22"/>
              </w:rPr>
              <w:t>veiklos sritis</w:t>
            </w:r>
            <w:r>
              <w:rPr>
                <w:sz w:val="22"/>
              </w:rPr>
              <w:t xml:space="preserve"> uždaroma ir daugiau kvietimų neplanuojama.</w:t>
            </w:r>
          </w:p>
        </w:tc>
      </w:tr>
      <w:tr w:rsidR="00DC229B" w:rsidRPr="005C579A" w14:paraId="670C1AB3" w14:textId="77777777" w:rsidTr="00686EED">
        <w:tc>
          <w:tcPr>
            <w:tcW w:w="1656" w:type="dxa"/>
            <w:shd w:val="clear" w:color="auto" w:fill="FFFFFF"/>
            <w:vAlign w:val="center"/>
          </w:tcPr>
          <w:p w14:paraId="0B5F9E1E" w14:textId="77777777" w:rsidR="00DC229B" w:rsidRPr="00B04237" w:rsidRDefault="00DC229B" w:rsidP="007D559E">
            <w:pPr>
              <w:spacing w:after="0" w:line="240" w:lineRule="auto"/>
              <w:rPr>
                <w:sz w:val="22"/>
              </w:rPr>
            </w:pPr>
            <w:r w:rsidRPr="00B04237">
              <w:rPr>
                <w:sz w:val="22"/>
              </w:rPr>
              <w:t>9.2.1.3.1.2.2.</w:t>
            </w:r>
          </w:p>
        </w:tc>
        <w:tc>
          <w:tcPr>
            <w:tcW w:w="8233" w:type="dxa"/>
            <w:gridSpan w:val="3"/>
            <w:shd w:val="clear" w:color="auto" w:fill="FFFFFF"/>
          </w:tcPr>
          <w:p w14:paraId="6E41A2B6" w14:textId="77777777" w:rsidR="00DC229B" w:rsidRPr="00B04237" w:rsidRDefault="00DC229B" w:rsidP="005C579A">
            <w:pPr>
              <w:spacing w:after="0" w:line="240" w:lineRule="auto"/>
              <w:jc w:val="both"/>
              <w:rPr>
                <w:i/>
                <w:sz w:val="22"/>
              </w:rPr>
            </w:pPr>
            <w:r w:rsidRPr="00B04237">
              <w:rPr>
                <w:sz w:val="22"/>
              </w:rPr>
              <w:t xml:space="preserve">Pagal veiklos sritį remiamų vietos projektų pobūdis: </w:t>
            </w:r>
          </w:p>
        </w:tc>
      </w:tr>
      <w:tr w:rsidR="00DC229B" w:rsidRPr="005C579A" w14:paraId="29CA84AC" w14:textId="77777777" w:rsidTr="00686EED">
        <w:tc>
          <w:tcPr>
            <w:tcW w:w="1656" w:type="dxa"/>
            <w:shd w:val="clear" w:color="auto" w:fill="FFFFFF"/>
            <w:vAlign w:val="center"/>
          </w:tcPr>
          <w:p w14:paraId="56692529" w14:textId="77777777" w:rsidR="00DC229B" w:rsidRPr="00B04237" w:rsidRDefault="00DC229B" w:rsidP="00B04237">
            <w:pPr>
              <w:spacing w:after="0" w:line="240" w:lineRule="auto"/>
              <w:rPr>
                <w:sz w:val="22"/>
              </w:rPr>
            </w:pPr>
            <w:r w:rsidRPr="00B04237">
              <w:rPr>
                <w:sz w:val="22"/>
              </w:rPr>
              <w:t>9.2.1.3.1.2.2.1.</w:t>
            </w:r>
          </w:p>
        </w:tc>
        <w:tc>
          <w:tcPr>
            <w:tcW w:w="2280" w:type="dxa"/>
            <w:shd w:val="clear" w:color="auto" w:fill="FFFFFF"/>
            <w:vAlign w:val="center"/>
          </w:tcPr>
          <w:p w14:paraId="1AC37176" w14:textId="77777777" w:rsidR="00DC229B" w:rsidRPr="00B04237" w:rsidRDefault="00DC229B" w:rsidP="00B04237">
            <w:pPr>
              <w:spacing w:after="0" w:line="240" w:lineRule="auto"/>
              <w:rPr>
                <w:sz w:val="22"/>
              </w:rPr>
            </w:pPr>
            <w:r w:rsidRPr="00B04237">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B04237" w14:paraId="145C96F9" w14:textId="77777777">
              <w:tc>
                <w:tcPr>
                  <w:tcW w:w="312" w:type="dxa"/>
                </w:tcPr>
                <w:p w14:paraId="56E46DFE" w14:textId="77777777" w:rsidR="00DC229B" w:rsidRPr="00B04237" w:rsidRDefault="00DC229B" w:rsidP="00B04237">
                  <w:pPr>
                    <w:spacing w:after="0" w:line="240" w:lineRule="auto"/>
                    <w:jc w:val="both"/>
                    <w:rPr>
                      <w:sz w:val="22"/>
                    </w:rPr>
                  </w:pPr>
                  <w:r w:rsidRPr="00B04237">
                    <w:rPr>
                      <w:sz w:val="22"/>
                    </w:rPr>
                    <w:t>X</w:t>
                  </w:r>
                </w:p>
              </w:tc>
            </w:tr>
          </w:tbl>
          <w:p w14:paraId="3F187EF0" w14:textId="77777777" w:rsidR="00DC229B" w:rsidRPr="00B04237" w:rsidRDefault="00DC229B" w:rsidP="00B04237">
            <w:pPr>
              <w:spacing w:after="0" w:line="240" w:lineRule="auto"/>
              <w:jc w:val="both"/>
              <w:rPr>
                <w:i/>
                <w:sz w:val="22"/>
              </w:rPr>
            </w:pPr>
          </w:p>
        </w:tc>
      </w:tr>
      <w:tr w:rsidR="00DC229B" w:rsidRPr="005C579A" w14:paraId="095EFC22" w14:textId="77777777" w:rsidTr="00686EED">
        <w:tc>
          <w:tcPr>
            <w:tcW w:w="1656" w:type="dxa"/>
            <w:shd w:val="clear" w:color="auto" w:fill="FFFFFF"/>
            <w:vAlign w:val="center"/>
          </w:tcPr>
          <w:p w14:paraId="595078E6" w14:textId="77777777" w:rsidR="00DC229B" w:rsidRPr="00B04237" w:rsidRDefault="00DC229B" w:rsidP="00B04237">
            <w:pPr>
              <w:spacing w:after="0" w:line="240" w:lineRule="auto"/>
              <w:rPr>
                <w:sz w:val="22"/>
              </w:rPr>
            </w:pPr>
            <w:r w:rsidRPr="00B04237">
              <w:rPr>
                <w:sz w:val="22"/>
              </w:rPr>
              <w:t>9.2.1.3.1.2.2.2.</w:t>
            </w:r>
          </w:p>
        </w:tc>
        <w:tc>
          <w:tcPr>
            <w:tcW w:w="2280" w:type="dxa"/>
            <w:shd w:val="clear" w:color="auto" w:fill="FFFFFF"/>
            <w:vAlign w:val="center"/>
          </w:tcPr>
          <w:p w14:paraId="7F3AF527" w14:textId="77777777" w:rsidR="00DC229B" w:rsidRPr="00B04237" w:rsidRDefault="00DC229B" w:rsidP="00B04237">
            <w:pPr>
              <w:spacing w:after="0" w:line="240" w:lineRule="auto"/>
              <w:rPr>
                <w:sz w:val="22"/>
              </w:rPr>
            </w:pPr>
            <w:r w:rsidRPr="00B04237">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75EF4F15" w14:textId="77777777">
              <w:tc>
                <w:tcPr>
                  <w:tcW w:w="312" w:type="dxa"/>
                </w:tcPr>
                <w:p w14:paraId="13DBE510" w14:textId="77777777" w:rsidR="00DC229B" w:rsidRPr="00B04237" w:rsidRDefault="00DC229B" w:rsidP="00B04237">
                  <w:pPr>
                    <w:spacing w:after="0" w:line="240" w:lineRule="auto"/>
                    <w:jc w:val="both"/>
                    <w:rPr>
                      <w:i/>
                      <w:sz w:val="22"/>
                    </w:rPr>
                  </w:pPr>
                  <w:r w:rsidRPr="00B04237">
                    <w:rPr>
                      <w:i/>
                      <w:sz w:val="22"/>
                    </w:rPr>
                    <w:t xml:space="preserve">   </w:t>
                  </w:r>
                </w:p>
              </w:tc>
            </w:tr>
          </w:tbl>
          <w:p w14:paraId="78B9C246" w14:textId="77777777" w:rsidR="00DC229B" w:rsidRPr="00B04237" w:rsidRDefault="00DC229B" w:rsidP="00B04237">
            <w:pPr>
              <w:spacing w:after="0" w:line="240" w:lineRule="auto"/>
              <w:jc w:val="both"/>
              <w:rPr>
                <w:i/>
                <w:sz w:val="22"/>
              </w:rPr>
            </w:pPr>
          </w:p>
        </w:tc>
      </w:tr>
      <w:tr w:rsidR="00DC229B" w:rsidRPr="005C579A" w14:paraId="42E6DA3D" w14:textId="77777777" w:rsidTr="00686EED">
        <w:tc>
          <w:tcPr>
            <w:tcW w:w="1656" w:type="dxa"/>
            <w:shd w:val="clear" w:color="auto" w:fill="FFFFFF"/>
            <w:vAlign w:val="center"/>
          </w:tcPr>
          <w:p w14:paraId="1BFB4BD7" w14:textId="77777777" w:rsidR="00DC229B" w:rsidRPr="00B04237" w:rsidRDefault="00DC229B" w:rsidP="00B04237">
            <w:pPr>
              <w:spacing w:after="0" w:line="240" w:lineRule="auto"/>
              <w:rPr>
                <w:sz w:val="22"/>
              </w:rPr>
            </w:pPr>
            <w:r w:rsidRPr="00B04237">
              <w:rPr>
                <w:sz w:val="22"/>
              </w:rPr>
              <w:t>9.2.1.3.1.2.3.</w:t>
            </w:r>
          </w:p>
        </w:tc>
        <w:tc>
          <w:tcPr>
            <w:tcW w:w="2280" w:type="dxa"/>
            <w:shd w:val="clear" w:color="auto" w:fill="FFFFFF"/>
            <w:vAlign w:val="center"/>
          </w:tcPr>
          <w:p w14:paraId="12994662" w14:textId="77777777" w:rsidR="00DC229B" w:rsidRPr="00B04237" w:rsidRDefault="00DC229B" w:rsidP="00B04237">
            <w:pPr>
              <w:spacing w:after="0" w:line="240" w:lineRule="auto"/>
              <w:rPr>
                <w:sz w:val="22"/>
              </w:rPr>
            </w:pPr>
            <w:r w:rsidRPr="00B04237">
              <w:rPr>
                <w:sz w:val="22"/>
              </w:rPr>
              <w:t>Tinkami paramos gavėjai</w:t>
            </w:r>
          </w:p>
        </w:tc>
        <w:tc>
          <w:tcPr>
            <w:tcW w:w="5953" w:type="dxa"/>
            <w:gridSpan w:val="2"/>
            <w:shd w:val="clear" w:color="auto" w:fill="FFFFFF"/>
          </w:tcPr>
          <w:p w14:paraId="1D2DD7D3" w14:textId="77777777" w:rsidR="00DC229B" w:rsidRPr="00B04237" w:rsidRDefault="00DC229B" w:rsidP="00B04237">
            <w:pPr>
              <w:spacing w:after="0" w:line="240" w:lineRule="auto"/>
              <w:jc w:val="both"/>
              <w:rPr>
                <w:sz w:val="22"/>
              </w:rPr>
            </w:pPr>
            <w:r w:rsidRPr="00B04237">
              <w:rPr>
                <w:sz w:val="22"/>
              </w:rPr>
              <w:t xml:space="preserve">Pareiškėjais gali būti Kelmės rajone (išskyrus miestą) registruoti viešieji pelno nesiekiantys juridiniai asmenys, įregistruoti pagal Lietuvos Respublikos Asociacijų, Viešųjų įstaigų, Labdaros ir paramos fondų </w:t>
            </w:r>
            <w:r w:rsidR="00E62D53" w:rsidRPr="00B04237">
              <w:rPr>
                <w:sz w:val="22"/>
              </w:rPr>
              <w:t>įstatymus</w:t>
            </w:r>
            <w:r w:rsidRPr="00B04237">
              <w:rPr>
                <w:sz w:val="22"/>
              </w:rPr>
              <w:t>.</w:t>
            </w:r>
          </w:p>
          <w:p w14:paraId="02BD724D" w14:textId="77777777" w:rsidR="00DC229B" w:rsidRPr="00412C9F" w:rsidRDefault="00DC229B" w:rsidP="00B04237">
            <w:pPr>
              <w:spacing w:after="0" w:line="240" w:lineRule="auto"/>
              <w:jc w:val="both"/>
              <w:rPr>
                <w:b/>
                <w:sz w:val="22"/>
              </w:rPr>
            </w:pPr>
            <w:r w:rsidRPr="00412C9F">
              <w:rPr>
                <w:b/>
                <w:sz w:val="22"/>
              </w:rPr>
              <w:t>Tinkami paramos gavėjai:</w:t>
            </w:r>
          </w:p>
          <w:p w14:paraId="38D6B3BD" w14:textId="77777777" w:rsidR="00DC229B" w:rsidRPr="00B04237" w:rsidRDefault="00DC229B" w:rsidP="00412C9F">
            <w:pPr>
              <w:numPr>
                <w:ilvl w:val="0"/>
                <w:numId w:val="5"/>
              </w:numPr>
              <w:tabs>
                <w:tab w:val="left" w:pos="520"/>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 xml:space="preserve">registruotos kaimo bendruomenės ir kitos nevyriausybinės (jaunimo, sporto, kultūros ir kt.) organizacijos; </w:t>
            </w:r>
          </w:p>
          <w:p w14:paraId="1FBA233F" w14:textId="77777777" w:rsidR="00DC229B" w:rsidRPr="00B04237" w:rsidRDefault="00DC229B" w:rsidP="00412C9F">
            <w:pPr>
              <w:numPr>
                <w:ilvl w:val="0"/>
                <w:numId w:val="5"/>
              </w:numPr>
              <w:tabs>
                <w:tab w:val="left" w:pos="520"/>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registruotos viešosios įstaigos.</w:t>
            </w:r>
          </w:p>
        </w:tc>
      </w:tr>
      <w:tr w:rsidR="00DC229B" w:rsidRPr="005C579A" w14:paraId="4226BD30" w14:textId="77777777" w:rsidTr="00686EED">
        <w:tc>
          <w:tcPr>
            <w:tcW w:w="1656" w:type="dxa"/>
            <w:shd w:val="clear" w:color="auto" w:fill="FFFFFF"/>
            <w:vAlign w:val="center"/>
          </w:tcPr>
          <w:p w14:paraId="2D4F3266" w14:textId="77777777" w:rsidR="00DC229B" w:rsidRPr="00B04237" w:rsidRDefault="00DC229B" w:rsidP="00B04237">
            <w:pPr>
              <w:spacing w:after="0" w:line="240" w:lineRule="auto"/>
              <w:rPr>
                <w:sz w:val="22"/>
              </w:rPr>
            </w:pPr>
            <w:r w:rsidRPr="00B04237">
              <w:rPr>
                <w:sz w:val="22"/>
              </w:rPr>
              <w:t>9.2.1.3.1.2.4.</w:t>
            </w:r>
          </w:p>
        </w:tc>
        <w:tc>
          <w:tcPr>
            <w:tcW w:w="2280" w:type="dxa"/>
            <w:shd w:val="clear" w:color="auto" w:fill="FFFFFF"/>
            <w:vAlign w:val="center"/>
          </w:tcPr>
          <w:p w14:paraId="524D3D88" w14:textId="77777777" w:rsidR="00DC229B" w:rsidRPr="00B04237" w:rsidRDefault="00DC229B" w:rsidP="00B04237">
            <w:pPr>
              <w:spacing w:after="0" w:line="240" w:lineRule="auto"/>
              <w:rPr>
                <w:sz w:val="22"/>
              </w:rPr>
            </w:pPr>
            <w:r w:rsidRPr="00B04237">
              <w:rPr>
                <w:sz w:val="22"/>
              </w:rPr>
              <w:t>Priemonės veiklos srities tikslinė grupė</w:t>
            </w:r>
          </w:p>
        </w:tc>
        <w:tc>
          <w:tcPr>
            <w:tcW w:w="5953" w:type="dxa"/>
            <w:gridSpan w:val="2"/>
            <w:shd w:val="clear" w:color="auto" w:fill="FFFFFF"/>
          </w:tcPr>
          <w:p w14:paraId="783E795F" w14:textId="77777777" w:rsidR="00DC229B" w:rsidRPr="00412C9F" w:rsidRDefault="00DC229B" w:rsidP="00B04237">
            <w:pPr>
              <w:spacing w:after="0" w:line="240" w:lineRule="auto"/>
              <w:jc w:val="both"/>
              <w:rPr>
                <w:b/>
                <w:sz w:val="22"/>
              </w:rPr>
            </w:pPr>
            <w:r w:rsidRPr="00412C9F">
              <w:rPr>
                <w:b/>
                <w:sz w:val="22"/>
              </w:rPr>
              <w:t>Priemonės tikslinės grupės:</w:t>
            </w:r>
          </w:p>
          <w:p w14:paraId="0FC33218" w14:textId="77777777" w:rsidR="00DC229B" w:rsidRPr="00B04237" w:rsidRDefault="00DC229B" w:rsidP="00295A47">
            <w:pPr>
              <w:numPr>
                <w:ilvl w:val="0"/>
                <w:numId w:val="62"/>
              </w:numPr>
              <w:tabs>
                <w:tab w:val="left" w:pos="520"/>
              </w:tabs>
              <w:spacing w:after="0" w:line="240" w:lineRule="auto"/>
              <w:ind w:left="0" w:firstLine="0"/>
              <w:jc w:val="both"/>
              <w:rPr>
                <w:sz w:val="22"/>
              </w:rPr>
            </w:pPr>
            <w:r w:rsidRPr="00B04237">
              <w:rPr>
                <w:sz w:val="22"/>
              </w:rPr>
              <w:t>bedarbiai, ypač darbo neturintys jauni žmonės,</w:t>
            </w:r>
          </w:p>
          <w:p w14:paraId="4E656A81" w14:textId="77777777" w:rsidR="00DC229B" w:rsidRPr="00B04237" w:rsidRDefault="00DC229B" w:rsidP="00295A47">
            <w:pPr>
              <w:numPr>
                <w:ilvl w:val="0"/>
                <w:numId w:val="62"/>
              </w:numPr>
              <w:tabs>
                <w:tab w:val="left" w:pos="520"/>
              </w:tabs>
              <w:spacing w:after="0" w:line="240" w:lineRule="auto"/>
              <w:ind w:left="0" w:firstLine="0"/>
              <w:jc w:val="both"/>
              <w:rPr>
                <w:sz w:val="22"/>
              </w:rPr>
            </w:pPr>
            <w:r w:rsidRPr="00B04237">
              <w:rPr>
                <w:sz w:val="22"/>
              </w:rPr>
              <w:t>kaimo bendruomenių ir kitų nevyriausybinių organizacijų nariai;</w:t>
            </w:r>
          </w:p>
          <w:p w14:paraId="23B3C203" w14:textId="77777777" w:rsidR="00DC229B" w:rsidRPr="00B04237" w:rsidRDefault="00DC229B" w:rsidP="00295A47">
            <w:pPr>
              <w:numPr>
                <w:ilvl w:val="0"/>
                <w:numId w:val="62"/>
              </w:numPr>
              <w:tabs>
                <w:tab w:val="left" w:pos="520"/>
              </w:tabs>
              <w:spacing w:after="0" w:line="240" w:lineRule="auto"/>
              <w:ind w:left="0" w:firstLine="0"/>
              <w:jc w:val="both"/>
              <w:rPr>
                <w:sz w:val="22"/>
              </w:rPr>
            </w:pPr>
            <w:r w:rsidRPr="00B04237">
              <w:rPr>
                <w:sz w:val="22"/>
              </w:rPr>
              <w:lastRenderedPageBreak/>
              <w:t>projekto vykdymo teritorijos gyventojai.</w:t>
            </w:r>
          </w:p>
        </w:tc>
      </w:tr>
      <w:tr w:rsidR="00DC229B" w:rsidRPr="005C579A" w14:paraId="717F3BA4" w14:textId="77777777" w:rsidTr="00686EED">
        <w:tc>
          <w:tcPr>
            <w:tcW w:w="1656" w:type="dxa"/>
            <w:shd w:val="clear" w:color="auto" w:fill="FFFFFF"/>
            <w:vAlign w:val="center"/>
          </w:tcPr>
          <w:p w14:paraId="6334BAF1" w14:textId="77777777" w:rsidR="00DC229B" w:rsidRPr="00B04237" w:rsidRDefault="00DC229B" w:rsidP="007D559E">
            <w:pPr>
              <w:spacing w:after="0" w:line="240" w:lineRule="auto"/>
              <w:rPr>
                <w:sz w:val="22"/>
              </w:rPr>
            </w:pPr>
            <w:r w:rsidRPr="00B04237">
              <w:rPr>
                <w:sz w:val="22"/>
              </w:rPr>
              <w:lastRenderedPageBreak/>
              <w:t>9.2.1.3.1.2.5.</w:t>
            </w:r>
          </w:p>
        </w:tc>
        <w:tc>
          <w:tcPr>
            <w:tcW w:w="2280" w:type="dxa"/>
            <w:shd w:val="clear" w:color="auto" w:fill="FFFFFF"/>
            <w:vAlign w:val="center"/>
          </w:tcPr>
          <w:p w14:paraId="78F4ADF4" w14:textId="77777777" w:rsidR="00DC229B" w:rsidRPr="00B04237" w:rsidRDefault="00DC229B" w:rsidP="007D559E">
            <w:pPr>
              <w:spacing w:after="0" w:line="240" w:lineRule="auto"/>
              <w:rPr>
                <w:sz w:val="22"/>
              </w:rPr>
            </w:pPr>
            <w:r w:rsidRPr="00B04237">
              <w:rPr>
                <w:sz w:val="22"/>
              </w:rPr>
              <w:t>Tinkamumo sąlygos</w:t>
            </w:r>
          </w:p>
        </w:tc>
        <w:tc>
          <w:tcPr>
            <w:tcW w:w="5953" w:type="dxa"/>
            <w:gridSpan w:val="2"/>
            <w:shd w:val="clear" w:color="auto" w:fill="FFFFFF"/>
          </w:tcPr>
          <w:p w14:paraId="5DC253E3" w14:textId="77777777" w:rsidR="00DC229B" w:rsidRPr="00B04237" w:rsidRDefault="00DC229B" w:rsidP="005C579A">
            <w:pPr>
              <w:spacing w:after="0" w:line="240" w:lineRule="auto"/>
              <w:jc w:val="both"/>
              <w:rPr>
                <w:sz w:val="22"/>
              </w:rPr>
            </w:pPr>
            <w:r w:rsidRPr="00B04237">
              <w:rPr>
                <w:sz w:val="22"/>
              </w:rPr>
              <w:t>Vietos projektai teikiami pagal priemonę „Bendruomenių ir kitų pelno nesiekiančių organizacijų verslo iniciatyvų kūrimosi skatinimas“ veiklos sritį „Parama maisto tiekimo grandinės organizavimui ir žemės ūkio produktų perdirbimui“ turi atitikti numatytą priemonės tikslą ir remiamas priemonės veiklas.</w:t>
            </w:r>
          </w:p>
          <w:p w14:paraId="03191B30" w14:textId="77777777" w:rsidR="00DC229B" w:rsidRPr="00412C9F" w:rsidRDefault="00DC229B" w:rsidP="005C579A">
            <w:pPr>
              <w:spacing w:after="0" w:line="240" w:lineRule="auto"/>
              <w:jc w:val="both"/>
              <w:rPr>
                <w:sz w:val="22"/>
              </w:rPr>
            </w:pPr>
            <w:r w:rsidRPr="00B04237">
              <w:rPr>
                <w:sz w:val="22"/>
              </w:rPr>
              <w:t>Pagrindinės tinkamumo sąlygos pareiškėjams numatytos Lietuvos kaimo plėtros 2014-202</w:t>
            </w:r>
            <w:r w:rsidR="00412C9F">
              <w:rPr>
                <w:sz w:val="22"/>
              </w:rPr>
              <w:t>0 metų programos 8.1.2. punkte.</w:t>
            </w:r>
          </w:p>
          <w:p w14:paraId="7534AD3E" w14:textId="77777777" w:rsidR="00DC229B" w:rsidRPr="00412C9F" w:rsidRDefault="00DC229B" w:rsidP="005C579A">
            <w:pPr>
              <w:spacing w:after="0" w:line="240" w:lineRule="auto"/>
              <w:jc w:val="both"/>
              <w:rPr>
                <w:b/>
                <w:sz w:val="22"/>
              </w:rPr>
            </w:pPr>
            <w:r w:rsidRPr="00412C9F">
              <w:rPr>
                <w:b/>
                <w:sz w:val="22"/>
              </w:rPr>
              <w:t>Specialieji reikalavimai taikomi pareiškėjams:</w:t>
            </w:r>
          </w:p>
          <w:p w14:paraId="00E71532" w14:textId="77777777" w:rsidR="00DC229B" w:rsidRPr="00B04237" w:rsidRDefault="00DC229B" w:rsidP="00295A47">
            <w:pPr>
              <w:numPr>
                <w:ilvl w:val="0"/>
                <w:numId w:val="63"/>
              </w:numPr>
              <w:tabs>
                <w:tab w:val="left" w:pos="470"/>
                <w:tab w:val="left" w:pos="650"/>
              </w:tabs>
              <w:spacing w:after="0" w:line="240" w:lineRule="auto"/>
              <w:ind w:left="0" w:firstLine="0"/>
              <w:jc w:val="both"/>
              <w:rPr>
                <w:sz w:val="22"/>
              </w:rPr>
            </w:pPr>
            <w:r w:rsidRPr="00B04237">
              <w:rPr>
                <w:sz w:val="22"/>
              </w:rPr>
              <w:t>pareiškėjo steigimo dokumentuose numatyti veiklos tikslai susiję su projekte numatyta vykdyti veikla (-omis) (vertinama pagal pareiškėjo steigimo dokumentų duomenis);</w:t>
            </w:r>
          </w:p>
          <w:p w14:paraId="3C24D856" w14:textId="77777777" w:rsidR="00DC229B" w:rsidRPr="00B04237" w:rsidRDefault="00DC229B" w:rsidP="00295A47">
            <w:pPr>
              <w:numPr>
                <w:ilvl w:val="0"/>
                <w:numId w:val="63"/>
              </w:numPr>
              <w:tabs>
                <w:tab w:val="left" w:pos="470"/>
                <w:tab w:val="left" w:pos="650"/>
              </w:tabs>
              <w:spacing w:after="0" w:line="240" w:lineRule="auto"/>
              <w:ind w:left="0" w:firstLine="0"/>
              <w:jc w:val="both"/>
              <w:rPr>
                <w:sz w:val="22"/>
              </w:rPr>
            </w:pPr>
            <w:r w:rsidRPr="00B04237">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6C8C256C" w14:textId="77777777" w:rsidR="00DC229B" w:rsidRPr="00B04237" w:rsidRDefault="00DC229B" w:rsidP="00295A47">
            <w:pPr>
              <w:numPr>
                <w:ilvl w:val="0"/>
                <w:numId w:val="63"/>
              </w:numPr>
              <w:tabs>
                <w:tab w:val="left" w:pos="470"/>
                <w:tab w:val="left" w:pos="650"/>
              </w:tabs>
              <w:spacing w:after="0" w:line="240" w:lineRule="auto"/>
              <w:ind w:left="0" w:firstLine="0"/>
              <w:jc w:val="both"/>
              <w:rPr>
                <w:sz w:val="22"/>
              </w:rPr>
            </w:pPr>
            <w:r w:rsidRPr="00B04237">
              <w:rPr>
                <w:sz w:val="22"/>
              </w:rPr>
              <w:t xml:space="preserve">paraiškos pateikimo metu pareiškėjas aiškiai pagrindžia, kad organizacija turi žmogiškųjų išteklių, kurie planuoja dirbti sukurtose darbo vietose t.y. asmenų, kurie yra kompetentingi projekto veiklų vykdyme po projekto įgyvendinimo ir (arba) planuoja samdyti specialistus, (vertinama pagal projekto paraiškos informaciją ir kartu pateikiamus dokumentus (gyvenimo aprašymus, sutartis ir (arba) susitarimus su atitinkamais specialistais). </w:t>
            </w:r>
          </w:p>
          <w:p w14:paraId="57847ECB" w14:textId="77777777" w:rsidR="00345C8D" w:rsidRPr="00B04237" w:rsidRDefault="00DC229B" w:rsidP="00295A47">
            <w:pPr>
              <w:numPr>
                <w:ilvl w:val="0"/>
                <w:numId w:val="63"/>
              </w:numPr>
              <w:tabs>
                <w:tab w:val="left" w:pos="470"/>
                <w:tab w:val="left" w:pos="650"/>
              </w:tabs>
              <w:spacing w:after="0" w:line="240" w:lineRule="auto"/>
              <w:ind w:left="0" w:firstLine="0"/>
              <w:jc w:val="both"/>
              <w:rPr>
                <w:sz w:val="22"/>
              </w:rPr>
            </w:pPr>
            <w:r w:rsidRPr="00B04237">
              <w:rPr>
                <w:sz w:val="22"/>
              </w:rPr>
              <w:t xml:space="preserve">vietos projektas kuria naujas darbo vietas. </w:t>
            </w:r>
          </w:p>
          <w:p w14:paraId="11011494" w14:textId="77777777" w:rsidR="00DC229B" w:rsidRPr="00B04237" w:rsidRDefault="00345C8D" w:rsidP="00295A47">
            <w:pPr>
              <w:numPr>
                <w:ilvl w:val="0"/>
                <w:numId w:val="63"/>
              </w:numPr>
              <w:tabs>
                <w:tab w:val="left" w:pos="470"/>
                <w:tab w:val="left" w:pos="650"/>
              </w:tabs>
              <w:spacing w:after="0" w:line="240" w:lineRule="auto"/>
              <w:ind w:left="0" w:firstLine="0"/>
              <w:jc w:val="both"/>
              <w:rPr>
                <w:sz w:val="22"/>
              </w:rPr>
            </w:pPr>
            <w:r w:rsidRPr="00B04237">
              <w:rPr>
                <w:sz w:val="22"/>
              </w:rPr>
              <w:t>projektas įgyvendinamas partnerystėje su keliais subjektais (fiziniais, juridiniais), įgyvendinamas bendradarbiavimo projektas</w:t>
            </w:r>
          </w:p>
        </w:tc>
      </w:tr>
      <w:tr w:rsidR="00DC229B" w:rsidRPr="005C579A" w14:paraId="189350DB" w14:textId="77777777" w:rsidTr="00686EED">
        <w:tc>
          <w:tcPr>
            <w:tcW w:w="1656" w:type="dxa"/>
            <w:shd w:val="clear" w:color="auto" w:fill="FFFFFF"/>
            <w:vAlign w:val="center"/>
          </w:tcPr>
          <w:p w14:paraId="39200687" w14:textId="77777777" w:rsidR="00DC229B" w:rsidRPr="00B04237" w:rsidRDefault="00DC229B" w:rsidP="007D559E">
            <w:pPr>
              <w:spacing w:after="0" w:line="240" w:lineRule="auto"/>
              <w:rPr>
                <w:sz w:val="22"/>
              </w:rPr>
            </w:pPr>
            <w:r w:rsidRPr="00B04237">
              <w:rPr>
                <w:sz w:val="22"/>
              </w:rPr>
              <w:t>9.2.1.3.1.2.6.</w:t>
            </w:r>
          </w:p>
        </w:tc>
        <w:tc>
          <w:tcPr>
            <w:tcW w:w="2280" w:type="dxa"/>
            <w:shd w:val="clear" w:color="auto" w:fill="FFFFFF"/>
            <w:vAlign w:val="center"/>
          </w:tcPr>
          <w:p w14:paraId="1CA73DF0" w14:textId="77777777" w:rsidR="00DC229B" w:rsidRPr="00B04237" w:rsidRDefault="00DC229B" w:rsidP="007D559E">
            <w:pPr>
              <w:spacing w:after="0" w:line="240" w:lineRule="auto"/>
              <w:rPr>
                <w:sz w:val="22"/>
              </w:rPr>
            </w:pPr>
            <w:r w:rsidRPr="00B04237">
              <w:rPr>
                <w:sz w:val="22"/>
              </w:rPr>
              <w:t>Vietos projektų atrankos kriterijai</w:t>
            </w:r>
          </w:p>
        </w:tc>
        <w:tc>
          <w:tcPr>
            <w:tcW w:w="5953" w:type="dxa"/>
            <w:gridSpan w:val="2"/>
            <w:shd w:val="clear" w:color="auto" w:fill="FFFFFF"/>
          </w:tcPr>
          <w:p w14:paraId="56FFF24F" w14:textId="77777777" w:rsidR="00DC229B" w:rsidRPr="00B04237" w:rsidRDefault="00DC229B" w:rsidP="005C579A">
            <w:pPr>
              <w:spacing w:after="0" w:line="240" w:lineRule="auto"/>
              <w:jc w:val="both"/>
              <w:rPr>
                <w:b/>
                <w:i/>
                <w:sz w:val="22"/>
              </w:rPr>
            </w:pPr>
            <w:r w:rsidRPr="00B04237">
              <w:rPr>
                <w:sz w:val="22"/>
              </w:rPr>
              <w:t xml:space="preserve">Siekiant atrinkti ir finansuoti geriausius vietos projektus, numatoma naudoti </w:t>
            </w:r>
            <w:r w:rsidR="008C2BFB" w:rsidRPr="00B04237">
              <w:rPr>
                <w:sz w:val="22"/>
              </w:rPr>
              <w:t>šiuos</w:t>
            </w:r>
            <w:r w:rsidRPr="00B04237">
              <w:rPr>
                <w:sz w:val="22"/>
              </w:rPr>
              <w:t xml:space="preserve"> </w:t>
            </w:r>
            <w:r w:rsidR="007D559E" w:rsidRPr="00412C9F">
              <w:rPr>
                <w:b/>
                <w:sz w:val="22"/>
              </w:rPr>
              <w:t>atrankos kriterijus:</w:t>
            </w:r>
          </w:p>
          <w:p w14:paraId="33FF9D89" w14:textId="77777777" w:rsidR="00DC229B" w:rsidRDefault="00DC229B" w:rsidP="005C579A">
            <w:pPr>
              <w:tabs>
                <w:tab w:val="left" w:pos="650"/>
              </w:tabs>
              <w:spacing w:after="0" w:line="240" w:lineRule="auto"/>
              <w:jc w:val="both"/>
              <w:rPr>
                <w:sz w:val="22"/>
              </w:rPr>
            </w:pPr>
            <w:r w:rsidRPr="00B04237">
              <w:rPr>
                <w:sz w:val="22"/>
              </w:rPr>
              <w:t>1. didesnis sukurtų naujų darbo vietų skaičius:</w:t>
            </w:r>
          </w:p>
          <w:p w14:paraId="704B6CA1" w14:textId="77777777" w:rsidR="00A445DF" w:rsidRPr="00B04237" w:rsidRDefault="00A445DF" w:rsidP="005C579A">
            <w:pPr>
              <w:tabs>
                <w:tab w:val="left" w:pos="650"/>
              </w:tabs>
              <w:spacing w:after="0" w:line="240" w:lineRule="auto"/>
              <w:jc w:val="both"/>
              <w:rPr>
                <w:sz w:val="22"/>
              </w:rPr>
            </w:pPr>
            <w:r>
              <w:rPr>
                <w:sz w:val="22"/>
              </w:rPr>
              <w:t xml:space="preserve">2. Projektas įgyvendinamas partnerystėje su kitais subjektais, dalyvaujančiais projekto veiklose ir besinaudojančiais projekto rezultatais. </w:t>
            </w:r>
          </w:p>
        </w:tc>
      </w:tr>
      <w:tr w:rsidR="00DC229B" w:rsidRPr="005C579A" w14:paraId="6D95962D" w14:textId="77777777" w:rsidTr="00686EED">
        <w:tc>
          <w:tcPr>
            <w:tcW w:w="1656" w:type="dxa"/>
            <w:shd w:val="clear" w:color="auto" w:fill="FFFFFF"/>
            <w:vAlign w:val="center"/>
          </w:tcPr>
          <w:p w14:paraId="6691987B" w14:textId="77777777" w:rsidR="00DC229B" w:rsidRPr="00B04237" w:rsidRDefault="00DC229B" w:rsidP="007D559E">
            <w:pPr>
              <w:spacing w:after="0" w:line="240" w:lineRule="auto"/>
              <w:rPr>
                <w:sz w:val="22"/>
              </w:rPr>
            </w:pPr>
            <w:r w:rsidRPr="00B04237">
              <w:rPr>
                <w:sz w:val="22"/>
              </w:rPr>
              <w:t>9.2.1.3.1.2.7.</w:t>
            </w:r>
          </w:p>
        </w:tc>
        <w:tc>
          <w:tcPr>
            <w:tcW w:w="2280" w:type="dxa"/>
            <w:shd w:val="clear" w:color="auto" w:fill="FFFFFF"/>
            <w:vAlign w:val="center"/>
          </w:tcPr>
          <w:p w14:paraId="7A9385FD" w14:textId="77777777" w:rsidR="00DC229B" w:rsidRPr="00B04237" w:rsidRDefault="00DC229B" w:rsidP="007D559E">
            <w:pPr>
              <w:spacing w:after="0" w:line="240" w:lineRule="auto"/>
              <w:rPr>
                <w:sz w:val="22"/>
              </w:rPr>
            </w:pPr>
            <w:r w:rsidRPr="00B04237">
              <w:rPr>
                <w:sz w:val="22"/>
              </w:rPr>
              <w:t>Didžiausia paramos suma projektui (Eur)</w:t>
            </w:r>
          </w:p>
        </w:tc>
        <w:tc>
          <w:tcPr>
            <w:tcW w:w="5953" w:type="dxa"/>
            <w:gridSpan w:val="2"/>
            <w:shd w:val="clear" w:color="auto" w:fill="FFFFFF"/>
          </w:tcPr>
          <w:p w14:paraId="08883CEA" w14:textId="77777777" w:rsidR="00DC229B" w:rsidRPr="00B04237" w:rsidRDefault="00DC229B" w:rsidP="005C579A">
            <w:pPr>
              <w:spacing w:after="0" w:line="240" w:lineRule="auto"/>
              <w:jc w:val="both"/>
              <w:rPr>
                <w:sz w:val="22"/>
              </w:rPr>
            </w:pPr>
            <w:r w:rsidRPr="00B04237">
              <w:rPr>
                <w:sz w:val="22"/>
              </w:rPr>
              <w:t xml:space="preserve">Didžiausia paramos vietos projektui suma negali būti didesnė kaip </w:t>
            </w:r>
            <w:r w:rsidR="00A44473" w:rsidRPr="00B04237">
              <w:rPr>
                <w:sz w:val="22"/>
              </w:rPr>
              <w:t>58 527</w:t>
            </w:r>
            <w:r w:rsidRPr="00B04237">
              <w:rPr>
                <w:sz w:val="22"/>
              </w:rPr>
              <w:t>.00 Eur.</w:t>
            </w:r>
          </w:p>
        </w:tc>
      </w:tr>
      <w:tr w:rsidR="00DC229B" w:rsidRPr="005C579A" w14:paraId="065DEBC3" w14:textId="77777777" w:rsidTr="00686EED">
        <w:tc>
          <w:tcPr>
            <w:tcW w:w="1656" w:type="dxa"/>
            <w:shd w:val="clear" w:color="auto" w:fill="FFFFFF"/>
            <w:vAlign w:val="center"/>
          </w:tcPr>
          <w:p w14:paraId="1EAF2CE4" w14:textId="77777777" w:rsidR="00DC229B" w:rsidRPr="00B04237" w:rsidRDefault="00DC229B" w:rsidP="007D559E">
            <w:pPr>
              <w:spacing w:after="0" w:line="240" w:lineRule="auto"/>
              <w:rPr>
                <w:sz w:val="22"/>
              </w:rPr>
            </w:pPr>
            <w:r w:rsidRPr="00B04237">
              <w:rPr>
                <w:sz w:val="22"/>
              </w:rPr>
              <w:t>9.2.1.3.1.2.8.</w:t>
            </w:r>
          </w:p>
        </w:tc>
        <w:tc>
          <w:tcPr>
            <w:tcW w:w="2280" w:type="dxa"/>
            <w:shd w:val="clear" w:color="auto" w:fill="FFFFFF"/>
            <w:vAlign w:val="center"/>
          </w:tcPr>
          <w:p w14:paraId="4159FA13" w14:textId="77777777" w:rsidR="00DC229B" w:rsidRPr="00B04237" w:rsidRDefault="00DC229B" w:rsidP="007D559E">
            <w:pPr>
              <w:spacing w:after="0" w:line="240" w:lineRule="auto"/>
              <w:rPr>
                <w:sz w:val="22"/>
              </w:rPr>
            </w:pPr>
            <w:r w:rsidRPr="00B04237">
              <w:rPr>
                <w:sz w:val="22"/>
              </w:rPr>
              <w:t xml:space="preserve">Paramos lyginamoji dalis  (proc.) </w:t>
            </w:r>
          </w:p>
        </w:tc>
        <w:tc>
          <w:tcPr>
            <w:tcW w:w="5953" w:type="dxa"/>
            <w:gridSpan w:val="2"/>
            <w:shd w:val="clear" w:color="auto" w:fill="FFFFFF"/>
          </w:tcPr>
          <w:p w14:paraId="33DB7D2D" w14:textId="77777777" w:rsidR="00DC229B" w:rsidRPr="00B04237" w:rsidRDefault="00DC229B" w:rsidP="005C579A">
            <w:pPr>
              <w:spacing w:after="0" w:line="240" w:lineRule="auto"/>
              <w:jc w:val="both"/>
              <w:rPr>
                <w:sz w:val="22"/>
              </w:rPr>
            </w:pPr>
            <w:r w:rsidRPr="00B04237">
              <w:rPr>
                <w:sz w:val="22"/>
              </w:rPr>
              <w:t xml:space="preserve">Didžiausia paramos lėšų vietos projektui įgyvendinti lyginamoji dalis gali sudaryti iki </w:t>
            </w:r>
            <w:r w:rsidR="00EF4E0F">
              <w:rPr>
                <w:sz w:val="22"/>
              </w:rPr>
              <w:t>95</w:t>
            </w:r>
            <w:r w:rsidRPr="00B04237">
              <w:rPr>
                <w:sz w:val="22"/>
              </w:rPr>
              <w:t xml:space="preserve"> proc. visų tinkamų finansuoti vietos projekto išlaidų. </w:t>
            </w:r>
          </w:p>
        </w:tc>
      </w:tr>
      <w:tr w:rsidR="00DC229B" w:rsidRPr="005C579A" w14:paraId="723F278B" w14:textId="77777777" w:rsidTr="00686EED">
        <w:trPr>
          <w:trHeight w:val="386"/>
        </w:trPr>
        <w:tc>
          <w:tcPr>
            <w:tcW w:w="1656" w:type="dxa"/>
            <w:shd w:val="clear" w:color="auto" w:fill="F4B083"/>
            <w:vAlign w:val="center"/>
          </w:tcPr>
          <w:p w14:paraId="5C2A4518" w14:textId="77777777" w:rsidR="00DC229B" w:rsidRPr="00B04237" w:rsidRDefault="00DC229B" w:rsidP="00B04237">
            <w:pPr>
              <w:spacing w:after="0" w:line="240" w:lineRule="auto"/>
              <w:rPr>
                <w:sz w:val="22"/>
              </w:rPr>
            </w:pPr>
            <w:r w:rsidRPr="00B04237">
              <w:rPr>
                <w:sz w:val="22"/>
              </w:rPr>
              <w:t xml:space="preserve">  9.2.2. </w:t>
            </w:r>
          </w:p>
        </w:tc>
        <w:tc>
          <w:tcPr>
            <w:tcW w:w="8233" w:type="dxa"/>
            <w:gridSpan w:val="3"/>
            <w:shd w:val="clear" w:color="auto" w:fill="F4B083"/>
            <w:vAlign w:val="center"/>
          </w:tcPr>
          <w:p w14:paraId="5CA99ED5" w14:textId="77777777" w:rsidR="00DC229B" w:rsidRPr="00B04237" w:rsidRDefault="00DC229B" w:rsidP="00412C9F">
            <w:pPr>
              <w:spacing w:after="0" w:line="240" w:lineRule="auto"/>
              <w:jc w:val="center"/>
              <w:rPr>
                <w:sz w:val="22"/>
              </w:rPr>
            </w:pPr>
            <w:r w:rsidRPr="00B04237">
              <w:rPr>
                <w:b/>
                <w:sz w:val="22"/>
              </w:rPr>
              <w:t>VPS prioritetas Nr. II „Patrauklios aplinkos gyventi kaime kūrimas“</w:t>
            </w:r>
          </w:p>
        </w:tc>
      </w:tr>
      <w:tr w:rsidR="00DC229B" w:rsidRPr="005C579A" w14:paraId="08BC59B5" w14:textId="77777777" w:rsidTr="00686EED">
        <w:tc>
          <w:tcPr>
            <w:tcW w:w="1656" w:type="dxa"/>
            <w:shd w:val="clear" w:color="auto" w:fill="F4B083"/>
            <w:vAlign w:val="center"/>
          </w:tcPr>
          <w:p w14:paraId="7BDCFB59" w14:textId="77777777" w:rsidR="00DC229B" w:rsidRPr="00B04237" w:rsidRDefault="00DC229B" w:rsidP="00B04237">
            <w:pPr>
              <w:spacing w:after="0" w:line="240" w:lineRule="auto"/>
              <w:rPr>
                <w:sz w:val="22"/>
              </w:rPr>
            </w:pPr>
            <w:r w:rsidRPr="00B04237">
              <w:rPr>
                <w:sz w:val="22"/>
              </w:rPr>
              <w:t xml:space="preserve">  9.2.2.1. </w:t>
            </w:r>
          </w:p>
        </w:tc>
        <w:tc>
          <w:tcPr>
            <w:tcW w:w="8233" w:type="dxa"/>
            <w:gridSpan w:val="3"/>
            <w:shd w:val="clear" w:color="auto" w:fill="F4B083"/>
          </w:tcPr>
          <w:p w14:paraId="67A38F46" w14:textId="77777777" w:rsidR="00DC229B" w:rsidRPr="00412C9F" w:rsidRDefault="00DC229B" w:rsidP="00412C9F">
            <w:pPr>
              <w:spacing w:after="0" w:line="240" w:lineRule="auto"/>
              <w:jc w:val="center"/>
              <w:rPr>
                <w:sz w:val="22"/>
              </w:rPr>
            </w:pPr>
            <w:r w:rsidRPr="00412C9F">
              <w:rPr>
                <w:b/>
                <w:sz w:val="22"/>
              </w:rPr>
              <w:t>VPS priemonė „Kaimo tradicijų puoselėjimas, mokomųjų, švietėjiškų veiklų rėmimas“ LEADER-19.2-SAVA-8</w:t>
            </w:r>
          </w:p>
        </w:tc>
      </w:tr>
      <w:tr w:rsidR="00DC229B" w:rsidRPr="005C579A" w14:paraId="362820B8" w14:textId="77777777" w:rsidTr="00686EED">
        <w:tc>
          <w:tcPr>
            <w:tcW w:w="1656" w:type="dxa"/>
            <w:shd w:val="clear" w:color="auto" w:fill="F7CAAC"/>
            <w:vAlign w:val="center"/>
          </w:tcPr>
          <w:p w14:paraId="3CCA3019" w14:textId="77777777" w:rsidR="00DC229B" w:rsidRPr="00B04237" w:rsidRDefault="00DC229B" w:rsidP="00B04237">
            <w:pPr>
              <w:pStyle w:val="Sraopastraipa"/>
              <w:spacing w:after="0" w:line="240" w:lineRule="auto"/>
              <w:ind w:left="0"/>
              <w:rPr>
                <w:sz w:val="22"/>
              </w:rPr>
            </w:pPr>
            <w:r w:rsidRPr="00B04237">
              <w:rPr>
                <w:sz w:val="22"/>
              </w:rPr>
              <w:t xml:space="preserve">  9.2.2.1.1.</w:t>
            </w:r>
          </w:p>
        </w:tc>
        <w:tc>
          <w:tcPr>
            <w:tcW w:w="8233" w:type="dxa"/>
            <w:gridSpan w:val="3"/>
            <w:shd w:val="clear" w:color="auto" w:fill="F7CAAC"/>
          </w:tcPr>
          <w:p w14:paraId="33A40387" w14:textId="77777777" w:rsidR="00DC229B" w:rsidRPr="00B04237" w:rsidRDefault="00DC229B" w:rsidP="00B04237">
            <w:pPr>
              <w:spacing w:after="0" w:line="240" w:lineRule="auto"/>
              <w:jc w:val="both"/>
              <w:rPr>
                <w:sz w:val="22"/>
              </w:rPr>
            </w:pPr>
            <w:r w:rsidRPr="00B04237">
              <w:rPr>
                <w:b/>
                <w:sz w:val="22"/>
              </w:rPr>
              <w:t>VPS priemonės tikslas:</w:t>
            </w:r>
            <w:r w:rsidRPr="00B04237">
              <w:rPr>
                <w:sz w:val="22"/>
              </w:rPr>
              <w:t xml:space="preserve"> didinti socialinį, kultūrinį ir visuomeninį Kelmės rajono gyventojų potencialą bei plėtoti žmogiškuosius išteklius.</w:t>
            </w:r>
          </w:p>
        </w:tc>
      </w:tr>
      <w:tr w:rsidR="00DC229B" w:rsidRPr="005C579A" w14:paraId="12E07C0C" w14:textId="77777777" w:rsidTr="00686EED">
        <w:tc>
          <w:tcPr>
            <w:tcW w:w="1656" w:type="dxa"/>
            <w:shd w:val="clear" w:color="auto" w:fill="F7CAAC"/>
            <w:vAlign w:val="center"/>
          </w:tcPr>
          <w:p w14:paraId="3C7C020B" w14:textId="77777777" w:rsidR="00DC229B" w:rsidRPr="00B04237" w:rsidRDefault="00DC229B" w:rsidP="00B04237">
            <w:pPr>
              <w:spacing w:after="0" w:line="240" w:lineRule="auto"/>
              <w:ind w:left="-90" w:firstLine="90"/>
              <w:rPr>
                <w:sz w:val="22"/>
              </w:rPr>
            </w:pPr>
            <w:r w:rsidRPr="00B04237">
              <w:rPr>
                <w:sz w:val="22"/>
              </w:rPr>
              <w:t xml:space="preserve"> 9.2.2.1.1.1.</w:t>
            </w:r>
          </w:p>
        </w:tc>
        <w:tc>
          <w:tcPr>
            <w:tcW w:w="2280" w:type="dxa"/>
            <w:shd w:val="clear" w:color="auto" w:fill="F7CAAC"/>
            <w:vAlign w:val="center"/>
          </w:tcPr>
          <w:p w14:paraId="7C67399B" w14:textId="77777777" w:rsidR="00DC229B" w:rsidRPr="00B04237" w:rsidRDefault="00DC229B" w:rsidP="00B04237">
            <w:pPr>
              <w:spacing w:after="0" w:line="240" w:lineRule="auto"/>
              <w:rPr>
                <w:b/>
                <w:sz w:val="22"/>
              </w:rPr>
            </w:pPr>
            <w:r w:rsidRPr="00B04237">
              <w:rPr>
                <w:b/>
                <w:sz w:val="22"/>
              </w:rPr>
              <w:t>1 veiklos sritis</w:t>
            </w:r>
          </w:p>
        </w:tc>
        <w:tc>
          <w:tcPr>
            <w:tcW w:w="5953" w:type="dxa"/>
            <w:gridSpan w:val="2"/>
            <w:shd w:val="clear" w:color="auto" w:fill="F7CAAC"/>
          </w:tcPr>
          <w:p w14:paraId="1F19F8CE" w14:textId="77777777" w:rsidR="00DC229B" w:rsidRPr="00B04237" w:rsidRDefault="00DC229B" w:rsidP="00412C9F">
            <w:pPr>
              <w:spacing w:after="0" w:line="240" w:lineRule="auto"/>
              <w:jc w:val="both"/>
              <w:rPr>
                <w:b/>
                <w:sz w:val="22"/>
              </w:rPr>
            </w:pPr>
            <w:r w:rsidRPr="00B04237">
              <w:rPr>
                <w:b/>
                <w:sz w:val="22"/>
              </w:rPr>
              <w:t xml:space="preserve">Kultūros savitumo ir tradicijų išsaugojimas, sveikos gyvensenos ir aktyvaus poilsio skatinimas </w:t>
            </w:r>
          </w:p>
          <w:p w14:paraId="426AB64D" w14:textId="77777777" w:rsidR="00DC229B" w:rsidRPr="00B04237" w:rsidRDefault="00DC229B" w:rsidP="00412C9F">
            <w:pPr>
              <w:spacing w:after="0" w:line="240" w:lineRule="auto"/>
              <w:rPr>
                <w:b/>
                <w:sz w:val="22"/>
              </w:rPr>
            </w:pPr>
            <w:r w:rsidRPr="00B04237">
              <w:rPr>
                <w:b/>
                <w:sz w:val="22"/>
              </w:rPr>
              <w:t>LEADER-19.2-SAVA-8.1</w:t>
            </w:r>
          </w:p>
        </w:tc>
      </w:tr>
      <w:tr w:rsidR="00DC229B" w:rsidRPr="005C579A" w14:paraId="133E2B01" w14:textId="77777777" w:rsidTr="00686EED">
        <w:tc>
          <w:tcPr>
            <w:tcW w:w="1656" w:type="dxa"/>
            <w:shd w:val="clear" w:color="auto" w:fill="FFFFFF"/>
            <w:vAlign w:val="center"/>
          </w:tcPr>
          <w:p w14:paraId="49038431" w14:textId="77777777" w:rsidR="00DC229B" w:rsidRPr="00B04237" w:rsidRDefault="00DC229B" w:rsidP="00B04237">
            <w:pPr>
              <w:spacing w:after="0" w:line="240" w:lineRule="auto"/>
              <w:rPr>
                <w:sz w:val="22"/>
              </w:rPr>
            </w:pPr>
            <w:r w:rsidRPr="00B04237">
              <w:rPr>
                <w:sz w:val="22"/>
              </w:rPr>
              <w:t>9.2.2.1.1.1.1.</w:t>
            </w:r>
          </w:p>
        </w:tc>
        <w:tc>
          <w:tcPr>
            <w:tcW w:w="2280" w:type="dxa"/>
            <w:shd w:val="clear" w:color="auto" w:fill="FFFFFF"/>
            <w:vAlign w:val="center"/>
          </w:tcPr>
          <w:p w14:paraId="26F32F9B" w14:textId="77777777" w:rsidR="00DC229B" w:rsidRPr="00B04237" w:rsidRDefault="00DC229B" w:rsidP="00B04237">
            <w:pPr>
              <w:spacing w:after="0" w:line="240" w:lineRule="auto"/>
              <w:rPr>
                <w:sz w:val="22"/>
              </w:rPr>
            </w:pPr>
            <w:r w:rsidRPr="00B04237">
              <w:rPr>
                <w:sz w:val="22"/>
              </w:rPr>
              <w:t>Veiklos srities apibūdinimas</w:t>
            </w:r>
          </w:p>
        </w:tc>
        <w:tc>
          <w:tcPr>
            <w:tcW w:w="5953" w:type="dxa"/>
            <w:gridSpan w:val="2"/>
            <w:shd w:val="clear" w:color="auto" w:fill="FFFFFF"/>
          </w:tcPr>
          <w:p w14:paraId="5A76250C" w14:textId="77777777" w:rsidR="00DC229B" w:rsidRPr="00B04237" w:rsidRDefault="00DC229B" w:rsidP="00B04237">
            <w:pPr>
              <w:spacing w:after="0" w:line="240" w:lineRule="auto"/>
              <w:jc w:val="both"/>
              <w:rPr>
                <w:sz w:val="22"/>
              </w:rPr>
            </w:pPr>
            <w:r w:rsidRPr="00B04237">
              <w:rPr>
                <w:sz w:val="22"/>
              </w:rPr>
              <w:t>Veiklos sritis yra skirta veikloms, skatinančioms vietos iniciatyvas bei partnerystę, taip pat stiprinančioms socialinį, kultūrinį kapitalą bei visuomeniškumo supratimą.</w:t>
            </w:r>
          </w:p>
          <w:p w14:paraId="0178321A" w14:textId="77777777" w:rsidR="00DC229B" w:rsidRDefault="00DC229B" w:rsidP="00B04237">
            <w:pPr>
              <w:spacing w:after="0" w:line="240" w:lineRule="auto"/>
              <w:jc w:val="both"/>
              <w:rPr>
                <w:sz w:val="22"/>
              </w:rPr>
            </w:pPr>
            <w:r w:rsidRPr="00B04237">
              <w:rPr>
                <w:sz w:val="22"/>
              </w:rPr>
              <w:lastRenderedPageBreak/>
              <w:t xml:space="preserve">Remiami projektai, kurie nėra susiję su investicijomis į nekilnojamąjį turtą (pastatus), skirta kaimo gyventojų bendrų iniciatyvų </w:t>
            </w:r>
            <w:r w:rsidR="00412C9F">
              <w:rPr>
                <w:sz w:val="22"/>
              </w:rPr>
              <w:t xml:space="preserve">rėmimui. </w:t>
            </w:r>
          </w:p>
          <w:p w14:paraId="7B26C2C5" w14:textId="77777777" w:rsidR="002D3528" w:rsidRPr="00B04237" w:rsidRDefault="002D3528" w:rsidP="00B04237">
            <w:pPr>
              <w:spacing w:after="0" w:line="240" w:lineRule="auto"/>
              <w:jc w:val="both"/>
              <w:rPr>
                <w:sz w:val="22"/>
              </w:rPr>
            </w:pPr>
          </w:p>
          <w:p w14:paraId="190AE9AB" w14:textId="77777777" w:rsidR="00DC229B" w:rsidRPr="00412C9F" w:rsidRDefault="00DC229B" w:rsidP="00B04237">
            <w:pPr>
              <w:spacing w:after="0" w:line="240" w:lineRule="auto"/>
              <w:jc w:val="both"/>
              <w:rPr>
                <w:b/>
                <w:sz w:val="22"/>
              </w:rPr>
            </w:pPr>
            <w:r w:rsidRPr="00412C9F">
              <w:rPr>
                <w:b/>
                <w:sz w:val="22"/>
              </w:rPr>
              <w:t>Remiamos veiklos:</w:t>
            </w:r>
          </w:p>
          <w:p w14:paraId="52B30BED" w14:textId="77777777" w:rsidR="00DC229B" w:rsidRPr="00B04237" w:rsidRDefault="00DC229B" w:rsidP="00295A47">
            <w:pPr>
              <w:numPr>
                <w:ilvl w:val="0"/>
                <w:numId w:val="64"/>
              </w:numPr>
              <w:tabs>
                <w:tab w:val="left" w:pos="378"/>
              </w:tabs>
              <w:spacing w:after="0" w:line="240" w:lineRule="auto"/>
              <w:ind w:left="0" w:firstLine="0"/>
              <w:jc w:val="both"/>
              <w:rPr>
                <w:sz w:val="22"/>
              </w:rPr>
            </w:pPr>
            <w:r w:rsidRPr="00B04237">
              <w:rPr>
                <w:sz w:val="22"/>
              </w:rPr>
              <w:t xml:space="preserve"> Laisvalaikio, kultūros, sporto veiklos, kaimo tradicijų, mėgėjų meno puoselėjimo veiklų organizavimas;</w:t>
            </w:r>
          </w:p>
          <w:p w14:paraId="39DD75E3" w14:textId="77777777" w:rsidR="00DC229B" w:rsidRPr="00B04237" w:rsidRDefault="00DC229B" w:rsidP="00295A47">
            <w:pPr>
              <w:numPr>
                <w:ilvl w:val="0"/>
                <w:numId w:val="64"/>
              </w:numPr>
              <w:tabs>
                <w:tab w:val="left" w:pos="378"/>
              </w:tabs>
              <w:spacing w:after="0" w:line="240" w:lineRule="auto"/>
              <w:ind w:left="0" w:firstLine="0"/>
              <w:jc w:val="both"/>
              <w:rPr>
                <w:sz w:val="22"/>
              </w:rPr>
            </w:pPr>
            <w:r w:rsidRPr="00B04237">
              <w:rPr>
                <w:sz w:val="22"/>
              </w:rPr>
              <w:t>Tradicinių švenčių ir kitų renginių organizavimas;</w:t>
            </w:r>
          </w:p>
          <w:p w14:paraId="000069CC" w14:textId="77777777" w:rsidR="00DC229B" w:rsidRPr="00B04237" w:rsidRDefault="00DC229B" w:rsidP="00295A47">
            <w:pPr>
              <w:numPr>
                <w:ilvl w:val="0"/>
                <w:numId w:val="64"/>
              </w:numPr>
              <w:tabs>
                <w:tab w:val="left" w:pos="378"/>
              </w:tabs>
              <w:spacing w:after="0" w:line="240" w:lineRule="auto"/>
              <w:ind w:left="0" w:firstLine="0"/>
              <w:jc w:val="both"/>
              <w:rPr>
                <w:sz w:val="22"/>
              </w:rPr>
            </w:pPr>
            <w:r w:rsidRPr="00B04237">
              <w:rPr>
                <w:sz w:val="22"/>
              </w:rPr>
              <w:t xml:space="preserve">Įvairių gyventojų grupių (jaunimo, moterų, senjorų ir pan.) ir (arba) interesų grupių klubų ir centrų kūrimas ir (arba) veiklų vykdymas. </w:t>
            </w:r>
          </w:p>
          <w:p w14:paraId="2AE772E7" w14:textId="77777777" w:rsidR="00DC229B" w:rsidRPr="00B04237" w:rsidRDefault="002036B5" w:rsidP="00295A47">
            <w:pPr>
              <w:numPr>
                <w:ilvl w:val="0"/>
                <w:numId w:val="64"/>
              </w:numPr>
              <w:tabs>
                <w:tab w:val="left" w:pos="378"/>
              </w:tabs>
              <w:spacing w:after="0" w:line="240" w:lineRule="auto"/>
              <w:ind w:left="0" w:firstLine="0"/>
              <w:jc w:val="both"/>
              <w:rPr>
                <w:sz w:val="22"/>
              </w:rPr>
            </w:pPr>
            <w:r>
              <w:rPr>
                <w:sz w:val="22"/>
              </w:rPr>
              <w:t>Neformalaus švie</w:t>
            </w:r>
            <w:r w:rsidR="00DC229B" w:rsidRPr="00B04237">
              <w:rPr>
                <w:sz w:val="22"/>
              </w:rPr>
              <w:t xml:space="preserve">timo veiklų vykdymas. </w:t>
            </w:r>
          </w:p>
          <w:p w14:paraId="0C2FDFD0" w14:textId="77777777" w:rsidR="00DC229B" w:rsidRPr="00B04237" w:rsidRDefault="00DC229B" w:rsidP="00B04237">
            <w:pPr>
              <w:tabs>
                <w:tab w:val="left" w:pos="742"/>
              </w:tabs>
              <w:spacing w:after="0" w:line="240" w:lineRule="auto"/>
              <w:ind w:left="34"/>
              <w:jc w:val="both"/>
              <w:rPr>
                <w:sz w:val="22"/>
              </w:rPr>
            </w:pPr>
          </w:p>
          <w:p w14:paraId="23A9F24D" w14:textId="77777777" w:rsidR="00DC229B" w:rsidRPr="00B04237" w:rsidRDefault="00DC229B" w:rsidP="00B04237">
            <w:pPr>
              <w:tabs>
                <w:tab w:val="left" w:pos="742"/>
              </w:tabs>
              <w:spacing w:after="0" w:line="240" w:lineRule="auto"/>
              <w:ind w:left="34"/>
              <w:jc w:val="both"/>
              <w:rPr>
                <w:sz w:val="22"/>
              </w:rPr>
            </w:pPr>
            <w:r w:rsidRPr="00B04237">
              <w:rPr>
                <w:sz w:val="22"/>
              </w:rPr>
              <w:t xml:space="preserve">Veiklos sritis </w:t>
            </w:r>
            <w:r w:rsidRPr="00B04237">
              <w:rPr>
                <w:b/>
                <w:sz w:val="22"/>
              </w:rPr>
              <w:t>nekurianti darbo vietų</w:t>
            </w:r>
            <w:r w:rsidRPr="00B04237">
              <w:rPr>
                <w:sz w:val="22"/>
              </w:rPr>
              <w:t xml:space="preserve">. </w:t>
            </w:r>
          </w:p>
          <w:p w14:paraId="49C12F3E" w14:textId="6605D044" w:rsidR="00DC229B" w:rsidRPr="00B04237" w:rsidRDefault="00DC229B" w:rsidP="00B04237">
            <w:pPr>
              <w:tabs>
                <w:tab w:val="left" w:pos="742"/>
              </w:tabs>
              <w:spacing w:after="0" w:line="240" w:lineRule="auto"/>
              <w:ind w:left="34"/>
              <w:jc w:val="both"/>
              <w:rPr>
                <w:sz w:val="22"/>
              </w:rPr>
            </w:pPr>
            <w:r w:rsidRPr="00B04237">
              <w:rPr>
                <w:sz w:val="22"/>
              </w:rPr>
              <w:t xml:space="preserve">Planuojama, kad pagal šią veiklos sritį bus įgyvendinti </w:t>
            </w:r>
            <w:r w:rsidR="00EC1BE5">
              <w:rPr>
                <w:b/>
                <w:sz w:val="22"/>
              </w:rPr>
              <w:t>4</w:t>
            </w:r>
            <w:r w:rsidRPr="00B04237">
              <w:rPr>
                <w:b/>
                <w:sz w:val="22"/>
              </w:rPr>
              <w:t xml:space="preserve"> vietos projektai.</w:t>
            </w:r>
          </w:p>
        </w:tc>
      </w:tr>
      <w:tr w:rsidR="00DC229B" w:rsidRPr="005C579A" w14:paraId="2F1C46F6" w14:textId="77777777" w:rsidTr="00686EED">
        <w:tc>
          <w:tcPr>
            <w:tcW w:w="1656" w:type="dxa"/>
            <w:shd w:val="clear" w:color="auto" w:fill="FFFFFF"/>
            <w:vAlign w:val="center"/>
          </w:tcPr>
          <w:p w14:paraId="530471CC" w14:textId="77777777" w:rsidR="00DC229B" w:rsidRPr="00B04237" w:rsidRDefault="00DC229B" w:rsidP="007D559E">
            <w:pPr>
              <w:spacing w:after="0" w:line="240" w:lineRule="auto"/>
              <w:rPr>
                <w:sz w:val="22"/>
              </w:rPr>
            </w:pPr>
            <w:r w:rsidRPr="00B04237">
              <w:rPr>
                <w:sz w:val="22"/>
              </w:rPr>
              <w:lastRenderedPageBreak/>
              <w:t>9.2.2.1.1.1.2.</w:t>
            </w:r>
          </w:p>
        </w:tc>
        <w:tc>
          <w:tcPr>
            <w:tcW w:w="8233" w:type="dxa"/>
            <w:gridSpan w:val="3"/>
            <w:shd w:val="clear" w:color="auto" w:fill="FFFFFF"/>
          </w:tcPr>
          <w:p w14:paraId="6C8E6DEE" w14:textId="77777777" w:rsidR="00DC229B" w:rsidRPr="00B04237" w:rsidRDefault="00DC229B" w:rsidP="005C579A">
            <w:pPr>
              <w:spacing w:after="0" w:line="240" w:lineRule="auto"/>
              <w:rPr>
                <w:sz w:val="22"/>
              </w:rPr>
            </w:pPr>
            <w:r w:rsidRPr="00B04237">
              <w:rPr>
                <w:sz w:val="22"/>
              </w:rPr>
              <w:t xml:space="preserve">Pagal veiklos sritį remiamų vietos projektų pobūdis: </w:t>
            </w:r>
          </w:p>
        </w:tc>
      </w:tr>
      <w:tr w:rsidR="00DC229B" w:rsidRPr="005C579A" w14:paraId="40B817D9" w14:textId="77777777" w:rsidTr="00686EED">
        <w:tc>
          <w:tcPr>
            <w:tcW w:w="1656" w:type="dxa"/>
            <w:shd w:val="clear" w:color="auto" w:fill="FFFFFF"/>
            <w:vAlign w:val="center"/>
          </w:tcPr>
          <w:p w14:paraId="6ADB1CD0" w14:textId="77777777" w:rsidR="00DC229B" w:rsidRPr="00B04237" w:rsidRDefault="00DC229B" w:rsidP="007D559E">
            <w:pPr>
              <w:spacing w:after="0" w:line="240" w:lineRule="auto"/>
              <w:rPr>
                <w:sz w:val="22"/>
              </w:rPr>
            </w:pPr>
            <w:r w:rsidRPr="00B04237">
              <w:rPr>
                <w:sz w:val="22"/>
              </w:rPr>
              <w:t>9.2.2.1.1.1.2.1.</w:t>
            </w:r>
          </w:p>
        </w:tc>
        <w:tc>
          <w:tcPr>
            <w:tcW w:w="2280" w:type="dxa"/>
            <w:shd w:val="clear" w:color="auto" w:fill="FFFFFF"/>
            <w:vAlign w:val="center"/>
          </w:tcPr>
          <w:p w14:paraId="72ED4268" w14:textId="77777777" w:rsidR="00DC229B" w:rsidRPr="00B04237" w:rsidRDefault="00DC229B" w:rsidP="007D559E">
            <w:pPr>
              <w:spacing w:after="0" w:line="240" w:lineRule="auto"/>
              <w:rPr>
                <w:sz w:val="22"/>
              </w:rPr>
            </w:pPr>
            <w:r w:rsidRPr="00B04237">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B04237" w14:paraId="56D806BE" w14:textId="77777777">
              <w:tc>
                <w:tcPr>
                  <w:tcW w:w="312" w:type="dxa"/>
                </w:tcPr>
                <w:p w14:paraId="131990E3" w14:textId="77777777" w:rsidR="00DC229B" w:rsidRPr="00B04237" w:rsidRDefault="00DC229B" w:rsidP="00E40F2E">
                  <w:pPr>
                    <w:spacing w:after="0" w:line="240" w:lineRule="auto"/>
                    <w:jc w:val="both"/>
                    <w:rPr>
                      <w:i/>
                      <w:sz w:val="22"/>
                    </w:rPr>
                  </w:pPr>
                </w:p>
              </w:tc>
            </w:tr>
          </w:tbl>
          <w:p w14:paraId="38877C4B" w14:textId="77777777" w:rsidR="00DC229B" w:rsidRPr="00B04237" w:rsidRDefault="00DC229B" w:rsidP="005C579A">
            <w:pPr>
              <w:spacing w:after="0" w:line="240" w:lineRule="auto"/>
              <w:jc w:val="both"/>
              <w:rPr>
                <w:i/>
                <w:sz w:val="22"/>
              </w:rPr>
            </w:pPr>
          </w:p>
        </w:tc>
      </w:tr>
      <w:tr w:rsidR="00DC229B" w:rsidRPr="005C579A" w14:paraId="41E7CE2B" w14:textId="77777777" w:rsidTr="00686EED">
        <w:tc>
          <w:tcPr>
            <w:tcW w:w="1656" w:type="dxa"/>
            <w:shd w:val="clear" w:color="auto" w:fill="FFFFFF"/>
            <w:vAlign w:val="center"/>
          </w:tcPr>
          <w:p w14:paraId="7177A80F" w14:textId="77777777" w:rsidR="00DC229B" w:rsidRPr="00B04237" w:rsidRDefault="00DC229B" w:rsidP="007D559E">
            <w:pPr>
              <w:spacing w:after="0" w:line="240" w:lineRule="auto"/>
              <w:rPr>
                <w:sz w:val="22"/>
              </w:rPr>
            </w:pPr>
            <w:r w:rsidRPr="00B04237">
              <w:rPr>
                <w:sz w:val="22"/>
              </w:rPr>
              <w:t>9.2.2.1.1.1.2.2.</w:t>
            </w:r>
          </w:p>
        </w:tc>
        <w:tc>
          <w:tcPr>
            <w:tcW w:w="2280" w:type="dxa"/>
            <w:shd w:val="clear" w:color="auto" w:fill="FFFFFF"/>
            <w:vAlign w:val="center"/>
          </w:tcPr>
          <w:p w14:paraId="16774B8D" w14:textId="77777777" w:rsidR="00DC229B" w:rsidRPr="00B04237" w:rsidRDefault="00DC229B" w:rsidP="007D559E">
            <w:pPr>
              <w:spacing w:after="0" w:line="240" w:lineRule="auto"/>
              <w:rPr>
                <w:sz w:val="22"/>
              </w:rPr>
            </w:pPr>
            <w:r w:rsidRPr="00B04237">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B04237" w14:paraId="284B7C2F" w14:textId="77777777">
              <w:tc>
                <w:tcPr>
                  <w:tcW w:w="312" w:type="dxa"/>
                </w:tcPr>
                <w:p w14:paraId="799A1CB0" w14:textId="77777777" w:rsidR="00DC229B" w:rsidRPr="00B04237" w:rsidRDefault="007D559E" w:rsidP="00E40F2E">
                  <w:pPr>
                    <w:spacing w:after="0" w:line="240" w:lineRule="auto"/>
                    <w:jc w:val="both"/>
                    <w:rPr>
                      <w:sz w:val="22"/>
                    </w:rPr>
                  </w:pPr>
                  <w:r w:rsidRPr="00B04237">
                    <w:rPr>
                      <w:sz w:val="22"/>
                    </w:rPr>
                    <w:t>X</w:t>
                  </w:r>
                </w:p>
              </w:tc>
            </w:tr>
          </w:tbl>
          <w:p w14:paraId="72E7CE72" w14:textId="77777777" w:rsidR="00DC229B" w:rsidRPr="00B04237" w:rsidRDefault="00DC229B" w:rsidP="005C579A">
            <w:pPr>
              <w:spacing w:after="0" w:line="240" w:lineRule="auto"/>
              <w:jc w:val="both"/>
              <w:rPr>
                <w:i/>
                <w:sz w:val="22"/>
              </w:rPr>
            </w:pPr>
          </w:p>
        </w:tc>
      </w:tr>
      <w:tr w:rsidR="00DC229B" w:rsidRPr="005C579A" w14:paraId="5BF05BE7" w14:textId="77777777" w:rsidTr="00686EED">
        <w:tc>
          <w:tcPr>
            <w:tcW w:w="1656" w:type="dxa"/>
            <w:shd w:val="clear" w:color="auto" w:fill="FFFFFF"/>
            <w:vAlign w:val="center"/>
          </w:tcPr>
          <w:p w14:paraId="74DD310B" w14:textId="77777777" w:rsidR="00DC229B" w:rsidRPr="00B04237" w:rsidRDefault="00DC229B" w:rsidP="007D559E">
            <w:pPr>
              <w:spacing w:after="0" w:line="240" w:lineRule="auto"/>
              <w:rPr>
                <w:sz w:val="22"/>
              </w:rPr>
            </w:pPr>
            <w:r w:rsidRPr="00B04237">
              <w:rPr>
                <w:sz w:val="22"/>
              </w:rPr>
              <w:t>9.2.2.1.1.1.3.</w:t>
            </w:r>
          </w:p>
        </w:tc>
        <w:tc>
          <w:tcPr>
            <w:tcW w:w="2280" w:type="dxa"/>
            <w:shd w:val="clear" w:color="auto" w:fill="FFFFFF"/>
            <w:vAlign w:val="center"/>
          </w:tcPr>
          <w:p w14:paraId="64AF62A3" w14:textId="77777777" w:rsidR="00DC229B" w:rsidRPr="00B04237" w:rsidRDefault="00DC229B" w:rsidP="007D559E">
            <w:pPr>
              <w:spacing w:after="0" w:line="240" w:lineRule="auto"/>
              <w:rPr>
                <w:sz w:val="22"/>
              </w:rPr>
            </w:pPr>
            <w:r w:rsidRPr="00B04237">
              <w:rPr>
                <w:sz w:val="22"/>
              </w:rPr>
              <w:t>Tinkami paramos gavėjai</w:t>
            </w:r>
          </w:p>
        </w:tc>
        <w:tc>
          <w:tcPr>
            <w:tcW w:w="5953" w:type="dxa"/>
            <w:gridSpan w:val="2"/>
            <w:shd w:val="clear" w:color="auto" w:fill="FFFFFF"/>
          </w:tcPr>
          <w:p w14:paraId="3767F9EE" w14:textId="77777777" w:rsidR="00DC229B" w:rsidRPr="00B04237" w:rsidRDefault="00DC229B" w:rsidP="005C579A">
            <w:pPr>
              <w:spacing w:after="0" w:line="240" w:lineRule="auto"/>
              <w:jc w:val="both"/>
              <w:rPr>
                <w:sz w:val="22"/>
              </w:rPr>
            </w:pPr>
            <w:r w:rsidRPr="00B04237">
              <w:rPr>
                <w:sz w:val="22"/>
              </w:rPr>
              <w:t xml:space="preserve">Pareiškėjais gali būti Kelmės rajone (išskyrus miestą) registruoti viešieji pelno nesiekiantys juridiniai asmenys, įregistruoti pagal Lietuvos Respublikos Asociacijų, Viešųjų įstaigų, Labdaros ir paramos fondų bei biudžetinių įstaigų </w:t>
            </w:r>
            <w:r w:rsidR="00A6055D" w:rsidRPr="00B04237">
              <w:rPr>
                <w:sz w:val="22"/>
              </w:rPr>
              <w:t>įstatymus</w:t>
            </w:r>
            <w:r w:rsidRPr="00B04237">
              <w:rPr>
                <w:sz w:val="22"/>
              </w:rPr>
              <w:t>.</w:t>
            </w:r>
          </w:p>
          <w:p w14:paraId="2AEBFCD3" w14:textId="77777777" w:rsidR="00DC229B" w:rsidRPr="00412C9F" w:rsidRDefault="00DC229B" w:rsidP="005C579A">
            <w:pPr>
              <w:spacing w:after="0" w:line="240" w:lineRule="auto"/>
              <w:jc w:val="both"/>
              <w:rPr>
                <w:b/>
                <w:sz w:val="22"/>
              </w:rPr>
            </w:pPr>
            <w:r w:rsidRPr="00412C9F">
              <w:rPr>
                <w:b/>
                <w:sz w:val="22"/>
              </w:rPr>
              <w:t>Tinkami paramos gavėjai:</w:t>
            </w:r>
          </w:p>
          <w:p w14:paraId="3A4EEA91" w14:textId="77777777" w:rsidR="00DC229B" w:rsidRPr="00B04237" w:rsidRDefault="00DC229B" w:rsidP="00412C9F">
            <w:pPr>
              <w:numPr>
                <w:ilvl w:val="0"/>
                <w:numId w:val="5"/>
              </w:numPr>
              <w:tabs>
                <w:tab w:val="left" w:pos="378"/>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registruotos kaimo bendruomenės ir kitos nevyriausybinės (jaunimo, sporto, kultūros ir kt.) organizacijos;</w:t>
            </w:r>
          </w:p>
          <w:p w14:paraId="00899432" w14:textId="77777777" w:rsidR="00DC229B" w:rsidRPr="00B04237" w:rsidRDefault="00DC229B" w:rsidP="00412C9F">
            <w:pPr>
              <w:numPr>
                <w:ilvl w:val="0"/>
                <w:numId w:val="5"/>
              </w:numPr>
              <w:tabs>
                <w:tab w:val="left" w:pos="378"/>
              </w:tabs>
              <w:spacing w:after="0" w:line="240" w:lineRule="auto"/>
              <w:ind w:left="0" w:firstLine="0"/>
              <w:jc w:val="both"/>
              <w:rPr>
                <w:sz w:val="22"/>
              </w:rPr>
            </w:pPr>
            <w:r w:rsidRPr="00B04237">
              <w:rPr>
                <w:sz w:val="22"/>
              </w:rPr>
              <w:t xml:space="preserve">Kelmės rajone </w:t>
            </w:r>
            <w:r w:rsidR="00E536A7" w:rsidRPr="00B04237">
              <w:rPr>
                <w:sz w:val="22"/>
              </w:rPr>
              <w:t xml:space="preserve">(išskyrus miestą) </w:t>
            </w:r>
            <w:r w:rsidRPr="00B04237">
              <w:rPr>
                <w:sz w:val="22"/>
              </w:rPr>
              <w:t>registruotos viešosios įstaigos;</w:t>
            </w:r>
          </w:p>
          <w:p w14:paraId="3906FBA3" w14:textId="77777777" w:rsidR="00DC229B" w:rsidRPr="00B04237" w:rsidRDefault="00DC229B" w:rsidP="00412C9F">
            <w:pPr>
              <w:numPr>
                <w:ilvl w:val="0"/>
                <w:numId w:val="5"/>
              </w:numPr>
              <w:tabs>
                <w:tab w:val="left" w:pos="378"/>
              </w:tabs>
              <w:spacing w:after="0" w:line="240" w:lineRule="auto"/>
              <w:ind w:left="0" w:firstLine="0"/>
              <w:jc w:val="both"/>
              <w:rPr>
                <w:sz w:val="22"/>
              </w:rPr>
            </w:pPr>
            <w:r w:rsidRPr="00B04237">
              <w:rPr>
                <w:sz w:val="22"/>
              </w:rPr>
              <w:t xml:space="preserve">Kelmės rajono savivaldybės </w:t>
            </w:r>
            <w:r w:rsidR="00E536A7" w:rsidRPr="00B04237">
              <w:rPr>
                <w:sz w:val="22"/>
              </w:rPr>
              <w:t>administracij</w:t>
            </w:r>
            <w:r w:rsidR="00D94B4F">
              <w:rPr>
                <w:sz w:val="22"/>
              </w:rPr>
              <w:t>a, jos įstaigos ar įmonės, teikiančios viešąsias paslaugas ir kitos</w:t>
            </w:r>
            <w:r w:rsidR="00E536A7" w:rsidRPr="00B04237">
              <w:rPr>
                <w:sz w:val="22"/>
              </w:rPr>
              <w:t xml:space="preserve"> biudžetinės</w:t>
            </w:r>
            <w:r w:rsidRPr="00B04237">
              <w:rPr>
                <w:sz w:val="22"/>
              </w:rPr>
              <w:t xml:space="preserve"> įstaigos. </w:t>
            </w:r>
          </w:p>
        </w:tc>
      </w:tr>
      <w:tr w:rsidR="00DC229B" w:rsidRPr="005C579A" w14:paraId="6304B8F3" w14:textId="77777777" w:rsidTr="00686EED">
        <w:tc>
          <w:tcPr>
            <w:tcW w:w="1656" w:type="dxa"/>
            <w:shd w:val="clear" w:color="auto" w:fill="FFFFFF"/>
            <w:vAlign w:val="center"/>
          </w:tcPr>
          <w:p w14:paraId="2F02A15C" w14:textId="77777777" w:rsidR="00DC229B" w:rsidRPr="00B04237" w:rsidRDefault="00DC229B" w:rsidP="007D559E">
            <w:pPr>
              <w:spacing w:after="0" w:line="240" w:lineRule="auto"/>
              <w:rPr>
                <w:sz w:val="22"/>
              </w:rPr>
            </w:pPr>
            <w:r w:rsidRPr="00B04237">
              <w:rPr>
                <w:sz w:val="22"/>
              </w:rPr>
              <w:t>9.2.2.1.1.1.4.</w:t>
            </w:r>
          </w:p>
        </w:tc>
        <w:tc>
          <w:tcPr>
            <w:tcW w:w="2280" w:type="dxa"/>
            <w:shd w:val="clear" w:color="auto" w:fill="FFFFFF"/>
            <w:vAlign w:val="center"/>
          </w:tcPr>
          <w:p w14:paraId="12F5043E" w14:textId="77777777" w:rsidR="00DC229B" w:rsidRPr="00B04237" w:rsidRDefault="00DC229B" w:rsidP="007D559E">
            <w:pPr>
              <w:spacing w:after="0" w:line="240" w:lineRule="auto"/>
              <w:rPr>
                <w:sz w:val="22"/>
              </w:rPr>
            </w:pPr>
            <w:r w:rsidRPr="00B04237">
              <w:rPr>
                <w:sz w:val="22"/>
              </w:rPr>
              <w:t xml:space="preserve"> Priemonės veiklos srities tikslinė grupė</w:t>
            </w:r>
          </w:p>
        </w:tc>
        <w:tc>
          <w:tcPr>
            <w:tcW w:w="5953" w:type="dxa"/>
            <w:gridSpan w:val="2"/>
            <w:shd w:val="clear" w:color="auto" w:fill="FFFFFF"/>
          </w:tcPr>
          <w:p w14:paraId="5CB06C61" w14:textId="77777777" w:rsidR="00DC229B" w:rsidRPr="00412C9F" w:rsidRDefault="00DC229B" w:rsidP="005C579A">
            <w:pPr>
              <w:spacing w:after="0" w:line="240" w:lineRule="auto"/>
              <w:jc w:val="both"/>
              <w:rPr>
                <w:b/>
                <w:sz w:val="22"/>
              </w:rPr>
            </w:pPr>
            <w:r w:rsidRPr="00412C9F">
              <w:rPr>
                <w:b/>
                <w:sz w:val="22"/>
              </w:rPr>
              <w:t>Priemonės tikslinės grupės:</w:t>
            </w:r>
          </w:p>
          <w:p w14:paraId="773AA55E" w14:textId="77777777" w:rsidR="00DC229B" w:rsidRPr="00B04237" w:rsidRDefault="00DC229B" w:rsidP="00295A47">
            <w:pPr>
              <w:numPr>
                <w:ilvl w:val="0"/>
                <w:numId w:val="65"/>
              </w:numPr>
              <w:tabs>
                <w:tab w:val="left" w:pos="378"/>
              </w:tabs>
              <w:spacing w:after="0" w:line="240" w:lineRule="auto"/>
              <w:ind w:left="0" w:firstLine="0"/>
              <w:jc w:val="both"/>
              <w:rPr>
                <w:sz w:val="22"/>
              </w:rPr>
            </w:pPr>
            <w:r w:rsidRPr="00B04237">
              <w:rPr>
                <w:sz w:val="22"/>
              </w:rPr>
              <w:t>jaunimas iki 40 metų;</w:t>
            </w:r>
          </w:p>
          <w:p w14:paraId="1FE70914" w14:textId="77777777" w:rsidR="00DC229B" w:rsidRPr="00B04237" w:rsidRDefault="00DC229B" w:rsidP="00295A47">
            <w:pPr>
              <w:numPr>
                <w:ilvl w:val="0"/>
                <w:numId w:val="65"/>
              </w:numPr>
              <w:tabs>
                <w:tab w:val="left" w:pos="378"/>
                <w:tab w:val="left" w:pos="740"/>
              </w:tabs>
              <w:spacing w:after="0" w:line="240" w:lineRule="auto"/>
              <w:ind w:left="0" w:firstLine="0"/>
              <w:jc w:val="both"/>
              <w:rPr>
                <w:sz w:val="22"/>
              </w:rPr>
            </w:pPr>
            <w:r w:rsidRPr="00B04237">
              <w:rPr>
                <w:sz w:val="22"/>
              </w:rPr>
              <w:t>socialiai pažeidžiama grupė (vaikai, vyresnio amžiaus žmonės, neįgalieji ir pan.);</w:t>
            </w:r>
          </w:p>
          <w:p w14:paraId="7D53F68A" w14:textId="77777777" w:rsidR="00DC229B" w:rsidRPr="00B04237" w:rsidRDefault="00DC229B" w:rsidP="00295A47">
            <w:pPr>
              <w:numPr>
                <w:ilvl w:val="0"/>
                <w:numId w:val="65"/>
              </w:numPr>
              <w:tabs>
                <w:tab w:val="left" w:pos="378"/>
              </w:tabs>
              <w:spacing w:after="0" w:line="240" w:lineRule="auto"/>
              <w:ind w:left="0" w:firstLine="0"/>
              <w:jc w:val="both"/>
              <w:rPr>
                <w:sz w:val="22"/>
              </w:rPr>
            </w:pPr>
            <w:r w:rsidRPr="00B04237">
              <w:rPr>
                <w:sz w:val="22"/>
              </w:rPr>
              <w:t>kaimo bendruomenių ir kitų organizacijų nariai;</w:t>
            </w:r>
          </w:p>
          <w:p w14:paraId="192607C4" w14:textId="77777777" w:rsidR="00DC229B" w:rsidRPr="00B04237" w:rsidRDefault="00DC229B" w:rsidP="00295A47">
            <w:pPr>
              <w:numPr>
                <w:ilvl w:val="0"/>
                <w:numId w:val="65"/>
              </w:numPr>
              <w:tabs>
                <w:tab w:val="left" w:pos="378"/>
              </w:tabs>
              <w:spacing w:after="0" w:line="240" w:lineRule="auto"/>
              <w:ind w:left="0" w:firstLine="0"/>
              <w:jc w:val="both"/>
              <w:rPr>
                <w:sz w:val="22"/>
              </w:rPr>
            </w:pPr>
            <w:r w:rsidRPr="00B04237">
              <w:rPr>
                <w:sz w:val="22"/>
              </w:rPr>
              <w:t>projekto vykdymo teritorijos gyventojai.</w:t>
            </w:r>
          </w:p>
        </w:tc>
      </w:tr>
      <w:tr w:rsidR="00DC229B" w:rsidRPr="005C579A" w14:paraId="087F5FB1" w14:textId="77777777" w:rsidTr="00686EED">
        <w:tc>
          <w:tcPr>
            <w:tcW w:w="1656" w:type="dxa"/>
            <w:shd w:val="clear" w:color="auto" w:fill="FFFFFF"/>
            <w:vAlign w:val="center"/>
          </w:tcPr>
          <w:p w14:paraId="47383ECF" w14:textId="77777777" w:rsidR="00DC229B" w:rsidRPr="00B04237" w:rsidRDefault="00DC229B" w:rsidP="00B04237">
            <w:pPr>
              <w:spacing w:after="0" w:line="240" w:lineRule="auto"/>
              <w:rPr>
                <w:sz w:val="22"/>
              </w:rPr>
            </w:pPr>
            <w:r w:rsidRPr="00B04237">
              <w:rPr>
                <w:sz w:val="22"/>
              </w:rPr>
              <w:t>9.2.2.1.1.1.5.</w:t>
            </w:r>
          </w:p>
        </w:tc>
        <w:tc>
          <w:tcPr>
            <w:tcW w:w="2280" w:type="dxa"/>
            <w:shd w:val="clear" w:color="auto" w:fill="FFFFFF"/>
            <w:vAlign w:val="center"/>
          </w:tcPr>
          <w:p w14:paraId="53CE60B1" w14:textId="77777777" w:rsidR="00DC229B" w:rsidRPr="00B04237" w:rsidRDefault="00DC229B" w:rsidP="00B04237">
            <w:pPr>
              <w:spacing w:after="0" w:line="240" w:lineRule="auto"/>
              <w:rPr>
                <w:sz w:val="22"/>
              </w:rPr>
            </w:pPr>
            <w:r w:rsidRPr="00B04237">
              <w:rPr>
                <w:sz w:val="22"/>
              </w:rPr>
              <w:t>Tinkamumo sąlygos</w:t>
            </w:r>
          </w:p>
        </w:tc>
        <w:tc>
          <w:tcPr>
            <w:tcW w:w="5953" w:type="dxa"/>
            <w:gridSpan w:val="2"/>
            <w:shd w:val="clear" w:color="auto" w:fill="FFFFFF"/>
          </w:tcPr>
          <w:p w14:paraId="2F6049CF" w14:textId="77777777" w:rsidR="00DC229B" w:rsidRPr="00B04237" w:rsidRDefault="00DC229B" w:rsidP="00B04237">
            <w:pPr>
              <w:spacing w:after="0" w:line="240" w:lineRule="auto"/>
              <w:jc w:val="both"/>
              <w:rPr>
                <w:sz w:val="22"/>
              </w:rPr>
            </w:pPr>
            <w:r w:rsidRPr="00B04237">
              <w:rPr>
                <w:sz w:val="22"/>
              </w:rPr>
              <w:t>Vietos projektai teikiami pagal priemonę „Kaimo tradicijų puoselėjimas, mokomųjų, švietėjiškų veiklų rėmimas“ veiklos sritį „Kultūros savitumo ir tradicijų išsaugojimas, sveikos gyvensenos ir aktyvaus poilsio skatinimas“ turi atitikti numatytą priemonės tikslą ir remiamas priemonės veiklas.</w:t>
            </w:r>
          </w:p>
          <w:p w14:paraId="1BFC4612" w14:textId="77777777" w:rsidR="00DC229B" w:rsidRPr="00B04237" w:rsidRDefault="00DC229B" w:rsidP="00B04237">
            <w:pPr>
              <w:spacing w:after="0" w:line="240" w:lineRule="auto"/>
              <w:jc w:val="both"/>
              <w:rPr>
                <w:sz w:val="22"/>
              </w:rPr>
            </w:pPr>
            <w:r w:rsidRPr="00B04237">
              <w:rPr>
                <w:sz w:val="22"/>
              </w:rPr>
              <w:t>Pagrindinės tinkamumo sąlygos pareiškėjams numatytos Lietuvos kaimo plėtros 2014-202</w:t>
            </w:r>
            <w:r w:rsidR="00412C9F">
              <w:rPr>
                <w:sz w:val="22"/>
              </w:rPr>
              <w:t>0 metų programos 8.1.2. punkte.</w:t>
            </w:r>
          </w:p>
          <w:p w14:paraId="3818D909" w14:textId="77777777" w:rsidR="00DC229B" w:rsidRPr="00412C9F" w:rsidRDefault="00DC229B" w:rsidP="00B04237">
            <w:pPr>
              <w:spacing w:after="0" w:line="240" w:lineRule="auto"/>
              <w:jc w:val="both"/>
              <w:rPr>
                <w:b/>
                <w:sz w:val="22"/>
              </w:rPr>
            </w:pPr>
            <w:r w:rsidRPr="00412C9F">
              <w:rPr>
                <w:b/>
                <w:sz w:val="22"/>
              </w:rPr>
              <w:t>Specialieji reikalavimai taikomi pareiškėjams:</w:t>
            </w:r>
          </w:p>
          <w:p w14:paraId="2C4B0676" w14:textId="77777777" w:rsidR="00DC229B" w:rsidRPr="00B04237" w:rsidRDefault="00DC229B" w:rsidP="00295A47">
            <w:pPr>
              <w:numPr>
                <w:ilvl w:val="0"/>
                <w:numId w:val="66"/>
              </w:numPr>
              <w:tabs>
                <w:tab w:val="left" w:pos="378"/>
              </w:tabs>
              <w:spacing w:after="0" w:line="240" w:lineRule="auto"/>
              <w:ind w:left="0" w:firstLine="0"/>
              <w:jc w:val="both"/>
              <w:rPr>
                <w:sz w:val="22"/>
              </w:rPr>
            </w:pPr>
            <w:r w:rsidRPr="00B04237">
              <w:rPr>
                <w:sz w:val="22"/>
              </w:rPr>
              <w:t xml:space="preserve">pareiškėjo steigimo dokumentuose numatyti veiklos tikslai susiję su projekte numatyta vykdyti veikla (-omis) (vertinama pagal pareiškėjo steigimo dokumentų duomenis – išlyga taikoma pareiškėjui Kelmės rajono savivaldybės administracijai ir jos biudžetinėms įstaigoms, kurių veiklos tikslai apima visą Kelmės rajoną plačiąja prasme). </w:t>
            </w:r>
          </w:p>
          <w:p w14:paraId="5543AEB0" w14:textId="77777777" w:rsidR="00DC229B" w:rsidRPr="00B04237" w:rsidRDefault="00DC229B" w:rsidP="00295A47">
            <w:pPr>
              <w:numPr>
                <w:ilvl w:val="0"/>
                <w:numId w:val="66"/>
              </w:numPr>
              <w:tabs>
                <w:tab w:val="left" w:pos="378"/>
              </w:tabs>
              <w:spacing w:after="0" w:line="240" w:lineRule="auto"/>
              <w:ind w:left="0" w:firstLine="0"/>
              <w:jc w:val="both"/>
              <w:rPr>
                <w:sz w:val="22"/>
              </w:rPr>
            </w:pPr>
            <w:r w:rsidRPr="00B04237">
              <w:rPr>
                <w:sz w:val="22"/>
              </w:rPr>
              <w:t xml:space="preserve">pareiškėjas turi administracinių gebėjimų įgyvendinti vietos projektą, t.y. pareiškėjo vadovas arba kitas už projekto įgyvendinimą atsakingas asmuo įgyvendino (buvo paskirtas projekto vadovu, administratoriumi, finansininku) bent 1 projektą </w:t>
            </w:r>
            <w:r w:rsidRPr="00B04237">
              <w:rPr>
                <w:sz w:val="22"/>
              </w:rPr>
              <w:lastRenderedPageBreak/>
              <w:t>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20917D44" w14:textId="77777777" w:rsidR="00DC229B" w:rsidRPr="00B04237" w:rsidRDefault="00DC229B" w:rsidP="00295A47">
            <w:pPr>
              <w:numPr>
                <w:ilvl w:val="0"/>
                <w:numId w:val="66"/>
              </w:numPr>
              <w:tabs>
                <w:tab w:val="left" w:pos="378"/>
              </w:tabs>
              <w:spacing w:after="0" w:line="240" w:lineRule="auto"/>
              <w:ind w:left="0" w:firstLine="0"/>
              <w:jc w:val="both"/>
              <w:rPr>
                <w:sz w:val="22"/>
              </w:rPr>
            </w:pPr>
            <w:r w:rsidRPr="00B04237">
              <w:rPr>
                <w:sz w:val="22"/>
              </w:rPr>
              <w:t xml:space="preserve">Projekto idėja išvystyta ir aptarta pareiškėjo visuotiniame narių susirinkime ir (arba) įvykdyta teritorijos gyventojų apklausa.   </w:t>
            </w:r>
          </w:p>
        </w:tc>
      </w:tr>
      <w:tr w:rsidR="00DC229B" w:rsidRPr="005C579A" w14:paraId="70E257E3" w14:textId="77777777" w:rsidTr="00686EED">
        <w:tc>
          <w:tcPr>
            <w:tcW w:w="1656" w:type="dxa"/>
            <w:shd w:val="clear" w:color="auto" w:fill="FFFFFF"/>
            <w:vAlign w:val="center"/>
          </w:tcPr>
          <w:p w14:paraId="1986AF71" w14:textId="77777777" w:rsidR="00DC229B" w:rsidRPr="00B04237" w:rsidRDefault="00DC229B" w:rsidP="00B04237">
            <w:pPr>
              <w:spacing w:after="0" w:line="240" w:lineRule="auto"/>
              <w:rPr>
                <w:sz w:val="22"/>
              </w:rPr>
            </w:pPr>
            <w:r w:rsidRPr="00B04237">
              <w:rPr>
                <w:sz w:val="22"/>
              </w:rPr>
              <w:lastRenderedPageBreak/>
              <w:t>9.2.2.1.1.1.6.</w:t>
            </w:r>
          </w:p>
        </w:tc>
        <w:tc>
          <w:tcPr>
            <w:tcW w:w="2280" w:type="dxa"/>
            <w:shd w:val="clear" w:color="auto" w:fill="FFFFFF"/>
            <w:vAlign w:val="center"/>
          </w:tcPr>
          <w:p w14:paraId="5F0546FC" w14:textId="77777777" w:rsidR="00DC229B" w:rsidRPr="00B04237" w:rsidRDefault="00DC229B" w:rsidP="00B04237">
            <w:pPr>
              <w:spacing w:after="0" w:line="240" w:lineRule="auto"/>
              <w:rPr>
                <w:sz w:val="22"/>
              </w:rPr>
            </w:pPr>
            <w:r w:rsidRPr="00B04237">
              <w:rPr>
                <w:sz w:val="22"/>
              </w:rPr>
              <w:t>Vietos projektų atrankos kriterijai</w:t>
            </w:r>
          </w:p>
        </w:tc>
        <w:tc>
          <w:tcPr>
            <w:tcW w:w="5953" w:type="dxa"/>
            <w:gridSpan w:val="2"/>
            <w:shd w:val="clear" w:color="auto" w:fill="FFFFFF"/>
          </w:tcPr>
          <w:p w14:paraId="68810F94" w14:textId="77777777" w:rsidR="00DC229B" w:rsidRPr="00B04237" w:rsidRDefault="00DC229B" w:rsidP="00B04237">
            <w:pPr>
              <w:spacing w:after="0" w:line="240" w:lineRule="auto"/>
              <w:jc w:val="both"/>
              <w:rPr>
                <w:b/>
                <w:i/>
                <w:sz w:val="22"/>
              </w:rPr>
            </w:pPr>
            <w:r w:rsidRPr="00B04237">
              <w:rPr>
                <w:sz w:val="22"/>
              </w:rPr>
              <w:t xml:space="preserve">Siekiant atrinkti ir finansuoti geriausius vietos projektus, numatoma naudoti </w:t>
            </w:r>
            <w:r w:rsidR="008C2BFB" w:rsidRPr="00B04237">
              <w:rPr>
                <w:sz w:val="22"/>
              </w:rPr>
              <w:t>šiuos</w:t>
            </w:r>
            <w:r w:rsidRPr="00B04237">
              <w:rPr>
                <w:sz w:val="22"/>
              </w:rPr>
              <w:t xml:space="preserve"> </w:t>
            </w:r>
            <w:r w:rsidR="007D559E" w:rsidRPr="00412C9F">
              <w:rPr>
                <w:b/>
                <w:sz w:val="22"/>
              </w:rPr>
              <w:t>atrankos kriterijus:</w:t>
            </w:r>
          </w:p>
          <w:p w14:paraId="3A3F9F65" w14:textId="77777777" w:rsidR="00DC229B" w:rsidRPr="00B04237" w:rsidRDefault="00DC229B" w:rsidP="00B04237">
            <w:pPr>
              <w:tabs>
                <w:tab w:val="left" w:pos="650"/>
              </w:tabs>
              <w:spacing w:after="0" w:line="240" w:lineRule="auto"/>
              <w:jc w:val="both"/>
              <w:rPr>
                <w:sz w:val="22"/>
              </w:rPr>
            </w:pPr>
            <w:r w:rsidRPr="00B04237">
              <w:rPr>
                <w:sz w:val="22"/>
              </w:rPr>
              <w:t>1. projekto tikslinės grupės (naudos gavėjų) įtraukimas į projekto rengimą</w:t>
            </w:r>
          </w:p>
          <w:p w14:paraId="35D2BE7B" w14:textId="77777777" w:rsidR="00DC229B" w:rsidRPr="00B04237" w:rsidRDefault="00C51501" w:rsidP="00B04237">
            <w:pPr>
              <w:tabs>
                <w:tab w:val="left" w:pos="650"/>
              </w:tabs>
              <w:spacing w:after="0" w:line="240" w:lineRule="auto"/>
              <w:jc w:val="both"/>
              <w:rPr>
                <w:sz w:val="22"/>
              </w:rPr>
            </w:pPr>
            <w:r>
              <w:rPr>
                <w:sz w:val="22"/>
              </w:rPr>
              <w:t>2</w:t>
            </w:r>
            <w:r w:rsidR="00DC229B" w:rsidRPr="00B04237">
              <w:rPr>
                <w:sz w:val="22"/>
              </w:rPr>
              <w:t>. Projekto įgyvendinamas partnerystėje su keliais subjektais ir (arba) projekto veiklos (rezultatai) apima daugiau nei pareiškėjo veiklos vykdymo teritoriją</w:t>
            </w:r>
            <w:r w:rsidR="008C2BFB" w:rsidRPr="00B04237">
              <w:rPr>
                <w:sz w:val="22"/>
              </w:rPr>
              <w:t>.</w:t>
            </w:r>
          </w:p>
        </w:tc>
      </w:tr>
      <w:tr w:rsidR="00DC229B" w:rsidRPr="005C579A" w14:paraId="253DE71D" w14:textId="77777777" w:rsidTr="00686EED">
        <w:tc>
          <w:tcPr>
            <w:tcW w:w="1656" w:type="dxa"/>
            <w:shd w:val="clear" w:color="auto" w:fill="FFFFFF"/>
            <w:vAlign w:val="center"/>
          </w:tcPr>
          <w:p w14:paraId="36528C30" w14:textId="77777777" w:rsidR="00DC229B" w:rsidRPr="00B04237" w:rsidRDefault="00DC229B" w:rsidP="007D559E">
            <w:pPr>
              <w:spacing w:after="0" w:line="240" w:lineRule="auto"/>
              <w:rPr>
                <w:sz w:val="22"/>
              </w:rPr>
            </w:pPr>
            <w:r w:rsidRPr="00B04237">
              <w:rPr>
                <w:sz w:val="22"/>
              </w:rPr>
              <w:t>9.2.2.1.1.1.7.</w:t>
            </w:r>
          </w:p>
        </w:tc>
        <w:tc>
          <w:tcPr>
            <w:tcW w:w="2280" w:type="dxa"/>
            <w:shd w:val="clear" w:color="auto" w:fill="FFFFFF"/>
            <w:vAlign w:val="center"/>
          </w:tcPr>
          <w:p w14:paraId="17D8D67F" w14:textId="77777777" w:rsidR="00DC229B" w:rsidRPr="00B04237" w:rsidRDefault="00DC229B" w:rsidP="007D559E">
            <w:pPr>
              <w:spacing w:after="0" w:line="240" w:lineRule="auto"/>
              <w:rPr>
                <w:sz w:val="22"/>
              </w:rPr>
            </w:pPr>
            <w:r w:rsidRPr="00B04237">
              <w:rPr>
                <w:sz w:val="22"/>
              </w:rPr>
              <w:t>Didžiausia paramos suma vietos projektui (Eur)</w:t>
            </w:r>
          </w:p>
        </w:tc>
        <w:tc>
          <w:tcPr>
            <w:tcW w:w="5953" w:type="dxa"/>
            <w:gridSpan w:val="2"/>
            <w:shd w:val="clear" w:color="auto" w:fill="FFFFFF"/>
          </w:tcPr>
          <w:p w14:paraId="74A97D6E" w14:textId="77777777" w:rsidR="00DC229B" w:rsidRPr="00B04237" w:rsidRDefault="00DC229B" w:rsidP="00A44473">
            <w:pPr>
              <w:spacing w:after="0" w:line="240" w:lineRule="auto"/>
              <w:rPr>
                <w:sz w:val="22"/>
              </w:rPr>
            </w:pPr>
            <w:r w:rsidRPr="00B04237">
              <w:rPr>
                <w:sz w:val="22"/>
              </w:rPr>
              <w:t xml:space="preserve">Didžiausia paramos vietos projektui suma negali būti didesnė kaip </w:t>
            </w:r>
            <w:r w:rsidR="00A44473" w:rsidRPr="00B04237">
              <w:rPr>
                <w:sz w:val="22"/>
              </w:rPr>
              <w:t>39 018</w:t>
            </w:r>
            <w:r w:rsidRPr="00B04237">
              <w:rPr>
                <w:sz w:val="22"/>
              </w:rPr>
              <w:t>.00 Eur.</w:t>
            </w:r>
          </w:p>
        </w:tc>
      </w:tr>
      <w:tr w:rsidR="00DC229B" w:rsidRPr="005C579A" w14:paraId="198397D4" w14:textId="77777777" w:rsidTr="00686EED">
        <w:tc>
          <w:tcPr>
            <w:tcW w:w="1656" w:type="dxa"/>
            <w:shd w:val="clear" w:color="auto" w:fill="FFFFFF"/>
            <w:vAlign w:val="center"/>
          </w:tcPr>
          <w:p w14:paraId="52D80AA4" w14:textId="77777777" w:rsidR="00DC229B" w:rsidRPr="00B04237" w:rsidRDefault="00DC229B" w:rsidP="007D559E">
            <w:pPr>
              <w:spacing w:after="0" w:line="240" w:lineRule="auto"/>
              <w:rPr>
                <w:sz w:val="22"/>
              </w:rPr>
            </w:pPr>
            <w:r w:rsidRPr="00B04237">
              <w:rPr>
                <w:sz w:val="22"/>
              </w:rPr>
              <w:t>9.2.2.1.1.1.8.</w:t>
            </w:r>
          </w:p>
        </w:tc>
        <w:tc>
          <w:tcPr>
            <w:tcW w:w="2280" w:type="dxa"/>
            <w:shd w:val="clear" w:color="auto" w:fill="FFFFFF"/>
            <w:vAlign w:val="center"/>
          </w:tcPr>
          <w:p w14:paraId="451D1DE1" w14:textId="77777777" w:rsidR="00DC229B" w:rsidRPr="00B04237" w:rsidRDefault="00DC229B" w:rsidP="007D559E">
            <w:pPr>
              <w:spacing w:after="0" w:line="240" w:lineRule="auto"/>
              <w:rPr>
                <w:sz w:val="22"/>
              </w:rPr>
            </w:pPr>
            <w:r w:rsidRPr="00B04237">
              <w:rPr>
                <w:sz w:val="22"/>
              </w:rPr>
              <w:t xml:space="preserve">Paramos lyginamoji dalis  (proc.) </w:t>
            </w:r>
          </w:p>
        </w:tc>
        <w:tc>
          <w:tcPr>
            <w:tcW w:w="5953" w:type="dxa"/>
            <w:gridSpan w:val="2"/>
            <w:shd w:val="clear" w:color="auto" w:fill="FFFFFF"/>
          </w:tcPr>
          <w:p w14:paraId="09101496" w14:textId="77777777" w:rsidR="00DC229B" w:rsidRDefault="00DC229B" w:rsidP="005C579A">
            <w:pPr>
              <w:spacing w:after="0" w:line="240" w:lineRule="auto"/>
              <w:jc w:val="both"/>
              <w:rPr>
                <w:sz w:val="22"/>
              </w:rPr>
            </w:pPr>
            <w:r w:rsidRPr="00B04237">
              <w:rPr>
                <w:sz w:val="22"/>
              </w:rPr>
              <w:t xml:space="preserve">Didžiausia paramos lėšų vietos projektui įgyvendinti lyginamoji dalis gali sudaryti iki 80 proc. visų tinkamų finansuoti vietos projekto išlaidų. </w:t>
            </w:r>
          </w:p>
          <w:p w14:paraId="48F27BC9" w14:textId="77777777" w:rsidR="00C00025" w:rsidRPr="00C00025" w:rsidRDefault="00C00025" w:rsidP="005C579A">
            <w:pPr>
              <w:spacing w:after="0" w:line="240" w:lineRule="auto"/>
              <w:jc w:val="both"/>
              <w:rPr>
                <w:sz w:val="22"/>
              </w:rPr>
            </w:pPr>
            <w:r w:rsidRPr="00C00025">
              <w:rPr>
                <w:sz w:val="22"/>
              </w:rPr>
              <w:t>Didžiausia paramos lėšų vietos projektui įgyvendinti lyginamoji dalis gali sudaryti iki 95 proc. visų tinkamų finansuoti vietos projekto išlaidų, kai įgyvendinamas veiklos projektas</w:t>
            </w:r>
            <w:r>
              <w:rPr>
                <w:sz w:val="22"/>
              </w:rPr>
              <w:t>.</w:t>
            </w:r>
          </w:p>
        </w:tc>
      </w:tr>
      <w:tr w:rsidR="00DC229B" w:rsidRPr="005C579A" w14:paraId="6C65D47D" w14:textId="77777777" w:rsidTr="00686EED">
        <w:tc>
          <w:tcPr>
            <w:tcW w:w="1656" w:type="dxa"/>
            <w:shd w:val="clear" w:color="auto" w:fill="F7CAAC"/>
            <w:vAlign w:val="center"/>
          </w:tcPr>
          <w:p w14:paraId="68645044" w14:textId="77777777" w:rsidR="00DC229B" w:rsidRPr="00B04237" w:rsidRDefault="00DC229B" w:rsidP="007D559E">
            <w:pPr>
              <w:spacing w:after="0" w:line="240" w:lineRule="auto"/>
              <w:rPr>
                <w:sz w:val="22"/>
              </w:rPr>
            </w:pPr>
            <w:r w:rsidRPr="00B04237">
              <w:rPr>
                <w:sz w:val="22"/>
              </w:rPr>
              <w:t>9.2.2.1.1.2.</w:t>
            </w:r>
          </w:p>
        </w:tc>
        <w:tc>
          <w:tcPr>
            <w:tcW w:w="2280" w:type="dxa"/>
            <w:shd w:val="clear" w:color="auto" w:fill="F7CAAC"/>
            <w:vAlign w:val="center"/>
          </w:tcPr>
          <w:p w14:paraId="6B684001" w14:textId="77777777" w:rsidR="00DC229B" w:rsidRPr="00B04237" w:rsidRDefault="00DC229B" w:rsidP="007D559E">
            <w:pPr>
              <w:spacing w:after="0" w:line="240" w:lineRule="auto"/>
              <w:rPr>
                <w:b/>
                <w:sz w:val="22"/>
              </w:rPr>
            </w:pPr>
            <w:r w:rsidRPr="00B04237">
              <w:rPr>
                <w:b/>
                <w:sz w:val="22"/>
              </w:rPr>
              <w:t>2 veiklos sritis</w:t>
            </w:r>
          </w:p>
        </w:tc>
        <w:tc>
          <w:tcPr>
            <w:tcW w:w="5953" w:type="dxa"/>
            <w:gridSpan w:val="2"/>
            <w:shd w:val="clear" w:color="auto" w:fill="F7CAAC"/>
          </w:tcPr>
          <w:p w14:paraId="196C5782" w14:textId="77777777" w:rsidR="00DC229B" w:rsidRPr="00B04237" w:rsidRDefault="00DC229B" w:rsidP="00412C9F">
            <w:pPr>
              <w:spacing w:after="0" w:line="240" w:lineRule="auto"/>
              <w:rPr>
                <w:b/>
                <w:sz w:val="22"/>
              </w:rPr>
            </w:pPr>
            <w:r w:rsidRPr="00B04237">
              <w:rPr>
                <w:b/>
                <w:sz w:val="22"/>
              </w:rPr>
              <w:t>Laisvalaikio ir turizmo veiklų sk</w:t>
            </w:r>
            <w:r w:rsidR="00B04237">
              <w:rPr>
                <w:b/>
                <w:sz w:val="22"/>
              </w:rPr>
              <w:t xml:space="preserve">atinimas saugomose teritorijose </w:t>
            </w:r>
            <w:r w:rsidRPr="00B04237">
              <w:rPr>
                <w:b/>
                <w:sz w:val="22"/>
              </w:rPr>
              <w:t>LEADER-19.2-SAVA-8.2</w:t>
            </w:r>
          </w:p>
        </w:tc>
      </w:tr>
      <w:tr w:rsidR="00DC229B" w:rsidRPr="005C579A" w14:paraId="5DA80D68" w14:textId="77777777" w:rsidTr="00686EED">
        <w:tc>
          <w:tcPr>
            <w:tcW w:w="1656" w:type="dxa"/>
            <w:shd w:val="clear" w:color="auto" w:fill="FFFFFF"/>
            <w:vAlign w:val="center"/>
          </w:tcPr>
          <w:p w14:paraId="1995BD71" w14:textId="77777777" w:rsidR="00DC229B" w:rsidRPr="00412C9F" w:rsidRDefault="00DC229B" w:rsidP="007D559E">
            <w:pPr>
              <w:spacing w:after="0" w:line="240" w:lineRule="auto"/>
              <w:rPr>
                <w:sz w:val="22"/>
              </w:rPr>
            </w:pPr>
            <w:r w:rsidRPr="00412C9F">
              <w:rPr>
                <w:sz w:val="22"/>
              </w:rPr>
              <w:t>9.2.2.1.1.2.1.</w:t>
            </w:r>
          </w:p>
        </w:tc>
        <w:tc>
          <w:tcPr>
            <w:tcW w:w="2280" w:type="dxa"/>
            <w:shd w:val="clear" w:color="auto" w:fill="FFFFFF"/>
            <w:vAlign w:val="center"/>
          </w:tcPr>
          <w:p w14:paraId="20915F9C" w14:textId="77777777" w:rsidR="00DC229B" w:rsidRPr="00412C9F" w:rsidRDefault="00DC229B" w:rsidP="007D559E">
            <w:pPr>
              <w:spacing w:after="0" w:line="240" w:lineRule="auto"/>
              <w:rPr>
                <w:sz w:val="22"/>
              </w:rPr>
            </w:pPr>
            <w:r w:rsidRPr="00412C9F">
              <w:rPr>
                <w:sz w:val="22"/>
              </w:rPr>
              <w:t>Veiklos srities apibūdinimas</w:t>
            </w:r>
          </w:p>
        </w:tc>
        <w:tc>
          <w:tcPr>
            <w:tcW w:w="5953" w:type="dxa"/>
            <w:gridSpan w:val="2"/>
            <w:shd w:val="clear" w:color="auto" w:fill="FFFFFF"/>
          </w:tcPr>
          <w:p w14:paraId="040DA90F" w14:textId="77777777" w:rsidR="00DC229B" w:rsidRDefault="00DC229B" w:rsidP="005C579A">
            <w:pPr>
              <w:spacing w:after="0" w:line="240" w:lineRule="auto"/>
              <w:jc w:val="both"/>
              <w:rPr>
                <w:sz w:val="22"/>
              </w:rPr>
            </w:pPr>
            <w:r w:rsidRPr="00412C9F">
              <w:rPr>
                <w:sz w:val="22"/>
              </w:rPr>
              <w:t>Veiklos sritis yra skirta kraštovaizdžio, didelės gamtinės vertės vietovių ir saugomų teritorijų kultūros, gamtos bei biologinės įvairovės išlaikymui, atkūrimui ir atnaujinimui, skatinant aktyvaus poilsio ir turizmo veiklas Kelm</w:t>
            </w:r>
            <w:r w:rsidR="00412C9F" w:rsidRPr="00412C9F">
              <w:rPr>
                <w:sz w:val="22"/>
              </w:rPr>
              <w:t>ės rajono kaimiškose vietovėse.</w:t>
            </w:r>
          </w:p>
          <w:p w14:paraId="1B1B5F92" w14:textId="77777777" w:rsidR="002D3528" w:rsidRPr="00412C9F" w:rsidRDefault="002D3528" w:rsidP="005C579A">
            <w:pPr>
              <w:spacing w:after="0" w:line="240" w:lineRule="auto"/>
              <w:jc w:val="both"/>
              <w:rPr>
                <w:sz w:val="22"/>
              </w:rPr>
            </w:pPr>
          </w:p>
          <w:p w14:paraId="042E2395" w14:textId="77777777" w:rsidR="00DC229B" w:rsidRPr="00412C9F" w:rsidRDefault="00DC229B" w:rsidP="005C579A">
            <w:pPr>
              <w:spacing w:after="0" w:line="240" w:lineRule="auto"/>
              <w:jc w:val="both"/>
              <w:rPr>
                <w:b/>
                <w:sz w:val="22"/>
              </w:rPr>
            </w:pPr>
            <w:r w:rsidRPr="00412C9F">
              <w:rPr>
                <w:b/>
                <w:sz w:val="22"/>
              </w:rPr>
              <w:t>Remiamos veiklos:</w:t>
            </w:r>
          </w:p>
          <w:p w14:paraId="7917BFCD" w14:textId="77777777" w:rsidR="00DC229B" w:rsidRPr="00412C9F" w:rsidRDefault="00DC229B" w:rsidP="00295A47">
            <w:pPr>
              <w:numPr>
                <w:ilvl w:val="0"/>
                <w:numId w:val="67"/>
              </w:numPr>
              <w:tabs>
                <w:tab w:val="left" w:pos="378"/>
              </w:tabs>
              <w:spacing w:after="0" w:line="240" w:lineRule="auto"/>
              <w:ind w:left="0" w:firstLine="0"/>
              <w:jc w:val="both"/>
              <w:rPr>
                <w:sz w:val="22"/>
              </w:rPr>
            </w:pPr>
            <w:r w:rsidRPr="00412C9F">
              <w:rPr>
                <w:sz w:val="22"/>
              </w:rPr>
              <w:t xml:space="preserve"> Istorinę, architektūrinę ir (arba) kitokią vertę turinčių saugomų objektų ir (arba) gamtos paveldo objektų, vietovių, parkų, skverų, želdynų, kitų kraštovaizdžio komponentų tvarkymas, siekiant panaudoti minėtus objektus laisvalaikio ir turizmo plėtrai;</w:t>
            </w:r>
          </w:p>
          <w:p w14:paraId="1F260FEA" w14:textId="77777777" w:rsidR="00DC229B" w:rsidRPr="00412C9F" w:rsidRDefault="00DC229B" w:rsidP="00295A47">
            <w:pPr>
              <w:numPr>
                <w:ilvl w:val="0"/>
                <w:numId w:val="67"/>
              </w:numPr>
              <w:tabs>
                <w:tab w:val="left" w:pos="378"/>
              </w:tabs>
              <w:spacing w:after="0" w:line="240" w:lineRule="auto"/>
              <w:ind w:left="0" w:firstLine="0"/>
              <w:jc w:val="both"/>
              <w:rPr>
                <w:sz w:val="22"/>
              </w:rPr>
            </w:pPr>
            <w:r w:rsidRPr="00412C9F">
              <w:rPr>
                <w:sz w:val="22"/>
              </w:rPr>
              <w:t>Visuomenės informavimo ir mokymo priemonių</w:t>
            </w:r>
            <w:r w:rsidR="00EF4E0F">
              <w:rPr>
                <w:sz w:val="22"/>
              </w:rPr>
              <w:t>,</w:t>
            </w:r>
            <w:r w:rsidRPr="00412C9F">
              <w:rPr>
                <w:sz w:val="22"/>
              </w:rPr>
              <w:t xml:space="preserve"> susijusių su remiamoje veikloje minėtais objektais vykdymas</w:t>
            </w:r>
            <w:r w:rsidR="00EF4E0F">
              <w:rPr>
                <w:sz w:val="22"/>
              </w:rPr>
              <w:t>,</w:t>
            </w:r>
            <w:r w:rsidRPr="00412C9F">
              <w:rPr>
                <w:sz w:val="22"/>
              </w:rPr>
              <w:t xml:space="preserve"> siekiant skatinti ir plėtoti laisvalaikio ir turizmo veiklas Kelmės rajone. </w:t>
            </w:r>
          </w:p>
          <w:p w14:paraId="123D41FA" w14:textId="77777777" w:rsidR="00DC229B" w:rsidRPr="00412C9F" w:rsidRDefault="00DC229B" w:rsidP="005C579A">
            <w:pPr>
              <w:tabs>
                <w:tab w:val="left" w:pos="742"/>
              </w:tabs>
              <w:spacing w:after="0" w:line="240" w:lineRule="auto"/>
              <w:ind w:left="420"/>
              <w:jc w:val="both"/>
              <w:rPr>
                <w:sz w:val="22"/>
              </w:rPr>
            </w:pPr>
          </w:p>
          <w:p w14:paraId="5318CF9D" w14:textId="77777777" w:rsidR="00DC229B" w:rsidRPr="00412C9F" w:rsidRDefault="00DC229B" w:rsidP="005C579A">
            <w:pPr>
              <w:tabs>
                <w:tab w:val="left" w:pos="742"/>
              </w:tabs>
              <w:spacing w:after="0" w:line="240" w:lineRule="auto"/>
              <w:ind w:left="34"/>
              <w:jc w:val="both"/>
              <w:rPr>
                <w:sz w:val="22"/>
              </w:rPr>
            </w:pPr>
            <w:r w:rsidRPr="00412C9F">
              <w:rPr>
                <w:sz w:val="22"/>
              </w:rPr>
              <w:t xml:space="preserve">Veiklos sritis </w:t>
            </w:r>
            <w:r w:rsidRPr="00412C9F">
              <w:rPr>
                <w:b/>
                <w:sz w:val="22"/>
              </w:rPr>
              <w:t>nekurianti darbo vietų.</w:t>
            </w:r>
            <w:r w:rsidRPr="00412C9F">
              <w:rPr>
                <w:sz w:val="22"/>
              </w:rPr>
              <w:t xml:space="preserve"> </w:t>
            </w:r>
          </w:p>
          <w:p w14:paraId="5C360CC7" w14:textId="77777777" w:rsidR="00DC229B" w:rsidRDefault="00DC229B" w:rsidP="005C579A">
            <w:pPr>
              <w:tabs>
                <w:tab w:val="left" w:pos="742"/>
              </w:tabs>
              <w:spacing w:after="0" w:line="240" w:lineRule="auto"/>
              <w:ind w:left="34"/>
              <w:jc w:val="both"/>
              <w:rPr>
                <w:b/>
                <w:sz w:val="22"/>
              </w:rPr>
            </w:pPr>
            <w:r w:rsidRPr="00412C9F">
              <w:rPr>
                <w:sz w:val="22"/>
              </w:rPr>
              <w:t xml:space="preserve">Planuojama, kad pagal šią veiklos sritį bus įgyvendinti </w:t>
            </w:r>
            <w:r w:rsidRPr="00412C9F">
              <w:rPr>
                <w:b/>
                <w:sz w:val="22"/>
              </w:rPr>
              <w:t>2 vietos projektai.</w:t>
            </w:r>
          </w:p>
          <w:p w14:paraId="133471B2" w14:textId="77777777" w:rsidR="006A749C" w:rsidRDefault="006A749C" w:rsidP="005C579A">
            <w:pPr>
              <w:tabs>
                <w:tab w:val="left" w:pos="742"/>
              </w:tabs>
              <w:spacing w:after="0" w:line="240" w:lineRule="auto"/>
              <w:ind w:left="34"/>
              <w:jc w:val="both"/>
              <w:rPr>
                <w:sz w:val="22"/>
              </w:rPr>
            </w:pPr>
          </w:p>
          <w:p w14:paraId="79E191EC" w14:textId="5093D943" w:rsidR="006A749C" w:rsidRPr="00412C9F" w:rsidRDefault="006A749C" w:rsidP="005C579A">
            <w:pPr>
              <w:tabs>
                <w:tab w:val="left" w:pos="742"/>
              </w:tabs>
              <w:spacing w:after="0" w:line="240" w:lineRule="auto"/>
              <w:ind w:left="34"/>
              <w:jc w:val="both"/>
              <w:rPr>
                <w:sz w:val="22"/>
              </w:rPr>
            </w:pPr>
            <w:r>
              <w:rPr>
                <w:sz w:val="22"/>
              </w:rPr>
              <w:t>Nuo 2021 m. spalio 1 d. veiklos sritis uždaroma ir daugiau kvietimų neplanuojama.</w:t>
            </w:r>
          </w:p>
        </w:tc>
      </w:tr>
      <w:tr w:rsidR="00DC229B" w:rsidRPr="005C579A" w14:paraId="23A748FB" w14:textId="77777777" w:rsidTr="00686EED">
        <w:tc>
          <w:tcPr>
            <w:tcW w:w="1656" w:type="dxa"/>
            <w:shd w:val="clear" w:color="auto" w:fill="FFFFFF"/>
            <w:vAlign w:val="center"/>
          </w:tcPr>
          <w:p w14:paraId="13174698" w14:textId="77777777" w:rsidR="00DC229B" w:rsidRPr="00412C9F" w:rsidRDefault="00DC229B" w:rsidP="007D559E">
            <w:pPr>
              <w:spacing w:after="0" w:line="240" w:lineRule="auto"/>
              <w:rPr>
                <w:sz w:val="22"/>
              </w:rPr>
            </w:pPr>
            <w:r w:rsidRPr="00412C9F">
              <w:rPr>
                <w:sz w:val="22"/>
              </w:rPr>
              <w:t>9.2.2.1.1.2.2.</w:t>
            </w:r>
          </w:p>
        </w:tc>
        <w:tc>
          <w:tcPr>
            <w:tcW w:w="8233" w:type="dxa"/>
            <w:gridSpan w:val="3"/>
            <w:shd w:val="clear" w:color="auto" w:fill="FFFFFF"/>
          </w:tcPr>
          <w:p w14:paraId="7EFBF9B3" w14:textId="77777777" w:rsidR="00DC229B" w:rsidRPr="00412C9F" w:rsidRDefault="00DC229B" w:rsidP="005C579A">
            <w:pPr>
              <w:spacing w:after="0" w:line="240" w:lineRule="auto"/>
              <w:rPr>
                <w:sz w:val="22"/>
              </w:rPr>
            </w:pPr>
            <w:r w:rsidRPr="00412C9F">
              <w:rPr>
                <w:sz w:val="22"/>
              </w:rPr>
              <w:t>Pagal veiklos sritį remiamų vietos projektų pobūdis:</w:t>
            </w:r>
          </w:p>
        </w:tc>
      </w:tr>
      <w:tr w:rsidR="00DC229B" w:rsidRPr="005C579A" w14:paraId="33B5CA89" w14:textId="77777777" w:rsidTr="00686EED">
        <w:tc>
          <w:tcPr>
            <w:tcW w:w="1656" w:type="dxa"/>
            <w:shd w:val="clear" w:color="auto" w:fill="FFFFFF"/>
            <w:vAlign w:val="center"/>
          </w:tcPr>
          <w:p w14:paraId="63A78FE3" w14:textId="77777777" w:rsidR="00DC229B" w:rsidRPr="00412C9F" w:rsidRDefault="00DC229B" w:rsidP="007D559E">
            <w:pPr>
              <w:spacing w:after="0" w:line="240" w:lineRule="auto"/>
              <w:rPr>
                <w:sz w:val="22"/>
              </w:rPr>
            </w:pPr>
            <w:r w:rsidRPr="00412C9F">
              <w:rPr>
                <w:sz w:val="22"/>
              </w:rPr>
              <w:t>9.2.2.1.1.2.2.1.</w:t>
            </w:r>
          </w:p>
        </w:tc>
        <w:tc>
          <w:tcPr>
            <w:tcW w:w="2280" w:type="dxa"/>
            <w:shd w:val="clear" w:color="auto" w:fill="FFFFFF"/>
            <w:vAlign w:val="center"/>
          </w:tcPr>
          <w:p w14:paraId="2E47D4FA" w14:textId="77777777" w:rsidR="00DC229B" w:rsidRPr="00412C9F" w:rsidRDefault="00DC229B" w:rsidP="007D559E">
            <w:pPr>
              <w:spacing w:after="0" w:line="240" w:lineRule="auto"/>
              <w:rPr>
                <w:sz w:val="22"/>
              </w:rPr>
            </w:pPr>
            <w:r w:rsidRPr="00412C9F">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412C9F" w14:paraId="7C6ABDC1" w14:textId="77777777">
              <w:tc>
                <w:tcPr>
                  <w:tcW w:w="312" w:type="dxa"/>
                </w:tcPr>
                <w:p w14:paraId="14C248AC" w14:textId="77777777" w:rsidR="00DC229B" w:rsidRPr="00412C9F" w:rsidRDefault="00DC229B" w:rsidP="00E40F2E">
                  <w:pPr>
                    <w:spacing w:after="0" w:line="240" w:lineRule="auto"/>
                    <w:jc w:val="both"/>
                    <w:rPr>
                      <w:i/>
                      <w:sz w:val="22"/>
                    </w:rPr>
                  </w:pPr>
                </w:p>
              </w:tc>
            </w:tr>
          </w:tbl>
          <w:p w14:paraId="25FE9C10" w14:textId="77777777" w:rsidR="00DC229B" w:rsidRPr="00412C9F" w:rsidRDefault="00DC229B" w:rsidP="005C579A">
            <w:pPr>
              <w:spacing w:after="0" w:line="240" w:lineRule="auto"/>
              <w:jc w:val="both"/>
              <w:rPr>
                <w:i/>
                <w:sz w:val="22"/>
              </w:rPr>
            </w:pPr>
          </w:p>
        </w:tc>
      </w:tr>
      <w:tr w:rsidR="00DC229B" w:rsidRPr="005C579A" w14:paraId="648ACB10" w14:textId="77777777" w:rsidTr="00686EED">
        <w:tc>
          <w:tcPr>
            <w:tcW w:w="1656" w:type="dxa"/>
            <w:shd w:val="clear" w:color="auto" w:fill="FFFFFF"/>
            <w:vAlign w:val="center"/>
          </w:tcPr>
          <w:p w14:paraId="6027B080" w14:textId="77777777" w:rsidR="00DC229B" w:rsidRPr="00412C9F" w:rsidRDefault="00DC229B" w:rsidP="007D559E">
            <w:pPr>
              <w:spacing w:after="0" w:line="240" w:lineRule="auto"/>
              <w:rPr>
                <w:sz w:val="22"/>
              </w:rPr>
            </w:pPr>
            <w:r w:rsidRPr="00412C9F">
              <w:rPr>
                <w:sz w:val="22"/>
              </w:rPr>
              <w:t>9.2.2.1.1.2.2.2.</w:t>
            </w:r>
          </w:p>
        </w:tc>
        <w:tc>
          <w:tcPr>
            <w:tcW w:w="2280" w:type="dxa"/>
            <w:shd w:val="clear" w:color="auto" w:fill="FFFFFF"/>
            <w:vAlign w:val="center"/>
          </w:tcPr>
          <w:p w14:paraId="6DAB0A52" w14:textId="77777777" w:rsidR="00DC229B" w:rsidRPr="00412C9F" w:rsidRDefault="00DC229B" w:rsidP="007D559E">
            <w:pPr>
              <w:spacing w:after="0" w:line="240" w:lineRule="auto"/>
              <w:rPr>
                <w:sz w:val="22"/>
              </w:rPr>
            </w:pPr>
            <w:r w:rsidRPr="00412C9F">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412C9F" w14:paraId="08560A18" w14:textId="77777777">
              <w:tc>
                <w:tcPr>
                  <w:tcW w:w="312" w:type="dxa"/>
                </w:tcPr>
                <w:p w14:paraId="55B7D43D" w14:textId="77777777" w:rsidR="00DC229B" w:rsidRPr="00412C9F" w:rsidRDefault="007D559E" w:rsidP="00E40F2E">
                  <w:pPr>
                    <w:spacing w:after="0" w:line="240" w:lineRule="auto"/>
                    <w:jc w:val="both"/>
                    <w:rPr>
                      <w:sz w:val="22"/>
                    </w:rPr>
                  </w:pPr>
                  <w:r w:rsidRPr="00412C9F">
                    <w:rPr>
                      <w:sz w:val="22"/>
                    </w:rPr>
                    <w:t>X</w:t>
                  </w:r>
                </w:p>
              </w:tc>
            </w:tr>
          </w:tbl>
          <w:p w14:paraId="67CDFDB4" w14:textId="77777777" w:rsidR="00DC229B" w:rsidRPr="00412C9F" w:rsidRDefault="00DC229B" w:rsidP="005C579A">
            <w:pPr>
              <w:spacing w:after="0" w:line="240" w:lineRule="auto"/>
              <w:jc w:val="both"/>
              <w:rPr>
                <w:i/>
                <w:sz w:val="22"/>
              </w:rPr>
            </w:pPr>
          </w:p>
        </w:tc>
      </w:tr>
      <w:tr w:rsidR="00DC229B" w:rsidRPr="005C579A" w14:paraId="2579A980" w14:textId="77777777" w:rsidTr="00686EED">
        <w:tc>
          <w:tcPr>
            <w:tcW w:w="1656" w:type="dxa"/>
            <w:shd w:val="clear" w:color="auto" w:fill="FFFFFF"/>
            <w:vAlign w:val="center"/>
          </w:tcPr>
          <w:p w14:paraId="3B9D1B80" w14:textId="77777777" w:rsidR="00DC229B" w:rsidRPr="00412C9F" w:rsidRDefault="00DC229B" w:rsidP="007D559E">
            <w:pPr>
              <w:spacing w:after="0" w:line="240" w:lineRule="auto"/>
              <w:rPr>
                <w:sz w:val="22"/>
              </w:rPr>
            </w:pPr>
            <w:r w:rsidRPr="00412C9F">
              <w:rPr>
                <w:sz w:val="22"/>
              </w:rPr>
              <w:t>9.2.2.1.1.2.3.</w:t>
            </w:r>
          </w:p>
        </w:tc>
        <w:tc>
          <w:tcPr>
            <w:tcW w:w="2280" w:type="dxa"/>
            <w:shd w:val="clear" w:color="auto" w:fill="FFFFFF"/>
            <w:vAlign w:val="center"/>
          </w:tcPr>
          <w:p w14:paraId="1534CC8D" w14:textId="77777777" w:rsidR="00DC229B" w:rsidRPr="00412C9F" w:rsidRDefault="00DC229B" w:rsidP="007D559E">
            <w:pPr>
              <w:spacing w:after="0" w:line="240" w:lineRule="auto"/>
              <w:rPr>
                <w:sz w:val="22"/>
              </w:rPr>
            </w:pPr>
            <w:r w:rsidRPr="00412C9F">
              <w:rPr>
                <w:sz w:val="22"/>
              </w:rPr>
              <w:t>Tinkami paramos gavėjai</w:t>
            </w:r>
          </w:p>
        </w:tc>
        <w:tc>
          <w:tcPr>
            <w:tcW w:w="5953" w:type="dxa"/>
            <w:gridSpan w:val="2"/>
            <w:shd w:val="clear" w:color="auto" w:fill="FFFFFF"/>
          </w:tcPr>
          <w:p w14:paraId="259808E7" w14:textId="77777777" w:rsidR="00DC229B" w:rsidRPr="00412C9F" w:rsidRDefault="00DC229B" w:rsidP="005C579A">
            <w:pPr>
              <w:spacing w:after="0" w:line="240" w:lineRule="auto"/>
              <w:jc w:val="both"/>
              <w:rPr>
                <w:sz w:val="22"/>
              </w:rPr>
            </w:pPr>
            <w:r w:rsidRPr="00412C9F">
              <w:rPr>
                <w:sz w:val="22"/>
              </w:rPr>
              <w:t xml:space="preserve">Pareiškėjais gali būti Kelmės rajone (išskyrus miestą) registruoti viešieji pelno nesiekiantys juridiniai asmenys, įregistruoti pagal Lietuvos Respublikos Asociacijų, Viešųjų įstaigų, Labdaros ir paramos fondų bei biudžetinių įstaigų </w:t>
            </w:r>
            <w:r w:rsidR="00B37619" w:rsidRPr="00412C9F">
              <w:rPr>
                <w:sz w:val="22"/>
              </w:rPr>
              <w:t>įstatymus</w:t>
            </w:r>
            <w:r w:rsidRPr="00412C9F">
              <w:rPr>
                <w:sz w:val="22"/>
              </w:rPr>
              <w:t>.</w:t>
            </w:r>
          </w:p>
          <w:p w14:paraId="549A4AED" w14:textId="77777777" w:rsidR="00DC229B" w:rsidRPr="00412C9F" w:rsidRDefault="00DC229B" w:rsidP="005C579A">
            <w:pPr>
              <w:spacing w:after="0" w:line="240" w:lineRule="auto"/>
              <w:jc w:val="both"/>
              <w:rPr>
                <w:b/>
                <w:sz w:val="22"/>
              </w:rPr>
            </w:pPr>
            <w:r w:rsidRPr="00412C9F">
              <w:rPr>
                <w:b/>
                <w:sz w:val="22"/>
              </w:rPr>
              <w:t>Tinkami paramos gavėjai:</w:t>
            </w:r>
          </w:p>
          <w:p w14:paraId="3E394B1A" w14:textId="77777777" w:rsidR="00DC229B" w:rsidRPr="00412C9F" w:rsidRDefault="00DC229B" w:rsidP="00412C9F">
            <w:pPr>
              <w:numPr>
                <w:ilvl w:val="0"/>
                <w:numId w:val="5"/>
              </w:numPr>
              <w:tabs>
                <w:tab w:val="left" w:pos="378"/>
              </w:tabs>
              <w:spacing w:after="0" w:line="240" w:lineRule="auto"/>
              <w:ind w:left="0" w:firstLine="0"/>
              <w:jc w:val="both"/>
              <w:rPr>
                <w:sz w:val="22"/>
              </w:rPr>
            </w:pPr>
            <w:r w:rsidRPr="00412C9F">
              <w:rPr>
                <w:sz w:val="22"/>
              </w:rPr>
              <w:lastRenderedPageBreak/>
              <w:t xml:space="preserve">Kelmės rajone </w:t>
            </w:r>
            <w:r w:rsidR="00E536A7" w:rsidRPr="00412C9F">
              <w:rPr>
                <w:sz w:val="22"/>
              </w:rPr>
              <w:t xml:space="preserve">(išskyrus miestą) </w:t>
            </w:r>
            <w:r w:rsidRPr="00412C9F">
              <w:rPr>
                <w:sz w:val="22"/>
              </w:rPr>
              <w:t>registruotos kaimo bendruomenės ir kitos nevyriausybinės organizacijos;</w:t>
            </w:r>
          </w:p>
          <w:p w14:paraId="3702F897" w14:textId="77777777" w:rsidR="00DC229B" w:rsidRPr="00412C9F" w:rsidRDefault="00DC229B" w:rsidP="00412C9F">
            <w:pPr>
              <w:numPr>
                <w:ilvl w:val="0"/>
                <w:numId w:val="5"/>
              </w:numPr>
              <w:tabs>
                <w:tab w:val="left" w:pos="378"/>
              </w:tabs>
              <w:spacing w:after="0" w:line="240" w:lineRule="auto"/>
              <w:ind w:left="0" w:firstLine="0"/>
              <w:jc w:val="both"/>
              <w:rPr>
                <w:sz w:val="22"/>
              </w:rPr>
            </w:pPr>
            <w:r w:rsidRPr="00412C9F">
              <w:rPr>
                <w:sz w:val="22"/>
              </w:rPr>
              <w:t xml:space="preserve">Kelmės rajone </w:t>
            </w:r>
            <w:r w:rsidR="00E536A7" w:rsidRPr="00412C9F">
              <w:rPr>
                <w:sz w:val="22"/>
              </w:rPr>
              <w:t xml:space="preserve">(išskyrus miestą) </w:t>
            </w:r>
            <w:r w:rsidRPr="00412C9F">
              <w:rPr>
                <w:sz w:val="22"/>
              </w:rPr>
              <w:t>registruotos viešosios įstaigos;</w:t>
            </w:r>
          </w:p>
          <w:p w14:paraId="08079206" w14:textId="77777777" w:rsidR="00DC229B" w:rsidRPr="00412C9F" w:rsidRDefault="00DC229B" w:rsidP="00412C9F">
            <w:pPr>
              <w:numPr>
                <w:ilvl w:val="0"/>
                <w:numId w:val="5"/>
              </w:numPr>
              <w:tabs>
                <w:tab w:val="left" w:pos="378"/>
              </w:tabs>
              <w:spacing w:after="0" w:line="240" w:lineRule="auto"/>
              <w:ind w:left="0" w:firstLine="0"/>
              <w:jc w:val="both"/>
              <w:rPr>
                <w:sz w:val="22"/>
              </w:rPr>
            </w:pPr>
            <w:r w:rsidRPr="00412C9F">
              <w:rPr>
                <w:sz w:val="22"/>
              </w:rPr>
              <w:t>Kelmės rajono savivaldybės administracij</w:t>
            </w:r>
            <w:r w:rsidR="00D94B4F">
              <w:rPr>
                <w:sz w:val="22"/>
              </w:rPr>
              <w:t>a, jos įstaigos ar įmonės, teikiančios viešąsias paslaugas ir kitos</w:t>
            </w:r>
            <w:r w:rsidRPr="00412C9F">
              <w:rPr>
                <w:sz w:val="22"/>
              </w:rPr>
              <w:t xml:space="preserve"> </w:t>
            </w:r>
            <w:r w:rsidR="00E536A7" w:rsidRPr="00412C9F">
              <w:rPr>
                <w:sz w:val="22"/>
              </w:rPr>
              <w:t>biudžetinės</w:t>
            </w:r>
            <w:r w:rsidRPr="00412C9F">
              <w:rPr>
                <w:sz w:val="22"/>
              </w:rPr>
              <w:t xml:space="preserve"> įstaigos. </w:t>
            </w:r>
          </w:p>
        </w:tc>
      </w:tr>
      <w:tr w:rsidR="00DC229B" w:rsidRPr="005C579A" w14:paraId="10470FB4" w14:textId="77777777" w:rsidTr="00686EED">
        <w:tc>
          <w:tcPr>
            <w:tcW w:w="1656" w:type="dxa"/>
            <w:shd w:val="clear" w:color="auto" w:fill="FFFFFF"/>
            <w:vAlign w:val="center"/>
          </w:tcPr>
          <w:p w14:paraId="47686B9E" w14:textId="77777777" w:rsidR="00DC229B" w:rsidRPr="00412C9F" w:rsidRDefault="00DC229B" w:rsidP="007D559E">
            <w:pPr>
              <w:spacing w:after="0" w:line="240" w:lineRule="auto"/>
              <w:rPr>
                <w:sz w:val="22"/>
              </w:rPr>
            </w:pPr>
            <w:r w:rsidRPr="00412C9F">
              <w:rPr>
                <w:sz w:val="22"/>
              </w:rPr>
              <w:lastRenderedPageBreak/>
              <w:t>9.2.2.1.1.2.4.</w:t>
            </w:r>
          </w:p>
        </w:tc>
        <w:tc>
          <w:tcPr>
            <w:tcW w:w="2280" w:type="dxa"/>
            <w:shd w:val="clear" w:color="auto" w:fill="FFFFFF"/>
            <w:vAlign w:val="center"/>
          </w:tcPr>
          <w:p w14:paraId="0BF55741" w14:textId="77777777" w:rsidR="00DC229B" w:rsidRPr="00412C9F" w:rsidRDefault="00DC229B" w:rsidP="007D559E">
            <w:pPr>
              <w:spacing w:after="0" w:line="240" w:lineRule="auto"/>
              <w:rPr>
                <w:sz w:val="22"/>
              </w:rPr>
            </w:pPr>
            <w:r w:rsidRPr="00412C9F">
              <w:rPr>
                <w:sz w:val="22"/>
              </w:rPr>
              <w:t>Priemonės veiklos srities tikslinė grupė</w:t>
            </w:r>
          </w:p>
        </w:tc>
        <w:tc>
          <w:tcPr>
            <w:tcW w:w="5953" w:type="dxa"/>
            <w:gridSpan w:val="2"/>
            <w:shd w:val="clear" w:color="auto" w:fill="FFFFFF"/>
          </w:tcPr>
          <w:p w14:paraId="5E211DB2" w14:textId="77777777" w:rsidR="00DC229B" w:rsidRPr="00412C9F" w:rsidRDefault="00DC229B" w:rsidP="005C579A">
            <w:pPr>
              <w:spacing w:after="0" w:line="240" w:lineRule="auto"/>
              <w:jc w:val="both"/>
              <w:rPr>
                <w:b/>
                <w:sz w:val="22"/>
              </w:rPr>
            </w:pPr>
            <w:r w:rsidRPr="00412C9F">
              <w:rPr>
                <w:b/>
                <w:sz w:val="22"/>
              </w:rPr>
              <w:t>Priemonės tikslinės grupės:</w:t>
            </w:r>
          </w:p>
          <w:p w14:paraId="377D21A3" w14:textId="77777777" w:rsidR="00DC229B" w:rsidRPr="00412C9F" w:rsidRDefault="00DC229B" w:rsidP="00295A47">
            <w:pPr>
              <w:numPr>
                <w:ilvl w:val="0"/>
                <w:numId w:val="68"/>
              </w:numPr>
              <w:tabs>
                <w:tab w:val="left" w:pos="378"/>
              </w:tabs>
              <w:spacing w:after="0" w:line="240" w:lineRule="auto"/>
              <w:ind w:left="0" w:firstLine="0"/>
              <w:jc w:val="both"/>
              <w:rPr>
                <w:sz w:val="22"/>
              </w:rPr>
            </w:pPr>
            <w:r w:rsidRPr="00412C9F">
              <w:rPr>
                <w:sz w:val="22"/>
              </w:rPr>
              <w:t>Kelmės rajono lankytojai;</w:t>
            </w:r>
          </w:p>
          <w:p w14:paraId="56803A3D" w14:textId="77777777" w:rsidR="00DC229B" w:rsidRPr="00412C9F" w:rsidRDefault="00DC229B" w:rsidP="00295A47">
            <w:pPr>
              <w:numPr>
                <w:ilvl w:val="0"/>
                <w:numId w:val="68"/>
              </w:numPr>
              <w:tabs>
                <w:tab w:val="left" w:pos="378"/>
              </w:tabs>
              <w:spacing w:after="0" w:line="240" w:lineRule="auto"/>
              <w:ind w:left="0" w:firstLine="0"/>
              <w:jc w:val="both"/>
              <w:rPr>
                <w:sz w:val="22"/>
              </w:rPr>
            </w:pPr>
            <w:r w:rsidRPr="00412C9F">
              <w:rPr>
                <w:sz w:val="22"/>
              </w:rPr>
              <w:t>Kelmės rajono gyventojai.</w:t>
            </w:r>
          </w:p>
        </w:tc>
      </w:tr>
      <w:tr w:rsidR="00DC229B" w:rsidRPr="005C579A" w14:paraId="612E56AE" w14:textId="77777777" w:rsidTr="00686EED">
        <w:tc>
          <w:tcPr>
            <w:tcW w:w="1656" w:type="dxa"/>
            <w:shd w:val="clear" w:color="auto" w:fill="FFFFFF"/>
            <w:vAlign w:val="center"/>
          </w:tcPr>
          <w:p w14:paraId="11322231" w14:textId="77777777" w:rsidR="00DC229B" w:rsidRPr="00412C9F" w:rsidRDefault="00DC229B" w:rsidP="007D559E">
            <w:pPr>
              <w:spacing w:after="0" w:line="240" w:lineRule="auto"/>
              <w:rPr>
                <w:sz w:val="22"/>
              </w:rPr>
            </w:pPr>
            <w:r w:rsidRPr="00412C9F">
              <w:rPr>
                <w:sz w:val="22"/>
              </w:rPr>
              <w:t>9.2.2.1.1.2.5.</w:t>
            </w:r>
          </w:p>
        </w:tc>
        <w:tc>
          <w:tcPr>
            <w:tcW w:w="2280" w:type="dxa"/>
            <w:shd w:val="clear" w:color="auto" w:fill="FFFFFF"/>
            <w:vAlign w:val="center"/>
          </w:tcPr>
          <w:p w14:paraId="4B567550" w14:textId="77777777" w:rsidR="00DC229B" w:rsidRPr="00412C9F" w:rsidRDefault="00DC229B" w:rsidP="007D559E">
            <w:pPr>
              <w:spacing w:after="0" w:line="240" w:lineRule="auto"/>
              <w:rPr>
                <w:sz w:val="22"/>
              </w:rPr>
            </w:pPr>
            <w:r w:rsidRPr="00412C9F">
              <w:rPr>
                <w:sz w:val="22"/>
              </w:rPr>
              <w:t>Tinkamumo sąlygos</w:t>
            </w:r>
          </w:p>
        </w:tc>
        <w:tc>
          <w:tcPr>
            <w:tcW w:w="5953" w:type="dxa"/>
            <w:gridSpan w:val="2"/>
            <w:shd w:val="clear" w:color="auto" w:fill="FFFFFF"/>
          </w:tcPr>
          <w:p w14:paraId="4EDF4ACA" w14:textId="77777777" w:rsidR="00DC229B" w:rsidRPr="00412C9F" w:rsidRDefault="00DC229B" w:rsidP="005C579A">
            <w:pPr>
              <w:spacing w:after="0" w:line="240" w:lineRule="auto"/>
              <w:jc w:val="both"/>
              <w:rPr>
                <w:sz w:val="22"/>
              </w:rPr>
            </w:pPr>
            <w:r w:rsidRPr="00412C9F">
              <w:rPr>
                <w:sz w:val="22"/>
              </w:rPr>
              <w:t>Vietos projektai teikiami pagal priemonę „Kaimo tradicijų puoselėjimas, mokomųjų, švietėjiškų veiklų rėmimas“ veiklos sritį „Laisvalaikio ir turizmo veiklų skatinimas saugomose teritorijose“ turi atitikti numatytą priemonės tikslą ir remiamas priemonės veiklas.</w:t>
            </w:r>
          </w:p>
          <w:p w14:paraId="67450138" w14:textId="77777777" w:rsidR="00DC229B" w:rsidRPr="00412C9F" w:rsidRDefault="00DC229B" w:rsidP="005C579A">
            <w:pPr>
              <w:spacing w:after="0" w:line="240" w:lineRule="auto"/>
              <w:jc w:val="both"/>
              <w:rPr>
                <w:sz w:val="22"/>
              </w:rPr>
            </w:pPr>
            <w:r w:rsidRPr="00412C9F">
              <w:rPr>
                <w:sz w:val="22"/>
              </w:rPr>
              <w:t>Pagrindinės tinkamumo sąlygos pareiškėjams numatytos Lietuvos kaimo plėtros 2014-202</w:t>
            </w:r>
            <w:r w:rsidR="00412C9F" w:rsidRPr="00412C9F">
              <w:rPr>
                <w:sz w:val="22"/>
              </w:rPr>
              <w:t>0 metų programos 8.1.2. punkte.</w:t>
            </w:r>
          </w:p>
          <w:p w14:paraId="5D4CB961" w14:textId="77777777" w:rsidR="00DC229B" w:rsidRPr="00412C9F" w:rsidRDefault="00DC229B" w:rsidP="005C579A">
            <w:pPr>
              <w:spacing w:after="0" w:line="240" w:lineRule="auto"/>
              <w:jc w:val="both"/>
              <w:rPr>
                <w:b/>
                <w:sz w:val="22"/>
              </w:rPr>
            </w:pPr>
            <w:r w:rsidRPr="00412C9F">
              <w:rPr>
                <w:b/>
                <w:sz w:val="22"/>
              </w:rPr>
              <w:t>Specialieji reikalavimai taikomi pareiškėjams:</w:t>
            </w:r>
          </w:p>
          <w:p w14:paraId="637097A0" w14:textId="77777777" w:rsidR="00DC229B" w:rsidRPr="00412C9F" w:rsidRDefault="00DC229B" w:rsidP="00295A47">
            <w:pPr>
              <w:numPr>
                <w:ilvl w:val="0"/>
                <w:numId w:val="69"/>
              </w:numPr>
              <w:tabs>
                <w:tab w:val="left" w:pos="470"/>
                <w:tab w:val="left" w:pos="650"/>
              </w:tabs>
              <w:spacing w:after="0" w:line="240" w:lineRule="auto"/>
              <w:ind w:left="0" w:firstLine="0"/>
              <w:jc w:val="both"/>
              <w:rPr>
                <w:sz w:val="22"/>
              </w:rPr>
            </w:pPr>
            <w:r w:rsidRPr="00412C9F">
              <w:rPr>
                <w:sz w:val="22"/>
              </w:rPr>
              <w:t>pareiškėjo steigimo dokumentuose numatyti veiklos tikslai susiję su projekte numatyta vykdyti veikla (-omis) (vertinama pagal pareiškėjo steigimo dokumentų duomenis – išlyga taikoma pareiškėjui Kelmės rajono savivaldybės administracijai ir jos biudžetinėms įstaigoms, kurių veiklos tikslai apima visą Kelmės rajoną plačiąja prasme);</w:t>
            </w:r>
          </w:p>
          <w:p w14:paraId="7175C9B6" w14:textId="77777777" w:rsidR="00DC229B" w:rsidRPr="00412C9F" w:rsidRDefault="00DC229B" w:rsidP="00295A47">
            <w:pPr>
              <w:numPr>
                <w:ilvl w:val="0"/>
                <w:numId w:val="69"/>
              </w:numPr>
              <w:tabs>
                <w:tab w:val="left" w:pos="470"/>
                <w:tab w:val="left" w:pos="650"/>
              </w:tabs>
              <w:spacing w:after="0" w:line="240" w:lineRule="auto"/>
              <w:ind w:left="0" w:firstLine="0"/>
              <w:jc w:val="both"/>
              <w:rPr>
                <w:sz w:val="22"/>
              </w:rPr>
            </w:pPr>
            <w:r w:rsidRPr="00412C9F">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14:paraId="4EC83D3B" w14:textId="77777777" w:rsidR="00DC229B" w:rsidRPr="00412C9F" w:rsidRDefault="00DC229B" w:rsidP="00295A47">
            <w:pPr>
              <w:numPr>
                <w:ilvl w:val="0"/>
                <w:numId w:val="69"/>
              </w:numPr>
              <w:tabs>
                <w:tab w:val="left" w:pos="470"/>
                <w:tab w:val="left" w:pos="650"/>
              </w:tabs>
              <w:spacing w:after="0" w:line="240" w:lineRule="auto"/>
              <w:ind w:left="0" w:firstLine="0"/>
              <w:jc w:val="both"/>
              <w:rPr>
                <w:sz w:val="22"/>
              </w:rPr>
            </w:pPr>
            <w:r w:rsidRPr="00412C9F">
              <w:rPr>
                <w:sz w:val="22"/>
              </w:rPr>
              <w:t>projektas susijęs su saugomų objektų tvarkymu ir (arba) įgyvendinamas saugomose teritorijose;</w:t>
            </w:r>
          </w:p>
          <w:p w14:paraId="72E1F2D9" w14:textId="77777777" w:rsidR="00DC229B" w:rsidRPr="00412C9F" w:rsidRDefault="00DC229B" w:rsidP="00295A47">
            <w:pPr>
              <w:numPr>
                <w:ilvl w:val="0"/>
                <w:numId w:val="69"/>
              </w:numPr>
              <w:tabs>
                <w:tab w:val="left" w:pos="470"/>
                <w:tab w:val="left" w:pos="650"/>
              </w:tabs>
              <w:spacing w:after="0" w:line="240" w:lineRule="auto"/>
              <w:ind w:left="0" w:firstLine="0"/>
              <w:jc w:val="both"/>
              <w:rPr>
                <w:color w:val="FF0000"/>
                <w:sz w:val="22"/>
              </w:rPr>
            </w:pPr>
            <w:r w:rsidRPr="00412C9F">
              <w:rPr>
                <w:sz w:val="22"/>
              </w:rPr>
              <w:t>Projektas suderintas su Kelmės rajono savivaldybe ir (arba) su kitomis, už objekto (-ų) priežiūra atsakingomis įstaigomis ir institucijomis.</w:t>
            </w:r>
            <w:r w:rsidRPr="00412C9F">
              <w:rPr>
                <w:color w:val="FF0000"/>
                <w:sz w:val="22"/>
              </w:rPr>
              <w:t xml:space="preserve"> </w:t>
            </w:r>
          </w:p>
        </w:tc>
      </w:tr>
      <w:tr w:rsidR="00DC229B" w:rsidRPr="005C579A" w14:paraId="33F61BCE" w14:textId="77777777" w:rsidTr="00686EED">
        <w:tc>
          <w:tcPr>
            <w:tcW w:w="1656" w:type="dxa"/>
            <w:shd w:val="clear" w:color="auto" w:fill="FFFFFF"/>
            <w:vAlign w:val="center"/>
          </w:tcPr>
          <w:p w14:paraId="49C0481F" w14:textId="77777777" w:rsidR="00DC229B" w:rsidRPr="00412C9F" w:rsidRDefault="00DC229B" w:rsidP="007D559E">
            <w:pPr>
              <w:spacing w:after="0" w:line="240" w:lineRule="auto"/>
              <w:rPr>
                <w:sz w:val="22"/>
              </w:rPr>
            </w:pPr>
            <w:r w:rsidRPr="00412C9F">
              <w:rPr>
                <w:sz w:val="22"/>
              </w:rPr>
              <w:t>9.2.2.1.1.2.6.</w:t>
            </w:r>
          </w:p>
        </w:tc>
        <w:tc>
          <w:tcPr>
            <w:tcW w:w="2280" w:type="dxa"/>
            <w:shd w:val="clear" w:color="auto" w:fill="FFFFFF"/>
            <w:vAlign w:val="center"/>
          </w:tcPr>
          <w:p w14:paraId="709BB137" w14:textId="77777777" w:rsidR="00DC229B" w:rsidRPr="00412C9F" w:rsidRDefault="00DC229B" w:rsidP="007D559E">
            <w:pPr>
              <w:spacing w:after="0" w:line="240" w:lineRule="auto"/>
              <w:rPr>
                <w:sz w:val="22"/>
              </w:rPr>
            </w:pPr>
            <w:r w:rsidRPr="00412C9F">
              <w:rPr>
                <w:sz w:val="22"/>
              </w:rPr>
              <w:t>Vietos projektų atrankos kriterijai</w:t>
            </w:r>
          </w:p>
        </w:tc>
        <w:tc>
          <w:tcPr>
            <w:tcW w:w="5953" w:type="dxa"/>
            <w:gridSpan w:val="2"/>
            <w:shd w:val="clear" w:color="auto" w:fill="FFFFFF"/>
          </w:tcPr>
          <w:p w14:paraId="1FEA70A9" w14:textId="77777777" w:rsidR="00DC229B" w:rsidRPr="00412C9F" w:rsidRDefault="00DC229B" w:rsidP="005C579A">
            <w:pPr>
              <w:spacing w:after="0" w:line="240" w:lineRule="auto"/>
              <w:jc w:val="both"/>
              <w:rPr>
                <w:b/>
                <w:i/>
                <w:sz w:val="22"/>
              </w:rPr>
            </w:pPr>
            <w:r w:rsidRPr="00412C9F">
              <w:rPr>
                <w:sz w:val="22"/>
              </w:rPr>
              <w:t xml:space="preserve">Siekiant atrinkti ir finansuoti geriausius vietos projektus, numatoma naudoti </w:t>
            </w:r>
            <w:r w:rsidR="008C2BFB" w:rsidRPr="00412C9F">
              <w:rPr>
                <w:sz w:val="22"/>
              </w:rPr>
              <w:t>šiuos</w:t>
            </w:r>
            <w:r w:rsidRPr="00412C9F">
              <w:rPr>
                <w:sz w:val="22"/>
              </w:rPr>
              <w:t xml:space="preserve"> </w:t>
            </w:r>
            <w:r w:rsidR="007D559E" w:rsidRPr="00412C9F">
              <w:rPr>
                <w:b/>
                <w:sz w:val="22"/>
              </w:rPr>
              <w:t>atrankos kriterijus:</w:t>
            </w:r>
          </w:p>
          <w:p w14:paraId="7FF0C999" w14:textId="77777777" w:rsidR="00DC229B" w:rsidRPr="00412C9F" w:rsidRDefault="00DC229B" w:rsidP="005C579A">
            <w:pPr>
              <w:tabs>
                <w:tab w:val="left" w:pos="650"/>
              </w:tabs>
              <w:spacing w:after="0" w:line="240" w:lineRule="auto"/>
              <w:jc w:val="both"/>
              <w:rPr>
                <w:sz w:val="22"/>
              </w:rPr>
            </w:pPr>
            <w:r w:rsidRPr="00412C9F">
              <w:rPr>
                <w:sz w:val="22"/>
              </w:rPr>
              <w:t>1. projekto tikslinės grupės, potencialių naudos gavėjų, įtraukimas į projekto rengimą (apklausos, tyrimai, analizės, susirinkimai ir pan.)</w:t>
            </w:r>
            <w:r w:rsidR="007D559E" w:rsidRPr="00412C9F">
              <w:rPr>
                <w:sz w:val="22"/>
              </w:rPr>
              <w:t>.</w:t>
            </w:r>
          </w:p>
          <w:p w14:paraId="5372FA5A" w14:textId="77777777" w:rsidR="00DC229B" w:rsidRPr="00412C9F" w:rsidRDefault="00DC229B" w:rsidP="005C579A">
            <w:pPr>
              <w:tabs>
                <w:tab w:val="left" w:pos="650"/>
              </w:tabs>
              <w:spacing w:after="0" w:line="240" w:lineRule="auto"/>
              <w:jc w:val="both"/>
              <w:rPr>
                <w:sz w:val="22"/>
              </w:rPr>
            </w:pPr>
            <w:r w:rsidRPr="00412C9F">
              <w:rPr>
                <w:sz w:val="22"/>
              </w:rPr>
              <w:t>2. projektas įgyvendinamas didesnėje saugomo objekto ir (arba) teritorijos plote</w:t>
            </w:r>
            <w:r w:rsidR="00505F76" w:rsidRPr="00412C9F">
              <w:rPr>
                <w:sz w:val="22"/>
              </w:rPr>
              <w:t xml:space="preserve"> </w:t>
            </w:r>
            <w:r w:rsidRPr="00412C9F">
              <w:rPr>
                <w:sz w:val="22"/>
              </w:rPr>
              <w:t>(vertinama pagal didžiausią plotą, kuri</w:t>
            </w:r>
            <w:r w:rsidR="00505F76" w:rsidRPr="00412C9F">
              <w:rPr>
                <w:sz w:val="22"/>
              </w:rPr>
              <w:t>s nurodomas projekto paraiškoje</w:t>
            </w:r>
            <w:r w:rsidR="007D559E" w:rsidRPr="00412C9F">
              <w:rPr>
                <w:sz w:val="22"/>
              </w:rPr>
              <w:t>)</w:t>
            </w:r>
          </w:p>
          <w:p w14:paraId="7CFB2DA0" w14:textId="77777777" w:rsidR="00DC229B" w:rsidRPr="00412C9F" w:rsidRDefault="00DC229B" w:rsidP="005C579A">
            <w:pPr>
              <w:tabs>
                <w:tab w:val="left" w:pos="650"/>
              </w:tabs>
              <w:spacing w:after="0" w:line="240" w:lineRule="auto"/>
              <w:jc w:val="both"/>
              <w:rPr>
                <w:sz w:val="22"/>
              </w:rPr>
            </w:pPr>
            <w:r w:rsidRPr="00412C9F">
              <w:rPr>
                <w:sz w:val="22"/>
              </w:rPr>
              <w:t>3. projektas įgyvendinamas partnerystėje su kitais subjektais dalyvaujančiais projekto veiklose ir besinaudojančiais projekto rezultatai:</w:t>
            </w:r>
          </w:p>
          <w:p w14:paraId="4B1258A6" w14:textId="77777777" w:rsidR="00DC229B" w:rsidRPr="00412C9F" w:rsidRDefault="00DC229B" w:rsidP="00295A47">
            <w:pPr>
              <w:pStyle w:val="Sraopastraipa"/>
              <w:numPr>
                <w:ilvl w:val="0"/>
                <w:numId w:val="78"/>
              </w:numPr>
              <w:tabs>
                <w:tab w:val="left" w:pos="279"/>
                <w:tab w:val="left" w:pos="650"/>
              </w:tabs>
              <w:spacing w:after="0" w:line="240" w:lineRule="auto"/>
              <w:ind w:left="0" w:firstLine="0"/>
              <w:jc w:val="both"/>
              <w:rPr>
                <w:sz w:val="22"/>
              </w:rPr>
            </w:pPr>
            <w:r w:rsidRPr="00412C9F">
              <w:rPr>
                <w:sz w:val="22"/>
              </w:rPr>
              <w:t>projektas įgyvendinamas ne mažiau kaip 3 part</w:t>
            </w:r>
            <w:r w:rsidR="00505F76" w:rsidRPr="00412C9F">
              <w:rPr>
                <w:sz w:val="22"/>
              </w:rPr>
              <w:t>nerių</w:t>
            </w:r>
          </w:p>
          <w:p w14:paraId="19DFA628" w14:textId="77777777" w:rsidR="00DC229B" w:rsidRPr="00412C9F" w:rsidRDefault="00DC229B" w:rsidP="00295A47">
            <w:pPr>
              <w:pStyle w:val="Sraopastraipa"/>
              <w:numPr>
                <w:ilvl w:val="0"/>
                <w:numId w:val="78"/>
              </w:numPr>
              <w:tabs>
                <w:tab w:val="left" w:pos="279"/>
                <w:tab w:val="left" w:pos="650"/>
              </w:tabs>
              <w:spacing w:after="0" w:line="240" w:lineRule="auto"/>
              <w:ind w:left="0" w:firstLine="0"/>
              <w:jc w:val="both"/>
              <w:rPr>
                <w:sz w:val="22"/>
              </w:rPr>
            </w:pPr>
            <w:r w:rsidRPr="00412C9F">
              <w:rPr>
                <w:sz w:val="22"/>
              </w:rPr>
              <w:t>projektas įgyvendinam</w:t>
            </w:r>
            <w:r w:rsidR="00505F76" w:rsidRPr="00412C9F">
              <w:rPr>
                <w:sz w:val="22"/>
              </w:rPr>
              <w:t xml:space="preserve">as ne mažiau kaip 2 partnerių </w:t>
            </w:r>
          </w:p>
        </w:tc>
      </w:tr>
      <w:tr w:rsidR="00DC229B" w:rsidRPr="005C579A" w14:paraId="52833C3A" w14:textId="77777777" w:rsidTr="00686EED">
        <w:tc>
          <w:tcPr>
            <w:tcW w:w="1656" w:type="dxa"/>
            <w:shd w:val="clear" w:color="auto" w:fill="FFFFFF"/>
            <w:vAlign w:val="center"/>
          </w:tcPr>
          <w:p w14:paraId="03958E6C" w14:textId="77777777" w:rsidR="00DC229B" w:rsidRPr="00412C9F" w:rsidRDefault="00DC229B" w:rsidP="007D559E">
            <w:pPr>
              <w:spacing w:after="0" w:line="240" w:lineRule="auto"/>
              <w:rPr>
                <w:sz w:val="22"/>
              </w:rPr>
            </w:pPr>
            <w:r w:rsidRPr="00412C9F">
              <w:rPr>
                <w:sz w:val="22"/>
              </w:rPr>
              <w:t>9.2.2.1.1.2.7.</w:t>
            </w:r>
          </w:p>
        </w:tc>
        <w:tc>
          <w:tcPr>
            <w:tcW w:w="2280" w:type="dxa"/>
            <w:shd w:val="clear" w:color="auto" w:fill="FFFFFF"/>
            <w:vAlign w:val="center"/>
          </w:tcPr>
          <w:p w14:paraId="1B857DE2" w14:textId="77777777" w:rsidR="00DC229B" w:rsidRPr="00412C9F" w:rsidRDefault="00DC229B" w:rsidP="007D559E">
            <w:pPr>
              <w:spacing w:after="0" w:line="240" w:lineRule="auto"/>
              <w:rPr>
                <w:sz w:val="22"/>
              </w:rPr>
            </w:pPr>
            <w:r w:rsidRPr="00412C9F">
              <w:rPr>
                <w:sz w:val="22"/>
              </w:rPr>
              <w:t>Didžiausia paramos suma projektui (Eur)</w:t>
            </w:r>
          </w:p>
        </w:tc>
        <w:tc>
          <w:tcPr>
            <w:tcW w:w="5953" w:type="dxa"/>
            <w:gridSpan w:val="2"/>
            <w:shd w:val="clear" w:color="auto" w:fill="FFFFFF"/>
          </w:tcPr>
          <w:p w14:paraId="6B3B06DD" w14:textId="77777777" w:rsidR="00DC229B" w:rsidRPr="00412C9F" w:rsidRDefault="00DC229B" w:rsidP="00A44473">
            <w:pPr>
              <w:spacing w:after="0" w:line="240" w:lineRule="auto"/>
              <w:jc w:val="both"/>
              <w:rPr>
                <w:sz w:val="22"/>
              </w:rPr>
            </w:pPr>
            <w:r w:rsidRPr="00412C9F">
              <w:rPr>
                <w:sz w:val="22"/>
              </w:rPr>
              <w:t xml:space="preserve">Didžiausia paramos vietos projektui suma negali būti didesnė kaip </w:t>
            </w:r>
            <w:r w:rsidR="00A44473" w:rsidRPr="00412C9F">
              <w:rPr>
                <w:sz w:val="22"/>
              </w:rPr>
              <w:t>14 632</w:t>
            </w:r>
            <w:r w:rsidRPr="00412C9F">
              <w:rPr>
                <w:sz w:val="22"/>
              </w:rPr>
              <w:t>.00 Eur.</w:t>
            </w:r>
          </w:p>
        </w:tc>
      </w:tr>
      <w:tr w:rsidR="00DC229B" w:rsidRPr="005C579A" w14:paraId="159E88C5" w14:textId="77777777" w:rsidTr="00686EED">
        <w:tc>
          <w:tcPr>
            <w:tcW w:w="1656" w:type="dxa"/>
            <w:shd w:val="clear" w:color="auto" w:fill="FFFFFF"/>
            <w:vAlign w:val="center"/>
          </w:tcPr>
          <w:p w14:paraId="0FAA654D" w14:textId="77777777" w:rsidR="00DC229B" w:rsidRPr="00412C9F" w:rsidRDefault="00DC229B" w:rsidP="007D559E">
            <w:pPr>
              <w:spacing w:after="0" w:line="240" w:lineRule="auto"/>
              <w:rPr>
                <w:sz w:val="22"/>
              </w:rPr>
            </w:pPr>
            <w:r w:rsidRPr="00412C9F">
              <w:rPr>
                <w:sz w:val="22"/>
              </w:rPr>
              <w:t>9.2.2.1.1.2.8.</w:t>
            </w:r>
          </w:p>
        </w:tc>
        <w:tc>
          <w:tcPr>
            <w:tcW w:w="2280" w:type="dxa"/>
            <w:shd w:val="clear" w:color="auto" w:fill="FFFFFF"/>
            <w:vAlign w:val="center"/>
          </w:tcPr>
          <w:p w14:paraId="16FCE17D" w14:textId="77777777" w:rsidR="00DC229B" w:rsidRPr="00412C9F" w:rsidRDefault="00DC229B" w:rsidP="007D559E">
            <w:pPr>
              <w:spacing w:after="0" w:line="240" w:lineRule="auto"/>
              <w:rPr>
                <w:sz w:val="22"/>
              </w:rPr>
            </w:pPr>
            <w:r w:rsidRPr="00412C9F">
              <w:rPr>
                <w:sz w:val="22"/>
              </w:rPr>
              <w:t xml:space="preserve">Paramos lyginamoji dalis  (proc.) </w:t>
            </w:r>
          </w:p>
        </w:tc>
        <w:tc>
          <w:tcPr>
            <w:tcW w:w="5953" w:type="dxa"/>
            <w:gridSpan w:val="2"/>
            <w:shd w:val="clear" w:color="auto" w:fill="FFFFFF"/>
          </w:tcPr>
          <w:p w14:paraId="7E6339D2" w14:textId="77777777" w:rsidR="00C00025" w:rsidRDefault="00DC229B" w:rsidP="005C579A">
            <w:pPr>
              <w:spacing w:after="0" w:line="240" w:lineRule="auto"/>
              <w:jc w:val="both"/>
              <w:rPr>
                <w:sz w:val="22"/>
              </w:rPr>
            </w:pPr>
            <w:r w:rsidRPr="00412C9F">
              <w:rPr>
                <w:sz w:val="22"/>
              </w:rPr>
              <w:t>Didžiausia paramos lėšų vietos projektui įgyvendinti lyginamoji dalis gali sudaryti iki 80 proc. visų tinkamų finansuoti vietos projekto išlaidų.</w:t>
            </w:r>
          </w:p>
          <w:p w14:paraId="3FAE1D15" w14:textId="77777777" w:rsidR="00DC229B" w:rsidRPr="00412C9F" w:rsidRDefault="00C00025" w:rsidP="005C579A">
            <w:pPr>
              <w:spacing w:after="0" w:line="240" w:lineRule="auto"/>
              <w:jc w:val="both"/>
              <w:rPr>
                <w:sz w:val="22"/>
              </w:rPr>
            </w:pPr>
            <w:r w:rsidRPr="00C00025">
              <w:rPr>
                <w:sz w:val="22"/>
              </w:rPr>
              <w:lastRenderedPageBreak/>
              <w:t>Didžiausia paramos lėšų vietos projektui įgyvendinti lyginamoji dalis gali sudaryti iki 95 proc. visų tinkamų finansuoti vietos projekto išlaidų, kai įgyvendinamas veiklos projektas</w:t>
            </w:r>
            <w:r>
              <w:rPr>
                <w:sz w:val="22"/>
              </w:rPr>
              <w:t>.</w:t>
            </w:r>
          </w:p>
        </w:tc>
      </w:tr>
      <w:tr w:rsidR="00DC229B" w:rsidRPr="005C579A" w14:paraId="44FCE6D4" w14:textId="77777777" w:rsidTr="00686EED">
        <w:tc>
          <w:tcPr>
            <w:tcW w:w="1656" w:type="dxa"/>
            <w:shd w:val="clear" w:color="auto" w:fill="F4B083"/>
            <w:vAlign w:val="center"/>
          </w:tcPr>
          <w:p w14:paraId="7DF1B4BF" w14:textId="77777777" w:rsidR="00DC229B" w:rsidRPr="00412C9F" w:rsidRDefault="00DC229B" w:rsidP="007D559E">
            <w:pPr>
              <w:spacing w:after="0" w:line="240" w:lineRule="auto"/>
              <w:rPr>
                <w:sz w:val="22"/>
              </w:rPr>
            </w:pPr>
            <w:r w:rsidRPr="00412C9F">
              <w:rPr>
                <w:sz w:val="22"/>
              </w:rPr>
              <w:lastRenderedPageBreak/>
              <w:t xml:space="preserve">  9.2.2.2. </w:t>
            </w:r>
          </w:p>
        </w:tc>
        <w:tc>
          <w:tcPr>
            <w:tcW w:w="8233" w:type="dxa"/>
            <w:gridSpan w:val="3"/>
            <w:shd w:val="clear" w:color="auto" w:fill="F4B083"/>
          </w:tcPr>
          <w:p w14:paraId="3CAFF2A8" w14:textId="77777777" w:rsidR="00DC229B" w:rsidRPr="00412C9F" w:rsidRDefault="00DC229B" w:rsidP="00837D38">
            <w:pPr>
              <w:spacing w:after="0" w:line="240" w:lineRule="auto"/>
              <w:jc w:val="center"/>
              <w:rPr>
                <w:b/>
                <w:sz w:val="22"/>
              </w:rPr>
            </w:pPr>
            <w:r w:rsidRPr="00412C9F">
              <w:rPr>
                <w:b/>
                <w:sz w:val="22"/>
              </w:rPr>
              <w:t>VPS priemonė „Jaunimo užimtumo ir integravimosi į vietos bendruomenes veiklų rėmimas“  LEADER-19.2-SAVA-5</w:t>
            </w:r>
          </w:p>
        </w:tc>
      </w:tr>
      <w:tr w:rsidR="00DC229B" w:rsidRPr="005C579A" w14:paraId="0D272CCA" w14:textId="77777777" w:rsidTr="00686EED">
        <w:tc>
          <w:tcPr>
            <w:tcW w:w="1656" w:type="dxa"/>
            <w:shd w:val="clear" w:color="auto" w:fill="F7CAAC"/>
            <w:vAlign w:val="center"/>
          </w:tcPr>
          <w:p w14:paraId="35303E04" w14:textId="77777777" w:rsidR="00DC229B" w:rsidRPr="00412C9F" w:rsidRDefault="00DC229B" w:rsidP="007D559E">
            <w:pPr>
              <w:pStyle w:val="Sraopastraipa"/>
              <w:spacing w:after="0" w:line="240" w:lineRule="auto"/>
              <w:ind w:left="0"/>
              <w:rPr>
                <w:sz w:val="22"/>
              </w:rPr>
            </w:pPr>
            <w:r w:rsidRPr="00412C9F">
              <w:rPr>
                <w:sz w:val="22"/>
              </w:rPr>
              <w:t xml:space="preserve">  9.2.2.2.1.</w:t>
            </w:r>
          </w:p>
        </w:tc>
        <w:tc>
          <w:tcPr>
            <w:tcW w:w="8233" w:type="dxa"/>
            <w:gridSpan w:val="3"/>
            <w:shd w:val="clear" w:color="auto" w:fill="F7CAAC"/>
          </w:tcPr>
          <w:p w14:paraId="16C7E19E" w14:textId="77777777" w:rsidR="00DC229B" w:rsidRPr="00412C9F" w:rsidRDefault="00DC229B" w:rsidP="005C579A">
            <w:pPr>
              <w:spacing w:after="0" w:line="240" w:lineRule="auto"/>
              <w:jc w:val="both"/>
              <w:rPr>
                <w:sz w:val="22"/>
              </w:rPr>
            </w:pPr>
            <w:r w:rsidRPr="00412C9F">
              <w:rPr>
                <w:b/>
                <w:sz w:val="22"/>
              </w:rPr>
              <w:t>VPS priemonės tikslas:</w:t>
            </w:r>
            <w:r w:rsidRPr="00412C9F">
              <w:rPr>
                <w:sz w:val="22"/>
              </w:rPr>
              <w:t xml:space="preserve"> mažinti jaunų žmonių emigraciją iš kaimo, aktyvinti kaimo jaunimą integruojant jį į bendruomenių socialinį, kultūrinį ir ekonominį gyvenimą.</w:t>
            </w:r>
          </w:p>
        </w:tc>
      </w:tr>
      <w:tr w:rsidR="00DC229B" w:rsidRPr="005C579A" w14:paraId="3A43FFA2" w14:textId="77777777" w:rsidTr="00686EED">
        <w:tc>
          <w:tcPr>
            <w:tcW w:w="1656" w:type="dxa"/>
            <w:shd w:val="clear" w:color="auto" w:fill="F7CAAC"/>
            <w:vAlign w:val="center"/>
          </w:tcPr>
          <w:p w14:paraId="32EDF250" w14:textId="77777777" w:rsidR="00DC229B" w:rsidRPr="00412C9F" w:rsidRDefault="00DC229B" w:rsidP="007D559E">
            <w:pPr>
              <w:spacing w:after="0" w:line="240" w:lineRule="auto"/>
              <w:ind w:left="-90" w:firstLine="90"/>
              <w:rPr>
                <w:sz w:val="22"/>
              </w:rPr>
            </w:pPr>
            <w:r w:rsidRPr="00412C9F">
              <w:rPr>
                <w:sz w:val="22"/>
              </w:rPr>
              <w:t xml:space="preserve"> 9.2.2.2.1.1.</w:t>
            </w:r>
          </w:p>
        </w:tc>
        <w:tc>
          <w:tcPr>
            <w:tcW w:w="2280" w:type="dxa"/>
            <w:shd w:val="clear" w:color="auto" w:fill="F7CAAC"/>
            <w:vAlign w:val="center"/>
          </w:tcPr>
          <w:p w14:paraId="6D75B1FD" w14:textId="77777777" w:rsidR="00DC229B" w:rsidRPr="00412C9F" w:rsidRDefault="00DC229B" w:rsidP="007D559E">
            <w:pPr>
              <w:spacing w:after="0" w:line="240" w:lineRule="auto"/>
              <w:rPr>
                <w:b/>
                <w:sz w:val="22"/>
              </w:rPr>
            </w:pPr>
            <w:r w:rsidRPr="00412C9F">
              <w:rPr>
                <w:b/>
                <w:sz w:val="22"/>
              </w:rPr>
              <w:t>1 veiklos sritis</w:t>
            </w:r>
          </w:p>
        </w:tc>
        <w:tc>
          <w:tcPr>
            <w:tcW w:w="5953" w:type="dxa"/>
            <w:gridSpan w:val="2"/>
            <w:shd w:val="clear" w:color="auto" w:fill="F7CAAC"/>
          </w:tcPr>
          <w:p w14:paraId="573A2953" w14:textId="77777777" w:rsidR="00DC229B" w:rsidRPr="00412C9F" w:rsidRDefault="00DC229B" w:rsidP="005C579A">
            <w:pPr>
              <w:spacing w:after="0" w:line="240" w:lineRule="auto"/>
              <w:jc w:val="both"/>
              <w:rPr>
                <w:b/>
                <w:sz w:val="22"/>
              </w:rPr>
            </w:pPr>
            <w:r w:rsidRPr="00412C9F">
              <w:rPr>
                <w:b/>
                <w:sz w:val="22"/>
              </w:rPr>
              <w:t xml:space="preserve">Parama laisvalaikio, sporto, kultūros ir neformalaus švietimo iniciatyvų skatinimui </w:t>
            </w:r>
          </w:p>
          <w:p w14:paraId="6D503D13" w14:textId="77777777" w:rsidR="00DC229B" w:rsidRPr="00412C9F" w:rsidRDefault="00DC229B" w:rsidP="00837D38">
            <w:pPr>
              <w:spacing w:after="0" w:line="240" w:lineRule="auto"/>
              <w:jc w:val="both"/>
              <w:rPr>
                <w:b/>
                <w:sz w:val="22"/>
              </w:rPr>
            </w:pPr>
            <w:r w:rsidRPr="00412C9F">
              <w:rPr>
                <w:b/>
                <w:sz w:val="22"/>
              </w:rPr>
              <w:t>LEADER-19.2-SAVA-5.1</w:t>
            </w:r>
          </w:p>
        </w:tc>
      </w:tr>
      <w:tr w:rsidR="00DC229B" w:rsidRPr="005C579A" w14:paraId="2CB52E5B" w14:textId="77777777" w:rsidTr="00686EED">
        <w:tc>
          <w:tcPr>
            <w:tcW w:w="1656" w:type="dxa"/>
            <w:shd w:val="clear" w:color="auto" w:fill="FFFFFF"/>
            <w:vAlign w:val="center"/>
          </w:tcPr>
          <w:p w14:paraId="5DB2BBE6" w14:textId="77777777" w:rsidR="00DC229B" w:rsidRPr="00837D38" w:rsidRDefault="00DC229B" w:rsidP="007D559E">
            <w:pPr>
              <w:spacing w:after="0" w:line="240" w:lineRule="auto"/>
              <w:rPr>
                <w:sz w:val="22"/>
              </w:rPr>
            </w:pPr>
            <w:r w:rsidRPr="00837D38">
              <w:rPr>
                <w:sz w:val="22"/>
              </w:rPr>
              <w:t>9.2.2.2.1.1.1.</w:t>
            </w:r>
          </w:p>
        </w:tc>
        <w:tc>
          <w:tcPr>
            <w:tcW w:w="2280" w:type="dxa"/>
            <w:shd w:val="clear" w:color="auto" w:fill="FFFFFF"/>
            <w:vAlign w:val="center"/>
          </w:tcPr>
          <w:p w14:paraId="2CDF3C6D" w14:textId="77777777" w:rsidR="00DC229B" w:rsidRPr="00837D38" w:rsidRDefault="00DC229B" w:rsidP="007D559E">
            <w:pPr>
              <w:spacing w:after="0" w:line="240" w:lineRule="auto"/>
              <w:rPr>
                <w:sz w:val="22"/>
              </w:rPr>
            </w:pPr>
            <w:r w:rsidRPr="00837D38">
              <w:rPr>
                <w:sz w:val="22"/>
              </w:rPr>
              <w:t>Veiklos srities apibūdinimas</w:t>
            </w:r>
          </w:p>
        </w:tc>
        <w:tc>
          <w:tcPr>
            <w:tcW w:w="5953" w:type="dxa"/>
            <w:gridSpan w:val="2"/>
            <w:shd w:val="clear" w:color="auto" w:fill="FFFFFF"/>
          </w:tcPr>
          <w:p w14:paraId="0B1DDB39" w14:textId="77777777" w:rsidR="00DC229B" w:rsidRDefault="00DC229B" w:rsidP="005C579A">
            <w:pPr>
              <w:spacing w:after="0" w:line="240" w:lineRule="auto"/>
              <w:jc w:val="both"/>
              <w:rPr>
                <w:sz w:val="22"/>
              </w:rPr>
            </w:pPr>
            <w:r w:rsidRPr="00837D38">
              <w:rPr>
                <w:sz w:val="22"/>
              </w:rPr>
              <w:t>Veiklos sritis yra skirta paskatinti kaimo jaunimą imtis bendrų iniciatyvų, skatinti jaunimo socialinę, kultūrinę, turiningo laisvalaikio, pažintinę, švietėjišką veiklą, taip mažinant žalingų įpročių paplitimą ir didinant j</w:t>
            </w:r>
            <w:r w:rsidR="00837D38">
              <w:rPr>
                <w:sz w:val="22"/>
              </w:rPr>
              <w:t xml:space="preserve">aunimo motyvaciją likti kaime. </w:t>
            </w:r>
          </w:p>
          <w:p w14:paraId="136FC0F9" w14:textId="77777777" w:rsidR="002D3528" w:rsidRPr="00837D38" w:rsidRDefault="002D3528" w:rsidP="005C579A">
            <w:pPr>
              <w:spacing w:after="0" w:line="240" w:lineRule="auto"/>
              <w:jc w:val="both"/>
              <w:rPr>
                <w:sz w:val="22"/>
              </w:rPr>
            </w:pPr>
          </w:p>
          <w:p w14:paraId="414ACAD4" w14:textId="77777777" w:rsidR="00DC229B" w:rsidRDefault="00DC229B" w:rsidP="005C579A">
            <w:pPr>
              <w:spacing w:after="0" w:line="240" w:lineRule="auto"/>
              <w:jc w:val="both"/>
              <w:rPr>
                <w:sz w:val="22"/>
              </w:rPr>
            </w:pPr>
            <w:r w:rsidRPr="00837D38">
              <w:rPr>
                <w:b/>
                <w:sz w:val="22"/>
              </w:rPr>
              <w:t>Naudojama sąvoka jaunimas</w:t>
            </w:r>
            <w:r w:rsidRPr="00837D38">
              <w:rPr>
                <w:sz w:val="22"/>
              </w:rPr>
              <w:t xml:space="preserve"> – jauni</w:t>
            </w:r>
            <w:r w:rsidR="00B37619" w:rsidRPr="00837D38">
              <w:rPr>
                <w:sz w:val="22"/>
              </w:rPr>
              <w:t>mas</w:t>
            </w:r>
            <w:r w:rsidR="00837D38">
              <w:rPr>
                <w:sz w:val="22"/>
              </w:rPr>
              <w:t xml:space="preserve"> iki 29 metų.</w:t>
            </w:r>
          </w:p>
          <w:p w14:paraId="6D53ED98" w14:textId="77777777" w:rsidR="002D3528" w:rsidRPr="00837D38" w:rsidRDefault="002D3528" w:rsidP="005C579A">
            <w:pPr>
              <w:spacing w:after="0" w:line="240" w:lineRule="auto"/>
              <w:jc w:val="both"/>
              <w:rPr>
                <w:sz w:val="22"/>
              </w:rPr>
            </w:pPr>
          </w:p>
          <w:p w14:paraId="47CEE478" w14:textId="77777777" w:rsidR="00DC229B" w:rsidRPr="00837D38" w:rsidRDefault="00DC229B" w:rsidP="005C579A">
            <w:pPr>
              <w:spacing w:after="0" w:line="240" w:lineRule="auto"/>
              <w:jc w:val="both"/>
              <w:rPr>
                <w:b/>
                <w:sz w:val="22"/>
              </w:rPr>
            </w:pPr>
            <w:r w:rsidRPr="00837D38">
              <w:rPr>
                <w:b/>
                <w:sz w:val="22"/>
              </w:rPr>
              <w:t>Remiamos veiklos:</w:t>
            </w:r>
          </w:p>
          <w:p w14:paraId="671F99FF" w14:textId="77777777" w:rsidR="00DC229B" w:rsidRPr="00837D38" w:rsidRDefault="00DC229B" w:rsidP="00295A47">
            <w:pPr>
              <w:numPr>
                <w:ilvl w:val="0"/>
                <w:numId w:val="70"/>
              </w:numPr>
              <w:tabs>
                <w:tab w:val="left" w:pos="378"/>
              </w:tabs>
              <w:spacing w:after="0" w:line="240" w:lineRule="auto"/>
              <w:ind w:left="0" w:firstLine="0"/>
              <w:jc w:val="both"/>
              <w:rPr>
                <w:sz w:val="22"/>
              </w:rPr>
            </w:pPr>
            <w:r w:rsidRPr="00837D38">
              <w:rPr>
                <w:sz w:val="22"/>
              </w:rPr>
              <w:t xml:space="preserve"> Jaunimui patrauklių laisvalaikio, kultūros veiklų organizavimas, naujoviškų, netradicinių užimtumo galimybių sudarymas;</w:t>
            </w:r>
          </w:p>
          <w:p w14:paraId="4263B3A3" w14:textId="77777777" w:rsidR="00DC229B" w:rsidRPr="00837D38" w:rsidRDefault="00DC229B" w:rsidP="00295A47">
            <w:pPr>
              <w:numPr>
                <w:ilvl w:val="0"/>
                <w:numId w:val="70"/>
              </w:numPr>
              <w:tabs>
                <w:tab w:val="left" w:pos="378"/>
              </w:tabs>
              <w:spacing w:after="0" w:line="240" w:lineRule="auto"/>
              <w:ind w:left="0" w:firstLine="0"/>
              <w:jc w:val="both"/>
              <w:rPr>
                <w:sz w:val="22"/>
              </w:rPr>
            </w:pPr>
            <w:r w:rsidRPr="00837D38">
              <w:rPr>
                <w:sz w:val="22"/>
              </w:rPr>
              <w:t>Sporto veiklos aktyvinimas, klubų kūrimas;</w:t>
            </w:r>
          </w:p>
          <w:p w14:paraId="05EF528E" w14:textId="77777777" w:rsidR="00DC229B" w:rsidRPr="00837D38" w:rsidRDefault="00DC229B" w:rsidP="00295A47">
            <w:pPr>
              <w:numPr>
                <w:ilvl w:val="0"/>
                <w:numId w:val="70"/>
              </w:numPr>
              <w:tabs>
                <w:tab w:val="left" w:pos="378"/>
              </w:tabs>
              <w:spacing w:after="0" w:line="240" w:lineRule="auto"/>
              <w:ind w:left="0" w:firstLine="0"/>
              <w:jc w:val="both"/>
              <w:rPr>
                <w:sz w:val="22"/>
              </w:rPr>
            </w:pPr>
            <w:r w:rsidRPr="00837D38">
              <w:rPr>
                <w:sz w:val="22"/>
              </w:rPr>
              <w:t>Neformalaus švietimo veiklų organizavimas;</w:t>
            </w:r>
          </w:p>
          <w:p w14:paraId="493EB8FF" w14:textId="77777777" w:rsidR="00DC229B" w:rsidRPr="00837D38" w:rsidRDefault="00DC229B" w:rsidP="00295A47">
            <w:pPr>
              <w:numPr>
                <w:ilvl w:val="0"/>
                <w:numId w:val="70"/>
              </w:numPr>
              <w:tabs>
                <w:tab w:val="left" w:pos="378"/>
              </w:tabs>
              <w:spacing w:after="0" w:line="240" w:lineRule="auto"/>
              <w:ind w:left="0" w:firstLine="0"/>
              <w:jc w:val="both"/>
              <w:rPr>
                <w:sz w:val="22"/>
              </w:rPr>
            </w:pPr>
            <w:r w:rsidRPr="00837D38">
              <w:rPr>
                <w:sz w:val="22"/>
              </w:rPr>
              <w:t>Jaunimo erdvių kūrimas.</w:t>
            </w:r>
          </w:p>
          <w:p w14:paraId="064BFD4F" w14:textId="77777777" w:rsidR="00DC229B" w:rsidRPr="00837D38" w:rsidRDefault="00DC229B" w:rsidP="005C579A">
            <w:pPr>
              <w:tabs>
                <w:tab w:val="left" w:pos="742"/>
              </w:tabs>
              <w:spacing w:after="0" w:line="240" w:lineRule="auto"/>
              <w:jc w:val="both"/>
              <w:rPr>
                <w:sz w:val="22"/>
              </w:rPr>
            </w:pPr>
          </w:p>
          <w:p w14:paraId="2C417E0B" w14:textId="77777777" w:rsidR="00DC229B" w:rsidRPr="00837D38" w:rsidRDefault="00DC229B" w:rsidP="005C579A">
            <w:pPr>
              <w:tabs>
                <w:tab w:val="left" w:pos="742"/>
              </w:tabs>
              <w:spacing w:after="0" w:line="240" w:lineRule="auto"/>
              <w:ind w:left="34"/>
              <w:jc w:val="both"/>
              <w:rPr>
                <w:sz w:val="22"/>
              </w:rPr>
            </w:pPr>
            <w:r w:rsidRPr="00837D38">
              <w:rPr>
                <w:sz w:val="22"/>
              </w:rPr>
              <w:t xml:space="preserve">Veiklos sritis </w:t>
            </w:r>
            <w:r w:rsidRPr="00837D38">
              <w:rPr>
                <w:b/>
                <w:sz w:val="22"/>
              </w:rPr>
              <w:t>nekurianti darbo vietų</w:t>
            </w:r>
            <w:r w:rsidRPr="00837D38">
              <w:rPr>
                <w:sz w:val="22"/>
              </w:rPr>
              <w:t xml:space="preserve">. </w:t>
            </w:r>
          </w:p>
          <w:p w14:paraId="6E97F2B4" w14:textId="77777777" w:rsidR="006A749C" w:rsidRDefault="00DC229B" w:rsidP="005C579A">
            <w:pPr>
              <w:tabs>
                <w:tab w:val="left" w:pos="742"/>
              </w:tabs>
              <w:spacing w:after="0" w:line="240" w:lineRule="auto"/>
              <w:ind w:left="34"/>
              <w:jc w:val="both"/>
              <w:rPr>
                <w:b/>
                <w:sz w:val="22"/>
              </w:rPr>
            </w:pPr>
            <w:r w:rsidRPr="00837D38">
              <w:rPr>
                <w:sz w:val="22"/>
              </w:rPr>
              <w:t xml:space="preserve">Planuojama pagal šią veiklos sritį įgyvendinti </w:t>
            </w:r>
            <w:r w:rsidRPr="00837D38">
              <w:rPr>
                <w:b/>
                <w:sz w:val="22"/>
              </w:rPr>
              <w:t>3 vietos projektus.</w:t>
            </w:r>
          </w:p>
          <w:p w14:paraId="74ECFA1F" w14:textId="77777777" w:rsidR="006A749C" w:rsidRDefault="006A749C" w:rsidP="005C579A">
            <w:pPr>
              <w:tabs>
                <w:tab w:val="left" w:pos="742"/>
              </w:tabs>
              <w:spacing w:after="0" w:line="240" w:lineRule="auto"/>
              <w:ind w:left="34"/>
              <w:jc w:val="both"/>
              <w:rPr>
                <w:sz w:val="22"/>
              </w:rPr>
            </w:pPr>
          </w:p>
          <w:p w14:paraId="678D2444" w14:textId="46058FA1" w:rsidR="00DC229B" w:rsidRPr="00837D38" w:rsidRDefault="00DC229B" w:rsidP="005C579A">
            <w:pPr>
              <w:tabs>
                <w:tab w:val="left" w:pos="742"/>
              </w:tabs>
              <w:spacing w:after="0" w:line="240" w:lineRule="auto"/>
              <w:ind w:left="34"/>
              <w:jc w:val="both"/>
              <w:rPr>
                <w:sz w:val="22"/>
              </w:rPr>
            </w:pPr>
            <w:r w:rsidRPr="00837D38">
              <w:rPr>
                <w:sz w:val="22"/>
              </w:rPr>
              <w:t xml:space="preserve"> </w:t>
            </w:r>
            <w:r w:rsidR="006A749C">
              <w:rPr>
                <w:sz w:val="22"/>
              </w:rPr>
              <w:t>Nuo 2021 m. spalio 1 d. veiklos sritis uždaroma ir daugiau kvietimų neplanuojama.</w:t>
            </w:r>
          </w:p>
        </w:tc>
      </w:tr>
      <w:tr w:rsidR="00DC229B" w:rsidRPr="005C579A" w14:paraId="1E0A871A" w14:textId="77777777" w:rsidTr="00686EED">
        <w:tc>
          <w:tcPr>
            <w:tcW w:w="1656" w:type="dxa"/>
            <w:shd w:val="clear" w:color="auto" w:fill="FFFFFF"/>
            <w:vAlign w:val="center"/>
          </w:tcPr>
          <w:p w14:paraId="3DC010E1" w14:textId="77777777" w:rsidR="00DC229B" w:rsidRPr="00837D38" w:rsidRDefault="00DC229B" w:rsidP="007D559E">
            <w:pPr>
              <w:spacing w:after="0" w:line="240" w:lineRule="auto"/>
              <w:rPr>
                <w:sz w:val="22"/>
              </w:rPr>
            </w:pPr>
            <w:r w:rsidRPr="00837D38">
              <w:rPr>
                <w:sz w:val="22"/>
              </w:rPr>
              <w:t>9.2.2.2.1.1.2.</w:t>
            </w:r>
          </w:p>
        </w:tc>
        <w:tc>
          <w:tcPr>
            <w:tcW w:w="8233" w:type="dxa"/>
            <w:gridSpan w:val="3"/>
            <w:shd w:val="clear" w:color="auto" w:fill="FFFFFF"/>
          </w:tcPr>
          <w:p w14:paraId="0C546DF2" w14:textId="77777777" w:rsidR="00DC229B" w:rsidRPr="00837D38" w:rsidRDefault="00DC229B" w:rsidP="005C579A">
            <w:pPr>
              <w:spacing w:after="0" w:line="240" w:lineRule="auto"/>
              <w:rPr>
                <w:sz w:val="22"/>
              </w:rPr>
            </w:pPr>
            <w:r w:rsidRPr="00837D38">
              <w:rPr>
                <w:sz w:val="22"/>
              </w:rPr>
              <w:t>Pagal veiklos sritį remiamų vietos projektų pobūdis:</w:t>
            </w:r>
          </w:p>
        </w:tc>
      </w:tr>
      <w:tr w:rsidR="00DC229B" w:rsidRPr="005C579A" w14:paraId="46134EDC" w14:textId="77777777" w:rsidTr="00686EED">
        <w:tc>
          <w:tcPr>
            <w:tcW w:w="1656" w:type="dxa"/>
            <w:shd w:val="clear" w:color="auto" w:fill="FFFFFF"/>
            <w:vAlign w:val="center"/>
          </w:tcPr>
          <w:p w14:paraId="14EDAE0A" w14:textId="77777777" w:rsidR="00DC229B" w:rsidRPr="00837D38" w:rsidRDefault="00DC229B" w:rsidP="007D559E">
            <w:pPr>
              <w:spacing w:after="0" w:line="240" w:lineRule="auto"/>
              <w:rPr>
                <w:sz w:val="22"/>
              </w:rPr>
            </w:pPr>
            <w:r w:rsidRPr="00837D38">
              <w:rPr>
                <w:sz w:val="22"/>
              </w:rPr>
              <w:t>9.2.2.2.1.1.2.1.</w:t>
            </w:r>
          </w:p>
        </w:tc>
        <w:tc>
          <w:tcPr>
            <w:tcW w:w="2280" w:type="dxa"/>
            <w:shd w:val="clear" w:color="auto" w:fill="FFFFFF"/>
            <w:vAlign w:val="center"/>
          </w:tcPr>
          <w:p w14:paraId="7D3A74F2" w14:textId="77777777" w:rsidR="00DC229B" w:rsidRPr="00837D38" w:rsidRDefault="00DC229B" w:rsidP="007D559E">
            <w:pPr>
              <w:spacing w:after="0" w:line="240" w:lineRule="auto"/>
              <w:rPr>
                <w:sz w:val="22"/>
              </w:rPr>
            </w:pPr>
            <w:r w:rsidRPr="00837D38">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837D38" w14:paraId="4FA41A95" w14:textId="77777777">
              <w:tc>
                <w:tcPr>
                  <w:tcW w:w="312" w:type="dxa"/>
                </w:tcPr>
                <w:p w14:paraId="46A55469" w14:textId="77777777" w:rsidR="00DC229B" w:rsidRPr="00837D38" w:rsidRDefault="00DC229B" w:rsidP="00E40F2E">
                  <w:pPr>
                    <w:spacing w:after="0" w:line="240" w:lineRule="auto"/>
                    <w:jc w:val="both"/>
                    <w:rPr>
                      <w:i/>
                      <w:sz w:val="22"/>
                    </w:rPr>
                  </w:pPr>
                </w:p>
              </w:tc>
            </w:tr>
          </w:tbl>
          <w:p w14:paraId="659CA92F" w14:textId="77777777" w:rsidR="00DC229B" w:rsidRPr="00837D38" w:rsidRDefault="00DC229B" w:rsidP="005C579A">
            <w:pPr>
              <w:spacing w:after="0" w:line="240" w:lineRule="auto"/>
              <w:jc w:val="both"/>
              <w:rPr>
                <w:i/>
                <w:sz w:val="22"/>
              </w:rPr>
            </w:pPr>
          </w:p>
        </w:tc>
      </w:tr>
      <w:tr w:rsidR="00DC229B" w:rsidRPr="005C579A" w14:paraId="4CFB3A92" w14:textId="77777777" w:rsidTr="00686EED">
        <w:tc>
          <w:tcPr>
            <w:tcW w:w="1656" w:type="dxa"/>
            <w:shd w:val="clear" w:color="auto" w:fill="FFFFFF"/>
            <w:vAlign w:val="center"/>
          </w:tcPr>
          <w:p w14:paraId="6DC51F24" w14:textId="77777777" w:rsidR="00DC229B" w:rsidRPr="00837D38" w:rsidRDefault="00DC229B" w:rsidP="007D559E">
            <w:pPr>
              <w:spacing w:after="0" w:line="240" w:lineRule="auto"/>
              <w:rPr>
                <w:sz w:val="22"/>
              </w:rPr>
            </w:pPr>
            <w:r w:rsidRPr="00837D38">
              <w:rPr>
                <w:sz w:val="22"/>
              </w:rPr>
              <w:t>9.2.2.2.1.1.2.2.</w:t>
            </w:r>
          </w:p>
        </w:tc>
        <w:tc>
          <w:tcPr>
            <w:tcW w:w="2280" w:type="dxa"/>
            <w:shd w:val="clear" w:color="auto" w:fill="FFFFFF"/>
            <w:vAlign w:val="center"/>
          </w:tcPr>
          <w:p w14:paraId="3E48A462" w14:textId="77777777" w:rsidR="00DC229B" w:rsidRPr="00837D38" w:rsidRDefault="00DC229B" w:rsidP="007D559E">
            <w:pPr>
              <w:spacing w:after="0" w:line="240" w:lineRule="auto"/>
              <w:rPr>
                <w:sz w:val="22"/>
              </w:rPr>
            </w:pPr>
            <w:r w:rsidRPr="00837D38">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837D38" w14:paraId="708B32F5" w14:textId="77777777">
              <w:tc>
                <w:tcPr>
                  <w:tcW w:w="312" w:type="dxa"/>
                </w:tcPr>
                <w:p w14:paraId="03D72AA2" w14:textId="77777777" w:rsidR="00DC229B" w:rsidRPr="00837D38" w:rsidRDefault="00A67764" w:rsidP="00E40F2E">
                  <w:pPr>
                    <w:spacing w:after="0" w:line="240" w:lineRule="auto"/>
                    <w:jc w:val="both"/>
                    <w:rPr>
                      <w:sz w:val="22"/>
                    </w:rPr>
                  </w:pPr>
                  <w:r w:rsidRPr="00837D38">
                    <w:rPr>
                      <w:sz w:val="22"/>
                    </w:rPr>
                    <w:t>X</w:t>
                  </w:r>
                  <w:r w:rsidR="00DC229B" w:rsidRPr="00837D38">
                    <w:rPr>
                      <w:sz w:val="22"/>
                    </w:rPr>
                    <w:t xml:space="preserve">  </w:t>
                  </w:r>
                </w:p>
              </w:tc>
            </w:tr>
          </w:tbl>
          <w:p w14:paraId="272EE45B" w14:textId="77777777" w:rsidR="00DC229B" w:rsidRPr="00837D38" w:rsidRDefault="00DC229B" w:rsidP="005C579A">
            <w:pPr>
              <w:spacing w:after="0" w:line="240" w:lineRule="auto"/>
              <w:jc w:val="both"/>
              <w:rPr>
                <w:i/>
                <w:sz w:val="22"/>
              </w:rPr>
            </w:pPr>
          </w:p>
        </w:tc>
      </w:tr>
      <w:tr w:rsidR="00DC229B" w:rsidRPr="005C579A" w14:paraId="1B691F0D" w14:textId="77777777" w:rsidTr="00686EED">
        <w:tc>
          <w:tcPr>
            <w:tcW w:w="1656" w:type="dxa"/>
            <w:shd w:val="clear" w:color="auto" w:fill="FFFFFF"/>
            <w:vAlign w:val="center"/>
          </w:tcPr>
          <w:p w14:paraId="5D02BFC4" w14:textId="77777777" w:rsidR="00DC229B" w:rsidRPr="00837D38" w:rsidRDefault="00DC229B" w:rsidP="007D559E">
            <w:pPr>
              <w:spacing w:after="0" w:line="240" w:lineRule="auto"/>
              <w:rPr>
                <w:sz w:val="22"/>
              </w:rPr>
            </w:pPr>
            <w:r w:rsidRPr="00837D38">
              <w:rPr>
                <w:sz w:val="22"/>
              </w:rPr>
              <w:t>9.2.2.2.1.1.3.</w:t>
            </w:r>
          </w:p>
        </w:tc>
        <w:tc>
          <w:tcPr>
            <w:tcW w:w="2280" w:type="dxa"/>
            <w:shd w:val="clear" w:color="auto" w:fill="FFFFFF"/>
            <w:vAlign w:val="center"/>
          </w:tcPr>
          <w:p w14:paraId="4D839C0B" w14:textId="77777777" w:rsidR="00DC229B" w:rsidRPr="00837D38" w:rsidRDefault="00DC229B" w:rsidP="007D559E">
            <w:pPr>
              <w:spacing w:after="0" w:line="240" w:lineRule="auto"/>
              <w:rPr>
                <w:sz w:val="22"/>
              </w:rPr>
            </w:pPr>
            <w:r w:rsidRPr="00837D38">
              <w:rPr>
                <w:sz w:val="22"/>
              </w:rPr>
              <w:t>Tinkami paramos gavėjai</w:t>
            </w:r>
          </w:p>
        </w:tc>
        <w:tc>
          <w:tcPr>
            <w:tcW w:w="5953" w:type="dxa"/>
            <w:gridSpan w:val="2"/>
            <w:shd w:val="clear" w:color="auto" w:fill="FFFFFF"/>
          </w:tcPr>
          <w:p w14:paraId="4D0623AB" w14:textId="77777777" w:rsidR="00DC229B" w:rsidRPr="00837D38" w:rsidRDefault="00DC229B" w:rsidP="005C579A">
            <w:pPr>
              <w:spacing w:after="0" w:line="240" w:lineRule="auto"/>
              <w:jc w:val="both"/>
              <w:rPr>
                <w:sz w:val="22"/>
              </w:rPr>
            </w:pPr>
            <w:r w:rsidRPr="00837D38">
              <w:rPr>
                <w:sz w:val="22"/>
              </w:rPr>
              <w:t xml:space="preserve">Pareiškėjais gali būti Kelmės rajone (išskyrus miestą) registruoti viešieji pelno nesiekiantys juridiniai asmenys, įregistruoti pagal Lietuvos Respublikos Asociacijų, Viešųjų įstaigų, Labdaros ir paramos fondų bei biudžetinių įstaigų </w:t>
            </w:r>
            <w:r w:rsidR="00B37619" w:rsidRPr="00837D38">
              <w:rPr>
                <w:sz w:val="22"/>
              </w:rPr>
              <w:t>įstatymus</w:t>
            </w:r>
            <w:r w:rsidRPr="00837D38">
              <w:rPr>
                <w:sz w:val="22"/>
              </w:rPr>
              <w:t>.</w:t>
            </w:r>
          </w:p>
          <w:p w14:paraId="7F933082" w14:textId="77777777" w:rsidR="00DC229B" w:rsidRPr="00837D38" w:rsidRDefault="00DC229B" w:rsidP="005C579A">
            <w:pPr>
              <w:spacing w:after="0" w:line="240" w:lineRule="auto"/>
              <w:jc w:val="both"/>
              <w:rPr>
                <w:b/>
                <w:sz w:val="22"/>
              </w:rPr>
            </w:pPr>
            <w:r w:rsidRPr="00837D38">
              <w:rPr>
                <w:b/>
                <w:sz w:val="22"/>
              </w:rPr>
              <w:t>Tinkami paramos gavėjai:</w:t>
            </w:r>
          </w:p>
          <w:p w14:paraId="4CB8DFD1" w14:textId="77777777" w:rsidR="00DC229B" w:rsidRPr="00837D38" w:rsidRDefault="00DC229B" w:rsidP="00837D38">
            <w:pPr>
              <w:numPr>
                <w:ilvl w:val="0"/>
                <w:numId w:val="5"/>
              </w:numPr>
              <w:tabs>
                <w:tab w:val="left" w:pos="236"/>
              </w:tabs>
              <w:spacing w:after="0" w:line="240" w:lineRule="auto"/>
              <w:ind w:left="0" w:firstLine="0"/>
              <w:jc w:val="both"/>
              <w:rPr>
                <w:sz w:val="22"/>
              </w:rPr>
            </w:pPr>
            <w:r w:rsidRPr="00837D38">
              <w:rPr>
                <w:sz w:val="22"/>
              </w:rPr>
              <w:t xml:space="preserve">Kelmės rajone </w:t>
            </w:r>
            <w:r w:rsidR="00E536A7" w:rsidRPr="00837D38">
              <w:rPr>
                <w:sz w:val="22"/>
              </w:rPr>
              <w:t xml:space="preserve">(išskyrus miestą) </w:t>
            </w:r>
            <w:r w:rsidRPr="00837D38">
              <w:rPr>
                <w:sz w:val="22"/>
              </w:rPr>
              <w:t>registruotos kaimo bendruomenės ir kitos nevyriausybinės organizacijos dirbančios su jaunimu;</w:t>
            </w:r>
          </w:p>
          <w:p w14:paraId="6B6F20AD" w14:textId="77777777" w:rsidR="00DC229B" w:rsidRPr="00837D38" w:rsidRDefault="00DC229B" w:rsidP="00837D38">
            <w:pPr>
              <w:numPr>
                <w:ilvl w:val="0"/>
                <w:numId w:val="5"/>
              </w:numPr>
              <w:tabs>
                <w:tab w:val="left" w:pos="236"/>
              </w:tabs>
              <w:spacing w:after="0" w:line="240" w:lineRule="auto"/>
              <w:ind w:left="0" w:firstLine="0"/>
              <w:jc w:val="both"/>
              <w:rPr>
                <w:sz w:val="22"/>
              </w:rPr>
            </w:pPr>
            <w:r w:rsidRPr="00837D38">
              <w:rPr>
                <w:sz w:val="22"/>
              </w:rPr>
              <w:t xml:space="preserve">Kelmės rajone </w:t>
            </w:r>
            <w:r w:rsidR="00E536A7" w:rsidRPr="00837D38">
              <w:rPr>
                <w:sz w:val="22"/>
              </w:rPr>
              <w:t xml:space="preserve">(išskyrus miestą) </w:t>
            </w:r>
            <w:r w:rsidRPr="00837D38">
              <w:rPr>
                <w:sz w:val="22"/>
              </w:rPr>
              <w:t>registruotos viešosios įstaigos dirbančios su jaunimu;</w:t>
            </w:r>
          </w:p>
          <w:p w14:paraId="21457F31" w14:textId="77777777" w:rsidR="00DC229B" w:rsidRPr="00837D38" w:rsidRDefault="00DC229B" w:rsidP="00837D38">
            <w:pPr>
              <w:numPr>
                <w:ilvl w:val="0"/>
                <w:numId w:val="5"/>
              </w:numPr>
              <w:tabs>
                <w:tab w:val="left" w:pos="236"/>
              </w:tabs>
              <w:spacing w:after="0" w:line="240" w:lineRule="auto"/>
              <w:ind w:left="0" w:firstLine="0"/>
              <w:jc w:val="both"/>
              <w:rPr>
                <w:sz w:val="22"/>
              </w:rPr>
            </w:pPr>
            <w:r w:rsidRPr="00837D38">
              <w:rPr>
                <w:sz w:val="22"/>
              </w:rPr>
              <w:t>Kelmės rajono savivaldybės</w:t>
            </w:r>
            <w:r w:rsidR="00E536A7" w:rsidRPr="00837D38">
              <w:rPr>
                <w:sz w:val="22"/>
              </w:rPr>
              <w:t xml:space="preserve"> administracij</w:t>
            </w:r>
            <w:r w:rsidR="00D94B4F">
              <w:rPr>
                <w:sz w:val="22"/>
              </w:rPr>
              <w:t>a, jos įstaigos ar įmonės, teikiančios viešąsias paslaugas ir kitos</w:t>
            </w:r>
            <w:r w:rsidR="00E536A7" w:rsidRPr="00837D38">
              <w:rPr>
                <w:sz w:val="22"/>
              </w:rPr>
              <w:t xml:space="preserve"> biudžetinės</w:t>
            </w:r>
            <w:r w:rsidRPr="00837D38">
              <w:rPr>
                <w:sz w:val="22"/>
              </w:rPr>
              <w:t xml:space="preserve"> įstaigos;</w:t>
            </w:r>
          </w:p>
          <w:p w14:paraId="022D3579" w14:textId="77777777" w:rsidR="00DC229B" w:rsidRPr="00837D38" w:rsidRDefault="00DC229B" w:rsidP="00837D38">
            <w:pPr>
              <w:numPr>
                <w:ilvl w:val="0"/>
                <w:numId w:val="5"/>
              </w:numPr>
              <w:tabs>
                <w:tab w:val="left" w:pos="236"/>
              </w:tabs>
              <w:spacing w:after="0" w:line="240" w:lineRule="auto"/>
              <w:ind w:left="0" w:firstLine="0"/>
              <w:jc w:val="both"/>
              <w:rPr>
                <w:sz w:val="22"/>
              </w:rPr>
            </w:pPr>
            <w:r w:rsidRPr="00837D38">
              <w:rPr>
                <w:sz w:val="22"/>
              </w:rPr>
              <w:t>Jaunimo organizacijos, kurių narių amžiaus vidurkis ne didesnis kaip 29 metai.</w:t>
            </w:r>
          </w:p>
        </w:tc>
      </w:tr>
      <w:tr w:rsidR="00DC229B" w:rsidRPr="005C579A" w14:paraId="53057A41" w14:textId="77777777" w:rsidTr="00686EED">
        <w:tc>
          <w:tcPr>
            <w:tcW w:w="1656" w:type="dxa"/>
            <w:shd w:val="clear" w:color="auto" w:fill="FFFFFF"/>
            <w:vAlign w:val="center"/>
          </w:tcPr>
          <w:p w14:paraId="2AD90321" w14:textId="77777777" w:rsidR="00DC229B" w:rsidRPr="00837D38" w:rsidRDefault="00DC229B" w:rsidP="007D559E">
            <w:pPr>
              <w:spacing w:after="0" w:line="240" w:lineRule="auto"/>
              <w:rPr>
                <w:sz w:val="22"/>
              </w:rPr>
            </w:pPr>
            <w:r w:rsidRPr="00837D38">
              <w:rPr>
                <w:sz w:val="22"/>
              </w:rPr>
              <w:t>9.2.2.2.1.1.4.</w:t>
            </w:r>
          </w:p>
        </w:tc>
        <w:tc>
          <w:tcPr>
            <w:tcW w:w="2280" w:type="dxa"/>
            <w:shd w:val="clear" w:color="auto" w:fill="FFFFFF"/>
            <w:vAlign w:val="center"/>
          </w:tcPr>
          <w:p w14:paraId="6259C574" w14:textId="77777777" w:rsidR="00DC229B" w:rsidRPr="00837D38" w:rsidRDefault="00DC229B" w:rsidP="007D559E">
            <w:pPr>
              <w:spacing w:after="0" w:line="240" w:lineRule="auto"/>
              <w:rPr>
                <w:sz w:val="22"/>
              </w:rPr>
            </w:pPr>
            <w:r w:rsidRPr="00837D38">
              <w:rPr>
                <w:sz w:val="22"/>
              </w:rPr>
              <w:t xml:space="preserve"> Priemonės veiklos srities tikslinė grupė</w:t>
            </w:r>
          </w:p>
        </w:tc>
        <w:tc>
          <w:tcPr>
            <w:tcW w:w="5953" w:type="dxa"/>
            <w:gridSpan w:val="2"/>
            <w:shd w:val="clear" w:color="auto" w:fill="FFFFFF"/>
          </w:tcPr>
          <w:p w14:paraId="28F8E363" w14:textId="77777777" w:rsidR="00DC229B" w:rsidRPr="00837D38" w:rsidRDefault="00DC229B" w:rsidP="005C579A">
            <w:pPr>
              <w:spacing w:after="0" w:line="240" w:lineRule="auto"/>
              <w:jc w:val="both"/>
              <w:rPr>
                <w:b/>
                <w:sz w:val="22"/>
              </w:rPr>
            </w:pPr>
            <w:r w:rsidRPr="00837D38">
              <w:rPr>
                <w:b/>
                <w:sz w:val="22"/>
              </w:rPr>
              <w:t>Priemonės tikslinės grupės:</w:t>
            </w:r>
          </w:p>
          <w:p w14:paraId="6F38042F" w14:textId="77777777" w:rsidR="00DC229B" w:rsidRPr="00837D38" w:rsidRDefault="00DC229B" w:rsidP="00837D38">
            <w:pPr>
              <w:numPr>
                <w:ilvl w:val="0"/>
                <w:numId w:val="6"/>
              </w:numPr>
              <w:tabs>
                <w:tab w:val="left" w:pos="378"/>
              </w:tabs>
              <w:spacing w:after="0" w:line="240" w:lineRule="auto"/>
              <w:ind w:left="0" w:firstLine="0"/>
              <w:jc w:val="both"/>
              <w:rPr>
                <w:sz w:val="22"/>
              </w:rPr>
            </w:pPr>
            <w:r w:rsidRPr="00837D38">
              <w:rPr>
                <w:sz w:val="22"/>
              </w:rPr>
              <w:t>Jaunimas iki 29 metų.</w:t>
            </w:r>
          </w:p>
        </w:tc>
      </w:tr>
      <w:tr w:rsidR="00DC229B" w:rsidRPr="005C579A" w14:paraId="55261E7E" w14:textId="77777777" w:rsidTr="00686EED">
        <w:tc>
          <w:tcPr>
            <w:tcW w:w="1656" w:type="dxa"/>
            <w:shd w:val="clear" w:color="auto" w:fill="FFFFFF"/>
            <w:vAlign w:val="center"/>
          </w:tcPr>
          <w:p w14:paraId="14300122" w14:textId="77777777" w:rsidR="00DC229B" w:rsidRPr="00837D38" w:rsidRDefault="00DC229B" w:rsidP="007D559E">
            <w:pPr>
              <w:spacing w:after="0" w:line="240" w:lineRule="auto"/>
              <w:rPr>
                <w:sz w:val="22"/>
              </w:rPr>
            </w:pPr>
            <w:r w:rsidRPr="00837D38">
              <w:rPr>
                <w:sz w:val="22"/>
              </w:rPr>
              <w:t>9.2.2.2.1.1.5.</w:t>
            </w:r>
          </w:p>
        </w:tc>
        <w:tc>
          <w:tcPr>
            <w:tcW w:w="2280" w:type="dxa"/>
            <w:shd w:val="clear" w:color="auto" w:fill="FFFFFF"/>
            <w:vAlign w:val="center"/>
          </w:tcPr>
          <w:p w14:paraId="10A82FF3" w14:textId="77777777" w:rsidR="00DC229B" w:rsidRPr="00837D38" w:rsidRDefault="00DC229B" w:rsidP="007D559E">
            <w:pPr>
              <w:spacing w:after="0" w:line="240" w:lineRule="auto"/>
              <w:rPr>
                <w:sz w:val="22"/>
              </w:rPr>
            </w:pPr>
            <w:r w:rsidRPr="00837D38">
              <w:rPr>
                <w:sz w:val="22"/>
              </w:rPr>
              <w:t>Tinkamumo sąlygos</w:t>
            </w:r>
          </w:p>
        </w:tc>
        <w:tc>
          <w:tcPr>
            <w:tcW w:w="5953" w:type="dxa"/>
            <w:gridSpan w:val="2"/>
            <w:shd w:val="clear" w:color="auto" w:fill="FFFFFF"/>
          </w:tcPr>
          <w:p w14:paraId="1F443267" w14:textId="77777777" w:rsidR="00DC229B" w:rsidRPr="00837D38" w:rsidRDefault="00DC229B" w:rsidP="005C579A">
            <w:pPr>
              <w:spacing w:after="0" w:line="240" w:lineRule="auto"/>
              <w:jc w:val="both"/>
              <w:rPr>
                <w:b/>
                <w:i/>
                <w:sz w:val="22"/>
              </w:rPr>
            </w:pPr>
            <w:r w:rsidRPr="00837D38">
              <w:rPr>
                <w:sz w:val="22"/>
              </w:rPr>
              <w:t>Vietos projektai teikiami pagal priemonę „Jaunimo užimtumo ir integravimosi į vietos bendruomenes veiklų rėmimas“ veiklos sritį „Parama laisvalaikio, sporto, kultūros ir neformalaus švietimo iniciatyvų skatinimas“ turi atitikti numatytą priemonės tikslą ir remiamas priemonės veiklas.</w:t>
            </w:r>
          </w:p>
          <w:p w14:paraId="164E6AF1" w14:textId="77777777" w:rsidR="00DC229B" w:rsidRPr="00837D38" w:rsidRDefault="00DC229B" w:rsidP="005C579A">
            <w:pPr>
              <w:spacing w:after="0" w:line="240" w:lineRule="auto"/>
              <w:jc w:val="both"/>
              <w:rPr>
                <w:sz w:val="22"/>
              </w:rPr>
            </w:pPr>
            <w:r w:rsidRPr="00837D38">
              <w:rPr>
                <w:sz w:val="22"/>
              </w:rPr>
              <w:lastRenderedPageBreak/>
              <w:t>Pagrindinės tinkamumo sąlygos pareiškėjams numatytos Lietuvos kaimo plėtros 2014-202</w:t>
            </w:r>
            <w:r w:rsidR="00837D38">
              <w:rPr>
                <w:sz w:val="22"/>
              </w:rPr>
              <w:t>0 metų programos 8.1.2. punkte.</w:t>
            </w:r>
          </w:p>
          <w:p w14:paraId="59696B01" w14:textId="77777777" w:rsidR="00DC229B" w:rsidRPr="00837D38" w:rsidRDefault="00DC229B" w:rsidP="005C579A">
            <w:pPr>
              <w:spacing w:after="0" w:line="240" w:lineRule="auto"/>
              <w:jc w:val="both"/>
              <w:rPr>
                <w:b/>
                <w:sz w:val="22"/>
              </w:rPr>
            </w:pPr>
            <w:r w:rsidRPr="00837D38">
              <w:rPr>
                <w:b/>
                <w:sz w:val="22"/>
              </w:rPr>
              <w:t>Specialieji reikalavimai taikomi pareiškėjams:</w:t>
            </w:r>
          </w:p>
          <w:p w14:paraId="3C3ADBD5" w14:textId="77777777" w:rsidR="00DC229B" w:rsidRPr="00837D38" w:rsidRDefault="00DC229B" w:rsidP="00295A47">
            <w:pPr>
              <w:numPr>
                <w:ilvl w:val="0"/>
                <w:numId w:val="71"/>
              </w:numPr>
              <w:tabs>
                <w:tab w:val="left" w:pos="378"/>
                <w:tab w:val="left" w:pos="650"/>
              </w:tabs>
              <w:spacing w:after="0" w:line="240" w:lineRule="auto"/>
              <w:ind w:left="0" w:firstLine="0"/>
              <w:jc w:val="both"/>
              <w:rPr>
                <w:sz w:val="22"/>
              </w:rPr>
            </w:pPr>
            <w:r w:rsidRPr="00837D38">
              <w:rPr>
                <w:sz w:val="22"/>
              </w:rPr>
              <w:t>projekto idėja išvystyta ir aptarta jaunimo.</w:t>
            </w:r>
          </w:p>
          <w:p w14:paraId="39104562" w14:textId="77777777" w:rsidR="00DC229B" w:rsidRPr="00837D38" w:rsidRDefault="00DC229B" w:rsidP="00295A47">
            <w:pPr>
              <w:numPr>
                <w:ilvl w:val="0"/>
                <w:numId w:val="71"/>
              </w:numPr>
              <w:tabs>
                <w:tab w:val="left" w:pos="378"/>
                <w:tab w:val="left" w:pos="650"/>
              </w:tabs>
              <w:spacing w:after="0" w:line="240" w:lineRule="auto"/>
              <w:ind w:left="0" w:firstLine="0"/>
              <w:jc w:val="both"/>
              <w:rPr>
                <w:sz w:val="22"/>
              </w:rPr>
            </w:pPr>
            <w:r w:rsidRPr="00837D38">
              <w:rPr>
                <w:sz w:val="22"/>
              </w:rPr>
              <w:t xml:space="preserve">pareiškėjo steigimo dokumentuose numatyti veiklos tikslai susiję su projekte numatyta vykdyti veikla (-omis) (vertinama pagal pareiškėjo steigimo dokumentų duomenis – išlyga taikoma pareiškėjui Kelmės rajono savivaldybės administracijai ir jos biudžetinėms įstaigoms, kurių veiklos tikslai apima visą Kelmės  rajoną plačiąja prasme). </w:t>
            </w:r>
          </w:p>
          <w:p w14:paraId="4042939F" w14:textId="77777777" w:rsidR="00DC229B" w:rsidRPr="00837D38" w:rsidRDefault="00DC229B" w:rsidP="00295A47">
            <w:pPr>
              <w:numPr>
                <w:ilvl w:val="0"/>
                <w:numId w:val="71"/>
              </w:numPr>
              <w:tabs>
                <w:tab w:val="left" w:pos="378"/>
                <w:tab w:val="left" w:pos="650"/>
              </w:tabs>
              <w:spacing w:after="0" w:line="240" w:lineRule="auto"/>
              <w:ind w:left="0" w:firstLine="0"/>
              <w:jc w:val="both"/>
              <w:rPr>
                <w:sz w:val="22"/>
              </w:rPr>
            </w:pPr>
            <w:r w:rsidRPr="00837D38">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tc>
      </w:tr>
      <w:tr w:rsidR="00DC229B" w:rsidRPr="005C579A" w14:paraId="7BD02696" w14:textId="77777777" w:rsidTr="00686EED">
        <w:tc>
          <w:tcPr>
            <w:tcW w:w="1656" w:type="dxa"/>
            <w:shd w:val="clear" w:color="auto" w:fill="FFFFFF"/>
            <w:vAlign w:val="center"/>
          </w:tcPr>
          <w:p w14:paraId="326C988C" w14:textId="77777777" w:rsidR="00DC229B" w:rsidRPr="00837D38" w:rsidRDefault="00DC229B" w:rsidP="00A67764">
            <w:pPr>
              <w:spacing w:after="0" w:line="240" w:lineRule="auto"/>
              <w:rPr>
                <w:sz w:val="22"/>
              </w:rPr>
            </w:pPr>
            <w:r w:rsidRPr="00837D38">
              <w:rPr>
                <w:sz w:val="22"/>
              </w:rPr>
              <w:lastRenderedPageBreak/>
              <w:t>9.2.2.2.1.1.6.</w:t>
            </w:r>
          </w:p>
        </w:tc>
        <w:tc>
          <w:tcPr>
            <w:tcW w:w="2280" w:type="dxa"/>
            <w:shd w:val="clear" w:color="auto" w:fill="FFFFFF"/>
            <w:vAlign w:val="center"/>
          </w:tcPr>
          <w:p w14:paraId="0B25055C" w14:textId="77777777" w:rsidR="00DC229B" w:rsidRPr="00837D38" w:rsidRDefault="00DC229B" w:rsidP="00A67764">
            <w:pPr>
              <w:spacing w:after="0" w:line="240" w:lineRule="auto"/>
              <w:rPr>
                <w:sz w:val="22"/>
              </w:rPr>
            </w:pPr>
            <w:r w:rsidRPr="00837D38">
              <w:rPr>
                <w:sz w:val="22"/>
              </w:rPr>
              <w:t>Vietos projektų atrankos kriterijai</w:t>
            </w:r>
          </w:p>
        </w:tc>
        <w:tc>
          <w:tcPr>
            <w:tcW w:w="5953" w:type="dxa"/>
            <w:gridSpan w:val="2"/>
            <w:shd w:val="clear" w:color="auto" w:fill="FFFFFF"/>
          </w:tcPr>
          <w:p w14:paraId="264B4D60" w14:textId="77777777" w:rsidR="00DC229B" w:rsidRPr="00837D38" w:rsidRDefault="00DC229B" w:rsidP="005C579A">
            <w:pPr>
              <w:spacing w:after="0" w:line="240" w:lineRule="auto"/>
              <w:jc w:val="both"/>
              <w:rPr>
                <w:b/>
                <w:i/>
                <w:sz w:val="22"/>
              </w:rPr>
            </w:pPr>
            <w:r w:rsidRPr="00837D38">
              <w:rPr>
                <w:sz w:val="22"/>
              </w:rPr>
              <w:t xml:space="preserve">Siekiant atrinkti ir finansuoti geriausius vietos projektus, numatoma naudoti </w:t>
            </w:r>
            <w:r w:rsidR="00505F76" w:rsidRPr="00837D38">
              <w:rPr>
                <w:sz w:val="22"/>
              </w:rPr>
              <w:t>šiuos</w:t>
            </w:r>
            <w:r w:rsidRPr="00837D38">
              <w:rPr>
                <w:sz w:val="22"/>
              </w:rPr>
              <w:t xml:space="preserve"> </w:t>
            </w:r>
            <w:r w:rsidRPr="00837D38">
              <w:rPr>
                <w:b/>
                <w:sz w:val="22"/>
              </w:rPr>
              <w:t>atrank</w:t>
            </w:r>
            <w:r w:rsidR="00A67764" w:rsidRPr="00837D38">
              <w:rPr>
                <w:b/>
                <w:sz w:val="22"/>
              </w:rPr>
              <w:t>os kriterijus:</w:t>
            </w:r>
          </w:p>
          <w:p w14:paraId="31E42322" w14:textId="77777777" w:rsidR="00DC229B" w:rsidRPr="00837D38" w:rsidRDefault="00DC229B" w:rsidP="005C579A">
            <w:pPr>
              <w:tabs>
                <w:tab w:val="left" w:pos="650"/>
              </w:tabs>
              <w:spacing w:after="0" w:line="240" w:lineRule="auto"/>
              <w:jc w:val="both"/>
              <w:rPr>
                <w:sz w:val="22"/>
              </w:rPr>
            </w:pPr>
            <w:r w:rsidRPr="00837D38">
              <w:rPr>
                <w:sz w:val="22"/>
              </w:rPr>
              <w:t>1. Projektą teikia jaunimo ir (arba) su jaunimu dirbanti organizacija (NVO arba VšĮ)</w:t>
            </w:r>
          </w:p>
          <w:p w14:paraId="18249F3A" w14:textId="77777777" w:rsidR="00DC229B" w:rsidRPr="00837D38" w:rsidRDefault="00DC229B" w:rsidP="005C579A">
            <w:pPr>
              <w:tabs>
                <w:tab w:val="left" w:pos="650"/>
              </w:tabs>
              <w:spacing w:after="0" w:line="240" w:lineRule="auto"/>
              <w:jc w:val="both"/>
              <w:rPr>
                <w:sz w:val="22"/>
              </w:rPr>
            </w:pPr>
            <w:r w:rsidRPr="00837D38">
              <w:rPr>
                <w:sz w:val="22"/>
              </w:rPr>
              <w:t>2. projekto tikslinės grupės, potencialių naudos gavėjų, įtraukimas į projekto rengimą</w:t>
            </w:r>
          </w:p>
          <w:p w14:paraId="4FFD3FAC" w14:textId="77777777" w:rsidR="00DC229B" w:rsidRPr="00837D38" w:rsidRDefault="00DC229B" w:rsidP="005C579A">
            <w:pPr>
              <w:tabs>
                <w:tab w:val="left" w:pos="650"/>
              </w:tabs>
              <w:spacing w:after="0" w:line="240" w:lineRule="auto"/>
              <w:jc w:val="both"/>
              <w:rPr>
                <w:sz w:val="22"/>
              </w:rPr>
            </w:pPr>
            <w:r w:rsidRPr="00837D38">
              <w:rPr>
                <w:sz w:val="22"/>
              </w:rPr>
              <w:t>3. didesnis projekto naudos gavėjų skaičius, t.y. sukurtomis paslaugomis ir (arba) projekto veiklomis besinaudojančių asmenų skaičius:</w:t>
            </w:r>
          </w:p>
          <w:p w14:paraId="41808DE3" w14:textId="77777777" w:rsidR="00DC229B" w:rsidRPr="00837D38" w:rsidRDefault="00DC229B" w:rsidP="005C579A">
            <w:pPr>
              <w:tabs>
                <w:tab w:val="left" w:pos="650"/>
              </w:tabs>
              <w:spacing w:after="0" w:line="240" w:lineRule="auto"/>
              <w:jc w:val="both"/>
              <w:rPr>
                <w:sz w:val="22"/>
              </w:rPr>
            </w:pPr>
            <w:r w:rsidRPr="00837D38">
              <w:rPr>
                <w:sz w:val="22"/>
              </w:rPr>
              <w:t xml:space="preserve">4. projekto veiklos ir rezultatai apima daugiau nei 1 </w:t>
            </w:r>
            <w:r w:rsidRPr="00837D38">
              <w:rPr>
                <w:iCs/>
                <w:sz w:val="22"/>
              </w:rPr>
              <w:t>kaimo arba miestelio jaunimą</w:t>
            </w:r>
          </w:p>
        </w:tc>
      </w:tr>
      <w:tr w:rsidR="00DC229B" w:rsidRPr="005C579A" w14:paraId="74130A60" w14:textId="77777777" w:rsidTr="00686EED">
        <w:tc>
          <w:tcPr>
            <w:tcW w:w="1656" w:type="dxa"/>
            <w:shd w:val="clear" w:color="auto" w:fill="FFFFFF"/>
            <w:vAlign w:val="center"/>
          </w:tcPr>
          <w:p w14:paraId="7B65429F" w14:textId="77777777" w:rsidR="00DC229B" w:rsidRPr="00837D38" w:rsidRDefault="00DC229B" w:rsidP="00A67764">
            <w:pPr>
              <w:spacing w:after="0" w:line="240" w:lineRule="auto"/>
              <w:rPr>
                <w:sz w:val="22"/>
              </w:rPr>
            </w:pPr>
            <w:r w:rsidRPr="00837D38">
              <w:rPr>
                <w:sz w:val="22"/>
              </w:rPr>
              <w:t>9.2.2.2.1.1.7.</w:t>
            </w:r>
          </w:p>
        </w:tc>
        <w:tc>
          <w:tcPr>
            <w:tcW w:w="2280" w:type="dxa"/>
            <w:shd w:val="clear" w:color="auto" w:fill="FFFFFF"/>
            <w:vAlign w:val="center"/>
          </w:tcPr>
          <w:p w14:paraId="76B9D0F5" w14:textId="77777777" w:rsidR="00DC229B" w:rsidRPr="00837D38" w:rsidRDefault="00DC229B" w:rsidP="00A67764">
            <w:pPr>
              <w:spacing w:after="0" w:line="240" w:lineRule="auto"/>
              <w:rPr>
                <w:sz w:val="22"/>
              </w:rPr>
            </w:pPr>
            <w:r w:rsidRPr="00837D38">
              <w:rPr>
                <w:sz w:val="22"/>
              </w:rPr>
              <w:t>Didžiausia paramos suma vietos projektui (Eur)</w:t>
            </w:r>
          </w:p>
        </w:tc>
        <w:tc>
          <w:tcPr>
            <w:tcW w:w="5953" w:type="dxa"/>
            <w:gridSpan w:val="2"/>
            <w:shd w:val="clear" w:color="auto" w:fill="FFFFFF"/>
          </w:tcPr>
          <w:p w14:paraId="5192494E" w14:textId="77777777" w:rsidR="00DC229B" w:rsidRPr="00837D38" w:rsidRDefault="00DC229B" w:rsidP="00A44473">
            <w:pPr>
              <w:spacing w:after="0" w:line="240" w:lineRule="auto"/>
              <w:jc w:val="both"/>
              <w:rPr>
                <w:sz w:val="22"/>
              </w:rPr>
            </w:pPr>
            <w:r w:rsidRPr="00837D38">
              <w:rPr>
                <w:sz w:val="22"/>
              </w:rPr>
              <w:t xml:space="preserve">Didžiausia paramos vietos projektui suma negali būti didesnė kaip </w:t>
            </w:r>
            <w:r w:rsidR="00A44473" w:rsidRPr="00837D38">
              <w:rPr>
                <w:sz w:val="22"/>
              </w:rPr>
              <w:t>29 264</w:t>
            </w:r>
            <w:r w:rsidRPr="00837D38">
              <w:rPr>
                <w:sz w:val="22"/>
              </w:rPr>
              <w:t>.00 Eur.</w:t>
            </w:r>
          </w:p>
        </w:tc>
      </w:tr>
      <w:tr w:rsidR="00DC229B" w:rsidRPr="005C579A" w14:paraId="7CC3F40E" w14:textId="77777777" w:rsidTr="00686EED">
        <w:tc>
          <w:tcPr>
            <w:tcW w:w="1656" w:type="dxa"/>
            <w:shd w:val="clear" w:color="auto" w:fill="FFFFFF"/>
            <w:vAlign w:val="center"/>
          </w:tcPr>
          <w:p w14:paraId="19820B4D" w14:textId="77777777" w:rsidR="00DC229B" w:rsidRPr="00837D38" w:rsidRDefault="00DC229B" w:rsidP="00A67764">
            <w:pPr>
              <w:spacing w:after="0" w:line="240" w:lineRule="auto"/>
              <w:rPr>
                <w:sz w:val="22"/>
              </w:rPr>
            </w:pPr>
            <w:r w:rsidRPr="00837D38">
              <w:rPr>
                <w:sz w:val="22"/>
              </w:rPr>
              <w:t>9.2.2.2.1.1.8.</w:t>
            </w:r>
          </w:p>
        </w:tc>
        <w:tc>
          <w:tcPr>
            <w:tcW w:w="2280" w:type="dxa"/>
            <w:shd w:val="clear" w:color="auto" w:fill="FFFFFF"/>
            <w:vAlign w:val="center"/>
          </w:tcPr>
          <w:p w14:paraId="2CF8375B" w14:textId="77777777" w:rsidR="00DC229B" w:rsidRPr="00837D38" w:rsidRDefault="00DC229B" w:rsidP="00A67764">
            <w:pPr>
              <w:spacing w:after="0" w:line="240" w:lineRule="auto"/>
              <w:rPr>
                <w:sz w:val="22"/>
              </w:rPr>
            </w:pPr>
            <w:r w:rsidRPr="00837D38">
              <w:rPr>
                <w:sz w:val="22"/>
              </w:rPr>
              <w:t xml:space="preserve">Paramos lyginamoji dalis  (proc.) </w:t>
            </w:r>
          </w:p>
        </w:tc>
        <w:tc>
          <w:tcPr>
            <w:tcW w:w="5953" w:type="dxa"/>
            <w:gridSpan w:val="2"/>
            <w:shd w:val="clear" w:color="auto" w:fill="FFFFFF"/>
          </w:tcPr>
          <w:p w14:paraId="4970623E" w14:textId="77777777" w:rsidR="00DC229B" w:rsidRDefault="00DC229B" w:rsidP="005C579A">
            <w:pPr>
              <w:spacing w:after="0" w:line="240" w:lineRule="auto"/>
              <w:jc w:val="both"/>
              <w:rPr>
                <w:sz w:val="22"/>
              </w:rPr>
            </w:pPr>
            <w:r w:rsidRPr="00837D38">
              <w:rPr>
                <w:sz w:val="22"/>
              </w:rPr>
              <w:t xml:space="preserve">Didžiausia paramos lėšų vietos projektui įgyvendinti lyginamoji dalis gali sudaryti iki 80 proc. visų tinkamų finansuoti vietos projekto išlaidų. </w:t>
            </w:r>
          </w:p>
          <w:p w14:paraId="7775C999" w14:textId="77777777" w:rsidR="00C00025" w:rsidRPr="00837D38" w:rsidRDefault="00C00025" w:rsidP="005C579A">
            <w:pPr>
              <w:spacing w:after="0" w:line="240" w:lineRule="auto"/>
              <w:jc w:val="both"/>
              <w:rPr>
                <w:sz w:val="22"/>
              </w:rPr>
            </w:pPr>
            <w:r w:rsidRPr="00C00025">
              <w:rPr>
                <w:sz w:val="22"/>
              </w:rPr>
              <w:t>Didžiausia paramos lėšų vietos projektui įgyvendinti lyginamoji dalis gali sudaryti iki 95 proc. visų tinkamų finansuoti vietos projekto išlaidų, kai įgyvendinamas veiklos projektas</w:t>
            </w:r>
            <w:r>
              <w:rPr>
                <w:sz w:val="22"/>
              </w:rPr>
              <w:t>.</w:t>
            </w:r>
          </w:p>
        </w:tc>
      </w:tr>
      <w:tr w:rsidR="00DC229B" w:rsidRPr="005C579A" w14:paraId="24C416B3" w14:textId="77777777" w:rsidTr="00686EED">
        <w:tc>
          <w:tcPr>
            <w:tcW w:w="1656" w:type="dxa"/>
            <w:shd w:val="clear" w:color="auto" w:fill="F7CAAC"/>
            <w:vAlign w:val="center"/>
          </w:tcPr>
          <w:p w14:paraId="0476B87F" w14:textId="77777777" w:rsidR="00DC229B" w:rsidRPr="00837D38" w:rsidRDefault="00DC229B" w:rsidP="00A67764">
            <w:pPr>
              <w:spacing w:after="0" w:line="240" w:lineRule="auto"/>
              <w:rPr>
                <w:sz w:val="22"/>
              </w:rPr>
            </w:pPr>
            <w:r w:rsidRPr="00837D38">
              <w:rPr>
                <w:sz w:val="22"/>
              </w:rPr>
              <w:t>9.2.2.2.1.2.</w:t>
            </w:r>
          </w:p>
        </w:tc>
        <w:tc>
          <w:tcPr>
            <w:tcW w:w="2280" w:type="dxa"/>
            <w:shd w:val="clear" w:color="auto" w:fill="F7CAAC"/>
            <w:vAlign w:val="center"/>
          </w:tcPr>
          <w:p w14:paraId="599099E8" w14:textId="77777777" w:rsidR="00DC229B" w:rsidRPr="00837D38" w:rsidRDefault="00DC229B" w:rsidP="00A67764">
            <w:pPr>
              <w:spacing w:after="0" w:line="240" w:lineRule="auto"/>
              <w:rPr>
                <w:b/>
                <w:sz w:val="22"/>
              </w:rPr>
            </w:pPr>
            <w:r w:rsidRPr="00837D38">
              <w:rPr>
                <w:b/>
                <w:sz w:val="22"/>
              </w:rPr>
              <w:t>2 veiklos sritis</w:t>
            </w:r>
          </w:p>
        </w:tc>
        <w:tc>
          <w:tcPr>
            <w:tcW w:w="5953" w:type="dxa"/>
            <w:gridSpan w:val="2"/>
            <w:shd w:val="clear" w:color="auto" w:fill="F7CAAC"/>
          </w:tcPr>
          <w:p w14:paraId="1B6D34D9" w14:textId="77777777" w:rsidR="00DC229B" w:rsidRPr="00837D38" w:rsidRDefault="00DC229B" w:rsidP="005C579A">
            <w:pPr>
              <w:spacing w:after="0" w:line="240" w:lineRule="auto"/>
              <w:jc w:val="both"/>
              <w:rPr>
                <w:b/>
                <w:sz w:val="22"/>
              </w:rPr>
            </w:pPr>
            <w:r w:rsidRPr="00837D38">
              <w:rPr>
                <w:b/>
                <w:sz w:val="22"/>
              </w:rPr>
              <w:t>Parama jaunimo verslumo iniciatyvų kūrimuisi</w:t>
            </w:r>
          </w:p>
          <w:p w14:paraId="47911AF5" w14:textId="77777777" w:rsidR="00DC229B" w:rsidRPr="00837D38" w:rsidRDefault="00DC229B" w:rsidP="00837D38">
            <w:pPr>
              <w:spacing w:after="0" w:line="240" w:lineRule="auto"/>
              <w:jc w:val="both"/>
              <w:rPr>
                <w:b/>
                <w:sz w:val="22"/>
              </w:rPr>
            </w:pPr>
            <w:r w:rsidRPr="00837D38">
              <w:rPr>
                <w:b/>
                <w:sz w:val="22"/>
              </w:rPr>
              <w:t>LEADER-19.2</w:t>
            </w:r>
            <w:r w:rsidR="00837D38">
              <w:rPr>
                <w:b/>
                <w:sz w:val="22"/>
              </w:rPr>
              <w:t>-SAVA-5.2</w:t>
            </w:r>
          </w:p>
        </w:tc>
      </w:tr>
      <w:tr w:rsidR="00DC229B" w:rsidRPr="005C579A" w14:paraId="260DD5C5" w14:textId="77777777" w:rsidTr="00686EED">
        <w:tc>
          <w:tcPr>
            <w:tcW w:w="1656" w:type="dxa"/>
            <w:shd w:val="clear" w:color="auto" w:fill="FFFFFF"/>
            <w:vAlign w:val="center"/>
          </w:tcPr>
          <w:p w14:paraId="11A7A7DF" w14:textId="77777777" w:rsidR="00DC229B" w:rsidRPr="00837D38" w:rsidRDefault="00DC229B" w:rsidP="00A67764">
            <w:pPr>
              <w:spacing w:after="0" w:line="240" w:lineRule="auto"/>
              <w:rPr>
                <w:sz w:val="22"/>
              </w:rPr>
            </w:pPr>
            <w:r w:rsidRPr="00837D38">
              <w:rPr>
                <w:sz w:val="22"/>
              </w:rPr>
              <w:t>9.2.2.2.1.2.1.</w:t>
            </w:r>
          </w:p>
        </w:tc>
        <w:tc>
          <w:tcPr>
            <w:tcW w:w="2280" w:type="dxa"/>
            <w:shd w:val="clear" w:color="auto" w:fill="FFFFFF"/>
            <w:vAlign w:val="center"/>
          </w:tcPr>
          <w:p w14:paraId="67DFDD7E" w14:textId="77777777" w:rsidR="00DC229B" w:rsidRPr="00837D38" w:rsidRDefault="00DC229B" w:rsidP="00A67764">
            <w:pPr>
              <w:spacing w:after="0" w:line="240" w:lineRule="auto"/>
              <w:rPr>
                <w:sz w:val="22"/>
              </w:rPr>
            </w:pPr>
            <w:r w:rsidRPr="00837D38">
              <w:rPr>
                <w:sz w:val="22"/>
              </w:rPr>
              <w:t>Veiklos srities apibūdinimas</w:t>
            </w:r>
          </w:p>
        </w:tc>
        <w:tc>
          <w:tcPr>
            <w:tcW w:w="5953" w:type="dxa"/>
            <w:gridSpan w:val="2"/>
            <w:shd w:val="clear" w:color="auto" w:fill="FFFFFF"/>
          </w:tcPr>
          <w:p w14:paraId="12410F8E" w14:textId="77777777" w:rsidR="00DC229B" w:rsidRDefault="00DC229B" w:rsidP="005C579A">
            <w:pPr>
              <w:spacing w:after="0" w:line="240" w:lineRule="auto"/>
              <w:jc w:val="both"/>
              <w:rPr>
                <w:sz w:val="22"/>
              </w:rPr>
            </w:pPr>
            <w:r w:rsidRPr="00837D38">
              <w:rPr>
                <w:sz w:val="22"/>
              </w:rPr>
              <w:t xml:space="preserve">Veiklos sritimi siekiama motyvuoti </w:t>
            </w:r>
            <w:r w:rsidR="00B37619" w:rsidRPr="00837D38">
              <w:rPr>
                <w:sz w:val="22"/>
              </w:rPr>
              <w:t>jaunus žmones</w:t>
            </w:r>
            <w:r w:rsidRPr="00837D38">
              <w:rPr>
                <w:sz w:val="22"/>
              </w:rPr>
              <w:t xml:space="preserve"> gyventi ir dirbti kaime, taip mažinti migraciją iš kaimo, gerinti kaimo gyvenamosios aplinkos kokybę. Taip pat prisidėti vystant </w:t>
            </w:r>
            <w:r w:rsidR="0025306F" w:rsidRPr="00837D38">
              <w:rPr>
                <w:sz w:val="22"/>
              </w:rPr>
              <w:t xml:space="preserve">jaunų žmonių </w:t>
            </w:r>
            <w:r w:rsidRPr="00837D38">
              <w:rPr>
                <w:sz w:val="22"/>
              </w:rPr>
              <w:t>ekonominę veiklą kaimo vietovėse, didinant galimybes dalyvauti darbo rinkoje ja</w:t>
            </w:r>
            <w:r w:rsidR="00837D38">
              <w:rPr>
                <w:sz w:val="22"/>
              </w:rPr>
              <w:t>uniems, nedirbantiems asmenims.</w:t>
            </w:r>
          </w:p>
          <w:p w14:paraId="64FE79D3" w14:textId="77777777" w:rsidR="002D3528" w:rsidRPr="00837D38" w:rsidRDefault="002D3528" w:rsidP="005C579A">
            <w:pPr>
              <w:spacing w:after="0" w:line="240" w:lineRule="auto"/>
              <w:jc w:val="both"/>
              <w:rPr>
                <w:sz w:val="22"/>
              </w:rPr>
            </w:pPr>
          </w:p>
          <w:p w14:paraId="1194792F" w14:textId="77777777" w:rsidR="00DC229B" w:rsidRDefault="00DC229B" w:rsidP="005C579A">
            <w:pPr>
              <w:spacing w:after="0" w:line="240" w:lineRule="auto"/>
              <w:jc w:val="both"/>
              <w:rPr>
                <w:sz w:val="22"/>
              </w:rPr>
            </w:pPr>
            <w:r w:rsidRPr="00837D38">
              <w:rPr>
                <w:b/>
                <w:sz w:val="22"/>
              </w:rPr>
              <w:t>Naudojama sąvoka jaunimas</w:t>
            </w:r>
            <w:r w:rsidRPr="00837D38">
              <w:rPr>
                <w:sz w:val="22"/>
              </w:rPr>
              <w:t xml:space="preserve"> – jauni žmonės iki </w:t>
            </w:r>
            <w:r w:rsidR="00837D38">
              <w:rPr>
                <w:sz w:val="22"/>
              </w:rPr>
              <w:t>40 metų.</w:t>
            </w:r>
          </w:p>
          <w:p w14:paraId="07F9B846" w14:textId="77777777" w:rsidR="002D3528" w:rsidRPr="00837D38" w:rsidRDefault="002D3528" w:rsidP="005C579A">
            <w:pPr>
              <w:spacing w:after="0" w:line="240" w:lineRule="auto"/>
              <w:jc w:val="both"/>
              <w:rPr>
                <w:sz w:val="22"/>
              </w:rPr>
            </w:pPr>
          </w:p>
          <w:p w14:paraId="121F11C0" w14:textId="77777777" w:rsidR="00DC229B" w:rsidRPr="00837D38" w:rsidRDefault="00DC229B" w:rsidP="005C579A">
            <w:pPr>
              <w:spacing w:after="0" w:line="240" w:lineRule="auto"/>
              <w:jc w:val="both"/>
              <w:rPr>
                <w:b/>
                <w:sz w:val="22"/>
              </w:rPr>
            </w:pPr>
            <w:r w:rsidRPr="00837D38">
              <w:rPr>
                <w:b/>
                <w:sz w:val="22"/>
              </w:rPr>
              <w:t>Remiama veikla:</w:t>
            </w:r>
          </w:p>
          <w:p w14:paraId="4CF8AEB1" w14:textId="77777777" w:rsidR="00B37619" w:rsidRPr="00837D38" w:rsidRDefault="00DC229B" w:rsidP="00837D38">
            <w:pPr>
              <w:pStyle w:val="Sraopastraipa"/>
              <w:numPr>
                <w:ilvl w:val="0"/>
                <w:numId w:val="18"/>
              </w:numPr>
              <w:tabs>
                <w:tab w:val="left" w:pos="378"/>
              </w:tabs>
              <w:spacing w:after="0" w:line="240" w:lineRule="auto"/>
              <w:ind w:left="0" w:firstLine="0"/>
              <w:rPr>
                <w:sz w:val="22"/>
              </w:rPr>
            </w:pPr>
            <w:r w:rsidRPr="00837D38">
              <w:rPr>
                <w:sz w:val="22"/>
              </w:rPr>
              <w:t>Investicijos į jaunimo verslumo iniciatyvas.</w:t>
            </w:r>
          </w:p>
          <w:p w14:paraId="7B52A220" w14:textId="77777777" w:rsidR="00837D38" w:rsidRDefault="00B37619" w:rsidP="00837D38">
            <w:pPr>
              <w:pStyle w:val="Sraopastraipa"/>
              <w:numPr>
                <w:ilvl w:val="0"/>
                <w:numId w:val="18"/>
              </w:numPr>
              <w:tabs>
                <w:tab w:val="left" w:pos="378"/>
              </w:tabs>
              <w:spacing w:after="0" w:line="240" w:lineRule="auto"/>
              <w:ind w:left="0" w:firstLine="0"/>
              <w:rPr>
                <w:sz w:val="22"/>
              </w:rPr>
            </w:pPr>
            <w:r w:rsidRPr="00837D38">
              <w:rPr>
                <w:sz w:val="22"/>
              </w:rPr>
              <w:t>investicijos į žmogiškuosius išteklius;</w:t>
            </w:r>
          </w:p>
          <w:p w14:paraId="2C22A00F" w14:textId="77777777" w:rsidR="00DC229B" w:rsidRDefault="00B37619" w:rsidP="00837D38">
            <w:pPr>
              <w:pStyle w:val="Sraopastraipa"/>
              <w:numPr>
                <w:ilvl w:val="0"/>
                <w:numId w:val="18"/>
              </w:numPr>
              <w:tabs>
                <w:tab w:val="left" w:pos="378"/>
              </w:tabs>
              <w:spacing w:after="0" w:line="240" w:lineRule="auto"/>
              <w:ind w:left="0" w:firstLine="0"/>
              <w:jc w:val="both"/>
              <w:rPr>
                <w:sz w:val="22"/>
              </w:rPr>
            </w:pPr>
            <w:r w:rsidRPr="00837D38">
              <w:rPr>
                <w:sz w:val="22"/>
              </w:rPr>
              <w:t xml:space="preserve">investicijos į sveikos gyvensenos ir aktyvaus poilsio veiklų vykdymą </w:t>
            </w:r>
          </w:p>
          <w:p w14:paraId="476331CC" w14:textId="77777777" w:rsidR="002D3528" w:rsidRPr="00837D38" w:rsidRDefault="002D3528" w:rsidP="002D3528">
            <w:pPr>
              <w:pStyle w:val="Sraopastraipa"/>
              <w:tabs>
                <w:tab w:val="left" w:pos="378"/>
              </w:tabs>
              <w:spacing w:after="0" w:line="240" w:lineRule="auto"/>
              <w:ind w:left="0"/>
              <w:jc w:val="both"/>
              <w:rPr>
                <w:sz w:val="22"/>
              </w:rPr>
            </w:pPr>
          </w:p>
          <w:p w14:paraId="437A2A7D" w14:textId="77777777" w:rsidR="00DC229B" w:rsidRPr="00837D38" w:rsidRDefault="00DC229B" w:rsidP="005C579A">
            <w:pPr>
              <w:spacing w:after="0" w:line="240" w:lineRule="auto"/>
              <w:jc w:val="both"/>
              <w:rPr>
                <w:sz w:val="22"/>
              </w:rPr>
            </w:pPr>
            <w:r w:rsidRPr="00837D38">
              <w:rPr>
                <w:sz w:val="22"/>
              </w:rPr>
              <w:t xml:space="preserve">Veiklos sritis </w:t>
            </w:r>
            <w:r w:rsidRPr="00837D38">
              <w:rPr>
                <w:b/>
                <w:sz w:val="22"/>
              </w:rPr>
              <w:t>nekurianti darbo vietų</w:t>
            </w:r>
            <w:r w:rsidRPr="00837D38">
              <w:rPr>
                <w:sz w:val="22"/>
              </w:rPr>
              <w:t xml:space="preserve">. </w:t>
            </w:r>
          </w:p>
          <w:p w14:paraId="3C970A0A" w14:textId="77777777" w:rsidR="00DC229B" w:rsidRDefault="00DC229B" w:rsidP="005C579A">
            <w:pPr>
              <w:spacing w:after="0" w:line="240" w:lineRule="auto"/>
              <w:jc w:val="both"/>
              <w:rPr>
                <w:b/>
                <w:sz w:val="22"/>
              </w:rPr>
            </w:pPr>
            <w:r w:rsidRPr="00837D38">
              <w:rPr>
                <w:sz w:val="22"/>
              </w:rPr>
              <w:lastRenderedPageBreak/>
              <w:t xml:space="preserve">Planuojama, kad pagal šią veiklos sritį bus įgyvendinti </w:t>
            </w:r>
            <w:r w:rsidRPr="00837D38">
              <w:rPr>
                <w:b/>
                <w:sz w:val="22"/>
              </w:rPr>
              <w:t>2 vietos projektai.</w:t>
            </w:r>
          </w:p>
          <w:p w14:paraId="1A22928A" w14:textId="77777777" w:rsidR="006A749C" w:rsidRDefault="006A749C" w:rsidP="005C579A">
            <w:pPr>
              <w:spacing w:after="0" w:line="240" w:lineRule="auto"/>
              <w:jc w:val="both"/>
              <w:rPr>
                <w:color w:val="FF0000"/>
                <w:sz w:val="22"/>
              </w:rPr>
            </w:pPr>
          </w:p>
          <w:p w14:paraId="40BCCCE9" w14:textId="181B3E2A" w:rsidR="006A749C" w:rsidRPr="00837D38" w:rsidRDefault="006A749C" w:rsidP="005C579A">
            <w:pPr>
              <w:spacing w:after="0" w:line="240" w:lineRule="auto"/>
              <w:jc w:val="both"/>
              <w:rPr>
                <w:color w:val="FF0000"/>
                <w:sz w:val="22"/>
              </w:rPr>
            </w:pPr>
            <w:r>
              <w:rPr>
                <w:sz w:val="22"/>
              </w:rPr>
              <w:t>Nuo 2021 m. spalio 1 d. veiklos sritis uždaroma ir daugiau kvietimų neplanuojama.</w:t>
            </w:r>
          </w:p>
        </w:tc>
      </w:tr>
      <w:tr w:rsidR="00DC229B" w:rsidRPr="005C579A" w14:paraId="6A66B12D" w14:textId="77777777" w:rsidTr="00686EED">
        <w:tc>
          <w:tcPr>
            <w:tcW w:w="1656" w:type="dxa"/>
            <w:shd w:val="clear" w:color="auto" w:fill="FFFFFF"/>
            <w:vAlign w:val="center"/>
          </w:tcPr>
          <w:p w14:paraId="7BCEB936" w14:textId="77777777" w:rsidR="00DC229B" w:rsidRPr="00837D38" w:rsidRDefault="00DC229B" w:rsidP="00A67764">
            <w:pPr>
              <w:spacing w:after="0" w:line="240" w:lineRule="auto"/>
              <w:rPr>
                <w:sz w:val="22"/>
              </w:rPr>
            </w:pPr>
            <w:r w:rsidRPr="00837D38">
              <w:rPr>
                <w:sz w:val="22"/>
              </w:rPr>
              <w:lastRenderedPageBreak/>
              <w:t>9.2.2.2.1.2.2.</w:t>
            </w:r>
          </w:p>
        </w:tc>
        <w:tc>
          <w:tcPr>
            <w:tcW w:w="8233" w:type="dxa"/>
            <w:gridSpan w:val="3"/>
            <w:shd w:val="clear" w:color="auto" w:fill="FFFFFF"/>
          </w:tcPr>
          <w:p w14:paraId="44A433DE" w14:textId="77777777" w:rsidR="00DC229B" w:rsidRPr="00837D38" w:rsidRDefault="00DC229B" w:rsidP="005C579A">
            <w:pPr>
              <w:spacing w:after="0" w:line="240" w:lineRule="auto"/>
              <w:rPr>
                <w:sz w:val="22"/>
              </w:rPr>
            </w:pPr>
            <w:r w:rsidRPr="00837D38">
              <w:rPr>
                <w:sz w:val="22"/>
              </w:rPr>
              <w:t xml:space="preserve">Pagal veiklos sritį remiamų vietos projektų pobūdis: </w:t>
            </w:r>
          </w:p>
        </w:tc>
      </w:tr>
      <w:tr w:rsidR="00DC229B" w:rsidRPr="005C579A" w14:paraId="74FA22E4" w14:textId="77777777" w:rsidTr="00686EED">
        <w:tc>
          <w:tcPr>
            <w:tcW w:w="1656" w:type="dxa"/>
            <w:shd w:val="clear" w:color="auto" w:fill="FFFFFF"/>
            <w:vAlign w:val="center"/>
          </w:tcPr>
          <w:p w14:paraId="00A7E9E9" w14:textId="77777777" w:rsidR="00DC229B" w:rsidRPr="00837D38" w:rsidRDefault="00DC229B" w:rsidP="00A67764">
            <w:pPr>
              <w:spacing w:after="0" w:line="240" w:lineRule="auto"/>
              <w:rPr>
                <w:sz w:val="22"/>
              </w:rPr>
            </w:pPr>
            <w:r w:rsidRPr="00837D38">
              <w:rPr>
                <w:sz w:val="22"/>
              </w:rPr>
              <w:t>9.2.2.2.1.2.2.1.</w:t>
            </w:r>
          </w:p>
        </w:tc>
        <w:tc>
          <w:tcPr>
            <w:tcW w:w="2280" w:type="dxa"/>
            <w:shd w:val="clear" w:color="auto" w:fill="FFFFFF"/>
            <w:vAlign w:val="center"/>
          </w:tcPr>
          <w:p w14:paraId="44C54BF6" w14:textId="77777777" w:rsidR="00DC229B" w:rsidRPr="00837D38" w:rsidRDefault="00DC229B" w:rsidP="00A67764">
            <w:pPr>
              <w:spacing w:after="0" w:line="240" w:lineRule="auto"/>
              <w:rPr>
                <w:sz w:val="22"/>
              </w:rPr>
            </w:pPr>
            <w:r w:rsidRPr="00837D38">
              <w:rPr>
                <w:sz w:val="22"/>
              </w:rPr>
              <w:t>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DC229B" w:rsidRPr="00837D38" w14:paraId="7AD9FDC6" w14:textId="77777777">
              <w:tc>
                <w:tcPr>
                  <w:tcW w:w="312" w:type="dxa"/>
                </w:tcPr>
                <w:p w14:paraId="5FFFFEAC" w14:textId="77777777" w:rsidR="00DC229B" w:rsidRPr="00837D38" w:rsidRDefault="00DC229B" w:rsidP="00E40F2E">
                  <w:pPr>
                    <w:spacing w:after="0" w:line="240" w:lineRule="auto"/>
                    <w:jc w:val="both"/>
                    <w:rPr>
                      <w:i/>
                      <w:sz w:val="22"/>
                    </w:rPr>
                  </w:pPr>
                </w:p>
              </w:tc>
            </w:tr>
          </w:tbl>
          <w:p w14:paraId="17E98759" w14:textId="77777777" w:rsidR="00DC229B" w:rsidRPr="00837D38" w:rsidRDefault="00DC229B" w:rsidP="005C579A">
            <w:pPr>
              <w:spacing w:after="0" w:line="240" w:lineRule="auto"/>
              <w:jc w:val="both"/>
              <w:rPr>
                <w:i/>
                <w:sz w:val="22"/>
              </w:rPr>
            </w:pPr>
          </w:p>
        </w:tc>
      </w:tr>
      <w:tr w:rsidR="00DC229B" w:rsidRPr="005C579A" w14:paraId="7D310C3C" w14:textId="77777777" w:rsidTr="00686EED">
        <w:tc>
          <w:tcPr>
            <w:tcW w:w="1656" w:type="dxa"/>
            <w:shd w:val="clear" w:color="auto" w:fill="FFFFFF"/>
            <w:vAlign w:val="center"/>
          </w:tcPr>
          <w:p w14:paraId="3B19828F" w14:textId="77777777" w:rsidR="00DC229B" w:rsidRPr="00837D38" w:rsidRDefault="00DC229B" w:rsidP="00A67764">
            <w:pPr>
              <w:spacing w:after="0" w:line="240" w:lineRule="auto"/>
              <w:rPr>
                <w:sz w:val="22"/>
              </w:rPr>
            </w:pPr>
            <w:r w:rsidRPr="00837D38">
              <w:rPr>
                <w:sz w:val="22"/>
              </w:rPr>
              <w:t>9.2.2.2.1.2.2.2.</w:t>
            </w:r>
          </w:p>
        </w:tc>
        <w:tc>
          <w:tcPr>
            <w:tcW w:w="2280" w:type="dxa"/>
            <w:shd w:val="clear" w:color="auto" w:fill="FFFFFF"/>
            <w:vAlign w:val="center"/>
          </w:tcPr>
          <w:p w14:paraId="5CB279FF" w14:textId="77777777" w:rsidR="00DC229B" w:rsidRPr="00837D38" w:rsidRDefault="00DC229B" w:rsidP="00A67764">
            <w:pPr>
              <w:spacing w:after="0" w:line="240" w:lineRule="auto"/>
              <w:rPr>
                <w:sz w:val="22"/>
              </w:rPr>
            </w:pPr>
            <w:r w:rsidRPr="00837D38">
              <w:rPr>
                <w:sz w:val="22"/>
              </w:rPr>
              <w:t>ne pelno</w:t>
            </w:r>
          </w:p>
        </w:tc>
        <w:tc>
          <w:tcPr>
            <w:tcW w:w="5953" w:type="dxa"/>
            <w:gridSpan w:val="2"/>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
            </w:tblGrid>
            <w:tr w:rsidR="00DC229B" w:rsidRPr="00837D38" w14:paraId="62E991D8" w14:textId="77777777">
              <w:tc>
                <w:tcPr>
                  <w:tcW w:w="312" w:type="dxa"/>
                </w:tcPr>
                <w:p w14:paraId="45FF0181" w14:textId="77777777" w:rsidR="00DC229B" w:rsidRPr="00837D38" w:rsidRDefault="00DC229B" w:rsidP="00E40F2E">
                  <w:pPr>
                    <w:spacing w:after="0" w:line="240" w:lineRule="auto"/>
                    <w:jc w:val="both"/>
                    <w:rPr>
                      <w:sz w:val="22"/>
                    </w:rPr>
                  </w:pPr>
                  <w:r w:rsidRPr="00837D38">
                    <w:rPr>
                      <w:sz w:val="22"/>
                    </w:rPr>
                    <w:t xml:space="preserve">X  </w:t>
                  </w:r>
                </w:p>
              </w:tc>
            </w:tr>
          </w:tbl>
          <w:p w14:paraId="358CFF75" w14:textId="77777777" w:rsidR="00DC229B" w:rsidRPr="00837D38" w:rsidRDefault="00DC229B" w:rsidP="005C579A">
            <w:pPr>
              <w:spacing w:after="0" w:line="240" w:lineRule="auto"/>
              <w:jc w:val="both"/>
              <w:rPr>
                <w:i/>
                <w:sz w:val="22"/>
              </w:rPr>
            </w:pPr>
          </w:p>
        </w:tc>
      </w:tr>
      <w:tr w:rsidR="00DC229B" w:rsidRPr="005C579A" w14:paraId="0E0A705E" w14:textId="77777777" w:rsidTr="00686EED">
        <w:tc>
          <w:tcPr>
            <w:tcW w:w="1656" w:type="dxa"/>
            <w:shd w:val="clear" w:color="auto" w:fill="FFFFFF"/>
            <w:vAlign w:val="center"/>
          </w:tcPr>
          <w:p w14:paraId="5DAF46BE" w14:textId="77777777" w:rsidR="00DC229B" w:rsidRPr="00837D38" w:rsidRDefault="00DC229B" w:rsidP="00A67764">
            <w:pPr>
              <w:spacing w:after="0" w:line="240" w:lineRule="auto"/>
              <w:rPr>
                <w:sz w:val="22"/>
              </w:rPr>
            </w:pPr>
            <w:r w:rsidRPr="00837D38">
              <w:rPr>
                <w:sz w:val="22"/>
              </w:rPr>
              <w:t>9.2.2.2.1.2.3.</w:t>
            </w:r>
          </w:p>
        </w:tc>
        <w:tc>
          <w:tcPr>
            <w:tcW w:w="2280" w:type="dxa"/>
            <w:shd w:val="clear" w:color="auto" w:fill="FFFFFF"/>
          </w:tcPr>
          <w:p w14:paraId="2839C50F" w14:textId="77777777" w:rsidR="00DC229B" w:rsidRPr="00837D38" w:rsidRDefault="00DC229B" w:rsidP="005C579A">
            <w:pPr>
              <w:spacing w:after="0" w:line="240" w:lineRule="auto"/>
              <w:rPr>
                <w:sz w:val="22"/>
              </w:rPr>
            </w:pPr>
            <w:r w:rsidRPr="00837D38">
              <w:rPr>
                <w:sz w:val="22"/>
              </w:rPr>
              <w:t>Tinkami paramos gavėjai</w:t>
            </w:r>
          </w:p>
        </w:tc>
        <w:tc>
          <w:tcPr>
            <w:tcW w:w="5953" w:type="dxa"/>
            <w:gridSpan w:val="2"/>
            <w:shd w:val="clear" w:color="auto" w:fill="FFFFFF"/>
          </w:tcPr>
          <w:p w14:paraId="4B49A8B7" w14:textId="77777777" w:rsidR="00DC229B" w:rsidRPr="00837D38" w:rsidRDefault="00DC229B" w:rsidP="005C579A">
            <w:pPr>
              <w:spacing w:after="0" w:line="240" w:lineRule="auto"/>
              <w:jc w:val="both"/>
              <w:rPr>
                <w:sz w:val="22"/>
              </w:rPr>
            </w:pPr>
            <w:r w:rsidRPr="00837D38">
              <w:rPr>
                <w:sz w:val="22"/>
              </w:rPr>
              <w:t xml:space="preserve">Kelmės rajone (išskyrus miestą) registruoti viešieji pelno nesiekiantys juridiniai asmenys, įregistruoti pagal Lietuvos Respublikos Asociacijų, Viešųjų įstaigų, Labdaros ir paramos fondų </w:t>
            </w:r>
            <w:r w:rsidR="0025306F" w:rsidRPr="00837D38">
              <w:rPr>
                <w:sz w:val="22"/>
              </w:rPr>
              <w:t>įstatymus</w:t>
            </w:r>
            <w:r w:rsidRPr="00837D38">
              <w:rPr>
                <w:sz w:val="22"/>
              </w:rPr>
              <w:t>.</w:t>
            </w:r>
          </w:p>
          <w:p w14:paraId="63DA4D45" w14:textId="77777777" w:rsidR="00DC229B" w:rsidRPr="00837D38" w:rsidRDefault="00DC229B" w:rsidP="005C579A">
            <w:pPr>
              <w:spacing w:after="0" w:line="240" w:lineRule="auto"/>
              <w:jc w:val="both"/>
              <w:rPr>
                <w:b/>
                <w:sz w:val="22"/>
              </w:rPr>
            </w:pPr>
            <w:r w:rsidRPr="00837D38">
              <w:rPr>
                <w:b/>
                <w:sz w:val="22"/>
              </w:rPr>
              <w:t>Tinkami paramos gavėjai:</w:t>
            </w:r>
          </w:p>
          <w:p w14:paraId="48D33345" w14:textId="77777777" w:rsidR="00DC229B" w:rsidRPr="00837D38" w:rsidRDefault="00DC229B" w:rsidP="00295A47">
            <w:pPr>
              <w:pStyle w:val="Sraopastraipa"/>
              <w:numPr>
                <w:ilvl w:val="0"/>
                <w:numId w:val="72"/>
              </w:numPr>
              <w:tabs>
                <w:tab w:val="left" w:pos="0"/>
                <w:tab w:val="left" w:pos="378"/>
              </w:tabs>
              <w:spacing w:after="0" w:line="240" w:lineRule="auto"/>
              <w:ind w:left="0" w:firstLine="0"/>
              <w:jc w:val="both"/>
              <w:rPr>
                <w:sz w:val="22"/>
              </w:rPr>
            </w:pPr>
            <w:r w:rsidRPr="00837D38">
              <w:rPr>
                <w:sz w:val="22"/>
              </w:rPr>
              <w:t xml:space="preserve">Kelmės rajone </w:t>
            </w:r>
            <w:r w:rsidR="00E536A7" w:rsidRPr="00837D38">
              <w:rPr>
                <w:sz w:val="22"/>
              </w:rPr>
              <w:t xml:space="preserve">(išskyrus miestą) </w:t>
            </w:r>
            <w:r w:rsidRPr="00837D38">
              <w:rPr>
                <w:sz w:val="22"/>
              </w:rPr>
              <w:t>registruotos kaimo bendruomenės ir kitos nevyriausybinės (jaunimo, sporto, kultūros ir kt.) organizacijos;</w:t>
            </w:r>
          </w:p>
          <w:p w14:paraId="6962CAC9" w14:textId="77777777" w:rsidR="00DC229B" w:rsidRPr="00837D38" w:rsidRDefault="00DC229B" w:rsidP="00295A47">
            <w:pPr>
              <w:pStyle w:val="Sraopastraipa"/>
              <w:numPr>
                <w:ilvl w:val="0"/>
                <w:numId w:val="72"/>
              </w:numPr>
              <w:tabs>
                <w:tab w:val="left" w:pos="0"/>
                <w:tab w:val="left" w:pos="378"/>
              </w:tabs>
              <w:spacing w:after="0" w:line="240" w:lineRule="auto"/>
              <w:ind w:left="0" w:firstLine="0"/>
              <w:jc w:val="both"/>
              <w:rPr>
                <w:sz w:val="22"/>
              </w:rPr>
            </w:pPr>
            <w:r w:rsidRPr="00837D38">
              <w:rPr>
                <w:sz w:val="22"/>
              </w:rPr>
              <w:t xml:space="preserve">Kelmės rajone </w:t>
            </w:r>
            <w:r w:rsidR="00E536A7" w:rsidRPr="00837D38">
              <w:rPr>
                <w:sz w:val="22"/>
              </w:rPr>
              <w:t xml:space="preserve">(išskyrus miestą) </w:t>
            </w:r>
            <w:r w:rsidRPr="00837D38">
              <w:rPr>
                <w:sz w:val="22"/>
              </w:rPr>
              <w:t>registruotos viešosios įstaigos.</w:t>
            </w:r>
          </w:p>
        </w:tc>
      </w:tr>
      <w:tr w:rsidR="00DC229B" w:rsidRPr="005C579A" w14:paraId="03666263" w14:textId="77777777" w:rsidTr="00686EED">
        <w:tc>
          <w:tcPr>
            <w:tcW w:w="1656" w:type="dxa"/>
            <w:shd w:val="clear" w:color="auto" w:fill="FFFFFF"/>
            <w:vAlign w:val="center"/>
          </w:tcPr>
          <w:p w14:paraId="4185767A" w14:textId="77777777" w:rsidR="00DC229B" w:rsidRPr="00837D38" w:rsidRDefault="00DC229B" w:rsidP="00A67764">
            <w:pPr>
              <w:spacing w:after="0" w:line="240" w:lineRule="auto"/>
              <w:rPr>
                <w:sz w:val="22"/>
              </w:rPr>
            </w:pPr>
            <w:r w:rsidRPr="00837D38">
              <w:rPr>
                <w:sz w:val="22"/>
              </w:rPr>
              <w:t>9.2.2.2.1.2.4.</w:t>
            </w:r>
          </w:p>
        </w:tc>
        <w:tc>
          <w:tcPr>
            <w:tcW w:w="2280" w:type="dxa"/>
            <w:shd w:val="clear" w:color="auto" w:fill="FFFFFF"/>
            <w:vAlign w:val="center"/>
          </w:tcPr>
          <w:p w14:paraId="381F063B" w14:textId="77777777" w:rsidR="00DC229B" w:rsidRPr="00837D38" w:rsidRDefault="00DC229B" w:rsidP="00837D38">
            <w:pPr>
              <w:spacing w:after="0" w:line="240" w:lineRule="auto"/>
              <w:rPr>
                <w:sz w:val="22"/>
              </w:rPr>
            </w:pPr>
            <w:r w:rsidRPr="00837D38">
              <w:rPr>
                <w:sz w:val="22"/>
              </w:rPr>
              <w:t>Priemonės veiklos srities tikslinė grupė</w:t>
            </w:r>
          </w:p>
        </w:tc>
        <w:tc>
          <w:tcPr>
            <w:tcW w:w="5953" w:type="dxa"/>
            <w:gridSpan w:val="2"/>
            <w:shd w:val="clear" w:color="auto" w:fill="FFFFFF"/>
          </w:tcPr>
          <w:p w14:paraId="193ECC18" w14:textId="77777777" w:rsidR="00DC229B" w:rsidRPr="00837D38" w:rsidRDefault="00DC229B" w:rsidP="005C579A">
            <w:pPr>
              <w:spacing w:after="0" w:line="240" w:lineRule="auto"/>
              <w:jc w:val="both"/>
              <w:rPr>
                <w:b/>
                <w:sz w:val="22"/>
              </w:rPr>
            </w:pPr>
            <w:r w:rsidRPr="00837D38">
              <w:rPr>
                <w:b/>
                <w:sz w:val="22"/>
              </w:rPr>
              <w:t>Priemonės tikslinės grupės:</w:t>
            </w:r>
          </w:p>
          <w:p w14:paraId="19287336" w14:textId="77777777" w:rsidR="00DC229B" w:rsidRPr="00837D38" w:rsidRDefault="00DC229B" w:rsidP="00295A47">
            <w:pPr>
              <w:pStyle w:val="Sraopastraipa"/>
              <w:numPr>
                <w:ilvl w:val="0"/>
                <w:numId w:val="73"/>
              </w:numPr>
              <w:tabs>
                <w:tab w:val="left" w:pos="378"/>
              </w:tabs>
              <w:spacing w:after="0" w:line="240" w:lineRule="auto"/>
              <w:ind w:left="0" w:firstLine="0"/>
              <w:jc w:val="both"/>
              <w:rPr>
                <w:sz w:val="22"/>
              </w:rPr>
            </w:pPr>
            <w:r w:rsidRPr="00837D38">
              <w:rPr>
                <w:sz w:val="22"/>
              </w:rPr>
              <w:t>Jauni žmonės iki 40 metų;</w:t>
            </w:r>
          </w:p>
          <w:p w14:paraId="3FD8A4D3" w14:textId="77777777" w:rsidR="00DC229B" w:rsidRPr="00837D38" w:rsidRDefault="00DC229B" w:rsidP="00295A47">
            <w:pPr>
              <w:pStyle w:val="Sraopastraipa"/>
              <w:numPr>
                <w:ilvl w:val="0"/>
                <w:numId w:val="73"/>
              </w:numPr>
              <w:tabs>
                <w:tab w:val="left" w:pos="378"/>
              </w:tabs>
              <w:spacing w:after="0" w:line="240" w:lineRule="auto"/>
              <w:ind w:left="0" w:firstLine="0"/>
              <w:jc w:val="both"/>
              <w:rPr>
                <w:sz w:val="22"/>
              </w:rPr>
            </w:pPr>
            <w:r w:rsidRPr="00837D38">
              <w:rPr>
                <w:sz w:val="22"/>
              </w:rPr>
              <w:t>Socialiai pažeidžiamos grupės (socialinės rizikos vaikai ir jaunimas, vieniši jauni žmonės, jaunos daugiavaikės šeimos, bedarbiai, vaikai, mažamečius vaikus auginančios šeimos, neįgalieji asmenys ir pan.);</w:t>
            </w:r>
          </w:p>
          <w:p w14:paraId="7538140E" w14:textId="77777777" w:rsidR="00DC229B" w:rsidRPr="00837D38" w:rsidRDefault="00DC229B" w:rsidP="00295A47">
            <w:pPr>
              <w:pStyle w:val="Sraopastraipa"/>
              <w:numPr>
                <w:ilvl w:val="0"/>
                <w:numId w:val="73"/>
              </w:numPr>
              <w:tabs>
                <w:tab w:val="left" w:pos="378"/>
              </w:tabs>
              <w:spacing w:after="0" w:line="240" w:lineRule="auto"/>
              <w:ind w:left="0" w:firstLine="0"/>
              <w:jc w:val="both"/>
              <w:rPr>
                <w:sz w:val="22"/>
              </w:rPr>
            </w:pPr>
            <w:r w:rsidRPr="00837D38">
              <w:rPr>
                <w:sz w:val="22"/>
              </w:rPr>
              <w:t>Skurdo riziką patiriantys asmenys ir šeimos.</w:t>
            </w:r>
          </w:p>
        </w:tc>
      </w:tr>
      <w:tr w:rsidR="00DC229B" w:rsidRPr="005C579A" w14:paraId="1F396E83" w14:textId="77777777" w:rsidTr="00686EED">
        <w:tc>
          <w:tcPr>
            <w:tcW w:w="1656" w:type="dxa"/>
            <w:shd w:val="clear" w:color="auto" w:fill="FFFFFF"/>
            <w:vAlign w:val="center"/>
          </w:tcPr>
          <w:p w14:paraId="09D928D7" w14:textId="77777777" w:rsidR="00DC229B" w:rsidRPr="00837D38" w:rsidRDefault="00DC229B" w:rsidP="00A67764">
            <w:pPr>
              <w:spacing w:after="0" w:line="240" w:lineRule="auto"/>
              <w:rPr>
                <w:sz w:val="22"/>
              </w:rPr>
            </w:pPr>
            <w:r w:rsidRPr="00837D38">
              <w:rPr>
                <w:sz w:val="22"/>
              </w:rPr>
              <w:t>9.2.2.2.1.2.5.</w:t>
            </w:r>
          </w:p>
        </w:tc>
        <w:tc>
          <w:tcPr>
            <w:tcW w:w="2280" w:type="dxa"/>
            <w:shd w:val="clear" w:color="auto" w:fill="FFFFFF"/>
            <w:vAlign w:val="center"/>
          </w:tcPr>
          <w:p w14:paraId="6B006E69" w14:textId="77777777" w:rsidR="00DC229B" w:rsidRPr="00837D38" w:rsidRDefault="00DC229B" w:rsidP="00A67764">
            <w:pPr>
              <w:spacing w:after="0" w:line="240" w:lineRule="auto"/>
              <w:rPr>
                <w:sz w:val="22"/>
              </w:rPr>
            </w:pPr>
            <w:r w:rsidRPr="00837D38">
              <w:rPr>
                <w:sz w:val="22"/>
              </w:rPr>
              <w:t>Tinkamumo sąlygos</w:t>
            </w:r>
          </w:p>
        </w:tc>
        <w:tc>
          <w:tcPr>
            <w:tcW w:w="5953" w:type="dxa"/>
            <w:gridSpan w:val="2"/>
            <w:shd w:val="clear" w:color="auto" w:fill="FFFFFF"/>
          </w:tcPr>
          <w:p w14:paraId="0A9895BA" w14:textId="77777777" w:rsidR="00DC229B" w:rsidRPr="00837D38" w:rsidRDefault="00DC229B" w:rsidP="005C579A">
            <w:pPr>
              <w:spacing w:after="0" w:line="240" w:lineRule="auto"/>
              <w:jc w:val="both"/>
              <w:rPr>
                <w:i/>
                <w:sz w:val="22"/>
              </w:rPr>
            </w:pPr>
            <w:r w:rsidRPr="00837D38">
              <w:rPr>
                <w:sz w:val="22"/>
              </w:rPr>
              <w:t>Vietos projektai teikiami pagal priemonės „Jaunimo užimtumo ir integravimosi į vietos bendruomenes veiklų rėmimas“ veiklos sritį „Parama jaunimo verslumo iniciatyvų kūrimuisi“ turi atitikti numatytą priemonės tikslą ir remiamą veiklą.</w:t>
            </w:r>
          </w:p>
          <w:p w14:paraId="1AB4C37C" w14:textId="77777777" w:rsidR="00DC229B" w:rsidRPr="00837D38" w:rsidRDefault="00DC229B" w:rsidP="005C579A">
            <w:pPr>
              <w:spacing w:after="0" w:line="240" w:lineRule="auto"/>
              <w:jc w:val="both"/>
              <w:rPr>
                <w:sz w:val="22"/>
              </w:rPr>
            </w:pPr>
            <w:r w:rsidRPr="00837D38">
              <w:rPr>
                <w:sz w:val="22"/>
              </w:rPr>
              <w:t>Pagrindinės tinkamumo sąlygos pareiškėjams numatytos Lietuvos kaimo plėtros 2014-202</w:t>
            </w:r>
            <w:r w:rsidR="00837D38">
              <w:rPr>
                <w:sz w:val="22"/>
              </w:rPr>
              <w:t>0 metų programos 8.1.2. punkte.</w:t>
            </w:r>
          </w:p>
          <w:p w14:paraId="23BC2764" w14:textId="77777777" w:rsidR="00DC229B" w:rsidRPr="00837D38" w:rsidRDefault="00DC229B" w:rsidP="005C579A">
            <w:pPr>
              <w:spacing w:after="0" w:line="240" w:lineRule="auto"/>
              <w:jc w:val="both"/>
              <w:rPr>
                <w:b/>
                <w:sz w:val="22"/>
              </w:rPr>
            </w:pPr>
            <w:r w:rsidRPr="00837D38">
              <w:rPr>
                <w:b/>
                <w:sz w:val="22"/>
              </w:rPr>
              <w:t>Specialieji reikalavimai taikomi pareiškėjams:</w:t>
            </w:r>
          </w:p>
          <w:p w14:paraId="043FFBC7" w14:textId="77777777" w:rsidR="00DC229B" w:rsidRPr="00837D38" w:rsidRDefault="00DC229B" w:rsidP="00295A47">
            <w:pPr>
              <w:numPr>
                <w:ilvl w:val="0"/>
                <w:numId w:val="74"/>
              </w:numPr>
              <w:tabs>
                <w:tab w:val="left" w:pos="378"/>
              </w:tabs>
              <w:spacing w:after="0" w:line="240" w:lineRule="auto"/>
              <w:ind w:left="0" w:firstLine="0"/>
              <w:jc w:val="both"/>
              <w:rPr>
                <w:sz w:val="22"/>
              </w:rPr>
            </w:pPr>
            <w:r w:rsidRPr="00837D38">
              <w:rPr>
                <w:sz w:val="22"/>
              </w:rPr>
              <w:t>pareiškėjo steigimo dokumentuose numatyti veiklos tikslai susiję su projekte numatyta vykdyti veikla (-omis) (vertinama pagal pareiškėjo steigimo dokumentų duomenis – išlyga taikoma pareiškėjui Kelmės rajono savivaldybės administracijai ir jos biudžetinėms įstaigoms, kurių veiklos tikslai apima visą Kelmės rajoną plačiąja prasme);</w:t>
            </w:r>
          </w:p>
          <w:p w14:paraId="25AAA99B" w14:textId="77777777" w:rsidR="00DC229B" w:rsidRPr="00837D38" w:rsidRDefault="00DC229B" w:rsidP="00295A47">
            <w:pPr>
              <w:numPr>
                <w:ilvl w:val="0"/>
                <w:numId w:val="74"/>
              </w:numPr>
              <w:tabs>
                <w:tab w:val="left" w:pos="378"/>
              </w:tabs>
              <w:spacing w:after="0" w:line="240" w:lineRule="auto"/>
              <w:ind w:left="0" w:firstLine="0"/>
              <w:jc w:val="both"/>
              <w:rPr>
                <w:sz w:val="22"/>
              </w:rPr>
            </w:pPr>
            <w:r w:rsidRPr="00837D38">
              <w:rPr>
                <w:sz w:val="22"/>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tc>
      </w:tr>
      <w:tr w:rsidR="00DC229B" w:rsidRPr="005C579A" w14:paraId="2B6860E1" w14:textId="77777777" w:rsidTr="00686EED">
        <w:tc>
          <w:tcPr>
            <w:tcW w:w="1656" w:type="dxa"/>
            <w:shd w:val="clear" w:color="auto" w:fill="FFFFFF"/>
            <w:vAlign w:val="center"/>
          </w:tcPr>
          <w:p w14:paraId="79514AD6" w14:textId="77777777" w:rsidR="00DC229B" w:rsidRPr="00837D38" w:rsidRDefault="00DC229B" w:rsidP="00A67764">
            <w:pPr>
              <w:spacing w:after="0" w:line="240" w:lineRule="auto"/>
              <w:rPr>
                <w:sz w:val="22"/>
              </w:rPr>
            </w:pPr>
            <w:r w:rsidRPr="00837D38">
              <w:rPr>
                <w:sz w:val="22"/>
              </w:rPr>
              <w:t>9.2.2.2.1.2.6.</w:t>
            </w:r>
          </w:p>
        </w:tc>
        <w:tc>
          <w:tcPr>
            <w:tcW w:w="2280" w:type="dxa"/>
            <w:shd w:val="clear" w:color="auto" w:fill="FFFFFF"/>
            <w:vAlign w:val="center"/>
          </w:tcPr>
          <w:p w14:paraId="3EB0FD3C" w14:textId="77777777" w:rsidR="00DC229B" w:rsidRPr="00837D38" w:rsidRDefault="00DC229B" w:rsidP="00A67764">
            <w:pPr>
              <w:spacing w:after="0" w:line="240" w:lineRule="auto"/>
              <w:rPr>
                <w:sz w:val="22"/>
              </w:rPr>
            </w:pPr>
            <w:r w:rsidRPr="00837D38">
              <w:rPr>
                <w:sz w:val="22"/>
              </w:rPr>
              <w:t>Vietos projektų atrankos kriterijai</w:t>
            </w:r>
          </w:p>
        </w:tc>
        <w:tc>
          <w:tcPr>
            <w:tcW w:w="5953" w:type="dxa"/>
            <w:gridSpan w:val="2"/>
            <w:shd w:val="clear" w:color="auto" w:fill="FFFFFF"/>
          </w:tcPr>
          <w:p w14:paraId="26EFCCA0" w14:textId="77777777" w:rsidR="00DC229B" w:rsidRPr="00837D38" w:rsidRDefault="00DC229B" w:rsidP="005C579A">
            <w:pPr>
              <w:spacing w:after="0" w:line="240" w:lineRule="auto"/>
              <w:jc w:val="both"/>
              <w:rPr>
                <w:b/>
                <w:i/>
                <w:sz w:val="22"/>
              </w:rPr>
            </w:pPr>
            <w:r w:rsidRPr="00837D38">
              <w:rPr>
                <w:sz w:val="22"/>
              </w:rPr>
              <w:t xml:space="preserve">Siekiant atrinkti ir finansuoti geriausius vietos projektus, numatoma naudoti </w:t>
            </w:r>
            <w:r w:rsidR="00505F76" w:rsidRPr="00837D38">
              <w:rPr>
                <w:sz w:val="22"/>
              </w:rPr>
              <w:t>šiuos</w:t>
            </w:r>
            <w:r w:rsidRPr="00837D38">
              <w:rPr>
                <w:sz w:val="22"/>
              </w:rPr>
              <w:t xml:space="preserve"> </w:t>
            </w:r>
            <w:r w:rsidRPr="00837D38">
              <w:rPr>
                <w:b/>
                <w:sz w:val="22"/>
              </w:rPr>
              <w:t>atrankos krite</w:t>
            </w:r>
            <w:r w:rsidR="00A67764" w:rsidRPr="00837D38">
              <w:rPr>
                <w:b/>
                <w:sz w:val="22"/>
              </w:rPr>
              <w:t>rijus:</w:t>
            </w:r>
          </w:p>
          <w:p w14:paraId="5889EA32" w14:textId="77777777" w:rsidR="00DC229B" w:rsidRPr="00837D38" w:rsidRDefault="00DC229B" w:rsidP="005C579A">
            <w:pPr>
              <w:tabs>
                <w:tab w:val="left" w:pos="650"/>
              </w:tabs>
              <w:spacing w:after="0" w:line="240" w:lineRule="auto"/>
              <w:jc w:val="both"/>
              <w:rPr>
                <w:sz w:val="22"/>
              </w:rPr>
            </w:pPr>
            <w:r w:rsidRPr="00837D38">
              <w:rPr>
                <w:sz w:val="22"/>
              </w:rPr>
              <w:t>1. projekto tikslinės grupės, potencialių naudos gavėjų įtraukimas į projekto rengimą (apklausos, tyrimai, analizės, susirinkimai ir pan.)</w:t>
            </w:r>
          </w:p>
          <w:p w14:paraId="3DEA525C" w14:textId="77777777" w:rsidR="00DC229B" w:rsidRPr="00837D38" w:rsidRDefault="00DC229B" w:rsidP="005C579A">
            <w:pPr>
              <w:tabs>
                <w:tab w:val="left" w:pos="650"/>
              </w:tabs>
              <w:spacing w:after="0" w:line="240" w:lineRule="auto"/>
              <w:jc w:val="both"/>
              <w:rPr>
                <w:sz w:val="22"/>
              </w:rPr>
            </w:pPr>
            <w:r w:rsidRPr="00837D38">
              <w:rPr>
                <w:sz w:val="22"/>
              </w:rPr>
              <w:t>2. projekto veiklos (rezultatai), skirtos socialiai pažeidžiamoms jaunimo grupėms</w:t>
            </w:r>
          </w:p>
          <w:p w14:paraId="6166773A" w14:textId="77777777" w:rsidR="00DC229B" w:rsidRPr="00837D38" w:rsidRDefault="00EF4E0F" w:rsidP="005C579A">
            <w:pPr>
              <w:tabs>
                <w:tab w:val="left" w:pos="650"/>
              </w:tabs>
              <w:spacing w:after="0" w:line="240" w:lineRule="auto"/>
              <w:jc w:val="both"/>
              <w:rPr>
                <w:sz w:val="22"/>
              </w:rPr>
            </w:pPr>
            <w:r>
              <w:rPr>
                <w:sz w:val="22"/>
              </w:rPr>
              <w:lastRenderedPageBreak/>
              <w:t>3</w:t>
            </w:r>
            <w:r w:rsidR="00DC229B" w:rsidRPr="00837D38">
              <w:rPr>
                <w:sz w:val="22"/>
              </w:rPr>
              <w:t>. projektas įgyvendinamas partnerystėje su kitais subjektais dalyvaujančiais projekto veiklose ir besinaudojančiais projekto rezultatais:</w:t>
            </w:r>
          </w:p>
          <w:p w14:paraId="32F8C3D0" w14:textId="77777777" w:rsidR="00DC229B" w:rsidRPr="00837D38" w:rsidRDefault="00DC229B" w:rsidP="00295A47">
            <w:pPr>
              <w:numPr>
                <w:ilvl w:val="0"/>
                <w:numId w:val="79"/>
              </w:numPr>
              <w:tabs>
                <w:tab w:val="left" w:pos="279"/>
                <w:tab w:val="left" w:pos="644"/>
              </w:tabs>
              <w:spacing w:after="0" w:line="240" w:lineRule="auto"/>
              <w:ind w:left="0" w:firstLine="0"/>
              <w:jc w:val="both"/>
              <w:rPr>
                <w:sz w:val="22"/>
              </w:rPr>
            </w:pPr>
            <w:r w:rsidRPr="00837D38">
              <w:rPr>
                <w:sz w:val="22"/>
              </w:rPr>
              <w:t>projektas įgyvendinam</w:t>
            </w:r>
            <w:r w:rsidR="00505F76" w:rsidRPr="00837D38">
              <w:rPr>
                <w:sz w:val="22"/>
              </w:rPr>
              <w:t>as ne mažiau kaip 3 partnerių</w:t>
            </w:r>
          </w:p>
          <w:p w14:paraId="0C7CD0F1" w14:textId="77777777" w:rsidR="00DC229B" w:rsidRPr="00837D38" w:rsidRDefault="00DC229B" w:rsidP="00295A47">
            <w:pPr>
              <w:numPr>
                <w:ilvl w:val="0"/>
                <w:numId w:val="79"/>
              </w:numPr>
              <w:tabs>
                <w:tab w:val="left" w:pos="279"/>
                <w:tab w:val="left" w:pos="650"/>
              </w:tabs>
              <w:spacing w:after="0" w:line="240" w:lineRule="auto"/>
              <w:ind w:left="0" w:firstLine="0"/>
              <w:jc w:val="both"/>
              <w:rPr>
                <w:sz w:val="22"/>
              </w:rPr>
            </w:pPr>
            <w:r w:rsidRPr="00837D38">
              <w:rPr>
                <w:sz w:val="22"/>
              </w:rPr>
              <w:t>projektas įgyvendinam</w:t>
            </w:r>
            <w:r w:rsidR="00505F76" w:rsidRPr="00837D38">
              <w:rPr>
                <w:sz w:val="22"/>
              </w:rPr>
              <w:t xml:space="preserve">as ne mažiau kaip 2 partnerių </w:t>
            </w:r>
          </w:p>
        </w:tc>
      </w:tr>
      <w:tr w:rsidR="00DC229B" w:rsidRPr="005C579A" w14:paraId="4EB3A7AD" w14:textId="77777777" w:rsidTr="00686EED">
        <w:tc>
          <w:tcPr>
            <w:tcW w:w="1656" w:type="dxa"/>
            <w:shd w:val="clear" w:color="auto" w:fill="FFFFFF"/>
            <w:vAlign w:val="center"/>
          </w:tcPr>
          <w:p w14:paraId="5E595B79" w14:textId="77777777" w:rsidR="00DC229B" w:rsidRPr="00837D38" w:rsidRDefault="00DC229B" w:rsidP="00A67764">
            <w:pPr>
              <w:spacing w:after="0" w:line="240" w:lineRule="auto"/>
              <w:rPr>
                <w:sz w:val="22"/>
              </w:rPr>
            </w:pPr>
            <w:r w:rsidRPr="00837D38">
              <w:rPr>
                <w:sz w:val="22"/>
              </w:rPr>
              <w:lastRenderedPageBreak/>
              <w:t>9.2.2.2.1.2.7.</w:t>
            </w:r>
          </w:p>
        </w:tc>
        <w:tc>
          <w:tcPr>
            <w:tcW w:w="2280" w:type="dxa"/>
            <w:shd w:val="clear" w:color="auto" w:fill="FFFFFF"/>
            <w:vAlign w:val="center"/>
          </w:tcPr>
          <w:p w14:paraId="25171297" w14:textId="77777777" w:rsidR="00DC229B" w:rsidRPr="00837D38" w:rsidRDefault="00DC229B" w:rsidP="00A67764">
            <w:pPr>
              <w:spacing w:after="0" w:line="240" w:lineRule="auto"/>
              <w:rPr>
                <w:sz w:val="22"/>
              </w:rPr>
            </w:pPr>
            <w:r w:rsidRPr="00837D38">
              <w:rPr>
                <w:sz w:val="22"/>
              </w:rPr>
              <w:t>Didžiausia paramos suma vietos projektui (Eur)</w:t>
            </w:r>
          </w:p>
        </w:tc>
        <w:tc>
          <w:tcPr>
            <w:tcW w:w="5953" w:type="dxa"/>
            <w:gridSpan w:val="2"/>
            <w:shd w:val="clear" w:color="auto" w:fill="FFFFFF"/>
          </w:tcPr>
          <w:p w14:paraId="0130F856" w14:textId="77777777" w:rsidR="00DC229B" w:rsidRPr="00837D38" w:rsidRDefault="00DC229B" w:rsidP="00A44473">
            <w:pPr>
              <w:spacing w:after="0" w:line="240" w:lineRule="auto"/>
              <w:jc w:val="both"/>
              <w:rPr>
                <w:sz w:val="22"/>
              </w:rPr>
            </w:pPr>
            <w:r w:rsidRPr="00837D38">
              <w:rPr>
                <w:sz w:val="22"/>
              </w:rPr>
              <w:t xml:space="preserve">Didžiausia paramos vietos projektui suma negali būti didesnė kaip </w:t>
            </w:r>
            <w:r w:rsidR="00A44473" w:rsidRPr="00837D38">
              <w:rPr>
                <w:sz w:val="22"/>
              </w:rPr>
              <w:t>19 509</w:t>
            </w:r>
            <w:r w:rsidRPr="00837D38">
              <w:rPr>
                <w:sz w:val="22"/>
              </w:rPr>
              <w:t>.00 Eur.</w:t>
            </w:r>
          </w:p>
        </w:tc>
      </w:tr>
      <w:tr w:rsidR="00DC229B" w:rsidRPr="005C579A" w14:paraId="0A23332B" w14:textId="77777777" w:rsidTr="00686EED">
        <w:tc>
          <w:tcPr>
            <w:tcW w:w="1656" w:type="dxa"/>
            <w:shd w:val="clear" w:color="auto" w:fill="FFFFFF"/>
            <w:vAlign w:val="center"/>
          </w:tcPr>
          <w:p w14:paraId="5D3466AC" w14:textId="77777777" w:rsidR="00DC229B" w:rsidRPr="00837D38" w:rsidRDefault="00DC229B" w:rsidP="00A67764">
            <w:pPr>
              <w:spacing w:after="0" w:line="240" w:lineRule="auto"/>
              <w:rPr>
                <w:sz w:val="22"/>
              </w:rPr>
            </w:pPr>
            <w:r w:rsidRPr="00837D38">
              <w:rPr>
                <w:sz w:val="22"/>
              </w:rPr>
              <w:t>9.2.2.2.1.2.8.</w:t>
            </w:r>
          </w:p>
        </w:tc>
        <w:tc>
          <w:tcPr>
            <w:tcW w:w="2280" w:type="dxa"/>
            <w:shd w:val="clear" w:color="auto" w:fill="FFFFFF"/>
            <w:vAlign w:val="center"/>
          </w:tcPr>
          <w:p w14:paraId="3E53BD16" w14:textId="77777777" w:rsidR="00DC229B" w:rsidRPr="00837D38" w:rsidRDefault="00DC229B" w:rsidP="00A67764">
            <w:pPr>
              <w:spacing w:after="0" w:line="240" w:lineRule="auto"/>
              <w:rPr>
                <w:sz w:val="22"/>
              </w:rPr>
            </w:pPr>
            <w:r w:rsidRPr="00837D38">
              <w:rPr>
                <w:sz w:val="22"/>
              </w:rPr>
              <w:t xml:space="preserve">Paramos lyginamoji dalis  (proc.) </w:t>
            </w:r>
          </w:p>
        </w:tc>
        <w:tc>
          <w:tcPr>
            <w:tcW w:w="5953" w:type="dxa"/>
            <w:gridSpan w:val="2"/>
            <w:shd w:val="clear" w:color="auto" w:fill="FFFFFF"/>
          </w:tcPr>
          <w:p w14:paraId="2D89BE59" w14:textId="77777777" w:rsidR="00DC229B" w:rsidRDefault="00DC229B" w:rsidP="005C579A">
            <w:pPr>
              <w:spacing w:after="0" w:line="240" w:lineRule="auto"/>
              <w:jc w:val="both"/>
              <w:rPr>
                <w:sz w:val="22"/>
              </w:rPr>
            </w:pPr>
            <w:r w:rsidRPr="00837D38">
              <w:rPr>
                <w:sz w:val="22"/>
              </w:rPr>
              <w:t xml:space="preserve">Didžiausia paramos lėšų vietos projektui įgyvendinti lyginamoji dalis gali sudaryti iki 80 proc. visų tinkamų finansuoti vietos projekto išlaidų. </w:t>
            </w:r>
          </w:p>
          <w:p w14:paraId="18582F81" w14:textId="77777777" w:rsidR="00C00025" w:rsidRPr="00837D38" w:rsidRDefault="00C00025" w:rsidP="005C579A">
            <w:pPr>
              <w:spacing w:after="0" w:line="240" w:lineRule="auto"/>
              <w:jc w:val="both"/>
              <w:rPr>
                <w:sz w:val="22"/>
              </w:rPr>
            </w:pPr>
            <w:r w:rsidRPr="00C00025">
              <w:rPr>
                <w:sz w:val="22"/>
              </w:rPr>
              <w:t>Didžiausia paramos lėšų vietos projektui įgyvendinti lyginamoji dalis gali sudaryti iki 95 proc. visų tinkamų finansuoti vietos projekto išlaidų, kai įgyvendinamas veiklos projektas</w:t>
            </w:r>
            <w:r>
              <w:rPr>
                <w:sz w:val="22"/>
              </w:rPr>
              <w:t>.</w:t>
            </w:r>
          </w:p>
        </w:tc>
      </w:tr>
    </w:tbl>
    <w:p w14:paraId="036EC128" w14:textId="77777777" w:rsidR="003B6AEE" w:rsidRPr="00C00025" w:rsidRDefault="003B6AEE" w:rsidP="008E1587">
      <w:pPr>
        <w:rPr>
          <w:sz w:val="22"/>
        </w:rPr>
        <w:sectPr w:rsidR="003B6AEE" w:rsidRPr="00C00025" w:rsidSect="00E97679">
          <w:pgSz w:w="11906" w:h="16838"/>
          <w:pgMar w:top="1134" w:right="567" w:bottom="1134" w:left="1701" w:header="567" w:footer="567" w:gutter="0"/>
          <w:cols w:space="1296"/>
          <w:titlePg/>
          <w:docGrid w:linePitch="360"/>
        </w:sect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087"/>
        <w:gridCol w:w="7087"/>
      </w:tblGrid>
      <w:tr w:rsidR="003B6AEE" w:rsidRPr="005C579A" w14:paraId="2BB95CC8" w14:textId="77777777" w:rsidTr="007D507D">
        <w:trPr>
          <w:trHeight w:val="415"/>
        </w:trPr>
        <w:tc>
          <w:tcPr>
            <w:tcW w:w="15275" w:type="dxa"/>
            <w:gridSpan w:val="3"/>
            <w:shd w:val="clear" w:color="auto" w:fill="F4B083"/>
            <w:vAlign w:val="center"/>
          </w:tcPr>
          <w:p w14:paraId="4AF4C86A" w14:textId="77777777" w:rsidR="003B6AEE" w:rsidRPr="00A67764" w:rsidRDefault="003B6AEE" w:rsidP="00837D38">
            <w:pPr>
              <w:spacing w:after="0" w:line="240" w:lineRule="auto"/>
              <w:jc w:val="center"/>
              <w:rPr>
                <w:b/>
                <w:sz w:val="22"/>
              </w:rPr>
            </w:pPr>
            <w:r w:rsidRPr="00A67764">
              <w:rPr>
                <w:b/>
                <w:sz w:val="22"/>
              </w:rPr>
              <w:lastRenderedPageBreak/>
              <w:t>10. VPS įgyvendinimo veiksmų planas</w:t>
            </w:r>
          </w:p>
        </w:tc>
      </w:tr>
      <w:tr w:rsidR="003B6AEE" w:rsidRPr="005C579A" w14:paraId="5C3A1D97" w14:textId="77777777" w:rsidTr="007D507D">
        <w:tc>
          <w:tcPr>
            <w:tcW w:w="1101" w:type="dxa"/>
            <w:tcBorders>
              <w:bottom w:val="single" w:sz="4" w:space="0" w:color="auto"/>
            </w:tcBorders>
            <w:shd w:val="clear" w:color="auto" w:fill="auto"/>
          </w:tcPr>
          <w:p w14:paraId="01292912" w14:textId="77777777" w:rsidR="003B6AEE" w:rsidRPr="00A67764" w:rsidRDefault="003B6AEE" w:rsidP="005C579A">
            <w:pPr>
              <w:spacing w:after="0" w:line="240" w:lineRule="auto"/>
              <w:jc w:val="center"/>
              <w:rPr>
                <w:sz w:val="22"/>
              </w:rPr>
            </w:pPr>
          </w:p>
        </w:tc>
        <w:tc>
          <w:tcPr>
            <w:tcW w:w="7087" w:type="dxa"/>
            <w:tcBorders>
              <w:bottom w:val="single" w:sz="4" w:space="0" w:color="auto"/>
            </w:tcBorders>
            <w:shd w:val="clear" w:color="auto" w:fill="auto"/>
          </w:tcPr>
          <w:p w14:paraId="231944CC" w14:textId="77777777" w:rsidR="003B6AEE" w:rsidRPr="00A67764" w:rsidRDefault="003B6AEE" w:rsidP="005C579A">
            <w:pPr>
              <w:spacing w:after="0" w:line="240" w:lineRule="auto"/>
              <w:jc w:val="center"/>
              <w:rPr>
                <w:b/>
                <w:sz w:val="22"/>
              </w:rPr>
            </w:pPr>
            <w:r w:rsidRPr="00A67764">
              <w:rPr>
                <w:b/>
                <w:sz w:val="22"/>
              </w:rPr>
              <w:t>Planuojami veiksmai</w:t>
            </w:r>
          </w:p>
        </w:tc>
        <w:tc>
          <w:tcPr>
            <w:tcW w:w="7087" w:type="dxa"/>
            <w:tcBorders>
              <w:bottom w:val="single" w:sz="4" w:space="0" w:color="auto"/>
            </w:tcBorders>
            <w:shd w:val="clear" w:color="auto" w:fill="auto"/>
            <w:vAlign w:val="center"/>
          </w:tcPr>
          <w:p w14:paraId="1B7114DD" w14:textId="77777777" w:rsidR="003B6AEE" w:rsidRPr="00A67764" w:rsidRDefault="00AF164A" w:rsidP="005C579A">
            <w:pPr>
              <w:spacing w:after="0" w:line="240" w:lineRule="auto"/>
              <w:jc w:val="center"/>
              <w:rPr>
                <w:b/>
                <w:sz w:val="22"/>
              </w:rPr>
            </w:pPr>
            <w:r w:rsidRPr="00A67764">
              <w:rPr>
                <w:b/>
                <w:sz w:val="22"/>
              </w:rPr>
              <w:t>Sąsaja su VPS ir priemonėmis</w:t>
            </w:r>
          </w:p>
        </w:tc>
      </w:tr>
      <w:tr w:rsidR="003B6AEE" w:rsidRPr="005C579A" w14:paraId="30B12D89" w14:textId="77777777" w:rsidTr="007D507D">
        <w:tc>
          <w:tcPr>
            <w:tcW w:w="1101" w:type="dxa"/>
            <w:shd w:val="clear" w:color="auto" w:fill="F7CAAC"/>
            <w:vAlign w:val="center"/>
          </w:tcPr>
          <w:p w14:paraId="3C8E0DFF" w14:textId="77777777" w:rsidR="003B6AEE" w:rsidRPr="00A67764" w:rsidRDefault="003B6AEE" w:rsidP="00A67764">
            <w:pPr>
              <w:spacing w:after="0" w:line="240" w:lineRule="auto"/>
              <w:rPr>
                <w:sz w:val="22"/>
              </w:rPr>
            </w:pPr>
            <w:r w:rsidRPr="00A67764">
              <w:rPr>
                <w:sz w:val="22"/>
              </w:rPr>
              <w:t>10.1.</w:t>
            </w:r>
          </w:p>
        </w:tc>
        <w:tc>
          <w:tcPr>
            <w:tcW w:w="14174" w:type="dxa"/>
            <w:gridSpan w:val="2"/>
            <w:shd w:val="clear" w:color="auto" w:fill="F7CAAC"/>
          </w:tcPr>
          <w:p w14:paraId="30BBD398" w14:textId="77777777" w:rsidR="003B6AEE" w:rsidRPr="00A67764" w:rsidRDefault="003B6AEE" w:rsidP="005C579A">
            <w:pPr>
              <w:spacing w:after="0" w:line="240" w:lineRule="auto"/>
              <w:rPr>
                <w:sz w:val="22"/>
              </w:rPr>
            </w:pPr>
            <w:r w:rsidRPr="00A67764">
              <w:rPr>
                <w:b/>
                <w:sz w:val="22"/>
              </w:rPr>
              <w:t>2015 m.</w:t>
            </w:r>
          </w:p>
        </w:tc>
      </w:tr>
      <w:tr w:rsidR="006B126C" w:rsidRPr="005C579A" w14:paraId="7C045B51" w14:textId="77777777" w:rsidTr="007D507D">
        <w:trPr>
          <w:trHeight w:val="97"/>
        </w:trPr>
        <w:tc>
          <w:tcPr>
            <w:tcW w:w="1101" w:type="dxa"/>
            <w:shd w:val="clear" w:color="auto" w:fill="auto"/>
            <w:vAlign w:val="center"/>
          </w:tcPr>
          <w:p w14:paraId="182CA6E8" w14:textId="77777777" w:rsidR="006B126C" w:rsidRPr="00A67764" w:rsidRDefault="006B126C" w:rsidP="00A67764">
            <w:pPr>
              <w:spacing w:after="0" w:line="240" w:lineRule="auto"/>
              <w:rPr>
                <w:sz w:val="22"/>
              </w:rPr>
            </w:pPr>
            <w:r w:rsidRPr="00A67764">
              <w:rPr>
                <w:sz w:val="22"/>
              </w:rPr>
              <w:t>10.1.1.</w:t>
            </w:r>
          </w:p>
        </w:tc>
        <w:tc>
          <w:tcPr>
            <w:tcW w:w="7087" w:type="dxa"/>
            <w:shd w:val="clear" w:color="auto" w:fill="auto"/>
          </w:tcPr>
          <w:p w14:paraId="040BC65C" w14:textId="77777777" w:rsidR="006B126C" w:rsidRPr="00A67764" w:rsidRDefault="006B126C" w:rsidP="005C579A">
            <w:pPr>
              <w:spacing w:after="0" w:line="240" w:lineRule="auto"/>
              <w:jc w:val="both"/>
              <w:rPr>
                <w:sz w:val="22"/>
              </w:rPr>
            </w:pPr>
            <w:r w:rsidRPr="00A67764">
              <w:rPr>
                <w:sz w:val="22"/>
              </w:rPr>
              <w:t>Susiję su VPS įgyvendinimu:</w:t>
            </w:r>
          </w:p>
        </w:tc>
        <w:tc>
          <w:tcPr>
            <w:tcW w:w="7087" w:type="dxa"/>
            <w:shd w:val="clear" w:color="auto" w:fill="auto"/>
          </w:tcPr>
          <w:p w14:paraId="52C5741D" w14:textId="77777777" w:rsidR="006B126C" w:rsidRPr="00A67764" w:rsidRDefault="006B126C" w:rsidP="005C579A">
            <w:pPr>
              <w:spacing w:after="0" w:line="240" w:lineRule="auto"/>
              <w:rPr>
                <w:sz w:val="22"/>
              </w:rPr>
            </w:pPr>
            <w:r w:rsidRPr="00A67764">
              <w:rPr>
                <w:sz w:val="22"/>
              </w:rPr>
              <w:t>VPS vertinimas</w:t>
            </w:r>
          </w:p>
        </w:tc>
      </w:tr>
      <w:tr w:rsidR="006B126C" w:rsidRPr="005C579A" w14:paraId="5016F96D" w14:textId="77777777" w:rsidTr="007D507D">
        <w:trPr>
          <w:trHeight w:val="96"/>
        </w:trPr>
        <w:tc>
          <w:tcPr>
            <w:tcW w:w="1101" w:type="dxa"/>
            <w:shd w:val="clear" w:color="auto" w:fill="auto"/>
            <w:vAlign w:val="center"/>
          </w:tcPr>
          <w:p w14:paraId="4E302A03" w14:textId="77777777" w:rsidR="006B126C" w:rsidRPr="00A67764" w:rsidRDefault="006B126C" w:rsidP="00A67764">
            <w:pPr>
              <w:spacing w:after="0" w:line="240" w:lineRule="auto"/>
              <w:rPr>
                <w:sz w:val="22"/>
              </w:rPr>
            </w:pPr>
            <w:r w:rsidRPr="00A67764">
              <w:rPr>
                <w:sz w:val="22"/>
              </w:rPr>
              <w:t>10.1.2.</w:t>
            </w:r>
          </w:p>
        </w:tc>
        <w:tc>
          <w:tcPr>
            <w:tcW w:w="7087" w:type="dxa"/>
            <w:shd w:val="clear" w:color="auto" w:fill="auto"/>
          </w:tcPr>
          <w:p w14:paraId="28C88B09" w14:textId="77777777" w:rsidR="006B126C" w:rsidRPr="00A67764" w:rsidRDefault="006B126C" w:rsidP="005C579A">
            <w:pPr>
              <w:spacing w:after="0" w:line="240" w:lineRule="auto"/>
              <w:jc w:val="both"/>
              <w:rPr>
                <w:sz w:val="22"/>
              </w:rPr>
            </w:pPr>
            <w:r w:rsidRPr="00A67764">
              <w:rPr>
                <w:sz w:val="22"/>
              </w:rPr>
              <w:t>Susiję su VVG teritorijos gyventojų aktyvumo skatinimu:</w:t>
            </w:r>
          </w:p>
        </w:tc>
        <w:tc>
          <w:tcPr>
            <w:tcW w:w="7087" w:type="dxa"/>
            <w:shd w:val="clear" w:color="auto" w:fill="auto"/>
          </w:tcPr>
          <w:p w14:paraId="308A98DC" w14:textId="77777777" w:rsidR="006B126C" w:rsidRPr="00A67764" w:rsidRDefault="006B126C" w:rsidP="005C579A">
            <w:pPr>
              <w:spacing w:after="0" w:line="240" w:lineRule="auto"/>
              <w:rPr>
                <w:sz w:val="22"/>
              </w:rPr>
            </w:pPr>
            <w:r w:rsidRPr="00A67764">
              <w:rPr>
                <w:sz w:val="22"/>
              </w:rPr>
              <w:t>VPS vertinimas</w:t>
            </w:r>
          </w:p>
        </w:tc>
      </w:tr>
      <w:tr w:rsidR="003B6AEE" w:rsidRPr="005C579A" w14:paraId="46FD7835" w14:textId="77777777" w:rsidTr="007D507D">
        <w:tc>
          <w:tcPr>
            <w:tcW w:w="1101" w:type="dxa"/>
            <w:shd w:val="clear" w:color="auto" w:fill="F7CAAC"/>
            <w:vAlign w:val="center"/>
          </w:tcPr>
          <w:p w14:paraId="1C6BABB5" w14:textId="77777777" w:rsidR="003B6AEE" w:rsidRPr="00A67764" w:rsidRDefault="003B6AEE" w:rsidP="00A67764">
            <w:pPr>
              <w:spacing w:after="0" w:line="240" w:lineRule="auto"/>
              <w:rPr>
                <w:sz w:val="22"/>
              </w:rPr>
            </w:pPr>
            <w:r w:rsidRPr="00A67764">
              <w:rPr>
                <w:sz w:val="22"/>
              </w:rPr>
              <w:t>10.2.</w:t>
            </w:r>
          </w:p>
        </w:tc>
        <w:tc>
          <w:tcPr>
            <w:tcW w:w="14174" w:type="dxa"/>
            <w:gridSpan w:val="2"/>
            <w:shd w:val="clear" w:color="auto" w:fill="F7CAAC"/>
          </w:tcPr>
          <w:p w14:paraId="69A701D0" w14:textId="77777777" w:rsidR="003B6AEE" w:rsidRPr="00A67764" w:rsidRDefault="003B6AEE" w:rsidP="00757E60">
            <w:pPr>
              <w:spacing w:after="0" w:line="240" w:lineRule="auto"/>
              <w:jc w:val="both"/>
              <w:rPr>
                <w:sz w:val="22"/>
              </w:rPr>
            </w:pPr>
            <w:r w:rsidRPr="00A67764">
              <w:rPr>
                <w:b/>
                <w:sz w:val="22"/>
              </w:rPr>
              <w:t>2016 m.</w:t>
            </w:r>
            <w:r w:rsidR="007771C3" w:rsidRPr="00A67764">
              <w:rPr>
                <w:b/>
                <w:sz w:val="22"/>
              </w:rPr>
              <w:t xml:space="preserve"> </w:t>
            </w:r>
          </w:p>
        </w:tc>
      </w:tr>
      <w:tr w:rsidR="003B6AEE" w:rsidRPr="005C579A" w14:paraId="116BF4DC" w14:textId="77777777" w:rsidTr="007D507D">
        <w:trPr>
          <w:trHeight w:val="97"/>
        </w:trPr>
        <w:tc>
          <w:tcPr>
            <w:tcW w:w="1101" w:type="dxa"/>
            <w:shd w:val="clear" w:color="auto" w:fill="auto"/>
            <w:vAlign w:val="center"/>
          </w:tcPr>
          <w:p w14:paraId="04F95576" w14:textId="77777777" w:rsidR="003B6AEE" w:rsidRPr="00A67764" w:rsidRDefault="003B6AEE" w:rsidP="00A67764">
            <w:pPr>
              <w:spacing w:after="0" w:line="240" w:lineRule="auto"/>
              <w:rPr>
                <w:sz w:val="22"/>
              </w:rPr>
            </w:pPr>
            <w:r w:rsidRPr="00A67764">
              <w:rPr>
                <w:sz w:val="22"/>
              </w:rPr>
              <w:t>10.2.1.</w:t>
            </w:r>
          </w:p>
        </w:tc>
        <w:tc>
          <w:tcPr>
            <w:tcW w:w="7087" w:type="dxa"/>
            <w:shd w:val="clear" w:color="auto" w:fill="auto"/>
          </w:tcPr>
          <w:p w14:paraId="6C5038ED" w14:textId="77777777" w:rsidR="00F32D18" w:rsidRPr="007D507D" w:rsidRDefault="007D507D" w:rsidP="007D507D">
            <w:pPr>
              <w:spacing w:after="0" w:line="240" w:lineRule="auto"/>
              <w:jc w:val="both"/>
              <w:rPr>
                <w:b/>
                <w:sz w:val="22"/>
              </w:rPr>
            </w:pPr>
            <w:r>
              <w:rPr>
                <w:b/>
                <w:sz w:val="22"/>
              </w:rPr>
              <w:t>Susiję su VPS įgyvendinimu:</w:t>
            </w:r>
          </w:p>
          <w:p w14:paraId="5CA4CA9E" w14:textId="77777777" w:rsidR="00C00025" w:rsidRPr="00C00025" w:rsidRDefault="00C00025" w:rsidP="00295A47">
            <w:pPr>
              <w:numPr>
                <w:ilvl w:val="0"/>
                <w:numId w:val="91"/>
              </w:numPr>
              <w:tabs>
                <w:tab w:val="left" w:pos="317"/>
              </w:tabs>
              <w:spacing w:after="0" w:line="240" w:lineRule="auto"/>
              <w:ind w:left="0" w:firstLine="0"/>
              <w:jc w:val="both"/>
              <w:rPr>
                <w:sz w:val="22"/>
              </w:rPr>
            </w:pPr>
            <w:r w:rsidRPr="00C00025">
              <w:rPr>
                <w:sz w:val="22"/>
              </w:rPr>
              <w:t>VPS finansavimo sutarties pasirašymas;</w:t>
            </w:r>
          </w:p>
          <w:p w14:paraId="38FDE63E" w14:textId="77777777" w:rsidR="00C00025" w:rsidRPr="00C00025" w:rsidRDefault="00C00025" w:rsidP="00295A47">
            <w:pPr>
              <w:numPr>
                <w:ilvl w:val="0"/>
                <w:numId w:val="91"/>
              </w:numPr>
              <w:tabs>
                <w:tab w:val="left" w:pos="317"/>
              </w:tabs>
              <w:spacing w:after="0" w:line="240" w:lineRule="auto"/>
              <w:ind w:left="0" w:firstLine="0"/>
              <w:jc w:val="both"/>
              <w:rPr>
                <w:sz w:val="22"/>
              </w:rPr>
            </w:pPr>
            <w:r w:rsidRPr="00C00025">
              <w:rPr>
                <w:sz w:val="22"/>
              </w:rPr>
              <w:t>Metinio VPS administravimo iš</w:t>
            </w:r>
            <w:r w:rsidR="008C514E">
              <w:rPr>
                <w:sz w:val="22"/>
              </w:rPr>
              <w:t>laidų poreikio pagrindimo aprašų</w:t>
            </w:r>
            <w:r w:rsidRPr="00C00025">
              <w:rPr>
                <w:sz w:val="22"/>
              </w:rPr>
              <w:t xml:space="preserve"> 2016 ir 2017 metams rengimas;</w:t>
            </w:r>
          </w:p>
          <w:p w14:paraId="7F76A000" w14:textId="77777777" w:rsidR="00C00025" w:rsidRDefault="00C00025" w:rsidP="00C00025">
            <w:pPr>
              <w:tabs>
                <w:tab w:val="left" w:pos="317"/>
              </w:tabs>
              <w:spacing w:after="0" w:line="240" w:lineRule="auto"/>
              <w:jc w:val="both"/>
              <w:rPr>
                <w:sz w:val="22"/>
              </w:rPr>
            </w:pPr>
            <w:r w:rsidRPr="00C00025">
              <w:rPr>
                <w:sz w:val="22"/>
              </w:rPr>
              <w:t>Viešinimo informacinių renginių, susitikimų su potencialiais pareiškėjais organizavimas</w:t>
            </w:r>
          </w:p>
          <w:p w14:paraId="04E52B25" w14:textId="77777777" w:rsidR="00F32D18" w:rsidRPr="00A67764" w:rsidRDefault="00F32D18" w:rsidP="005C579A">
            <w:pPr>
              <w:tabs>
                <w:tab w:val="left" w:pos="317"/>
              </w:tabs>
              <w:spacing w:after="0" w:line="240" w:lineRule="auto"/>
              <w:ind w:left="360"/>
              <w:rPr>
                <w:sz w:val="22"/>
              </w:rPr>
            </w:pPr>
          </w:p>
          <w:p w14:paraId="66B4E9C1" w14:textId="77777777" w:rsidR="00F32D18" w:rsidRPr="00A67764" w:rsidRDefault="00F32D18" w:rsidP="005C579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45787D9C" w14:textId="77777777" w:rsidR="00F32D18" w:rsidRPr="00A67764" w:rsidRDefault="00F32D18" w:rsidP="005C579A">
            <w:pPr>
              <w:tabs>
                <w:tab w:val="left" w:pos="317"/>
              </w:tabs>
              <w:spacing w:after="0" w:line="240" w:lineRule="auto"/>
              <w:ind w:left="33"/>
              <w:jc w:val="both"/>
              <w:rPr>
                <w:sz w:val="22"/>
              </w:rPr>
            </w:pPr>
          </w:p>
          <w:p w14:paraId="3A77A41C" w14:textId="77777777" w:rsidR="003B6AEE" w:rsidRPr="003A4469" w:rsidRDefault="00F32D18" w:rsidP="005C579A">
            <w:pPr>
              <w:spacing w:after="0" w:line="240" w:lineRule="auto"/>
              <w:jc w:val="both"/>
              <w:rPr>
                <w:sz w:val="22"/>
              </w:rPr>
            </w:pPr>
            <w:r w:rsidRPr="003A4469">
              <w:rPr>
                <w:b/>
                <w:sz w:val="22"/>
              </w:rPr>
              <w:t>Su VPS administravimu susijusių dokumentų tvarkymas.</w:t>
            </w:r>
          </w:p>
        </w:tc>
        <w:tc>
          <w:tcPr>
            <w:tcW w:w="7087" w:type="dxa"/>
            <w:shd w:val="clear" w:color="auto" w:fill="auto"/>
          </w:tcPr>
          <w:p w14:paraId="1ADFA93B" w14:textId="77777777" w:rsidR="005D24AF" w:rsidRPr="00837D38" w:rsidRDefault="005D24AF" w:rsidP="00891200">
            <w:pPr>
              <w:pStyle w:val="Sraopastraipa"/>
              <w:tabs>
                <w:tab w:val="left" w:pos="252"/>
                <w:tab w:val="left" w:pos="702"/>
              </w:tabs>
              <w:spacing w:after="0" w:line="240" w:lineRule="auto"/>
              <w:ind w:left="0"/>
              <w:jc w:val="both"/>
              <w:rPr>
                <w:b/>
                <w:sz w:val="22"/>
              </w:rPr>
            </w:pPr>
          </w:p>
        </w:tc>
      </w:tr>
      <w:tr w:rsidR="00F32D18" w:rsidRPr="005C579A" w14:paraId="1C650416" w14:textId="77777777" w:rsidTr="007D507D">
        <w:trPr>
          <w:trHeight w:val="96"/>
        </w:trPr>
        <w:tc>
          <w:tcPr>
            <w:tcW w:w="1101" w:type="dxa"/>
            <w:shd w:val="clear" w:color="auto" w:fill="auto"/>
            <w:vAlign w:val="center"/>
          </w:tcPr>
          <w:p w14:paraId="759D46C7" w14:textId="77777777" w:rsidR="00F32D18" w:rsidRPr="00A67764" w:rsidRDefault="00F32D18" w:rsidP="00A67764">
            <w:pPr>
              <w:spacing w:after="0" w:line="240" w:lineRule="auto"/>
              <w:rPr>
                <w:sz w:val="22"/>
              </w:rPr>
            </w:pPr>
            <w:r w:rsidRPr="00A67764">
              <w:rPr>
                <w:sz w:val="22"/>
              </w:rPr>
              <w:t>10.2.2.</w:t>
            </w:r>
          </w:p>
        </w:tc>
        <w:tc>
          <w:tcPr>
            <w:tcW w:w="7087" w:type="dxa"/>
            <w:shd w:val="clear" w:color="auto" w:fill="auto"/>
          </w:tcPr>
          <w:p w14:paraId="2DB13C9A" w14:textId="77777777" w:rsidR="00F32D18" w:rsidRPr="00A67764" w:rsidRDefault="00F32D18" w:rsidP="007D507D">
            <w:pPr>
              <w:spacing w:after="0" w:line="240" w:lineRule="auto"/>
              <w:jc w:val="both"/>
              <w:rPr>
                <w:b/>
                <w:sz w:val="22"/>
              </w:rPr>
            </w:pPr>
            <w:r w:rsidRPr="00A67764">
              <w:rPr>
                <w:b/>
                <w:sz w:val="22"/>
              </w:rPr>
              <w:t>Susiję su VVG teritorijo</w:t>
            </w:r>
            <w:r w:rsidR="007D507D">
              <w:rPr>
                <w:b/>
                <w:sz w:val="22"/>
              </w:rPr>
              <w:t>s gyventojų aktyvumo skatinimu:</w:t>
            </w:r>
          </w:p>
          <w:p w14:paraId="036EA09D" w14:textId="77777777" w:rsidR="00F32D18" w:rsidRPr="00A67764" w:rsidRDefault="00F32D18" w:rsidP="00295A47">
            <w:pPr>
              <w:numPr>
                <w:ilvl w:val="0"/>
                <w:numId w:val="59"/>
              </w:numPr>
              <w:tabs>
                <w:tab w:val="left" w:pos="249"/>
              </w:tabs>
              <w:spacing w:after="0" w:line="240" w:lineRule="auto"/>
              <w:ind w:left="0" w:hanging="25"/>
              <w:jc w:val="both"/>
              <w:rPr>
                <w:sz w:val="22"/>
              </w:rPr>
            </w:pPr>
            <w:r w:rsidRPr="00A67764">
              <w:rPr>
                <w:sz w:val="22"/>
              </w:rPr>
              <w:t xml:space="preserve">Kelmės rajono vietos plėtros strategijos prioritetų ir priemonių pristatymas ir detalus išaiškinimas potencialiems vietos projektų vykdytojams. </w:t>
            </w:r>
          </w:p>
          <w:p w14:paraId="46145125" w14:textId="77777777" w:rsidR="00F32D18" w:rsidRPr="00A67764" w:rsidRDefault="00F32D18" w:rsidP="005C579A">
            <w:pPr>
              <w:tabs>
                <w:tab w:val="left" w:pos="400"/>
              </w:tabs>
              <w:spacing w:after="0" w:line="240" w:lineRule="auto"/>
              <w:ind w:left="-25"/>
              <w:jc w:val="both"/>
              <w:rPr>
                <w:sz w:val="22"/>
              </w:rPr>
            </w:pPr>
          </w:p>
          <w:p w14:paraId="1479D56E" w14:textId="77777777" w:rsidR="00F32D18" w:rsidRPr="00A67764" w:rsidRDefault="00F32D18" w:rsidP="005C579A">
            <w:pPr>
              <w:tabs>
                <w:tab w:val="left" w:pos="400"/>
              </w:tabs>
              <w:spacing w:after="0" w:line="240" w:lineRule="auto"/>
              <w:ind w:left="-25"/>
              <w:jc w:val="both"/>
              <w:rPr>
                <w:sz w:val="22"/>
              </w:rPr>
            </w:pPr>
            <w:r w:rsidRPr="00A67764">
              <w:rPr>
                <w:sz w:val="22"/>
              </w:rPr>
              <w:t>2. Siekiant sudominti vietos organizacijas, gyventojus ir</w:t>
            </w:r>
            <w:r w:rsidR="00FC74CE" w:rsidRPr="00A67764">
              <w:rPr>
                <w:sz w:val="22"/>
              </w:rPr>
              <w:t xml:space="preserve"> </w:t>
            </w:r>
            <w:r w:rsidRPr="00A67764">
              <w:rPr>
                <w:sz w:val="22"/>
              </w:rPr>
              <w:t xml:space="preserve">vietos verslininkus bus surengti informaciniai „Smegenų šturmo“ seminarai, kurių metu bus „išgrynintos“ vietos projektų idėjos ir aptartos jų įgyvendinimo galimybės. </w:t>
            </w:r>
          </w:p>
          <w:p w14:paraId="20FDA066" w14:textId="77777777" w:rsidR="00F32D18" w:rsidRPr="00A67764" w:rsidRDefault="00F32D18" w:rsidP="005C579A">
            <w:pPr>
              <w:tabs>
                <w:tab w:val="left" w:pos="400"/>
              </w:tabs>
              <w:spacing w:after="0" w:line="240" w:lineRule="auto"/>
              <w:ind w:left="-25"/>
              <w:jc w:val="both"/>
              <w:rPr>
                <w:sz w:val="22"/>
              </w:rPr>
            </w:pPr>
          </w:p>
          <w:p w14:paraId="3CFF2ED0" w14:textId="77777777" w:rsidR="00F32D18" w:rsidRPr="00A67764" w:rsidRDefault="00F32D18" w:rsidP="005C579A">
            <w:pPr>
              <w:tabs>
                <w:tab w:val="left" w:pos="742"/>
              </w:tabs>
              <w:spacing w:after="0" w:line="240" w:lineRule="auto"/>
              <w:jc w:val="both"/>
              <w:rPr>
                <w:sz w:val="22"/>
              </w:rPr>
            </w:pPr>
            <w:r w:rsidRPr="00A67764">
              <w:rPr>
                <w:sz w:val="22"/>
              </w:rPr>
              <w:t>3.Siekiant, kad vietos projektų paraiškos būtų parengtos k</w:t>
            </w:r>
            <w:r w:rsidR="00FC74CE" w:rsidRPr="00A67764">
              <w:rPr>
                <w:sz w:val="22"/>
              </w:rPr>
              <w:t>okybiškai, bus organizuojami pra</w:t>
            </w:r>
            <w:r w:rsidRPr="00A67764">
              <w:rPr>
                <w:sz w:val="22"/>
              </w:rPr>
              <w:t xml:space="preserve">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14:paraId="24B3BF86" w14:textId="77777777" w:rsidR="00F32D18" w:rsidRPr="00A67764" w:rsidRDefault="00F32D18" w:rsidP="005C579A">
            <w:pPr>
              <w:tabs>
                <w:tab w:val="left" w:pos="742"/>
              </w:tabs>
              <w:spacing w:after="0" w:line="240" w:lineRule="auto"/>
              <w:jc w:val="both"/>
              <w:rPr>
                <w:sz w:val="22"/>
              </w:rPr>
            </w:pPr>
          </w:p>
          <w:p w14:paraId="1EC748FB" w14:textId="77777777" w:rsidR="00F32D18" w:rsidRPr="00A67764" w:rsidRDefault="00F32D18" w:rsidP="005C579A">
            <w:pPr>
              <w:tabs>
                <w:tab w:val="left" w:pos="742"/>
              </w:tabs>
              <w:spacing w:after="0" w:line="240" w:lineRule="auto"/>
              <w:jc w:val="both"/>
              <w:rPr>
                <w:sz w:val="22"/>
              </w:rPr>
            </w:pPr>
            <w:r w:rsidRPr="00A67764">
              <w:rPr>
                <w:sz w:val="22"/>
              </w:rPr>
              <w:t>4. Bus atliekama vietos organizacijų, gyventojų ir vietos verslininkų apklausa apie jiems aktualias mokymų ir informacinių renginių temas. Atsižvelgiant į apklausos rezultatus bus organ</w:t>
            </w:r>
            <w:r w:rsidR="00315A7A" w:rsidRPr="00A67764">
              <w:rPr>
                <w:sz w:val="22"/>
              </w:rPr>
              <w:t>iz</w:t>
            </w:r>
            <w:r w:rsidRPr="00A67764">
              <w:rPr>
                <w:sz w:val="22"/>
              </w:rPr>
              <w:t xml:space="preserve">uojami mokymai ir informaciniai renginiai aktualūs potencialiems vietos projektų vykdytojams. </w:t>
            </w:r>
          </w:p>
        </w:tc>
        <w:tc>
          <w:tcPr>
            <w:tcW w:w="7087" w:type="dxa"/>
            <w:shd w:val="clear" w:color="auto" w:fill="auto"/>
          </w:tcPr>
          <w:p w14:paraId="5E477BBB" w14:textId="77777777" w:rsidR="00FC74CE" w:rsidRPr="00A67764" w:rsidRDefault="00FC74CE" w:rsidP="005C579A">
            <w:pPr>
              <w:spacing w:after="0" w:line="240" w:lineRule="auto"/>
              <w:jc w:val="both"/>
              <w:rPr>
                <w:sz w:val="22"/>
              </w:rPr>
            </w:pPr>
            <w:r w:rsidRPr="00A67764">
              <w:rPr>
                <w:sz w:val="22"/>
              </w:rPr>
              <w:t>1-4 veiklos susij</w:t>
            </w:r>
            <w:r w:rsidR="003A4469">
              <w:rPr>
                <w:sz w:val="22"/>
              </w:rPr>
              <w:t>usios</w:t>
            </w:r>
            <w:r w:rsidRPr="00A67764">
              <w:rPr>
                <w:sz w:val="22"/>
              </w:rPr>
              <w:t xml:space="preserve"> su </w:t>
            </w:r>
            <w:r w:rsidR="003A4469">
              <w:rPr>
                <w:sz w:val="22"/>
              </w:rPr>
              <w:t>visomis</w:t>
            </w:r>
            <w:r w:rsidRPr="00A67764">
              <w:rPr>
                <w:sz w:val="22"/>
              </w:rPr>
              <w:t xml:space="preserve"> VPS priemonėmis ir veiklos sritimis.</w:t>
            </w:r>
          </w:p>
          <w:p w14:paraId="776297C3" w14:textId="77777777" w:rsidR="00F32D18" w:rsidRPr="00A67764" w:rsidRDefault="00F32D18" w:rsidP="005C579A">
            <w:pPr>
              <w:spacing w:after="0" w:line="240" w:lineRule="auto"/>
              <w:jc w:val="center"/>
              <w:rPr>
                <w:sz w:val="22"/>
              </w:rPr>
            </w:pPr>
          </w:p>
        </w:tc>
      </w:tr>
      <w:tr w:rsidR="003B6AEE" w:rsidRPr="005C579A" w14:paraId="02EE5069" w14:textId="77777777" w:rsidTr="007D507D">
        <w:tc>
          <w:tcPr>
            <w:tcW w:w="1101" w:type="dxa"/>
            <w:shd w:val="clear" w:color="auto" w:fill="F7CAAC"/>
            <w:vAlign w:val="center"/>
          </w:tcPr>
          <w:p w14:paraId="6A5A775D" w14:textId="77777777" w:rsidR="003B6AEE" w:rsidRPr="00A67764" w:rsidRDefault="003B6AEE" w:rsidP="00A67764">
            <w:pPr>
              <w:spacing w:after="0" w:line="240" w:lineRule="auto"/>
              <w:rPr>
                <w:sz w:val="22"/>
              </w:rPr>
            </w:pPr>
            <w:r w:rsidRPr="00A67764">
              <w:rPr>
                <w:sz w:val="22"/>
              </w:rPr>
              <w:t>10.3.</w:t>
            </w:r>
          </w:p>
        </w:tc>
        <w:tc>
          <w:tcPr>
            <w:tcW w:w="14174" w:type="dxa"/>
            <w:gridSpan w:val="2"/>
            <w:shd w:val="clear" w:color="auto" w:fill="F7CAAC"/>
          </w:tcPr>
          <w:p w14:paraId="2BA20D8B" w14:textId="77777777" w:rsidR="003B6AEE" w:rsidRPr="00A67764" w:rsidRDefault="003B6AEE" w:rsidP="00757E60">
            <w:pPr>
              <w:spacing w:after="0" w:line="240" w:lineRule="auto"/>
              <w:jc w:val="both"/>
              <w:rPr>
                <w:sz w:val="22"/>
              </w:rPr>
            </w:pPr>
            <w:r w:rsidRPr="00A67764">
              <w:rPr>
                <w:b/>
                <w:sz w:val="22"/>
              </w:rPr>
              <w:t>2017 m.</w:t>
            </w:r>
            <w:r w:rsidR="007771C3" w:rsidRPr="00A67764">
              <w:rPr>
                <w:b/>
                <w:sz w:val="22"/>
              </w:rPr>
              <w:t xml:space="preserve"> </w:t>
            </w:r>
          </w:p>
        </w:tc>
      </w:tr>
      <w:tr w:rsidR="003B6AEE" w:rsidRPr="005C579A" w14:paraId="1BE1D53A" w14:textId="77777777" w:rsidTr="007D507D">
        <w:trPr>
          <w:trHeight w:val="97"/>
        </w:trPr>
        <w:tc>
          <w:tcPr>
            <w:tcW w:w="1101" w:type="dxa"/>
            <w:shd w:val="clear" w:color="auto" w:fill="auto"/>
            <w:vAlign w:val="center"/>
          </w:tcPr>
          <w:p w14:paraId="0B8F877E" w14:textId="77777777" w:rsidR="003B6AEE" w:rsidRPr="00A67764" w:rsidRDefault="003B6AEE" w:rsidP="00A67764">
            <w:pPr>
              <w:spacing w:after="0" w:line="240" w:lineRule="auto"/>
              <w:rPr>
                <w:sz w:val="22"/>
              </w:rPr>
            </w:pPr>
            <w:r w:rsidRPr="00A67764">
              <w:rPr>
                <w:sz w:val="22"/>
              </w:rPr>
              <w:lastRenderedPageBreak/>
              <w:t>10.3.1.</w:t>
            </w:r>
          </w:p>
        </w:tc>
        <w:tc>
          <w:tcPr>
            <w:tcW w:w="7087" w:type="dxa"/>
            <w:shd w:val="clear" w:color="auto" w:fill="auto"/>
          </w:tcPr>
          <w:p w14:paraId="1C4D9ADC" w14:textId="77777777" w:rsidR="00FC74CE" w:rsidRPr="007D507D" w:rsidRDefault="007D507D" w:rsidP="007D507D">
            <w:pPr>
              <w:spacing w:after="0" w:line="240" w:lineRule="auto"/>
              <w:jc w:val="both"/>
              <w:rPr>
                <w:b/>
                <w:sz w:val="22"/>
              </w:rPr>
            </w:pPr>
            <w:r>
              <w:rPr>
                <w:b/>
                <w:sz w:val="22"/>
              </w:rPr>
              <w:t>Susiję su VPS įgyvendinimu:</w:t>
            </w:r>
          </w:p>
          <w:p w14:paraId="683AA93A" w14:textId="77777777" w:rsidR="003B6AEE" w:rsidRPr="00A67764" w:rsidRDefault="003B6AEE" w:rsidP="005C579A">
            <w:pPr>
              <w:spacing w:after="0" w:line="240" w:lineRule="auto"/>
              <w:jc w:val="both"/>
              <w:rPr>
                <w:sz w:val="22"/>
              </w:rPr>
            </w:pPr>
          </w:p>
          <w:p w14:paraId="2D7AF352" w14:textId="77777777" w:rsidR="00FC74CE" w:rsidRPr="00A67764" w:rsidRDefault="00FC74CE" w:rsidP="005C579A">
            <w:pPr>
              <w:tabs>
                <w:tab w:val="left" w:pos="317"/>
              </w:tabs>
              <w:spacing w:after="0" w:line="240" w:lineRule="auto"/>
              <w:jc w:val="both"/>
              <w:rPr>
                <w:b/>
                <w:sz w:val="22"/>
              </w:rPr>
            </w:pPr>
            <w:r w:rsidRPr="00A67764">
              <w:rPr>
                <w:b/>
                <w:sz w:val="22"/>
              </w:rPr>
              <w:t xml:space="preserve">I </w:t>
            </w:r>
            <w:r w:rsidR="003A4469">
              <w:rPr>
                <w:b/>
                <w:sz w:val="22"/>
              </w:rPr>
              <w:t xml:space="preserve">ir II </w:t>
            </w:r>
            <w:r w:rsidRPr="00A67764">
              <w:rPr>
                <w:b/>
                <w:sz w:val="22"/>
              </w:rPr>
              <w:t>kvietima</w:t>
            </w:r>
            <w:r w:rsidR="003A4469">
              <w:rPr>
                <w:b/>
                <w:sz w:val="22"/>
              </w:rPr>
              <w:t>i</w:t>
            </w:r>
            <w:r w:rsidRPr="00A67764">
              <w:rPr>
                <w:b/>
                <w:sz w:val="22"/>
              </w:rPr>
              <w:t xml:space="preserve"> teikti vietos projektų paraiškas:</w:t>
            </w:r>
          </w:p>
          <w:p w14:paraId="60D55978" w14:textId="77777777" w:rsidR="00FC74CE" w:rsidRPr="00A67764" w:rsidRDefault="00FC74CE"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73D631C6"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vietos projektų paraiškų rinkimas;</w:t>
            </w:r>
          </w:p>
          <w:p w14:paraId="7B406952"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71155A4F"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5B367BB6"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paramos sutarčių sudarymas.</w:t>
            </w:r>
          </w:p>
          <w:p w14:paraId="5434EE6D" w14:textId="77777777" w:rsidR="00FC74CE" w:rsidRPr="00A67764" w:rsidRDefault="00FC74CE" w:rsidP="005C579A">
            <w:pPr>
              <w:tabs>
                <w:tab w:val="left" w:pos="317"/>
              </w:tabs>
              <w:spacing w:after="0" w:line="240" w:lineRule="auto"/>
              <w:ind w:left="360"/>
              <w:rPr>
                <w:sz w:val="22"/>
              </w:rPr>
            </w:pPr>
          </w:p>
          <w:p w14:paraId="0DABA85D" w14:textId="77777777" w:rsidR="00FC74CE" w:rsidRPr="00A67764" w:rsidRDefault="00FC74CE" w:rsidP="005C579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0D66A652" w14:textId="77777777" w:rsidR="00FC74CE" w:rsidRPr="00A67764" w:rsidRDefault="00FC74CE" w:rsidP="005C579A">
            <w:pPr>
              <w:tabs>
                <w:tab w:val="left" w:pos="317"/>
              </w:tabs>
              <w:spacing w:after="0" w:line="240" w:lineRule="auto"/>
              <w:ind w:left="33"/>
              <w:jc w:val="both"/>
              <w:rPr>
                <w:sz w:val="22"/>
              </w:rPr>
            </w:pPr>
          </w:p>
          <w:p w14:paraId="3607438C" w14:textId="77777777" w:rsidR="00FC74CE" w:rsidRPr="007D507D" w:rsidRDefault="00FC74CE" w:rsidP="005C579A">
            <w:pPr>
              <w:spacing w:after="0" w:line="240" w:lineRule="auto"/>
              <w:jc w:val="both"/>
              <w:rPr>
                <w:sz w:val="22"/>
              </w:rPr>
            </w:pPr>
            <w:r w:rsidRPr="007D507D">
              <w:rPr>
                <w:b/>
                <w:sz w:val="22"/>
              </w:rPr>
              <w:t>Su VPS administravimu susijusių dokumentų tvarkymas.</w:t>
            </w:r>
          </w:p>
        </w:tc>
        <w:tc>
          <w:tcPr>
            <w:tcW w:w="7087" w:type="dxa"/>
            <w:shd w:val="clear" w:color="auto" w:fill="auto"/>
          </w:tcPr>
          <w:p w14:paraId="4FB72EB2" w14:textId="77777777" w:rsidR="00FC74CE" w:rsidRPr="00A67764" w:rsidRDefault="003A4469" w:rsidP="00E174C0">
            <w:pPr>
              <w:spacing w:after="0" w:line="240" w:lineRule="auto"/>
              <w:rPr>
                <w:b/>
                <w:sz w:val="22"/>
              </w:rPr>
            </w:pPr>
            <w:r>
              <w:rPr>
                <w:b/>
                <w:sz w:val="22"/>
              </w:rPr>
              <w:t>I k</w:t>
            </w:r>
            <w:r w:rsidR="00FC74CE" w:rsidRPr="00A67764">
              <w:rPr>
                <w:b/>
                <w:sz w:val="22"/>
              </w:rPr>
              <w:t>vietimą planuojama skelbti sekančioms VPS priemonėms:</w:t>
            </w:r>
          </w:p>
          <w:p w14:paraId="41873E87" w14:textId="77777777" w:rsidR="00C316F8" w:rsidRPr="00A67764" w:rsidRDefault="00C316F8" w:rsidP="005C579A">
            <w:pPr>
              <w:pStyle w:val="Sraopastraipa"/>
              <w:tabs>
                <w:tab w:val="left" w:pos="252"/>
              </w:tabs>
              <w:spacing w:after="0" w:line="240" w:lineRule="auto"/>
              <w:ind w:left="0"/>
              <w:jc w:val="both"/>
              <w:rPr>
                <w:sz w:val="22"/>
              </w:rPr>
            </w:pPr>
          </w:p>
          <w:p w14:paraId="7C768F0A" w14:textId="77777777" w:rsidR="003A4469" w:rsidRPr="003A4469" w:rsidRDefault="00C316F8" w:rsidP="00295A47">
            <w:pPr>
              <w:pStyle w:val="Sraopastraipa"/>
              <w:numPr>
                <w:ilvl w:val="0"/>
                <w:numId w:val="82"/>
              </w:numPr>
              <w:tabs>
                <w:tab w:val="left" w:pos="252"/>
              </w:tabs>
              <w:spacing w:after="0" w:line="240" w:lineRule="auto"/>
              <w:ind w:left="0" w:firstLine="0"/>
              <w:jc w:val="both"/>
              <w:rPr>
                <w:b/>
                <w:sz w:val="22"/>
              </w:rPr>
            </w:pPr>
            <w:r w:rsidRPr="00A67764">
              <w:rPr>
                <w:b/>
                <w:sz w:val="22"/>
              </w:rPr>
              <w:t>Priemonė Pagrindinės paslaugos ir kaimų atnaujinimas kaimo vietovėse LEADER-19.2-</w:t>
            </w:r>
            <w:r w:rsidR="002702CD" w:rsidRPr="00A67764">
              <w:rPr>
                <w:b/>
                <w:sz w:val="22"/>
              </w:rPr>
              <w:t>SAVA-9</w:t>
            </w:r>
          </w:p>
          <w:p w14:paraId="6B5A7634" w14:textId="77777777" w:rsidR="003A4469" w:rsidRDefault="003A4469" w:rsidP="00295A47">
            <w:pPr>
              <w:pStyle w:val="Sraopastraipa"/>
              <w:numPr>
                <w:ilvl w:val="0"/>
                <w:numId w:val="82"/>
              </w:numPr>
              <w:tabs>
                <w:tab w:val="left" w:pos="252"/>
              </w:tabs>
              <w:spacing w:after="0" w:line="240" w:lineRule="auto"/>
              <w:ind w:left="0" w:firstLine="0"/>
              <w:jc w:val="both"/>
              <w:rPr>
                <w:b/>
                <w:sz w:val="22"/>
              </w:rPr>
            </w:pPr>
            <w:r w:rsidRPr="003A4469">
              <w:rPr>
                <w:b/>
                <w:sz w:val="22"/>
              </w:rPr>
              <w:t>Priemonė Vietos projektų preiškėjų ir vykdytojų mokymas, įgūdžių įgijimas LEADER-19.2-SAVA-</w:t>
            </w:r>
            <w:r w:rsidR="00891200">
              <w:rPr>
                <w:b/>
                <w:sz w:val="22"/>
              </w:rPr>
              <w:t>3</w:t>
            </w:r>
          </w:p>
          <w:p w14:paraId="0875A799" w14:textId="77777777" w:rsidR="003A4469" w:rsidRDefault="003A4469" w:rsidP="003A4469">
            <w:pPr>
              <w:pStyle w:val="Sraopastraipa"/>
              <w:tabs>
                <w:tab w:val="left" w:pos="252"/>
              </w:tabs>
              <w:spacing w:after="0" w:line="240" w:lineRule="auto"/>
              <w:jc w:val="both"/>
              <w:rPr>
                <w:b/>
                <w:sz w:val="22"/>
              </w:rPr>
            </w:pPr>
          </w:p>
          <w:p w14:paraId="24AB520E" w14:textId="77777777" w:rsidR="003A4469" w:rsidRPr="003A4469" w:rsidRDefault="003A4469" w:rsidP="003A4469">
            <w:pPr>
              <w:pStyle w:val="Sraopastraipa"/>
              <w:tabs>
                <w:tab w:val="left" w:pos="252"/>
              </w:tabs>
              <w:spacing w:after="0" w:line="240" w:lineRule="auto"/>
              <w:ind w:left="0"/>
              <w:jc w:val="both"/>
              <w:rPr>
                <w:b/>
                <w:sz w:val="22"/>
              </w:rPr>
            </w:pPr>
            <w:r>
              <w:rPr>
                <w:b/>
                <w:sz w:val="22"/>
              </w:rPr>
              <w:t>II kvietimą planuojama skelbti sekančioms VPS priemonėms:</w:t>
            </w:r>
          </w:p>
          <w:p w14:paraId="5B77A2C6" w14:textId="77777777" w:rsidR="00C316F8" w:rsidRPr="00A67764" w:rsidRDefault="00C316F8" w:rsidP="005C579A">
            <w:pPr>
              <w:pStyle w:val="Sraopastraipa"/>
              <w:tabs>
                <w:tab w:val="left" w:pos="252"/>
              </w:tabs>
              <w:spacing w:after="0" w:line="240" w:lineRule="auto"/>
              <w:ind w:left="0"/>
              <w:jc w:val="both"/>
              <w:rPr>
                <w:b/>
                <w:sz w:val="22"/>
              </w:rPr>
            </w:pPr>
          </w:p>
          <w:p w14:paraId="17AC6EE8" w14:textId="77777777" w:rsidR="003A4469" w:rsidRPr="003A4469" w:rsidRDefault="00891200" w:rsidP="00891200">
            <w:pPr>
              <w:spacing w:after="0"/>
              <w:jc w:val="both"/>
              <w:rPr>
                <w:b/>
                <w:sz w:val="22"/>
              </w:rPr>
            </w:pPr>
            <w:r w:rsidRPr="00891200">
              <w:rPr>
                <w:b/>
                <w:sz w:val="22"/>
              </w:rPr>
              <w:t>1.</w:t>
            </w:r>
            <w:r>
              <w:rPr>
                <w:b/>
                <w:sz w:val="22"/>
              </w:rPr>
              <w:t xml:space="preserve"> </w:t>
            </w:r>
            <w:r w:rsidR="003A4469" w:rsidRPr="003A4469">
              <w:rPr>
                <w:b/>
                <w:sz w:val="22"/>
              </w:rPr>
              <w:t>Priemonė Pagrindinės paslaugos ir kaimų atnaujinimas kai</w:t>
            </w:r>
            <w:r>
              <w:rPr>
                <w:b/>
                <w:sz w:val="22"/>
              </w:rPr>
              <w:t>mo vietovėse LEADER-19.2-SAVA-9</w:t>
            </w:r>
          </w:p>
          <w:p w14:paraId="4D27801D" w14:textId="77777777" w:rsidR="00C316F8" w:rsidRPr="00A67764" w:rsidRDefault="00891200" w:rsidP="00891200">
            <w:pPr>
              <w:pStyle w:val="Sraopastraipa"/>
              <w:tabs>
                <w:tab w:val="left" w:pos="252"/>
              </w:tabs>
              <w:spacing w:after="0" w:line="240" w:lineRule="auto"/>
              <w:ind w:left="0"/>
              <w:jc w:val="both"/>
              <w:rPr>
                <w:b/>
                <w:sz w:val="22"/>
              </w:rPr>
            </w:pPr>
            <w:r>
              <w:rPr>
                <w:b/>
                <w:sz w:val="22"/>
              </w:rPr>
              <w:t xml:space="preserve">2. </w:t>
            </w:r>
            <w:r w:rsidR="00C316F8" w:rsidRPr="00A67764">
              <w:rPr>
                <w:b/>
                <w:sz w:val="22"/>
              </w:rPr>
              <w:t>Priemonė Kaimo tradicijų puoselėjimas, mokomųjų, švietėjiškų veiklų rėmimas LEADER-19.2-SAVA-</w:t>
            </w:r>
            <w:r w:rsidR="00A95E15" w:rsidRPr="00A67764">
              <w:rPr>
                <w:b/>
                <w:sz w:val="22"/>
              </w:rPr>
              <w:t>8</w:t>
            </w:r>
            <w:r w:rsidR="00C316F8" w:rsidRPr="00A67764">
              <w:rPr>
                <w:b/>
                <w:sz w:val="22"/>
              </w:rPr>
              <w:t>:</w:t>
            </w:r>
          </w:p>
          <w:p w14:paraId="7F6ABD76" w14:textId="77777777" w:rsidR="00891200" w:rsidRDefault="00C316F8" w:rsidP="00295A47">
            <w:pPr>
              <w:pStyle w:val="Sraopastraipa"/>
              <w:numPr>
                <w:ilvl w:val="0"/>
                <w:numId w:val="96"/>
              </w:numPr>
              <w:tabs>
                <w:tab w:val="left" w:pos="252"/>
                <w:tab w:val="left" w:pos="612"/>
              </w:tabs>
              <w:spacing w:after="0" w:line="240" w:lineRule="auto"/>
              <w:ind w:left="0" w:firstLine="0"/>
              <w:jc w:val="both"/>
              <w:rPr>
                <w:sz w:val="22"/>
              </w:rPr>
            </w:pPr>
            <w:r w:rsidRPr="00012B6A">
              <w:rPr>
                <w:sz w:val="22"/>
              </w:rPr>
              <w:t xml:space="preserve">veiklos sritis </w:t>
            </w:r>
            <w:r w:rsidR="00461A9B" w:rsidRPr="00012B6A">
              <w:rPr>
                <w:sz w:val="22"/>
              </w:rPr>
              <w:t>Laisvalaikio ir turizmo veiklų skatinimas saugomose teritorijose</w:t>
            </w:r>
            <w:r w:rsidRPr="00012B6A">
              <w:rPr>
                <w:sz w:val="22"/>
              </w:rPr>
              <w:t xml:space="preserve"> LEADER-19.2-SAVA-</w:t>
            </w:r>
            <w:r w:rsidR="00A95E15" w:rsidRPr="00012B6A">
              <w:rPr>
                <w:sz w:val="22"/>
              </w:rPr>
              <w:t>8</w:t>
            </w:r>
            <w:r w:rsidR="00461A9B" w:rsidRPr="00012B6A">
              <w:rPr>
                <w:sz w:val="22"/>
              </w:rPr>
              <w:t>.2</w:t>
            </w:r>
          </w:p>
          <w:p w14:paraId="3CF34B68" w14:textId="77777777" w:rsidR="00C316F8" w:rsidRPr="00A67764" w:rsidRDefault="00891200" w:rsidP="00891200">
            <w:pPr>
              <w:pStyle w:val="Sraopastraipa"/>
              <w:tabs>
                <w:tab w:val="left" w:pos="252"/>
                <w:tab w:val="left" w:pos="612"/>
              </w:tabs>
              <w:spacing w:after="0" w:line="240" w:lineRule="auto"/>
              <w:ind w:left="0"/>
              <w:jc w:val="both"/>
              <w:rPr>
                <w:b/>
                <w:sz w:val="22"/>
              </w:rPr>
            </w:pPr>
            <w:r w:rsidRPr="00891200">
              <w:rPr>
                <w:b/>
                <w:sz w:val="22"/>
              </w:rPr>
              <w:t>3.</w:t>
            </w:r>
            <w:r>
              <w:rPr>
                <w:b/>
                <w:sz w:val="22"/>
              </w:rPr>
              <w:t xml:space="preserve"> Priemonė J</w:t>
            </w:r>
            <w:r w:rsidR="00C316F8" w:rsidRPr="00A67764">
              <w:rPr>
                <w:b/>
                <w:sz w:val="22"/>
              </w:rPr>
              <w:t>aunimo užimtumo ir integravimosi į vietos bendruomenes veiklų rėmimas LEADER-19.2-SAVA-5:</w:t>
            </w:r>
          </w:p>
          <w:p w14:paraId="5CA0B237" w14:textId="77777777" w:rsidR="00FC74CE" w:rsidRPr="00891200" w:rsidRDefault="00C316F8" w:rsidP="00295A47">
            <w:pPr>
              <w:pStyle w:val="Sraopastraipa"/>
              <w:numPr>
                <w:ilvl w:val="0"/>
                <w:numId w:val="83"/>
              </w:numPr>
              <w:tabs>
                <w:tab w:val="left" w:pos="252"/>
                <w:tab w:val="left" w:pos="612"/>
              </w:tabs>
              <w:spacing w:after="0" w:line="240" w:lineRule="auto"/>
              <w:ind w:left="0" w:firstLine="0"/>
              <w:jc w:val="both"/>
              <w:rPr>
                <w:b/>
                <w:sz w:val="22"/>
              </w:rPr>
            </w:pPr>
            <w:r w:rsidRPr="00012B6A">
              <w:rPr>
                <w:sz w:val="22"/>
              </w:rPr>
              <w:t xml:space="preserve">veiklos sritis </w:t>
            </w:r>
            <w:r w:rsidR="00012B6A">
              <w:rPr>
                <w:sz w:val="22"/>
              </w:rPr>
              <w:t>P</w:t>
            </w:r>
            <w:r w:rsidRPr="00012B6A">
              <w:rPr>
                <w:sz w:val="22"/>
              </w:rPr>
              <w:t>arama laisvalaikio, sporto, kultūros ir neformalaus</w:t>
            </w:r>
            <w:r w:rsidR="00012B6A">
              <w:rPr>
                <w:sz w:val="22"/>
              </w:rPr>
              <w:t xml:space="preserve"> švietimo iniciatyvų skatinimui</w:t>
            </w:r>
            <w:r w:rsidR="00891200">
              <w:rPr>
                <w:sz w:val="22"/>
              </w:rPr>
              <w:t xml:space="preserve"> LEADER-19.2-SAVA-5.1</w:t>
            </w:r>
          </w:p>
        </w:tc>
      </w:tr>
      <w:tr w:rsidR="00FC74CE" w:rsidRPr="005C579A" w14:paraId="0C7A26FF" w14:textId="77777777" w:rsidTr="007D507D">
        <w:trPr>
          <w:trHeight w:val="96"/>
        </w:trPr>
        <w:tc>
          <w:tcPr>
            <w:tcW w:w="1101" w:type="dxa"/>
            <w:shd w:val="clear" w:color="auto" w:fill="auto"/>
            <w:vAlign w:val="center"/>
          </w:tcPr>
          <w:p w14:paraId="41BDE577" w14:textId="77777777" w:rsidR="00FC74CE" w:rsidRPr="00A67764" w:rsidRDefault="00FC74CE" w:rsidP="00A67764">
            <w:pPr>
              <w:spacing w:after="0" w:line="240" w:lineRule="auto"/>
              <w:rPr>
                <w:sz w:val="22"/>
              </w:rPr>
            </w:pPr>
            <w:r w:rsidRPr="00A67764">
              <w:rPr>
                <w:sz w:val="22"/>
              </w:rPr>
              <w:t>10.3.2.</w:t>
            </w:r>
          </w:p>
        </w:tc>
        <w:tc>
          <w:tcPr>
            <w:tcW w:w="7087" w:type="dxa"/>
            <w:shd w:val="clear" w:color="auto" w:fill="auto"/>
          </w:tcPr>
          <w:p w14:paraId="2D18E671" w14:textId="77777777" w:rsidR="00FC74CE" w:rsidRPr="00A67764" w:rsidRDefault="00FC74CE" w:rsidP="007D507D">
            <w:pPr>
              <w:spacing w:after="0" w:line="240" w:lineRule="auto"/>
              <w:jc w:val="both"/>
              <w:rPr>
                <w:b/>
                <w:sz w:val="22"/>
              </w:rPr>
            </w:pPr>
            <w:r w:rsidRPr="00A67764">
              <w:rPr>
                <w:b/>
                <w:sz w:val="22"/>
              </w:rPr>
              <w:t>Susiję su VVG teritorijo</w:t>
            </w:r>
            <w:r w:rsidR="007D507D">
              <w:rPr>
                <w:b/>
                <w:sz w:val="22"/>
              </w:rPr>
              <w:t>s gyventojų aktyvumo skatinimu:</w:t>
            </w:r>
          </w:p>
          <w:p w14:paraId="2F4D3938" w14:textId="77777777" w:rsidR="00FC74CE" w:rsidRPr="00A67764" w:rsidRDefault="00FC74CE" w:rsidP="005C579A">
            <w:pPr>
              <w:tabs>
                <w:tab w:val="left" w:pos="742"/>
              </w:tabs>
              <w:spacing w:after="0" w:line="240" w:lineRule="auto"/>
              <w:jc w:val="both"/>
              <w:rPr>
                <w:sz w:val="22"/>
              </w:rPr>
            </w:pPr>
            <w:r w:rsidRPr="00A67764">
              <w:rPr>
                <w:sz w:val="22"/>
              </w:rPr>
              <w:t xml:space="preserve">1. Kelmės rajono vietos plėtros strategijos prioritetų ir priemonių pristatymas ir detalus išaiškinimas potencialiems vietos projektų vykdytojams. </w:t>
            </w:r>
          </w:p>
          <w:p w14:paraId="4098EDB7" w14:textId="77777777" w:rsidR="00FC74CE" w:rsidRPr="00A67764" w:rsidRDefault="00FC74CE" w:rsidP="005C579A">
            <w:pPr>
              <w:tabs>
                <w:tab w:val="left" w:pos="742"/>
              </w:tabs>
              <w:spacing w:after="0" w:line="240" w:lineRule="auto"/>
              <w:jc w:val="both"/>
              <w:rPr>
                <w:sz w:val="22"/>
              </w:rPr>
            </w:pPr>
          </w:p>
          <w:p w14:paraId="45E44D30" w14:textId="77777777" w:rsidR="00FC74CE" w:rsidRPr="00A67764" w:rsidRDefault="00FC74CE" w:rsidP="005C579A">
            <w:pPr>
              <w:tabs>
                <w:tab w:val="left" w:pos="742"/>
              </w:tabs>
              <w:spacing w:after="0" w:line="240" w:lineRule="auto"/>
              <w:jc w:val="both"/>
              <w:rPr>
                <w:sz w:val="22"/>
              </w:rPr>
            </w:pPr>
            <w:r w:rsidRPr="00A67764">
              <w:rPr>
                <w:sz w:val="22"/>
              </w:rPr>
              <w:t xml:space="preserve">2. Siekiant sudominti vietos organizacijas, gyventojus ir vietos verslininkus bus surengti informaciniai „Smegenų šturmo“ seminarai, kurių metu bus „išgrynintos“ vietos projektų idėjos ir aptartos jų įgyvendinimo galimybės. </w:t>
            </w:r>
          </w:p>
          <w:p w14:paraId="6271FDC2" w14:textId="77777777" w:rsidR="00FC74CE" w:rsidRPr="00A67764" w:rsidRDefault="00FC74CE" w:rsidP="005C579A">
            <w:pPr>
              <w:tabs>
                <w:tab w:val="left" w:pos="742"/>
              </w:tabs>
              <w:spacing w:after="0" w:line="240" w:lineRule="auto"/>
              <w:jc w:val="both"/>
              <w:rPr>
                <w:sz w:val="22"/>
              </w:rPr>
            </w:pPr>
          </w:p>
          <w:p w14:paraId="4A20D4B7" w14:textId="77777777" w:rsidR="00FC74CE" w:rsidRPr="00A67764" w:rsidRDefault="00FC74CE" w:rsidP="005C579A">
            <w:pPr>
              <w:tabs>
                <w:tab w:val="left" w:pos="742"/>
              </w:tabs>
              <w:spacing w:after="0" w:line="240" w:lineRule="auto"/>
              <w:jc w:val="both"/>
              <w:rPr>
                <w:sz w:val="22"/>
              </w:rPr>
            </w:pPr>
            <w:r w:rsidRPr="00A67764">
              <w:rPr>
                <w:sz w:val="22"/>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14:paraId="688D5721" w14:textId="77777777" w:rsidR="00FC74CE" w:rsidRPr="00A67764" w:rsidRDefault="00FC74CE" w:rsidP="005C579A">
            <w:pPr>
              <w:tabs>
                <w:tab w:val="left" w:pos="742"/>
              </w:tabs>
              <w:spacing w:after="0" w:line="240" w:lineRule="auto"/>
              <w:jc w:val="both"/>
              <w:rPr>
                <w:sz w:val="22"/>
              </w:rPr>
            </w:pPr>
          </w:p>
          <w:p w14:paraId="11548759" w14:textId="77777777" w:rsidR="00FC74CE" w:rsidRPr="00A67764" w:rsidRDefault="00FC74CE" w:rsidP="005C579A">
            <w:pPr>
              <w:tabs>
                <w:tab w:val="left" w:pos="742"/>
              </w:tabs>
              <w:spacing w:after="0" w:line="240" w:lineRule="auto"/>
              <w:jc w:val="both"/>
              <w:rPr>
                <w:sz w:val="22"/>
              </w:rPr>
            </w:pPr>
            <w:r w:rsidRPr="00A67764">
              <w:rPr>
                <w:sz w:val="22"/>
              </w:rPr>
              <w:t xml:space="preserve">4. Siekiant, kad vietos projektai būtų įgyvendinami kokybiškai ir be klaidų, bus organizuojami mokymai, susiję </w:t>
            </w:r>
            <w:r w:rsidR="00011948" w:rsidRPr="00A67764">
              <w:rPr>
                <w:sz w:val="22"/>
              </w:rPr>
              <w:t xml:space="preserve">su </w:t>
            </w:r>
            <w:r w:rsidRPr="00A67764">
              <w:rPr>
                <w:sz w:val="22"/>
              </w:rPr>
              <w:t>viešųjų</w:t>
            </w:r>
            <w:r w:rsidR="00011948" w:rsidRPr="00A67764">
              <w:rPr>
                <w:sz w:val="22"/>
              </w:rPr>
              <w:t xml:space="preserve"> pirkimų vykdy</w:t>
            </w:r>
            <w:r w:rsidRPr="00A67764">
              <w:rPr>
                <w:sz w:val="22"/>
              </w:rPr>
              <w:t xml:space="preserve">mu, mokėjimo prašymų ir ataskaitų rengimu. </w:t>
            </w:r>
          </w:p>
          <w:p w14:paraId="72D92C8F" w14:textId="77777777" w:rsidR="00FC74CE" w:rsidRPr="00A67764" w:rsidRDefault="00FC74CE" w:rsidP="005C579A">
            <w:pPr>
              <w:tabs>
                <w:tab w:val="left" w:pos="742"/>
              </w:tabs>
              <w:spacing w:after="0" w:line="240" w:lineRule="auto"/>
              <w:jc w:val="both"/>
              <w:rPr>
                <w:sz w:val="22"/>
              </w:rPr>
            </w:pPr>
            <w:r w:rsidRPr="00A67764">
              <w:rPr>
                <w:sz w:val="22"/>
              </w:rPr>
              <w:t xml:space="preserve"> </w:t>
            </w:r>
          </w:p>
          <w:p w14:paraId="108F51E1" w14:textId="77777777" w:rsidR="00FC74CE" w:rsidRPr="00A67764" w:rsidRDefault="00FC74CE" w:rsidP="005C579A">
            <w:pPr>
              <w:spacing w:after="0" w:line="240" w:lineRule="auto"/>
              <w:jc w:val="both"/>
              <w:rPr>
                <w:sz w:val="22"/>
              </w:rPr>
            </w:pPr>
            <w:r w:rsidRPr="00A67764">
              <w:rPr>
                <w:sz w:val="22"/>
              </w:rPr>
              <w:lastRenderedPageBreak/>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14:paraId="6544D5D0" w14:textId="77777777" w:rsidR="00FC74CE" w:rsidRPr="00A67764" w:rsidRDefault="00FC74CE" w:rsidP="005C579A">
            <w:pPr>
              <w:spacing w:after="0" w:line="240" w:lineRule="auto"/>
              <w:jc w:val="both"/>
              <w:rPr>
                <w:sz w:val="22"/>
              </w:rPr>
            </w:pPr>
          </w:p>
          <w:p w14:paraId="1CCB8BCB" w14:textId="77777777" w:rsidR="00FC74CE" w:rsidRPr="00A67764" w:rsidRDefault="00FC74CE" w:rsidP="005C579A">
            <w:pPr>
              <w:tabs>
                <w:tab w:val="left" w:pos="742"/>
              </w:tabs>
              <w:spacing w:after="0" w:line="240" w:lineRule="auto"/>
              <w:jc w:val="both"/>
              <w:rPr>
                <w:sz w:val="22"/>
              </w:rPr>
            </w:pPr>
            <w:r w:rsidRPr="00A67764">
              <w:rPr>
                <w:sz w:val="22"/>
              </w:rPr>
              <w:t>6. Bus atliekama vietos organizacijų, gyventojų ir vietos verslininkų apklausa apie jiems aktualias mokymų ir informacinių renginių temas. Atsižvelgiant į apklausos rezultatus bus organ</w:t>
            </w:r>
            <w:r w:rsidR="00315A7A" w:rsidRPr="00A67764">
              <w:rPr>
                <w:sz w:val="22"/>
              </w:rPr>
              <w:t>iz</w:t>
            </w:r>
            <w:r w:rsidRPr="00A67764">
              <w:rPr>
                <w:sz w:val="22"/>
              </w:rPr>
              <w:t>uojami mokymai ir informaciniai renginiai aktualūs potencialiems vietos projektų vykdytojams.</w:t>
            </w:r>
          </w:p>
        </w:tc>
        <w:tc>
          <w:tcPr>
            <w:tcW w:w="7087" w:type="dxa"/>
            <w:shd w:val="clear" w:color="auto" w:fill="auto"/>
          </w:tcPr>
          <w:p w14:paraId="47BEAE8E" w14:textId="77777777" w:rsidR="00FC74CE" w:rsidRPr="00A67764" w:rsidRDefault="00FC74CE" w:rsidP="005C579A">
            <w:pPr>
              <w:spacing w:after="0" w:line="240" w:lineRule="auto"/>
              <w:jc w:val="both"/>
              <w:rPr>
                <w:sz w:val="22"/>
              </w:rPr>
            </w:pPr>
            <w:r w:rsidRPr="00A67764">
              <w:rPr>
                <w:sz w:val="22"/>
              </w:rPr>
              <w:lastRenderedPageBreak/>
              <w:t xml:space="preserve">1-3 veiklos susiję su </w:t>
            </w:r>
            <w:r w:rsidR="00C73445">
              <w:rPr>
                <w:sz w:val="22"/>
              </w:rPr>
              <w:t xml:space="preserve">I ir </w:t>
            </w:r>
            <w:r w:rsidRPr="00A67764">
              <w:rPr>
                <w:sz w:val="22"/>
              </w:rPr>
              <w:t>II kvietimo metu planuojamomis finansuoti VPS priemonėmis ir veiklos sritimis.</w:t>
            </w:r>
          </w:p>
          <w:p w14:paraId="793B662F" w14:textId="77777777" w:rsidR="00FC74CE" w:rsidRPr="00A67764" w:rsidRDefault="00FC74CE" w:rsidP="005C579A">
            <w:pPr>
              <w:spacing w:after="0" w:line="240" w:lineRule="auto"/>
              <w:jc w:val="both"/>
              <w:rPr>
                <w:sz w:val="22"/>
              </w:rPr>
            </w:pPr>
          </w:p>
          <w:p w14:paraId="76CC08CA" w14:textId="77777777" w:rsidR="00FC74CE" w:rsidRPr="00A67764" w:rsidRDefault="00FC74CE" w:rsidP="005C579A">
            <w:pPr>
              <w:spacing w:after="0" w:line="240" w:lineRule="auto"/>
              <w:jc w:val="both"/>
              <w:rPr>
                <w:sz w:val="22"/>
              </w:rPr>
            </w:pPr>
            <w:r w:rsidRPr="00A67764">
              <w:rPr>
                <w:sz w:val="22"/>
              </w:rPr>
              <w:t>4-5-6 veiklos susijusios su visomis VPS priemonėmis, siekiant tolygaus planavimo ir sėkmingo VPS įgyvendinimo.</w:t>
            </w:r>
          </w:p>
        </w:tc>
      </w:tr>
      <w:tr w:rsidR="00FC74CE" w:rsidRPr="005C579A" w14:paraId="6EDA2793" w14:textId="77777777" w:rsidTr="007D507D">
        <w:tc>
          <w:tcPr>
            <w:tcW w:w="1101" w:type="dxa"/>
            <w:shd w:val="clear" w:color="auto" w:fill="F7CAAC"/>
            <w:vAlign w:val="center"/>
          </w:tcPr>
          <w:p w14:paraId="4536B09F" w14:textId="77777777" w:rsidR="00FC74CE" w:rsidRPr="00A67764" w:rsidRDefault="00FC74CE" w:rsidP="00A67764">
            <w:pPr>
              <w:spacing w:after="0" w:line="240" w:lineRule="auto"/>
              <w:rPr>
                <w:sz w:val="22"/>
              </w:rPr>
            </w:pPr>
            <w:r w:rsidRPr="00A67764">
              <w:rPr>
                <w:sz w:val="22"/>
              </w:rPr>
              <w:t>10.4.</w:t>
            </w:r>
          </w:p>
        </w:tc>
        <w:tc>
          <w:tcPr>
            <w:tcW w:w="14174" w:type="dxa"/>
            <w:gridSpan w:val="2"/>
            <w:shd w:val="clear" w:color="auto" w:fill="F7CAAC"/>
          </w:tcPr>
          <w:p w14:paraId="5E228F23" w14:textId="77777777" w:rsidR="00FC74CE" w:rsidRPr="00A67764" w:rsidRDefault="00FC74CE" w:rsidP="005C579A">
            <w:pPr>
              <w:spacing w:after="0" w:line="240" w:lineRule="auto"/>
              <w:jc w:val="both"/>
              <w:rPr>
                <w:sz w:val="22"/>
              </w:rPr>
            </w:pPr>
            <w:r w:rsidRPr="00A67764">
              <w:rPr>
                <w:b/>
                <w:sz w:val="22"/>
              </w:rPr>
              <w:t>2018 m.</w:t>
            </w:r>
          </w:p>
        </w:tc>
      </w:tr>
      <w:tr w:rsidR="00FC74CE" w:rsidRPr="005C579A" w14:paraId="15796CD9" w14:textId="77777777" w:rsidTr="007D507D">
        <w:trPr>
          <w:trHeight w:val="97"/>
        </w:trPr>
        <w:tc>
          <w:tcPr>
            <w:tcW w:w="1101" w:type="dxa"/>
            <w:shd w:val="clear" w:color="auto" w:fill="auto"/>
            <w:vAlign w:val="center"/>
          </w:tcPr>
          <w:p w14:paraId="422D27E4" w14:textId="77777777" w:rsidR="00FC74CE" w:rsidRPr="00A67764" w:rsidRDefault="00FC74CE" w:rsidP="00A67764">
            <w:pPr>
              <w:spacing w:after="0" w:line="240" w:lineRule="auto"/>
              <w:rPr>
                <w:sz w:val="22"/>
              </w:rPr>
            </w:pPr>
            <w:r w:rsidRPr="00A67764">
              <w:rPr>
                <w:sz w:val="22"/>
              </w:rPr>
              <w:t>10.4.1.</w:t>
            </w:r>
          </w:p>
        </w:tc>
        <w:tc>
          <w:tcPr>
            <w:tcW w:w="7087" w:type="dxa"/>
            <w:shd w:val="clear" w:color="auto" w:fill="auto"/>
          </w:tcPr>
          <w:p w14:paraId="59602879" w14:textId="77777777" w:rsidR="00FC74CE" w:rsidRPr="007D507D" w:rsidRDefault="00FC74CE" w:rsidP="007D507D">
            <w:pPr>
              <w:spacing w:after="0" w:line="240" w:lineRule="auto"/>
              <w:jc w:val="both"/>
              <w:rPr>
                <w:b/>
                <w:sz w:val="22"/>
              </w:rPr>
            </w:pPr>
            <w:r w:rsidRPr="00A67764">
              <w:rPr>
                <w:b/>
                <w:sz w:val="22"/>
              </w:rPr>
              <w:t>Susiję s</w:t>
            </w:r>
            <w:r w:rsidR="007D507D">
              <w:rPr>
                <w:b/>
                <w:sz w:val="22"/>
              </w:rPr>
              <w:t>u VPS įgyvendinimu:</w:t>
            </w:r>
          </w:p>
          <w:p w14:paraId="58FD9135" w14:textId="77777777" w:rsidR="00FC74CE" w:rsidRPr="00A67764" w:rsidRDefault="00FC74CE" w:rsidP="005C579A">
            <w:pPr>
              <w:spacing w:after="0" w:line="240" w:lineRule="auto"/>
              <w:jc w:val="both"/>
              <w:rPr>
                <w:sz w:val="22"/>
              </w:rPr>
            </w:pPr>
          </w:p>
          <w:p w14:paraId="12B883A3" w14:textId="77777777" w:rsidR="00FC74CE" w:rsidRPr="00A67764" w:rsidRDefault="00FC74CE" w:rsidP="005C579A">
            <w:pPr>
              <w:tabs>
                <w:tab w:val="left" w:pos="317"/>
              </w:tabs>
              <w:spacing w:after="0" w:line="240" w:lineRule="auto"/>
              <w:jc w:val="both"/>
              <w:rPr>
                <w:b/>
                <w:sz w:val="22"/>
              </w:rPr>
            </w:pPr>
            <w:r w:rsidRPr="00A67764">
              <w:rPr>
                <w:b/>
                <w:sz w:val="22"/>
              </w:rPr>
              <w:t>III</w:t>
            </w:r>
            <w:r w:rsidR="00751CC9">
              <w:rPr>
                <w:b/>
                <w:sz w:val="22"/>
              </w:rPr>
              <w:t>, IV ir V</w:t>
            </w:r>
            <w:r w:rsidRPr="00A67764">
              <w:rPr>
                <w:b/>
                <w:sz w:val="22"/>
              </w:rPr>
              <w:t xml:space="preserve"> kvietima</w:t>
            </w:r>
            <w:r w:rsidR="00751CC9">
              <w:rPr>
                <w:b/>
                <w:sz w:val="22"/>
              </w:rPr>
              <w:t>i</w:t>
            </w:r>
            <w:r w:rsidRPr="00A67764">
              <w:rPr>
                <w:b/>
                <w:sz w:val="22"/>
              </w:rPr>
              <w:t xml:space="preserve"> teikti vietos projektų paraiškas:</w:t>
            </w:r>
          </w:p>
          <w:p w14:paraId="4B9EAE79" w14:textId="77777777" w:rsidR="00FC74CE" w:rsidRPr="00A67764" w:rsidRDefault="00FC74CE"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219842E2"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vietos projektų paraiškų rinkimas;</w:t>
            </w:r>
          </w:p>
          <w:p w14:paraId="694A934B"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6D01911D"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702902D0" w14:textId="77777777" w:rsidR="00FC74CE" w:rsidRPr="00A67764" w:rsidRDefault="00FC74CE" w:rsidP="00295A47">
            <w:pPr>
              <w:numPr>
                <w:ilvl w:val="0"/>
                <w:numId w:val="80"/>
              </w:numPr>
              <w:tabs>
                <w:tab w:val="left" w:pos="317"/>
              </w:tabs>
              <w:spacing w:after="0" w:line="240" w:lineRule="auto"/>
              <w:ind w:left="0" w:firstLine="0"/>
              <w:rPr>
                <w:sz w:val="22"/>
              </w:rPr>
            </w:pPr>
            <w:r w:rsidRPr="00A67764">
              <w:rPr>
                <w:sz w:val="22"/>
              </w:rPr>
              <w:t>paramos sutarčių sudarymas.</w:t>
            </w:r>
          </w:p>
          <w:p w14:paraId="705DDA60" w14:textId="77777777" w:rsidR="00FC74CE" w:rsidRPr="00A67764" w:rsidRDefault="00FC74CE" w:rsidP="005C579A">
            <w:pPr>
              <w:tabs>
                <w:tab w:val="left" w:pos="317"/>
              </w:tabs>
              <w:spacing w:after="0" w:line="240" w:lineRule="auto"/>
              <w:ind w:left="360"/>
              <w:rPr>
                <w:sz w:val="22"/>
              </w:rPr>
            </w:pPr>
          </w:p>
          <w:p w14:paraId="5B8F759B" w14:textId="77777777" w:rsidR="00FC74CE" w:rsidRPr="00A67764" w:rsidRDefault="00FC74CE" w:rsidP="005C579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299FA855" w14:textId="77777777" w:rsidR="00FC74CE" w:rsidRPr="00A67764" w:rsidRDefault="00FC74CE" w:rsidP="005C579A">
            <w:pPr>
              <w:tabs>
                <w:tab w:val="left" w:pos="317"/>
              </w:tabs>
              <w:spacing w:after="0" w:line="240" w:lineRule="auto"/>
              <w:ind w:left="33"/>
              <w:jc w:val="both"/>
              <w:rPr>
                <w:sz w:val="22"/>
              </w:rPr>
            </w:pPr>
          </w:p>
          <w:p w14:paraId="6D09835E" w14:textId="77777777" w:rsidR="00FC74CE" w:rsidRPr="007D507D" w:rsidRDefault="00FC74CE" w:rsidP="005C579A">
            <w:pPr>
              <w:spacing w:after="0" w:line="240" w:lineRule="auto"/>
              <w:jc w:val="both"/>
              <w:rPr>
                <w:sz w:val="22"/>
              </w:rPr>
            </w:pPr>
            <w:r w:rsidRPr="007D507D">
              <w:rPr>
                <w:b/>
                <w:sz w:val="22"/>
              </w:rPr>
              <w:t>Su VPS administravimu susijusių dokumentų tvarkymas.</w:t>
            </w:r>
          </w:p>
        </w:tc>
        <w:tc>
          <w:tcPr>
            <w:tcW w:w="7087" w:type="dxa"/>
            <w:shd w:val="clear" w:color="auto" w:fill="auto"/>
          </w:tcPr>
          <w:p w14:paraId="210199B9" w14:textId="77777777" w:rsidR="00FC74CE" w:rsidRPr="00A67764" w:rsidRDefault="00C73445" w:rsidP="00E174C0">
            <w:pPr>
              <w:spacing w:after="0" w:line="240" w:lineRule="auto"/>
              <w:rPr>
                <w:b/>
                <w:sz w:val="22"/>
              </w:rPr>
            </w:pPr>
            <w:r>
              <w:rPr>
                <w:b/>
                <w:sz w:val="22"/>
              </w:rPr>
              <w:t>III k</w:t>
            </w:r>
            <w:r w:rsidR="00FC74CE" w:rsidRPr="00A67764">
              <w:rPr>
                <w:b/>
                <w:sz w:val="22"/>
              </w:rPr>
              <w:t>vietimą planuojama skelbti sekančioms VPS priemonėms:</w:t>
            </w:r>
          </w:p>
          <w:p w14:paraId="55730953" w14:textId="77777777" w:rsidR="00C73445" w:rsidRPr="00C73445" w:rsidRDefault="00C73445" w:rsidP="00295A47">
            <w:pPr>
              <w:numPr>
                <w:ilvl w:val="0"/>
                <w:numId w:val="92"/>
              </w:numPr>
              <w:tabs>
                <w:tab w:val="left" w:pos="252"/>
              </w:tabs>
              <w:spacing w:after="0" w:line="240" w:lineRule="auto"/>
              <w:ind w:left="0" w:firstLine="0"/>
              <w:contextualSpacing/>
              <w:jc w:val="both"/>
              <w:rPr>
                <w:b/>
                <w:sz w:val="22"/>
              </w:rPr>
            </w:pPr>
            <w:r w:rsidRPr="00C73445">
              <w:rPr>
                <w:b/>
                <w:sz w:val="22"/>
              </w:rPr>
              <w:t>Priemonė Privataus verslo sektoriaus ekonominio gyvybingumo skatinimas LEADER-19.2-SAVA-6:</w:t>
            </w:r>
          </w:p>
          <w:p w14:paraId="39399B0E" w14:textId="77777777" w:rsidR="00C73445" w:rsidRPr="00C73445" w:rsidRDefault="00C73445" w:rsidP="00295A47">
            <w:pPr>
              <w:numPr>
                <w:ilvl w:val="0"/>
                <w:numId w:val="93"/>
              </w:numPr>
              <w:tabs>
                <w:tab w:val="left" w:pos="252"/>
                <w:tab w:val="left" w:pos="612"/>
              </w:tabs>
              <w:spacing w:after="0" w:line="240" w:lineRule="auto"/>
              <w:ind w:left="0" w:firstLine="0"/>
              <w:contextualSpacing/>
              <w:jc w:val="both"/>
              <w:rPr>
                <w:sz w:val="22"/>
              </w:rPr>
            </w:pPr>
            <w:r w:rsidRPr="00C73445">
              <w:rPr>
                <w:sz w:val="22"/>
              </w:rPr>
              <w:t>veiklos sritis Parama alternatyvių žemės ūkio veikl</w:t>
            </w:r>
            <w:r w:rsidR="00891200">
              <w:rPr>
                <w:sz w:val="22"/>
              </w:rPr>
              <w:t>ų vykdymui LEADER-19.2-SAVA-6.1</w:t>
            </w:r>
          </w:p>
          <w:p w14:paraId="71FE431F" w14:textId="77777777" w:rsidR="003E37D0" w:rsidRPr="00891200" w:rsidRDefault="00C73445" w:rsidP="00295A47">
            <w:pPr>
              <w:numPr>
                <w:ilvl w:val="0"/>
                <w:numId w:val="93"/>
              </w:numPr>
              <w:tabs>
                <w:tab w:val="left" w:pos="252"/>
                <w:tab w:val="left" w:pos="612"/>
              </w:tabs>
              <w:spacing w:after="0" w:line="240" w:lineRule="auto"/>
              <w:ind w:left="0" w:firstLine="0"/>
              <w:contextualSpacing/>
              <w:jc w:val="both"/>
              <w:rPr>
                <w:sz w:val="22"/>
              </w:rPr>
            </w:pPr>
            <w:r w:rsidRPr="00C73445">
              <w:rPr>
                <w:sz w:val="22"/>
              </w:rPr>
              <w:t xml:space="preserve">veiklos sritis </w:t>
            </w:r>
            <w:r w:rsidR="00EF4E0F">
              <w:rPr>
                <w:sz w:val="22"/>
              </w:rPr>
              <w:t>P</w:t>
            </w:r>
            <w:r w:rsidRPr="00C73445">
              <w:rPr>
                <w:sz w:val="22"/>
              </w:rPr>
              <w:t>arama  žemės ūkio produktų perdirbimui ir re</w:t>
            </w:r>
            <w:r w:rsidR="00891200">
              <w:rPr>
                <w:sz w:val="22"/>
              </w:rPr>
              <w:t>alizavimui LEADER-19.2-SAVA-6.2</w:t>
            </w:r>
          </w:p>
          <w:p w14:paraId="4261F0B3" w14:textId="77777777" w:rsidR="00C73445" w:rsidRPr="00C73445" w:rsidRDefault="00C73445" w:rsidP="00295A47">
            <w:pPr>
              <w:numPr>
                <w:ilvl w:val="0"/>
                <w:numId w:val="92"/>
              </w:numPr>
              <w:tabs>
                <w:tab w:val="left" w:pos="252"/>
                <w:tab w:val="left" w:pos="612"/>
              </w:tabs>
              <w:spacing w:after="0" w:line="240" w:lineRule="auto"/>
              <w:ind w:left="0" w:firstLine="0"/>
              <w:contextualSpacing/>
              <w:jc w:val="both"/>
              <w:rPr>
                <w:sz w:val="22"/>
              </w:rPr>
            </w:pPr>
            <w:r w:rsidRPr="00C73445">
              <w:rPr>
                <w:b/>
                <w:sz w:val="22"/>
              </w:rPr>
              <w:t>Priemonė Bendruomeninių ir kitų pelno nesiekiančių organizacijų verslo iniciatyvų kūrimosi skatinimas LEADER-19.2-SAVA-7:</w:t>
            </w:r>
          </w:p>
          <w:p w14:paraId="425BE75B" w14:textId="77777777" w:rsidR="00C73445" w:rsidRPr="00C73445" w:rsidRDefault="00C73445" w:rsidP="00295A47">
            <w:pPr>
              <w:numPr>
                <w:ilvl w:val="0"/>
                <w:numId w:val="94"/>
              </w:numPr>
              <w:tabs>
                <w:tab w:val="left" w:pos="252"/>
                <w:tab w:val="left" w:pos="612"/>
              </w:tabs>
              <w:spacing w:after="0" w:line="240" w:lineRule="auto"/>
              <w:ind w:left="0" w:firstLine="0"/>
              <w:contextualSpacing/>
              <w:jc w:val="both"/>
              <w:rPr>
                <w:sz w:val="22"/>
              </w:rPr>
            </w:pPr>
            <w:r w:rsidRPr="00C73445">
              <w:rPr>
                <w:sz w:val="22"/>
              </w:rPr>
              <w:t>veiklos sritis Parama buitinių ir kitų paslaugų plėtrai kaimo</w:t>
            </w:r>
            <w:r w:rsidR="00891200">
              <w:rPr>
                <w:sz w:val="22"/>
              </w:rPr>
              <w:t xml:space="preserve"> vietovėse LEADER-19.2-SAVA-7.1</w:t>
            </w:r>
          </w:p>
          <w:p w14:paraId="5AC77037" w14:textId="77777777" w:rsidR="00C73445" w:rsidRPr="00C73445" w:rsidRDefault="00C73445" w:rsidP="00295A47">
            <w:pPr>
              <w:numPr>
                <w:ilvl w:val="0"/>
                <w:numId w:val="94"/>
              </w:numPr>
              <w:tabs>
                <w:tab w:val="left" w:pos="252"/>
                <w:tab w:val="left" w:pos="612"/>
              </w:tabs>
              <w:spacing w:after="0" w:line="240" w:lineRule="auto"/>
              <w:ind w:left="0" w:firstLine="0"/>
              <w:contextualSpacing/>
              <w:jc w:val="both"/>
              <w:rPr>
                <w:sz w:val="22"/>
              </w:rPr>
            </w:pPr>
            <w:r w:rsidRPr="00C73445">
              <w:rPr>
                <w:sz w:val="22"/>
              </w:rPr>
              <w:t>veiklos sritis Parama maisto tiekimo grandinės organizavimui ir žemės ūkio produktų perdirbimui LEADER-19.2-SAV</w:t>
            </w:r>
            <w:r w:rsidR="00891200">
              <w:rPr>
                <w:sz w:val="22"/>
              </w:rPr>
              <w:t>A-7.2</w:t>
            </w:r>
          </w:p>
          <w:p w14:paraId="3028C5DF" w14:textId="77777777" w:rsidR="00C73445" w:rsidRDefault="00C73445" w:rsidP="005C579A">
            <w:pPr>
              <w:pStyle w:val="Sraopastraipa"/>
              <w:tabs>
                <w:tab w:val="left" w:pos="252"/>
              </w:tabs>
              <w:spacing w:after="0" w:line="240" w:lineRule="auto"/>
              <w:ind w:left="0"/>
              <w:jc w:val="both"/>
              <w:rPr>
                <w:sz w:val="22"/>
              </w:rPr>
            </w:pPr>
          </w:p>
          <w:p w14:paraId="273BD853" w14:textId="77777777" w:rsidR="00C73445" w:rsidRPr="00407F07" w:rsidRDefault="00C73445" w:rsidP="005C579A">
            <w:pPr>
              <w:pStyle w:val="Sraopastraipa"/>
              <w:tabs>
                <w:tab w:val="left" w:pos="252"/>
              </w:tabs>
              <w:spacing w:after="0" w:line="240" w:lineRule="auto"/>
              <w:ind w:left="0"/>
              <w:jc w:val="both"/>
              <w:rPr>
                <w:b/>
                <w:sz w:val="22"/>
              </w:rPr>
            </w:pPr>
            <w:r w:rsidRPr="00407F07">
              <w:rPr>
                <w:b/>
                <w:sz w:val="22"/>
              </w:rPr>
              <w:t>IV kvietimą planuojama skelbti sekančioms VPS priemonėms:</w:t>
            </w:r>
          </w:p>
          <w:p w14:paraId="3DE6B99A" w14:textId="77777777" w:rsidR="003E37D0" w:rsidRPr="00891200" w:rsidRDefault="003E37D0" w:rsidP="00295A47">
            <w:pPr>
              <w:pStyle w:val="Sraopastraipa"/>
              <w:numPr>
                <w:ilvl w:val="0"/>
                <w:numId w:val="84"/>
              </w:numPr>
              <w:tabs>
                <w:tab w:val="left" w:pos="252"/>
              </w:tabs>
              <w:spacing w:after="0" w:line="240" w:lineRule="auto"/>
              <w:ind w:left="0" w:firstLine="0"/>
              <w:jc w:val="both"/>
              <w:rPr>
                <w:b/>
                <w:sz w:val="22"/>
              </w:rPr>
            </w:pPr>
            <w:r w:rsidRPr="00A67764">
              <w:rPr>
                <w:b/>
                <w:sz w:val="22"/>
              </w:rPr>
              <w:t>Priemonė Pagrindinės paslaugos ir kaimų atnaujinimas kaimo vietovėse LEADER-19.2-</w:t>
            </w:r>
            <w:r w:rsidR="002702CD" w:rsidRPr="00A67764">
              <w:rPr>
                <w:b/>
                <w:sz w:val="22"/>
              </w:rPr>
              <w:t>SAVA-9</w:t>
            </w:r>
          </w:p>
          <w:p w14:paraId="576B0D6E" w14:textId="77777777" w:rsidR="003E37D0" w:rsidRPr="00A67764" w:rsidRDefault="003E37D0" w:rsidP="00295A47">
            <w:pPr>
              <w:pStyle w:val="Sraopastraipa"/>
              <w:numPr>
                <w:ilvl w:val="0"/>
                <w:numId w:val="84"/>
              </w:numPr>
              <w:tabs>
                <w:tab w:val="left" w:pos="252"/>
              </w:tabs>
              <w:spacing w:after="0" w:line="240" w:lineRule="auto"/>
              <w:ind w:left="0" w:firstLine="0"/>
              <w:jc w:val="both"/>
              <w:rPr>
                <w:b/>
                <w:sz w:val="22"/>
              </w:rPr>
            </w:pPr>
            <w:r w:rsidRPr="00A67764">
              <w:rPr>
                <w:b/>
                <w:sz w:val="22"/>
              </w:rPr>
              <w:t>Priemonė Kaimo tradicijų puoselėjimas, mokomųjų, švietėjiškų veiklų rėmimas LEADER-19.2-SAVA-</w:t>
            </w:r>
            <w:r w:rsidR="00A95E15" w:rsidRPr="00A67764">
              <w:rPr>
                <w:b/>
                <w:sz w:val="22"/>
              </w:rPr>
              <w:t>8</w:t>
            </w:r>
            <w:r w:rsidRPr="00A67764">
              <w:rPr>
                <w:b/>
                <w:sz w:val="22"/>
              </w:rPr>
              <w:t>:</w:t>
            </w:r>
          </w:p>
          <w:p w14:paraId="40EF0F8D" w14:textId="77777777" w:rsidR="003E37D0" w:rsidRPr="00407F07" w:rsidRDefault="003E37D0" w:rsidP="00295A47">
            <w:pPr>
              <w:pStyle w:val="Sraopastraipa"/>
              <w:numPr>
                <w:ilvl w:val="0"/>
                <w:numId w:val="85"/>
              </w:numPr>
              <w:tabs>
                <w:tab w:val="left" w:pos="252"/>
                <w:tab w:val="left" w:pos="612"/>
              </w:tabs>
              <w:spacing w:after="0" w:line="240" w:lineRule="auto"/>
              <w:ind w:left="0" w:firstLine="0"/>
              <w:jc w:val="both"/>
              <w:rPr>
                <w:b/>
                <w:sz w:val="22"/>
              </w:rPr>
            </w:pPr>
            <w:r w:rsidRPr="00012B6A">
              <w:rPr>
                <w:sz w:val="22"/>
              </w:rPr>
              <w:t xml:space="preserve">veiklos sritis </w:t>
            </w:r>
            <w:r w:rsidR="0026149D" w:rsidRPr="00012B6A">
              <w:rPr>
                <w:sz w:val="22"/>
              </w:rPr>
              <w:t>Kultūros savitumo ir tradicijų išsaugojimas, sveikos gyvensenos ir aktyvaus poilsio skatinimas</w:t>
            </w:r>
            <w:r w:rsidRPr="00012B6A">
              <w:rPr>
                <w:sz w:val="22"/>
              </w:rPr>
              <w:t xml:space="preserve"> LEADER-19.2-SAVA-</w:t>
            </w:r>
            <w:r w:rsidR="00A95E15" w:rsidRPr="00012B6A">
              <w:rPr>
                <w:sz w:val="22"/>
              </w:rPr>
              <w:t>8</w:t>
            </w:r>
            <w:r w:rsidRPr="00012B6A">
              <w:rPr>
                <w:sz w:val="22"/>
              </w:rPr>
              <w:t>.</w:t>
            </w:r>
            <w:r w:rsidR="0026149D" w:rsidRPr="00012B6A">
              <w:rPr>
                <w:sz w:val="22"/>
              </w:rPr>
              <w:t>1</w:t>
            </w:r>
          </w:p>
          <w:p w14:paraId="2E345EDA" w14:textId="77777777" w:rsidR="009F4721" w:rsidRPr="00891200" w:rsidRDefault="00407F07" w:rsidP="00295A47">
            <w:pPr>
              <w:pStyle w:val="Sraopastraipa"/>
              <w:numPr>
                <w:ilvl w:val="0"/>
                <w:numId w:val="85"/>
              </w:numPr>
              <w:tabs>
                <w:tab w:val="left" w:pos="252"/>
                <w:tab w:val="left" w:pos="612"/>
              </w:tabs>
              <w:spacing w:after="0" w:line="240" w:lineRule="auto"/>
              <w:ind w:left="0" w:firstLine="0"/>
              <w:jc w:val="both"/>
              <w:rPr>
                <w:b/>
                <w:sz w:val="22"/>
              </w:rPr>
            </w:pPr>
            <w:r>
              <w:rPr>
                <w:sz w:val="22"/>
              </w:rPr>
              <w:t xml:space="preserve">veiklos sritis </w:t>
            </w:r>
            <w:r w:rsidRPr="00012B6A">
              <w:rPr>
                <w:sz w:val="22"/>
              </w:rPr>
              <w:t>Laisvalaikio ir turizmo veiklų skatinimas saugomose teritorijose LEADER-19.2-SAVA-8.2</w:t>
            </w:r>
          </w:p>
          <w:p w14:paraId="2A27A7BD" w14:textId="77777777" w:rsidR="009F4721" w:rsidRPr="00A67764" w:rsidRDefault="00390E33" w:rsidP="00295A47">
            <w:pPr>
              <w:pStyle w:val="Sraopastraipa"/>
              <w:numPr>
                <w:ilvl w:val="0"/>
                <w:numId w:val="84"/>
              </w:numPr>
              <w:tabs>
                <w:tab w:val="left" w:pos="252"/>
                <w:tab w:val="left" w:pos="612"/>
              </w:tabs>
              <w:spacing w:after="0" w:line="240" w:lineRule="auto"/>
              <w:ind w:left="0" w:firstLine="0"/>
              <w:jc w:val="both"/>
              <w:rPr>
                <w:b/>
                <w:sz w:val="22"/>
              </w:rPr>
            </w:pPr>
            <w:r>
              <w:rPr>
                <w:b/>
                <w:sz w:val="22"/>
              </w:rPr>
              <w:t xml:space="preserve">Priemonė </w:t>
            </w:r>
            <w:r w:rsidR="009F4721" w:rsidRPr="00A67764">
              <w:rPr>
                <w:b/>
                <w:sz w:val="22"/>
              </w:rPr>
              <w:t>Jaunimo užimtumo ir integravimosi į vietos bendruomenes veiklų rėmimas LEADER-19.2-SAVA-5:</w:t>
            </w:r>
          </w:p>
          <w:p w14:paraId="4E5ACFA2" w14:textId="77777777" w:rsidR="009F4721" w:rsidRPr="00407F07" w:rsidRDefault="009F4721" w:rsidP="00295A47">
            <w:pPr>
              <w:pStyle w:val="Sraopastraipa"/>
              <w:numPr>
                <w:ilvl w:val="0"/>
                <w:numId w:val="85"/>
              </w:numPr>
              <w:tabs>
                <w:tab w:val="left" w:pos="252"/>
                <w:tab w:val="left" w:pos="612"/>
              </w:tabs>
              <w:spacing w:after="0" w:line="240" w:lineRule="auto"/>
              <w:ind w:left="0" w:firstLine="0"/>
              <w:jc w:val="both"/>
              <w:rPr>
                <w:b/>
                <w:sz w:val="22"/>
              </w:rPr>
            </w:pPr>
            <w:r w:rsidRPr="00012B6A">
              <w:rPr>
                <w:sz w:val="22"/>
              </w:rPr>
              <w:t>veiklos sritis</w:t>
            </w:r>
            <w:r w:rsidR="00012B6A">
              <w:rPr>
                <w:sz w:val="22"/>
              </w:rPr>
              <w:t xml:space="preserve"> P</w:t>
            </w:r>
            <w:r w:rsidRPr="00012B6A">
              <w:rPr>
                <w:sz w:val="22"/>
              </w:rPr>
              <w:t>arama jaunimo verslumo iniciatyvų</w:t>
            </w:r>
            <w:r w:rsidR="00891200">
              <w:rPr>
                <w:sz w:val="22"/>
              </w:rPr>
              <w:t xml:space="preserve"> kūrimuisi LEADER-19.2-SAVA-5.2</w:t>
            </w:r>
          </w:p>
          <w:p w14:paraId="0CDC48C1" w14:textId="77777777" w:rsidR="00407F07" w:rsidRDefault="00C56CE1" w:rsidP="00C56CE1">
            <w:pPr>
              <w:pStyle w:val="Sraopastraipa"/>
              <w:tabs>
                <w:tab w:val="left" w:pos="252"/>
                <w:tab w:val="left" w:pos="612"/>
              </w:tabs>
              <w:spacing w:after="0" w:line="240" w:lineRule="auto"/>
              <w:ind w:left="0"/>
              <w:jc w:val="both"/>
              <w:rPr>
                <w:sz w:val="22"/>
              </w:rPr>
            </w:pPr>
            <w:r w:rsidRPr="00C56CE1">
              <w:rPr>
                <w:b/>
                <w:sz w:val="22"/>
              </w:rPr>
              <w:t>4. Priemonė</w:t>
            </w:r>
            <w:r>
              <w:rPr>
                <w:sz w:val="22"/>
              </w:rPr>
              <w:t xml:space="preserve"> </w:t>
            </w:r>
            <w:r w:rsidRPr="00F44EB9">
              <w:rPr>
                <w:b/>
                <w:sz w:val="22"/>
              </w:rPr>
              <w:t>Vietos projektų preiškėjų ir vykdytojų mokymas, įgūd</w:t>
            </w:r>
            <w:r>
              <w:rPr>
                <w:b/>
                <w:sz w:val="22"/>
              </w:rPr>
              <w:t>žių įgijimas LEADER-19.2-SAVA-3</w:t>
            </w:r>
          </w:p>
          <w:p w14:paraId="79DFD1DA" w14:textId="77777777" w:rsidR="00C56CE1" w:rsidRDefault="00C56CE1" w:rsidP="00891200">
            <w:pPr>
              <w:pStyle w:val="Sraopastraipa"/>
              <w:tabs>
                <w:tab w:val="left" w:pos="252"/>
                <w:tab w:val="left" w:pos="612"/>
              </w:tabs>
              <w:spacing w:after="0" w:line="240" w:lineRule="auto"/>
              <w:ind w:left="0"/>
              <w:jc w:val="both"/>
              <w:rPr>
                <w:b/>
                <w:sz w:val="22"/>
              </w:rPr>
            </w:pPr>
          </w:p>
          <w:p w14:paraId="1A828BD0" w14:textId="77777777" w:rsidR="00891200" w:rsidRDefault="00407F07" w:rsidP="00891200">
            <w:pPr>
              <w:pStyle w:val="Sraopastraipa"/>
              <w:tabs>
                <w:tab w:val="left" w:pos="252"/>
                <w:tab w:val="left" w:pos="612"/>
              </w:tabs>
              <w:spacing w:after="0" w:line="240" w:lineRule="auto"/>
              <w:ind w:left="0"/>
              <w:jc w:val="both"/>
              <w:rPr>
                <w:b/>
                <w:sz w:val="22"/>
              </w:rPr>
            </w:pPr>
            <w:r>
              <w:rPr>
                <w:b/>
                <w:sz w:val="22"/>
              </w:rPr>
              <w:lastRenderedPageBreak/>
              <w:t xml:space="preserve">V kvietimą planuojama skelbti sekančioms VPS priemonėms: </w:t>
            </w:r>
          </w:p>
          <w:p w14:paraId="1D3A6888" w14:textId="77777777" w:rsidR="009F4721" w:rsidRPr="00891200" w:rsidRDefault="00407F07" w:rsidP="00295A47">
            <w:pPr>
              <w:pStyle w:val="Sraopastraipa"/>
              <w:numPr>
                <w:ilvl w:val="0"/>
                <w:numId w:val="95"/>
              </w:numPr>
              <w:tabs>
                <w:tab w:val="left" w:pos="252"/>
                <w:tab w:val="left" w:pos="612"/>
              </w:tabs>
              <w:spacing w:after="0" w:line="240" w:lineRule="auto"/>
              <w:ind w:left="0" w:firstLine="0"/>
              <w:jc w:val="both"/>
              <w:rPr>
                <w:b/>
              </w:rPr>
            </w:pPr>
            <w:r w:rsidRPr="00407F07">
              <w:rPr>
                <w:b/>
              </w:rPr>
              <w:t xml:space="preserve">Priemonė </w:t>
            </w:r>
            <w:r w:rsidRPr="00407F07">
              <w:rPr>
                <w:b/>
                <w:sz w:val="22"/>
              </w:rPr>
              <w:t>NVO socialino verslo kūrimas ir plėtra LEA</w:t>
            </w:r>
            <w:r w:rsidR="00891200">
              <w:rPr>
                <w:b/>
                <w:sz w:val="22"/>
              </w:rPr>
              <w:t>DER-19.2-SAVA-1</w:t>
            </w:r>
          </w:p>
          <w:p w14:paraId="64C8E532" w14:textId="77777777" w:rsidR="009F4721" w:rsidRDefault="009F4721" w:rsidP="00295A47">
            <w:pPr>
              <w:pStyle w:val="Sraopastraipa"/>
              <w:numPr>
                <w:ilvl w:val="0"/>
                <w:numId w:val="95"/>
              </w:numPr>
              <w:tabs>
                <w:tab w:val="left" w:pos="252"/>
                <w:tab w:val="left" w:pos="612"/>
              </w:tabs>
              <w:spacing w:after="0" w:line="240" w:lineRule="auto"/>
              <w:ind w:left="0" w:firstLine="0"/>
              <w:jc w:val="both"/>
              <w:rPr>
                <w:b/>
                <w:sz w:val="22"/>
              </w:rPr>
            </w:pPr>
            <w:r w:rsidRPr="00A67764">
              <w:rPr>
                <w:b/>
                <w:sz w:val="22"/>
              </w:rPr>
              <w:t xml:space="preserve">Priemonė </w:t>
            </w:r>
            <w:r w:rsidR="002702CD" w:rsidRPr="00A67764">
              <w:rPr>
                <w:b/>
                <w:sz w:val="22"/>
              </w:rPr>
              <w:t>Privataus sektoriaus s</w:t>
            </w:r>
            <w:r w:rsidRPr="00A67764">
              <w:rPr>
                <w:b/>
                <w:sz w:val="22"/>
              </w:rPr>
              <w:t>ocialinio verslo kūrimas ir plėtra LEADER-19.2-SAVA-</w:t>
            </w:r>
            <w:r w:rsidR="00A95E15" w:rsidRPr="00A67764">
              <w:rPr>
                <w:b/>
                <w:sz w:val="22"/>
              </w:rPr>
              <w:t>2</w:t>
            </w:r>
          </w:p>
          <w:p w14:paraId="0A0DAD6C" w14:textId="77777777" w:rsidR="00C56CE1" w:rsidRDefault="00C56CE1" w:rsidP="00295A47">
            <w:pPr>
              <w:pStyle w:val="Sraopastraipa"/>
              <w:numPr>
                <w:ilvl w:val="0"/>
                <w:numId w:val="95"/>
              </w:numPr>
              <w:tabs>
                <w:tab w:val="left" w:pos="252"/>
                <w:tab w:val="left" w:pos="612"/>
              </w:tabs>
              <w:spacing w:after="0" w:line="240" w:lineRule="auto"/>
              <w:ind w:left="0" w:firstLine="0"/>
              <w:jc w:val="both"/>
              <w:rPr>
                <w:b/>
                <w:sz w:val="22"/>
              </w:rPr>
            </w:pPr>
            <w:r w:rsidRPr="00C56CE1">
              <w:rPr>
                <w:b/>
                <w:sz w:val="22"/>
              </w:rPr>
              <w:t>Priemonė</w:t>
            </w:r>
            <w:r>
              <w:rPr>
                <w:sz w:val="22"/>
              </w:rPr>
              <w:t xml:space="preserve"> </w:t>
            </w:r>
            <w:r w:rsidRPr="00F44EB9">
              <w:rPr>
                <w:b/>
                <w:sz w:val="22"/>
              </w:rPr>
              <w:t>Vietos projektų preiškėjų ir vykdytojų mokymas, įgūd</w:t>
            </w:r>
            <w:r>
              <w:rPr>
                <w:b/>
                <w:sz w:val="22"/>
              </w:rPr>
              <w:t>žių įgijimas LEADER-19.2-SAVA-3</w:t>
            </w:r>
          </w:p>
          <w:p w14:paraId="49C2BE2F" w14:textId="77777777" w:rsidR="00C56CE1" w:rsidRPr="00A67764" w:rsidRDefault="00C56CE1" w:rsidP="00295A47">
            <w:pPr>
              <w:pStyle w:val="Sraopastraipa"/>
              <w:numPr>
                <w:ilvl w:val="0"/>
                <w:numId w:val="84"/>
              </w:numPr>
              <w:tabs>
                <w:tab w:val="left" w:pos="252"/>
                <w:tab w:val="left" w:pos="612"/>
              </w:tabs>
              <w:spacing w:after="0" w:line="240" w:lineRule="auto"/>
              <w:ind w:left="0" w:firstLine="0"/>
              <w:jc w:val="both"/>
              <w:rPr>
                <w:b/>
                <w:sz w:val="22"/>
              </w:rPr>
            </w:pPr>
            <w:r>
              <w:rPr>
                <w:b/>
                <w:sz w:val="22"/>
              </w:rPr>
              <w:t xml:space="preserve">Priemonė </w:t>
            </w:r>
            <w:r w:rsidRPr="00A67764">
              <w:rPr>
                <w:b/>
                <w:sz w:val="22"/>
              </w:rPr>
              <w:t>Jaunimo užimtumo ir integravimosi į vietos bendruomenes veiklų rėmimas LEADER-19.2-SAVA-5:</w:t>
            </w:r>
          </w:p>
          <w:p w14:paraId="4F06E285" w14:textId="77777777" w:rsidR="004A41A1" w:rsidRDefault="00C56CE1" w:rsidP="00751CC9">
            <w:pPr>
              <w:spacing w:after="0" w:line="240" w:lineRule="auto"/>
              <w:jc w:val="both"/>
              <w:rPr>
                <w:sz w:val="22"/>
              </w:rPr>
            </w:pPr>
            <w:r w:rsidRPr="00012B6A">
              <w:rPr>
                <w:sz w:val="22"/>
              </w:rPr>
              <w:t>veiklos sritis</w:t>
            </w:r>
            <w:r>
              <w:rPr>
                <w:sz w:val="22"/>
              </w:rPr>
              <w:t xml:space="preserve"> P</w:t>
            </w:r>
            <w:r w:rsidRPr="00012B6A">
              <w:rPr>
                <w:sz w:val="22"/>
              </w:rPr>
              <w:t>arama jaunimo verslumo iniciatyvų</w:t>
            </w:r>
            <w:r>
              <w:rPr>
                <w:sz w:val="22"/>
              </w:rPr>
              <w:t xml:space="preserve"> kūrimuisi LEADER-19.2-SAVA-5.2</w:t>
            </w:r>
          </w:p>
          <w:p w14:paraId="562CF32A" w14:textId="77777777" w:rsidR="00FC74CE" w:rsidRPr="00A67764" w:rsidRDefault="00FC74CE" w:rsidP="00751CC9">
            <w:pPr>
              <w:spacing w:after="0" w:line="240" w:lineRule="auto"/>
              <w:jc w:val="both"/>
              <w:rPr>
                <w:b/>
                <w:sz w:val="22"/>
              </w:rPr>
            </w:pPr>
            <w:r w:rsidRPr="00A67764">
              <w:rPr>
                <w:b/>
                <w:sz w:val="22"/>
              </w:rPr>
              <w:t>Vietos projektų įgyvendinimas ir priežiūra susiję su I</w:t>
            </w:r>
            <w:r w:rsidR="00751CC9">
              <w:rPr>
                <w:b/>
                <w:sz w:val="22"/>
              </w:rPr>
              <w:t xml:space="preserve"> ir</w:t>
            </w:r>
            <w:r w:rsidRPr="00A67764">
              <w:rPr>
                <w:b/>
                <w:sz w:val="22"/>
              </w:rPr>
              <w:t xml:space="preserve"> II kvietimo priemonėmis ir veiklos sritimis. </w:t>
            </w:r>
          </w:p>
        </w:tc>
      </w:tr>
      <w:tr w:rsidR="006E0F03" w:rsidRPr="005C579A" w14:paraId="29F0FAD5" w14:textId="77777777" w:rsidTr="007D507D">
        <w:trPr>
          <w:trHeight w:val="96"/>
        </w:trPr>
        <w:tc>
          <w:tcPr>
            <w:tcW w:w="1101" w:type="dxa"/>
            <w:shd w:val="clear" w:color="auto" w:fill="auto"/>
            <w:vAlign w:val="center"/>
          </w:tcPr>
          <w:p w14:paraId="6E518B75" w14:textId="77777777" w:rsidR="006E0F03" w:rsidRPr="00A67764" w:rsidRDefault="006E0F03" w:rsidP="00A67764">
            <w:pPr>
              <w:spacing w:after="0" w:line="240" w:lineRule="auto"/>
              <w:rPr>
                <w:sz w:val="22"/>
              </w:rPr>
            </w:pPr>
            <w:r w:rsidRPr="00A67764">
              <w:rPr>
                <w:sz w:val="22"/>
              </w:rPr>
              <w:lastRenderedPageBreak/>
              <w:t>10.4.2.</w:t>
            </w:r>
          </w:p>
        </w:tc>
        <w:tc>
          <w:tcPr>
            <w:tcW w:w="7087" w:type="dxa"/>
            <w:shd w:val="clear" w:color="auto" w:fill="auto"/>
          </w:tcPr>
          <w:p w14:paraId="49600469" w14:textId="77777777" w:rsidR="006E0F03" w:rsidRPr="00A67764" w:rsidRDefault="006E0F03" w:rsidP="007D507D">
            <w:pPr>
              <w:spacing w:after="0" w:line="240" w:lineRule="auto"/>
              <w:jc w:val="both"/>
              <w:rPr>
                <w:b/>
                <w:sz w:val="22"/>
              </w:rPr>
            </w:pPr>
            <w:r w:rsidRPr="00A67764">
              <w:rPr>
                <w:b/>
                <w:sz w:val="22"/>
              </w:rPr>
              <w:t>Susiję su VVG teritorijo</w:t>
            </w:r>
            <w:r w:rsidR="007D507D">
              <w:rPr>
                <w:b/>
                <w:sz w:val="22"/>
              </w:rPr>
              <w:t>s gyventojų aktyvumo skatinimu:</w:t>
            </w:r>
          </w:p>
          <w:p w14:paraId="03960232" w14:textId="77777777" w:rsidR="006E0F03" w:rsidRPr="00A67764" w:rsidRDefault="006E0F03" w:rsidP="005C579A">
            <w:pPr>
              <w:tabs>
                <w:tab w:val="left" w:pos="742"/>
              </w:tabs>
              <w:spacing w:after="0" w:line="240" w:lineRule="auto"/>
              <w:jc w:val="both"/>
              <w:rPr>
                <w:sz w:val="22"/>
              </w:rPr>
            </w:pPr>
            <w:r w:rsidRPr="00A67764">
              <w:rPr>
                <w:sz w:val="22"/>
              </w:rPr>
              <w:t xml:space="preserve">1. Kelmės rajono vietos plėtros strategijos prioritetų ir priemonių pristatymas ir detalus išaiškinimas potencialiems vietos projektų vykdytojams. </w:t>
            </w:r>
          </w:p>
          <w:p w14:paraId="2CDEE7AC" w14:textId="77777777" w:rsidR="006E0F03" w:rsidRPr="00A67764" w:rsidRDefault="006E0F03" w:rsidP="005C579A">
            <w:pPr>
              <w:tabs>
                <w:tab w:val="left" w:pos="742"/>
              </w:tabs>
              <w:spacing w:after="0" w:line="240" w:lineRule="auto"/>
              <w:jc w:val="both"/>
              <w:rPr>
                <w:sz w:val="22"/>
              </w:rPr>
            </w:pPr>
          </w:p>
          <w:p w14:paraId="7E6A6B1A" w14:textId="77777777" w:rsidR="006E0F03" w:rsidRPr="00A67764" w:rsidRDefault="006E0F03" w:rsidP="005C579A">
            <w:pPr>
              <w:tabs>
                <w:tab w:val="left" w:pos="742"/>
              </w:tabs>
              <w:spacing w:after="0" w:line="240" w:lineRule="auto"/>
              <w:jc w:val="both"/>
              <w:rPr>
                <w:sz w:val="22"/>
              </w:rPr>
            </w:pPr>
            <w:r w:rsidRPr="00A67764">
              <w:rPr>
                <w:sz w:val="22"/>
              </w:rPr>
              <w:t xml:space="preserve">2. Siekiant sudominti vietos organizacijas, gyventojus ir vietos verslininkus bus surengti informaciniai „Smegenų šturmo“ seminarai, kurių metu bus „išgrynintos“ vietos projektų idėjos ir aptartos jų įgyvendinimo galimybės. </w:t>
            </w:r>
          </w:p>
          <w:p w14:paraId="539BB86F" w14:textId="77777777" w:rsidR="006E0F03" w:rsidRPr="00A67764" w:rsidRDefault="006E0F03" w:rsidP="005C579A">
            <w:pPr>
              <w:tabs>
                <w:tab w:val="left" w:pos="742"/>
              </w:tabs>
              <w:spacing w:after="0" w:line="240" w:lineRule="auto"/>
              <w:jc w:val="both"/>
              <w:rPr>
                <w:sz w:val="22"/>
              </w:rPr>
            </w:pPr>
          </w:p>
          <w:p w14:paraId="17FF5B0F" w14:textId="77777777" w:rsidR="006E0F03" w:rsidRPr="00A67764" w:rsidRDefault="006E0F03" w:rsidP="005C579A">
            <w:pPr>
              <w:tabs>
                <w:tab w:val="left" w:pos="742"/>
              </w:tabs>
              <w:spacing w:after="0" w:line="240" w:lineRule="auto"/>
              <w:jc w:val="both"/>
              <w:rPr>
                <w:sz w:val="22"/>
              </w:rPr>
            </w:pPr>
            <w:r w:rsidRPr="00A67764">
              <w:rPr>
                <w:sz w:val="22"/>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14:paraId="3A551508" w14:textId="77777777" w:rsidR="006E0F03" w:rsidRPr="00A67764" w:rsidRDefault="006E0F03" w:rsidP="005C579A">
            <w:pPr>
              <w:tabs>
                <w:tab w:val="left" w:pos="742"/>
              </w:tabs>
              <w:spacing w:after="0" w:line="240" w:lineRule="auto"/>
              <w:jc w:val="both"/>
              <w:rPr>
                <w:sz w:val="22"/>
              </w:rPr>
            </w:pPr>
          </w:p>
          <w:p w14:paraId="6D14B1CA" w14:textId="77777777" w:rsidR="006E0F03" w:rsidRPr="00A67764" w:rsidRDefault="006E0F03" w:rsidP="005C579A">
            <w:pPr>
              <w:tabs>
                <w:tab w:val="left" w:pos="742"/>
              </w:tabs>
              <w:spacing w:after="0" w:line="240" w:lineRule="auto"/>
              <w:jc w:val="both"/>
              <w:rPr>
                <w:sz w:val="22"/>
              </w:rPr>
            </w:pPr>
            <w:r w:rsidRPr="00A67764">
              <w:rPr>
                <w:sz w:val="22"/>
              </w:rPr>
              <w:t>4. Siekiant, kad vietos projektai būtų įgyvendinami kokybiškai ir be klaidų, bus organizuojami mokymai, susiję</w:t>
            </w:r>
            <w:r w:rsidR="00AA2152" w:rsidRPr="00A67764">
              <w:rPr>
                <w:sz w:val="22"/>
              </w:rPr>
              <w:t xml:space="preserve"> su viešųjų pirkimų vykdy</w:t>
            </w:r>
            <w:r w:rsidRPr="00A67764">
              <w:rPr>
                <w:sz w:val="22"/>
              </w:rPr>
              <w:t xml:space="preserve">mu, mokėjimo prašymų ir ataskaitų rengimu. </w:t>
            </w:r>
          </w:p>
          <w:p w14:paraId="4DF58313" w14:textId="77777777" w:rsidR="006E0F03" w:rsidRPr="00A67764" w:rsidRDefault="006E0F03" w:rsidP="005C579A">
            <w:pPr>
              <w:tabs>
                <w:tab w:val="left" w:pos="742"/>
              </w:tabs>
              <w:spacing w:after="0" w:line="240" w:lineRule="auto"/>
              <w:jc w:val="both"/>
              <w:rPr>
                <w:sz w:val="22"/>
              </w:rPr>
            </w:pPr>
            <w:r w:rsidRPr="00A67764">
              <w:rPr>
                <w:sz w:val="22"/>
              </w:rPr>
              <w:t xml:space="preserve"> </w:t>
            </w:r>
          </w:p>
          <w:p w14:paraId="5EB250EF" w14:textId="77777777" w:rsidR="006E0F03" w:rsidRPr="00A67764" w:rsidRDefault="006E0F03" w:rsidP="005C579A">
            <w:pPr>
              <w:spacing w:after="0" w:line="240" w:lineRule="auto"/>
              <w:jc w:val="both"/>
              <w:rPr>
                <w:sz w:val="22"/>
              </w:rPr>
            </w:pPr>
            <w:r w:rsidRPr="00A67764">
              <w:rPr>
                <w:sz w:val="22"/>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14:paraId="79D7C347" w14:textId="77777777" w:rsidR="006E0F03" w:rsidRPr="00A67764" w:rsidRDefault="006E0F03" w:rsidP="005C579A">
            <w:pPr>
              <w:spacing w:after="0" w:line="240" w:lineRule="auto"/>
              <w:jc w:val="both"/>
              <w:rPr>
                <w:sz w:val="22"/>
              </w:rPr>
            </w:pPr>
          </w:p>
          <w:p w14:paraId="656B6E8E" w14:textId="77777777" w:rsidR="006E0F03" w:rsidRPr="00A67764" w:rsidRDefault="006E0F03" w:rsidP="005C579A">
            <w:pPr>
              <w:tabs>
                <w:tab w:val="left" w:pos="742"/>
              </w:tabs>
              <w:spacing w:after="0" w:line="240" w:lineRule="auto"/>
              <w:jc w:val="both"/>
              <w:rPr>
                <w:sz w:val="22"/>
              </w:rPr>
            </w:pPr>
            <w:r w:rsidRPr="00A67764">
              <w:rPr>
                <w:sz w:val="22"/>
              </w:rPr>
              <w:t xml:space="preserve">6. Bus atliekama vietos organizacijų, gyventojų ir vietos verslininkų apklausa apie jiems aktualias mokymų ir informacinių renginių temas. Atsižvelgiant į </w:t>
            </w:r>
            <w:r w:rsidRPr="00A67764">
              <w:rPr>
                <w:sz w:val="22"/>
              </w:rPr>
              <w:lastRenderedPageBreak/>
              <w:t>apklausos rezultatus bus organ</w:t>
            </w:r>
            <w:r w:rsidR="00AA2152" w:rsidRPr="00A67764">
              <w:rPr>
                <w:sz w:val="22"/>
              </w:rPr>
              <w:t>iz</w:t>
            </w:r>
            <w:r w:rsidRPr="00A67764">
              <w:rPr>
                <w:sz w:val="22"/>
              </w:rPr>
              <w:t>uojami mokymai ir informaciniai renginiai aktualūs potencialiems vietos projektų vykdytojams.</w:t>
            </w:r>
          </w:p>
        </w:tc>
        <w:tc>
          <w:tcPr>
            <w:tcW w:w="7087" w:type="dxa"/>
            <w:shd w:val="clear" w:color="auto" w:fill="auto"/>
          </w:tcPr>
          <w:p w14:paraId="657D2FDA" w14:textId="77777777" w:rsidR="006E0F03" w:rsidRPr="00A67764" w:rsidRDefault="006E0F03" w:rsidP="005C579A">
            <w:pPr>
              <w:spacing w:after="0" w:line="240" w:lineRule="auto"/>
              <w:jc w:val="both"/>
              <w:rPr>
                <w:sz w:val="22"/>
              </w:rPr>
            </w:pPr>
            <w:r w:rsidRPr="00A67764">
              <w:rPr>
                <w:sz w:val="22"/>
              </w:rPr>
              <w:lastRenderedPageBreak/>
              <w:t>1-3 veiklos susiję su I</w:t>
            </w:r>
            <w:r w:rsidR="00B56715" w:rsidRPr="00A67764">
              <w:rPr>
                <w:sz w:val="22"/>
              </w:rPr>
              <w:t>I</w:t>
            </w:r>
            <w:r w:rsidRPr="00A67764">
              <w:rPr>
                <w:sz w:val="22"/>
              </w:rPr>
              <w:t>I</w:t>
            </w:r>
            <w:r w:rsidR="00751CC9">
              <w:rPr>
                <w:sz w:val="22"/>
              </w:rPr>
              <w:t>, IV ir V</w:t>
            </w:r>
            <w:r w:rsidRPr="00A67764">
              <w:rPr>
                <w:sz w:val="22"/>
              </w:rPr>
              <w:t xml:space="preserve"> kvietimo metu planuojamomis finansuoti VPS priemonėmis ir veiklos sritimis.</w:t>
            </w:r>
          </w:p>
          <w:p w14:paraId="0EA1981D" w14:textId="77777777" w:rsidR="006E0F03" w:rsidRPr="00A67764" w:rsidRDefault="006E0F03" w:rsidP="005C579A">
            <w:pPr>
              <w:spacing w:after="0" w:line="240" w:lineRule="auto"/>
              <w:jc w:val="both"/>
              <w:rPr>
                <w:sz w:val="22"/>
              </w:rPr>
            </w:pPr>
          </w:p>
          <w:p w14:paraId="685542CF" w14:textId="77777777" w:rsidR="006E0F03" w:rsidRPr="00A67764" w:rsidRDefault="006E0F03" w:rsidP="005C579A">
            <w:pPr>
              <w:spacing w:after="0" w:line="240" w:lineRule="auto"/>
              <w:jc w:val="both"/>
              <w:rPr>
                <w:sz w:val="22"/>
              </w:rPr>
            </w:pPr>
            <w:r w:rsidRPr="00A67764">
              <w:rPr>
                <w:sz w:val="22"/>
              </w:rPr>
              <w:t>4-5-6 veiklos susijusios su visomis VPS priemonėmis, siekiant tolygaus planavimo ir sėkmingo VPS įgyvendinimo.</w:t>
            </w:r>
          </w:p>
        </w:tc>
      </w:tr>
      <w:tr w:rsidR="00FC74CE" w:rsidRPr="005C579A" w14:paraId="7C20943D" w14:textId="77777777" w:rsidTr="007D507D">
        <w:tc>
          <w:tcPr>
            <w:tcW w:w="1101" w:type="dxa"/>
            <w:shd w:val="clear" w:color="auto" w:fill="F7CAAC"/>
            <w:vAlign w:val="center"/>
          </w:tcPr>
          <w:p w14:paraId="1CD38BFB" w14:textId="77777777" w:rsidR="00FC74CE" w:rsidRPr="00A67764" w:rsidRDefault="00FC74CE" w:rsidP="00A67764">
            <w:pPr>
              <w:spacing w:after="0" w:line="240" w:lineRule="auto"/>
              <w:rPr>
                <w:sz w:val="22"/>
              </w:rPr>
            </w:pPr>
            <w:r w:rsidRPr="00A67764">
              <w:rPr>
                <w:sz w:val="22"/>
              </w:rPr>
              <w:t>10.5.</w:t>
            </w:r>
          </w:p>
        </w:tc>
        <w:tc>
          <w:tcPr>
            <w:tcW w:w="14174" w:type="dxa"/>
            <w:gridSpan w:val="2"/>
            <w:shd w:val="clear" w:color="auto" w:fill="F7CAAC"/>
          </w:tcPr>
          <w:p w14:paraId="7AADE469" w14:textId="77777777" w:rsidR="00FC74CE" w:rsidRPr="00A67764" w:rsidRDefault="00FC74CE" w:rsidP="005C579A">
            <w:pPr>
              <w:spacing w:after="0" w:line="240" w:lineRule="auto"/>
              <w:jc w:val="both"/>
              <w:rPr>
                <w:sz w:val="22"/>
              </w:rPr>
            </w:pPr>
            <w:r w:rsidRPr="00A67764">
              <w:rPr>
                <w:b/>
                <w:sz w:val="22"/>
              </w:rPr>
              <w:t>2019 m.</w:t>
            </w:r>
          </w:p>
        </w:tc>
      </w:tr>
      <w:tr w:rsidR="006E0F03" w:rsidRPr="005C579A" w14:paraId="436482A5" w14:textId="77777777" w:rsidTr="007D507D">
        <w:trPr>
          <w:trHeight w:val="97"/>
        </w:trPr>
        <w:tc>
          <w:tcPr>
            <w:tcW w:w="1101" w:type="dxa"/>
            <w:shd w:val="clear" w:color="auto" w:fill="auto"/>
            <w:vAlign w:val="center"/>
          </w:tcPr>
          <w:p w14:paraId="08E3F15C" w14:textId="77777777" w:rsidR="006E0F03" w:rsidRPr="00A67764" w:rsidRDefault="006E0F03" w:rsidP="00A67764">
            <w:pPr>
              <w:spacing w:after="0" w:line="240" w:lineRule="auto"/>
              <w:rPr>
                <w:sz w:val="22"/>
              </w:rPr>
            </w:pPr>
            <w:r w:rsidRPr="00A67764">
              <w:rPr>
                <w:sz w:val="22"/>
              </w:rPr>
              <w:t>10.5.1.</w:t>
            </w:r>
          </w:p>
        </w:tc>
        <w:tc>
          <w:tcPr>
            <w:tcW w:w="7087" w:type="dxa"/>
            <w:shd w:val="clear" w:color="auto" w:fill="auto"/>
          </w:tcPr>
          <w:p w14:paraId="2BAEFA04" w14:textId="77777777" w:rsidR="006E0F03" w:rsidRPr="007D507D" w:rsidRDefault="007D507D" w:rsidP="007D507D">
            <w:pPr>
              <w:spacing w:after="0" w:line="240" w:lineRule="auto"/>
              <w:jc w:val="both"/>
              <w:rPr>
                <w:b/>
                <w:sz w:val="22"/>
              </w:rPr>
            </w:pPr>
            <w:r>
              <w:rPr>
                <w:b/>
                <w:sz w:val="22"/>
              </w:rPr>
              <w:t>Susiję su VPS įgyvendinimu:</w:t>
            </w:r>
          </w:p>
          <w:p w14:paraId="72BA29A4" w14:textId="77777777" w:rsidR="006E0F03" w:rsidRPr="00A67764" w:rsidRDefault="006E0F03" w:rsidP="005C579A">
            <w:pPr>
              <w:tabs>
                <w:tab w:val="left" w:pos="317"/>
              </w:tabs>
              <w:spacing w:after="0" w:line="240" w:lineRule="auto"/>
              <w:jc w:val="both"/>
              <w:rPr>
                <w:b/>
                <w:i/>
                <w:sz w:val="22"/>
              </w:rPr>
            </w:pPr>
            <w:r w:rsidRPr="00A67764">
              <w:rPr>
                <w:b/>
                <w:sz w:val="22"/>
              </w:rPr>
              <w:t>2017 m. ir 2018 m. vietos projektų įgyvendinimas, priežiūra ir administravimas</w:t>
            </w:r>
            <w:r w:rsidRPr="00A67764">
              <w:rPr>
                <w:b/>
                <w:i/>
                <w:sz w:val="22"/>
              </w:rPr>
              <w:t>:</w:t>
            </w:r>
          </w:p>
          <w:p w14:paraId="6ADC6FA3" w14:textId="77777777" w:rsidR="006E0F03" w:rsidRPr="00A67764" w:rsidRDefault="006E0F03"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25B3B22F" w14:textId="77777777" w:rsidR="006E0F03" w:rsidRPr="00A67764" w:rsidRDefault="006E0F03"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79C77330" w14:textId="77777777" w:rsidR="006E0F03" w:rsidRPr="00A67764" w:rsidRDefault="006E0F03"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739AE887" w14:textId="77777777" w:rsidR="00CE0427" w:rsidRPr="00A67764" w:rsidRDefault="00CE0427" w:rsidP="005C579A">
            <w:pPr>
              <w:tabs>
                <w:tab w:val="left" w:pos="317"/>
              </w:tabs>
              <w:spacing w:after="0" w:line="240" w:lineRule="auto"/>
              <w:jc w:val="both"/>
              <w:rPr>
                <w:b/>
                <w:sz w:val="22"/>
              </w:rPr>
            </w:pPr>
          </w:p>
          <w:p w14:paraId="18D7790F" w14:textId="77777777" w:rsidR="00CE0427" w:rsidRPr="00A67764" w:rsidRDefault="00CE0427" w:rsidP="005C579A">
            <w:pPr>
              <w:tabs>
                <w:tab w:val="left" w:pos="317"/>
              </w:tabs>
              <w:spacing w:after="0" w:line="240" w:lineRule="auto"/>
              <w:jc w:val="both"/>
              <w:rPr>
                <w:b/>
                <w:sz w:val="22"/>
              </w:rPr>
            </w:pPr>
            <w:r w:rsidRPr="00A67764">
              <w:rPr>
                <w:b/>
                <w:sz w:val="22"/>
              </w:rPr>
              <w:t>V</w:t>
            </w:r>
            <w:r w:rsidR="00751CC9">
              <w:rPr>
                <w:b/>
                <w:sz w:val="22"/>
              </w:rPr>
              <w:t>I</w:t>
            </w:r>
            <w:r w:rsidR="009D1F36">
              <w:rPr>
                <w:b/>
                <w:sz w:val="22"/>
              </w:rPr>
              <w:t>, VII ir VIII</w:t>
            </w:r>
            <w:r w:rsidRPr="00A67764">
              <w:rPr>
                <w:b/>
                <w:sz w:val="22"/>
              </w:rPr>
              <w:t xml:space="preserve"> kvietima</w:t>
            </w:r>
            <w:r w:rsidR="009D1F36">
              <w:rPr>
                <w:b/>
                <w:sz w:val="22"/>
              </w:rPr>
              <w:t>i</w:t>
            </w:r>
            <w:r w:rsidRPr="00A67764">
              <w:rPr>
                <w:b/>
                <w:sz w:val="22"/>
              </w:rPr>
              <w:t xml:space="preserve"> teikti vietos projektų paraiškas:</w:t>
            </w:r>
          </w:p>
          <w:p w14:paraId="1D4BEB39" w14:textId="77777777" w:rsidR="00CE0427" w:rsidRPr="00A67764" w:rsidRDefault="00CE0427"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048BBB15" w14:textId="77777777" w:rsidR="00CE0427" w:rsidRPr="00A67764" w:rsidRDefault="00CE0427" w:rsidP="00295A47">
            <w:pPr>
              <w:numPr>
                <w:ilvl w:val="0"/>
                <w:numId w:val="80"/>
              </w:numPr>
              <w:tabs>
                <w:tab w:val="left" w:pos="317"/>
              </w:tabs>
              <w:spacing w:after="0" w:line="240" w:lineRule="auto"/>
              <w:ind w:left="0" w:firstLine="0"/>
              <w:rPr>
                <w:sz w:val="22"/>
              </w:rPr>
            </w:pPr>
            <w:r w:rsidRPr="00A67764">
              <w:rPr>
                <w:sz w:val="22"/>
              </w:rPr>
              <w:t>vietos projektų paraiškų rinkimas;</w:t>
            </w:r>
          </w:p>
          <w:p w14:paraId="7F94D224" w14:textId="77777777" w:rsidR="00CE0427" w:rsidRPr="00A67764" w:rsidRDefault="00CE0427"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0B4EB428" w14:textId="77777777" w:rsidR="00CE0427" w:rsidRPr="00A67764" w:rsidRDefault="00CE0427"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6562066C" w14:textId="77777777" w:rsidR="00CE0427" w:rsidRDefault="00CE0427" w:rsidP="00295A47">
            <w:pPr>
              <w:numPr>
                <w:ilvl w:val="0"/>
                <w:numId w:val="80"/>
              </w:numPr>
              <w:tabs>
                <w:tab w:val="left" w:pos="317"/>
              </w:tabs>
              <w:spacing w:after="0" w:line="240" w:lineRule="auto"/>
              <w:ind w:left="0" w:firstLine="0"/>
              <w:rPr>
                <w:sz w:val="22"/>
              </w:rPr>
            </w:pPr>
            <w:r w:rsidRPr="00A67764">
              <w:rPr>
                <w:sz w:val="22"/>
              </w:rPr>
              <w:t>paramos sutarčių sudarymas.</w:t>
            </w:r>
          </w:p>
          <w:p w14:paraId="7C9D374B" w14:textId="77777777" w:rsidR="00A67764" w:rsidRPr="00A67764" w:rsidRDefault="00A67764" w:rsidP="00A67764">
            <w:pPr>
              <w:tabs>
                <w:tab w:val="left" w:pos="317"/>
              </w:tabs>
              <w:spacing w:after="0" w:line="240" w:lineRule="auto"/>
              <w:ind w:left="360"/>
              <w:rPr>
                <w:sz w:val="22"/>
              </w:rPr>
            </w:pPr>
          </w:p>
          <w:p w14:paraId="365F4530" w14:textId="77777777" w:rsidR="006E0F03" w:rsidRPr="00A67764" w:rsidRDefault="006E0F03" w:rsidP="005C579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7FEE0F89" w14:textId="77777777" w:rsidR="006E0F03" w:rsidRPr="00A67764" w:rsidRDefault="006E0F03" w:rsidP="005C579A">
            <w:pPr>
              <w:tabs>
                <w:tab w:val="left" w:pos="317"/>
              </w:tabs>
              <w:spacing w:after="0" w:line="240" w:lineRule="auto"/>
              <w:ind w:left="33"/>
              <w:jc w:val="both"/>
              <w:rPr>
                <w:sz w:val="22"/>
              </w:rPr>
            </w:pPr>
          </w:p>
          <w:p w14:paraId="6AD6F773" w14:textId="77777777" w:rsidR="006E0F03" w:rsidRPr="007D507D" w:rsidRDefault="006E0F03" w:rsidP="005C579A">
            <w:pPr>
              <w:spacing w:after="0" w:line="240" w:lineRule="auto"/>
              <w:rPr>
                <w:b/>
                <w:sz w:val="22"/>
              </w:rPr>
            </w:pPr>
            <w:r w:rsidRPr="007D507D">
              <w:rPr>
                <w:b/>
                <w:sz w:val="22"/>
              </w:rPr>
              <w:t>Su VPS administravimu susijusių dokumentų tvarkymas. Tarpinis VPS vertinimas, ataskaitos rengimas.</w:t>
            </w:r>
          </w:p>
        </w:tc>
        <w:tc>
          <w:tcPr>
            <w:tcW w:w="7087" w:type="dxa"/>
            <w:shd w:val="clear" w:color="auto" w:fill="auto"/>
          </w:tcPr>
          <w:p w14:paraId="53DFDA35" w14:textId="77777777" w:rsidR="006E0F03" w:rsidRPr="00A67764" w:rsidRDefault="006E0F03" w:rsidP="00012B6A">
            <w:pPr>
              <w:spacing w:after="0" w:line="240" w:lineRule="auto"/>
              <w:jc w:val="both"/>
              <w:rPr>
                <w:b/>
                <w:sz w:val="22"/>
              </w:rPr>
            </w:pPr>
          </w:p>
          <w:p w14:paraId="4DC2FE97" w14:textId="77777777" w:rsidR="006E0F03" w:rsidRPr="00A67764" w:rsidRDefault="006E0F03" w:rsidP="005C579A">
            <w:pPr>
              <w:spacing w:after="0" w:line="240" w:lineRule="auto"/>
              <w:jc w:val="center"/>
              <w:rPr>
                <w:sz w:val="22"/>
              </w:rPr>
            </w:pPr>
          </w:p>
          <w:p w14:paraId="4CADD0CE" w14:textId="77777777" w:rsidR="00CE0427" w:rsidRPr="00A67764" w:rsidRDefault="009D1F36" w:rsidP="00012B6A">
            <w:pPr>
              <w:spacing w:after="0" w:line="240" w:lineRule="auto"/>
              <w:jc w:val="both"/>
              <w:rPr>
                <w:b/>
                <w:sz w:val="22"/>
              </w:rPr>
            </w:pPr>
            <w:r>
              <w:rPr>
                <w:b/>
                <w:sz w:val="22"/>
              </w:rPr>
              <w:t>VI k</w:t>
            </w:r>
            <w:r w:rsidR="00CE0427" w:rsidRPr="00A67764">
              <w:rPr>
                <w:b/>
                <w:sz w:val="22"/>
              </w:rPr>
              <w:t>vietimą planuojama skelbti sekančioms VPS priemonėms:</w:t>
            </w:r>
          </w:p>
          <w:p w14:paraId="43304288" w14:textId="77777777" w:rsidR="006E0F03" w:rsidRPr="00A67764" w:rsidRDefault="006E0F03" w:rsidP="005C579A">
            <w:pPr>
              <w:spacing w:after="0" w:line="240" w:lineRule="auto"/>
              <w:jc w:val="both"/>
              <w:rPr>
                <w:sz w:val="22"/>
              </w:rPr>
            </w:pPr>
          </w:p>
          <w:p w14:paraId="2D753120" w14:textId="77777777" w:rsidR="00CE0427" w:rsidRPr="00A67764" w:rsidRDefault="00390E33" w:rsidP="00295A47">
            <w:pPr>
              <w:pStyle w:val="Sraopastraipa"/>
              <w:numPr>
                <w:ilvl w:val="0"/>
                <w:numId w:val="86"/>
              </w:numPr>
              <w:tabs>
                <w:tab w:val="left" w:pos="252"/>
                <w:tab w:val="left" w:pos="612"/>
              </w:tabs>
              <w:spacing w:after="0" w:line="240" w:lineRule="auto"/>
              <w:ind w:left="-18" w:firstLine="18"/>
              <w:jc w:val="both"/>
              <w:rPr>
                <w:sz w:val="22"/>
              </w:rPr>
            </w:pPr>
            <w:r>
              <w:rPr>
                <w:b/>
                <w:sz w:val="22"/>
              </w:rPr>
              <w:t xml:space="preserve">Priemonė </w:t>
            </w:r>
            <w:r w:rsidR="00CE0427" w:rsidRPr="00A67764">
              <w:rPr>
                <w:b/>
                <w:sz w:val="22"/>
              </w:rPr>
              <w:t>Bendruomeninių ir kitų pelno nesiekiančių organizacijų verslo iniciatyvų kūrimosi skatinimas LEADER-19.2-SAVA-</w:t>
            </w:r>
            <w:r w:rsidR="00A95E15" w:rsidRPr="00A67764">
              <w:rPr>
                <w:b/>
                <w:sz w:val="22"/>
              </w:rPr>
              <w:t>7</w:t>
            </w:r>
            <w:r w:rsidR="00CE0427" w:rsidRPr="00A67764">
              <w:rPr>
                <w:b/>
                <w:sz w:val="22"/>
              </w:rPr>
              <w:t>:</w:t>
            </w:r>
          </w:p>
          <w:p w14:paraId="03EA6AAD" w14:textId="77777777" w:rsidR="00751CC9" w:rsidRDefault="00CE0427" w:rsidP="00295A47">
            <w:pPr>
              <w:pStyle w:val="Sraopastraipa"/>
              <w:numPr>
                <w:ilvl w:val="0"/>
                <w:numId w:val="83"/>
              </w:numPr>
              <w:tabs>
                <w:tab w:val="left" w:pos="252"/>
                <w:tab w:val="left" w:pos="612"/>
              </w:tabs>
              <w:spacing w:after="0" w:line="240" w:lineRule="auto"/>
              <w:ind w:left="0" w:firstLine="0"/>
              <w:jc w:val="both"/>
              <w:rPr>
                <w:sz w:val="22"/>
              </w:rPr>
            </w:pPr>
            <w:r w:rsidRPr="00012B6A">
              <w:rPr>
                <w:sz w:val="22"/>
              </w:rPr>
              <w:t xml:space="preserve">veiklos sritis </w:t>
            </w:r>
            <w:r w:rsidR="00012B6A">
              <w:rPr>
                <w:sz w:val="22"/>
              </w:rPr>
              <w:t>P</w:t>
            </w:r>
            <w:r w:rsidRPr="00012B6A">
              <w:rPr>
                <w:sz w:val="22"/>
              </w:rPr>
              <w:t>arama buitinių ir kitų paslaugų plėtrai kaimo vietovėse LEADER-19.2-SAVA-</w:t>
            </w:r>
            <w:r w:rsidR="00A95E15" w:rsidRPr="00012B6A">
              <w:rPr>
                <w:sz w:val="22"/>
              </w:rPr>
              <w:t>7</w:t>
            </w:r>
            <w:r w:rsidRPr="00012B6A">
              <w:rPr>
                <w:sz w:val="22"/>
              </w:rPr>
              <w:t>.1</w:t>
            </w:r>
          </w:p>
          <w:p w14:paraId="530B1E5A" w14:textId="77777777" w:rsidR="00576CB7" w:rsidRDefault="00576CB7" w:rsidP="00295A47">
            <w:pPr>
              <w:pStyle w:val="Sraopastraipa"/>
              <w:numPr>
                <w:ilvl w:val="0"/>
                <w:numId w:val="86"/>
              </w:numPr>
              <w:tabs>
                <w:tab w:val="left" w:pos="252"/>
                <w:tab w:val="left" w:pos="459"/>
              </w:tabs>
              <w:spacing w:after="0" w:line="240" w:lineRule="auto"/>
              <w:ind w:left="34" w:hanging="34"/>
              <w:jc w:val="both"/>
              <w:rPr>
                <w:b/>
                <w:sz w:val="22"/>
              </w:rPr>
            </w:pPr>
            <w:r w:rsidRPr="00576CB7">
              <w:rPr>
                <w:b/>
                <w:sz w:val="22"/>
              </w:rPr>
              <w:t>Priemonė NVO socialino verslo kūrimas ir plėtra LEADER-19.2-SAVA-1</w:t>
            </w:r>
          </w:p>
          <w:p w14:paraId="6C9842AD" w14:textId="77777777" w:rsidR="004A41A1" w:rsidRDefault="004A41A1" w:rsidP="004A41A1">
            <w:pPr>
              <w:pStyle w:val="Sraopastraipa"/>
              <w:tabs>
                <w:tab w:val="left" w:pos="252"/>
                <w:tab w:val="left" w:pos="612"/>
              </w:tabs>
              <w:spacing w:after="0" w:line="240" w:lineRule="auto"/>
              <w:jc w:val="both"/>
              <w:rPr>
                <w:b/>
                <w:sz w:val="22"/>
              </w:rPr>
            </w:pPr>
          </w:p>
          <w:p w14:paraId="2842DAD7" w14:textId="77777777" w:rsidR="009D1F36" w:rsidRPr="00576CB7" w:rsidRDefault="009D1F36" w:rsidP="009D1F36">
            <w:pPr>
              <w:pStyle w:val="Sraopastraipa"/>
              <w:tabs>
                <w:tab w:val="left" w:pos="252"/>
                <w:tab w:val="left" w:pos="612"/>
              </w:tabs>
              <w:spacing w:after="0" w:line="240" w:lineRule="auto"/>
              <w:ind w:left="0"/>
              <w:jc w:val="both"/>
              <w:rPr>
                <w:b/>
                <w:sz w:val="22"/>
              </w:rPr>
            </w:pPr>
            <w:r>
              <w:rPr>
                <w:b/>
                <w:sz w:val="22"/>
              </w:rPr>
              <w:t>VII kvietimą planuojama skelbti sekančioms VPS priemonėms:</w:t>
            </w:r>
          </w:p>
          <w:p w14:paraId="27D2247A" w14:textId="77777777" w:rsidR="00576CB7" w:rsidRDefault="009D1F36" w:rsidP="00576CB7">
            <w:pPr>
              <w:pStyle w:val="Sraopastraipa"/>
              <w:tabs>
                <w:tab w:val="left" w:pos="252"/>
                <w:tab w:val="left" w:pos="612"/>
              </w:tabs>
              <w:spacing w:after="0" w:line="240" w:lineRule="auto"/>
              <w:ind w:left="0"/>
              <w:jc w:val="both"/>
              <w:rPr>
                <w:b/>
                <w:sz w:val="22"/>
              </w:rPr>
            </w:pPr>
            <w:r>
              <w:rPr>
                <w:b/>
                <w:sz w:val="22"/>
              </w:rPr>
              <w:t>1</w:t>
            </w:r>
            <w:r w:rsidR="00576CB7" w:rsidRPr="00576CB7">
              <w:rPr>
                <w:b/>
                <w:sz w:val="22"/>
              </w:rPr>
              <w:t>.</w:t>
            </w:r>
            <w:r w:rsidR="00576CB7" w:rsidRPr="00576CB7">
              <w:rPr>
                <w:b/>
                <w:sz w:val="22"/>
              </w:rPr>
              <w:tab/>
              <w:t>Priemonė Privataus sektoriaus socialinio verslo kūrimas ir plėtra LEADER-19.2-SAVA-2</w:t>
            </w:r>
          </w:p>
          <w:p w14:paraId="43CE22E7" w14:textId="77777777" w:rsidR="009D1F36" w:rsidRPr="00A67764" w:rsidRDefault="009D1F36" w:rsidP="00980775">
            <w:pPr>
              <w:pStyle w:val="Sraopastraipa"/>
              <w:tabs>
                <w:tab w:val="left" w:pos="252"/>
              </w:tabs>
              <w:spacing w:after="0" w:line="240" w:lineRule="auto"/>
              <w:ind w:left="0"/>
              <w:jc w:val="both"/>
              <w:rPr>
                <w:b/>
                <w:sz w:val="22"/>
              </w:rPr>
            </w:pPr>
            <w:r>
              <w:rPr>
                <w:b/>
                <w:sz w:val="22"/>
              </w:rPr>
              <w:t xml:space="preserve">2. Priemonė </w:t>
            </w:r>
            <w:r w:rsidRPr="00A67764">
              <w:rPr>
                <w:b/>
                <w:sz w:val="22"/>
              </w:rPr>
              <w:t>Privataus verslo sektoriaus ekonominio gyvybingumo skatinimas LEADER-19.2-SAVA-6:</w:t>
            </w:r>
          </w:p>
          <w:p w14:paraId="561DD5CD" w14:textId="77777777" w:rsidR="009D1F36" w:rsidRPr="00C56CE1" w:rsidRDefault="009D1F36" w:rsidP="00295A47">
            <w:pPr>
              <w:pStyle w:val="Sraopastraipa"/>
              <w:numPr>
                <w:ilvl w:val="0"/>
                <w:numId w:val="83"/>
              </w:numPr>
              <w:tabs>
                <w:tab w:val="left" w:pos="252"/>
                <w:tab w:val="left" w:pos="612"/>
              </w:tabs>
              <w:spacing w:after="0" w:line="240" w:lineRule="auto"/>
              <w:ind w:left="0" w:firstLine="0"/>
              <w:jc w:val="both"/>
              <w:rPr>
                <w:b/>
                <w:sz w:val="22"/>
              </w:rPr>
            </w:pPr>
            <w:r w:rsidRPr="00384E78">
              <w:rPr>
                <w:sz w:val="22"/>
              </w:rPr>
              <w:t xml:space="preserve">veiklos sritis </w:t>
            </w:r>
            <w:r>
              <w:rPr>
                <w:sz w:val="22"/>
              </w:rPr>
              <w:t>P</w:t>
            </w:r>
            <w:r w:rsidRPr="00384E78">
              <w:rPr>
                <w:sz w:val="22"/>
              </w:rPr>
              <w:t>arama alternatyvių žemės ūkio veiklų vykdymui LEADER-19.2-SAVA-6</w:t>
            </w:r>
            <w:r>
              <w:rPr>
                <w:sz w:val="22"/>
              </w:rPr>
              <w:t>.1</w:t>
            </w:r>
          </w:p>
          <w:p w14:paraId="51A00A2A" w14:textId="77777777" w:rsidR="009D1F36" w:rsidRPr="00390E33" w:rsidRDefault="009D1F36" w:rsidP="00295A47">
            <w:pPr>
              <w:pStyle w:val="Sraopastraipa"/>
              <w:numPr>
                <w:ilvl w:val="0"/>
                <w:numId w:val="83"/>
              </w:numPr>
              <w:tabs>
                <w:tab w:val="left" w:pos="252"/>
                <w:tab w:val="left" w:pos="612"/>
              </w:tabs>
              <w:spacing w:after="0" w:line="240" w:lineRule="auto"/>
              <w:ind w:left="0" w:firstLine="0"/>
              <w:jc w:val="both"/>
              <w:rPr>
                <w:b/>
                <w:sz w:val="22"/>
              </w:rPr>
            </w:pPr>
            <w:r>
              <w:rPr>
                <w:sz w:val="22"/>
              </w:rPr>
              <w:t>veiklos sritis</w:t>
            </w:r>
            <w:r w:rsidRPr="00012B6A">
              <w:rPr>
                <w:sz w:val="22"/>
              </w:rPr>
              <w:t xml:space="preserve"> </w:t>
            </w:r>
            <w:r>
              <w:rPr>
                <w:sz w:val="22"/>
              </w:rPr>
              <w:t>P</w:t>
            </w:r>
            <w:r w:rsidRPr="00012B6A">
              <w:rPr>
                <w:sz w:val="22"/>
              </w:rPr>
              <w:t>arama  žemės ūkio produktų perdirbimui ir realizavimui LEADER-19.2-SAVA-6</w:t>
            </w:r>
            <w:r>
              <w:rPr>
                <w:sz w:val="22"/>
              </w:rPr>
              <w:t>.2</w:t>
            </w:r>
          </w:p>
          <w:p w14:paraId="03B2CE4B" w14:textId="77777777" w:rsidR="009D1F36" w:rsidRDefault="009D1F36" w:rsidP="00576CB7">
            <w:pPr>
              <w:pStyle w:val="Sraopastraipa"/>
              <w:tabs>
                <w:tab w:val="left" w:pos="252"/>
                <w:tab w:val="left" w:pos="612"/>
              </w:tabs>
              <w:spacing w:after="0" w:line="240" w:lineRule="auto"/>
              <w:ind w:left="0"/>
              <w:jc w:val="both"/>
              <w:rPr>
                <w:sz w:val="22"/>
              </w:rPr>
            </w:pPr>
          </w:p>
          <w:p w14:paraId="7DA0CF56" w14:textId="77777777" w:rsidR="009D1F36" w:rsidRPr="00EF6467" w:rsidRDefault="009D1F36" w:rsidP="00576CB7">
            <w:pPr>
              <w:pStyle w:val="Sraopastraipa"/>
              <w:tabs>
                <w:tab w:val="left" w:pos="252"/>
                <w:tab w:val="left" w:pos="612"/>
              </w:tabs>
              <w:spacing w:after="0" w:line="240" w:lineRule="auto"/>
              <w:ind w:left="0"/>
              <w:jc w:val="both"/>
              <w:rPr>
                <w:b/>
                <w:sz w:val="22"/>
              </w:rPr>
            </w:pPr>
            <w:r w:rsidRPr="00EF6467">
              <w:rPr>
                <w:b/>
                <w:sz w:val="22"/>
              </w:rPr>
              <w:t>VIII kvietimą planuojama skelbti sekančioms VPS priemonėms:</w:t>
            </w:r>
          </w:p>
          <w:p w14:paraId="1D3F0A02" w14:textId="77777777" w:rsidR="004A41A1" w:rsidRDefault="004A41A1" w:rsidP="00295A47">
            <w:pPr>
              <w:pStyle w:val="Sraopastraipa"/>
              <w:numPr>
                <w:ilvl w:val="0"/>
                <w:numId w:val="97"/>
              </w:numPr>
              <w:tabs>
                <w:tab w:val="left" w:pos="252"/>
              </w:tabs>
              <w:spacing w:after="0" w:line="240" w:lineRule="auto"/>
              <w:ind w:left="0" w:firstLine="0"/>
              <w:jc w:val="both"/>
              <w:rPr>
                <w:sz w:val="22"/>
              </w:rPr>
            </w:pPr>
            <w:r w:rsidRPr="00576CB7">
              <w:rPr>
                <w:b/>
                <w:sz w:val="22"/>
              </w:rPr>
              <w:t>Priemonė Privataus sektoriaus socialinio verslo kūrimas ir plėtra LEADER-19.2-SAVA-2</w:t>
            </w:r>
          </w:p>
          <w:p w14:paraId="166FBAA2" w14:textId="77777777" w:rsidR="004A41A1" w:rsidRPr="00EF6467" w:rsidRDefault="004A41A1" w:rsidP="00295A47">
            <w:pPr>
              <w:pStyle w:val="Sraopastraipa"/>
              <w:numPr>
                <w:ilvl w:val="0"/>
                <w:numId w:val="97"/>
              </w:numPr>
              <w:tabs>
                <w:tab w:val="left" w:pos="252"/>
              </w:tabs>
              <w:spacing w:after="0" w:line="240" w:lineRule="auto"/>
              <w:ind w:left="0" w:firstLine="0"/>
              <w:jc w:val="both"/>
              <w:rPr>
                <w:sz w:val="22"/>
              </w:rPr>
            </w:pPr>
            <w:r w:rsidRPr="004A41A1">
              <w:rPr>
                <w:b/>
                <w:sz w:val="22"/>
              </w:rPr>
              <w:t>Priemonė Bendruomeninių ir kitų pelno nesiekiančių organizacijų verslo iniciatyvų kūrimosi skatinimas LEADER-19.2-SAVA-</w:t>
            </w:r>
            <w:r w:rsidRPr="00EF6467">
              <w:rPr>
                <w:b/>
                <w:sz w:val="22"/>
              </w:rPr>
              <w:t>7:</w:t>
            </w:r>
          </w:p>
          <w:p w14:paraId="57578C67" w14:textId="77777777" w:rsidR="004A41A1" w:rsidRDefault="004A41A1" w:rsidP="00295A47">
            <w:pPr>
              <w:pStyle w:val="Sraopastraipa"/>
              <w:numPr>
                <w:ilvl w:val="0"/>
                <w:numId w:val="83"/>
              </w:numPr>
              <w:tabs>
                <w:tab w:val="left" w:pos="252"/>
                <w:tab w:val="left" w:pos="612"/>
              </w:tabs>
              <w:spacing w:after="0" w:line="240" w:lineRule="auto"/>
              <w:ind w:left="0" w:firstLine="0"/>
              <w:jc w:val="both"/>
              <w:rPr>
                <w:sz w:val="22"/>
              </w:rPr>
            </w:pPr>
            <w:r w:rsidRPr="00012B6A">
              <w:rPr>
                <w:sz w:val="22"/>
              </w:rPr>
              <w:t xml:space="preserve">veiklos sritis </w:t>
            </w:r>
            <w:r>
              <w:rPr>
                <w:sz w:val="22"/>
              </w:rPr>
              <w:t>P</w:t>
            </w:r>
            <w:r w:rsidRPr="00012B6A">
              <w:rPr>
                <w:sz w:val="22"/>
              </w:rPr>
              <w:t>arama buitinių ir kitų paslaugų plėtrai kaimo vietovėse LEADER-19.2-SAVA-7.1</w:t>
            </w:r>
          </w:p>
          <w:p w14:paraId="54B2240F" w14:textId="77777777" w:rsidR="004A41A1" w:rsidRDefault="004A41A1" w:rsidP="00295A47">
            <w:pPr>
              <w:pStyle w:val="Sraopastraipa"/>
              <w:numPr>
                <w:ilvl w:val="0"/>
                <w:numId w:val="83"/>
              </w:numPr>
              <w:tabs>
                <w:tab w:val="left" w:pos="252"/>
                <w:tab w:val="left" w:pos="612"/>
              </w:tabs>
              <w:spacing w:after="0" w:line="240" w:lineRule="auto"/>
              <w:ind w:left="0" w:firstLine="0"/>
              <w:jc w:val="both"/>
              <w:rPr>
                <w:sz w:val="22"/>
              </w:rPr>
            </w:pPr>
            <w:r w:rsidRPr="00751CC9">
              <w:rPr>
                <w:sz w:val="22"/>
              </w:rPr>
              <w:t>veiklos sritis Parama maisto tiekimo grandinės organizavimui ir žemės ūkio produktų perdirbimui LEADER-19.2-SAVA-7.2</w:t>
            </w:r>
          </w:p>
          <w:p w14:paraId="511E28B8" w14:textId="77777777" w:rsidR="004A41A1" w:rsidRDefault="004A41A1" w:rsidP="00EF6467">
            <w:pPr>
              <w:pStyle w:val="Sraopastraipa"/>
              <w:tabs>
                <w:tab w:val="left" w:pos="252"/>
              </w:tabs>
              <w:spacing w:after="0" w:line="240" w:lineRule="auto"/>
              <w:ind w:left="0"/>
              <w:jc w:val="both"/>
              <w:rPr>
                <w:sz w:val="22"/>
              </w:rPr>
            </w:pPr>
          </w:p>
          <w:p w14:paraId="0D0CE972" w14:textId="77777777" w:rsidR="004A41A1" w:rsidRPr="00390E33" w:rsidRDefault="004A41A1" w:rsidP="00EF6467">
            <w:pPr>
              <w:pStyle w:val="Sraopastraipa"/>
              <w:tabs>
                <w:tab w:val="left" w:pos="252"/>
              </w:tabs>
              <w:spacing w:after="0" w:line="240" w:lineRule="auto"/>
              <w:ind w:left="0"/>
              <w:jc w:val="both"/>
              <w:rPr>
                <w:sz w:val="22"/>
              </w:rPr>
            </w:pPr>
            <w:r w:rsidRPr="00A67764">
              <w:rPr>
                <w:b/>
                <w:sz w:val="22"/>
              </w:rPr>
              <w:t>Vietos projektų įgyvendinimas ir priežiūra susiję su I</w:t>
            </w:r>
            <w:r>
              <w:rPr>
                <w:b/>
                <w:sz w:val="22"/>
              </w:rPr>
              <w:t>,</w:t>
            </w:r>
            <w:r w:rsidRPr="00A67764">
              <w:rPr>
                <w:b/>
                <w:sz w:val="22"/>
              </w:rPr>
              <w:t xml:space="preserve"> II</w:t>
            </w:r>
            <w:r>
              <w:rPr>
                <w:b/>
                <w:sz w:val="22"/>
              </w:rPr>
              <w:t>, III, IV ir V</w:t>
            </w:r>
            <w:r w:rsidRPr="00A67764">
              <w:rPr>
                <w:b/>
                <w:sz w:val="22"/>
              </w:rPr>
              <w:t xml:space="preserve"> kvietimo priemonėmis ir veiklos sritimis.</w:t>
            </w:r>
          </w:p>
        </w:tc>
      </w:tr>
      <w:tr w:rsidR="00CE0427" w:rsidRPr="005C579A" w14:paraId="34FD4974" w14:textId="77777777" w:rsidTr="007D507D">
        <w:trPr>
          <w:trHeight w:val="96"/>
        </w:trPr>
        <w:tc>
          <w:tcPr>
            <w:tcW w:w="1101" w:type="dxa"/>
            <w:shd w:val="clear" w:color="auto" w:fill="auto"/>
            <w:vAlign w:val="center"/>
          </w:tcPr>
          <w:p w14:paraId="01F4D1AE" w14:textId="77777777" w:rsidR="00CE0427" w:rsidRPr="00A67764" w:rsidRDefault="00CE0427" w:rsidP="00A67764">
            <w:pPr>
              <w:spacing w:after="0" w:line="240" w:lineRule="auto"/>
              <w:rPr>
                <w:sz w:val="22"/>
              </w:rPr>
            </w:pPr>
            <w:r w:rsidRPr="00A67764">
              <w:rPr>
                <w:sz w:val="22"/>
              </w:rPr>
              <w:t>10.5.2.</w:t>
            </w:r>
          </w:p>
        </w:tc>
        <w:tc>
          <w:tcPr>
            <w:tcW w:w="7087" w:type="dxa"/>
            <w:shd w:val="clear" w:color="auto" w:fill="auto"/>
          </w:tcPr>
          <w:p w14:paraId="281CBC9B" w14:textId="77777777" w:rsidR="00CE0427" w:rsidRPr="00A67764" w:rsidRDefault="00CE0427" w:rsidP="007D507D">
            <w:pPr>
              <w:spacing w:after="0" w:line="240" w:lineRule="auto"/>
              <w:jc w:val="both"/>
              <w:rPr>
                <w:b/>
                <w:sz w:val="22"/>
              </w:rPr>
            </w:pPr>
            <w:r w:rsidRPr="00A67764">
              <w:rPr>
                <w:b/>
                <w:sz w:val="22"/>
              </w:rPr>
              <w:t>Susiję su VVG teritorijo</w:t>
            </w:r>
            <w:r w:rsidR="007D507D">
              <w:rPr>
                <w:b/>
                <w:sz w:val="22"/>
              </w:rPr>
              <w:t>s gyventojų aktyvumo skatinimu:</w:t>
            </w:r>
          </w:p>
          <w:p w14:paraId="717C4938" w14:textId="77777777" w:rsidR="00CE0427" w:rsidRPr="00A67764" w:rsidRDefault="00CE0427" w:rsidP="005C579A">
            <w:pPr>
              <w:tabs>
                <w:tab w:val="left" w:pos="742"/>
              </w:tabs>
              <w:spacing w:after="0" w:line="240" w:lineRule="auto"/>
              <w:jc w:val="both"/>
              <w:rPr>
                <w:sz w:val="22"/>
              </w:rPr>
            </w:pPr>
            <w:r w:rsidRPr="00A67764">
              <w:rPr>
                <w:sz w:val="22"/>
              </w:rPr>
              <w:t xml:space="preserve">1. Kelmės rajono vietos plėtros strategijos prioritetų ir priemonių pristatymas ir detalus išaiškinimas potencialiems vietos projektų vykdytojams. </w:t>
            </w:r>
          </w:p>
          <w:p w14:paraId="4811E20E" w14:textId="77777777" w:rsidR="00CE0427" w:rsidRPr="00A67764" w:rsidRDefault="00CE0427" w:rsidP="005C579A">
            <w:pPr>
              <w:tabs>
                <w:tab w:val="left" w:pos="742"/>
              </w:tabs>
              <w:spacing w:after="0" w:line="240" w:lineRule="auto"/>
              <w:jc w:val="both"/>
              <w:rPr>
                <w:sz w:val="22"/>
              </w:rPr>
            </w:pPr>
          </w:p>
          <w:p w14:paraId="7119FE89" w14:textId="77777777" w:rsidR="00CE0427" w:rsidRPr="00A67764" w:rsidRDefault="00CE0427" w:rsidP="005C579A">
            <w:pPr>
              <w:tabs>
                <w:tab w:val="left" w:pos="742"/>
              </w:tabs>
              <w:spacing w:after="0" w:line="240" w:lineRule="auto"/>
              <w:jc w:val="both"/>
              <w:rPr>
                <w:sz w:val="22"/>
              </w:rPr>
            </w:pPr>
            <w:r w:rsidRPr="00A67764">
              <w:rPr>
                <w:sz w:val="22"/>
              </w:rPr>
              <w:lastRenderedPageBreak/>
              <w:t xml:space="preserve">2. Siekiant sudominti vietos organizacijas, gyventojus ir vietos verslininkus bus surengti informaciniai „Smegenų šturmo“ seminarai, kurių metu bus „išgrynintos“ vietos projektų idėjos ir aptartos jų įgyvendinimo galimybės. </w:t>
            </w:r>
          </w:p>
          <w:p w14:paraId="0D46CA9A" w14:textId="77777777" w:rsidR="00CE0427" w:rsidRPr="00A67764" w:rsidRDefault="00CE0427" w:rsidP="005C579A">
            <w:pPr>
              <w:tabs>
                <w:tab w:val="left" w:pos="742"/>
              </w:tabs>
              <w:spacing w:after="0" w:line="240" w:lineRule="auto"/>
              <w:jc w:val="both"/>
              <w:rPr>
                <w:sz w:val="22"/>
              </w:rPr>
            </w:pPr>
          </w:p>
          <w:p w14:paraId="6FD74119" w14:textId="77777777" w:rsidR="00CE0427" w:rsidRPr="00A67764" w:rsidRDefault="00CE0427" w:rsidP="005C579A">
            <w:pPr>
              <w:tabs>
                <w:tab w:val="left" w:pos="742"/>
              </w:tabs>
              <w:spacing w:after="0" w:line="240" w:lineRule="auto"/>
              <w:jc w:val="both"/>
              <w:rPr>
                <w:sz w:val="22"/>
              </w:rPr>
            </w:pPr>
            <w:r w:rsidRPr="00A67764">
              <w:rPr>
                <w:sz w:val="22"/>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14:paraId="2FE93D0A" w14:textId="77777777" w:rsidR="00CE0427" w:rsidRPr="00A67764" w:rsidRDefault="00CE0427" w:rsidP="005C579A">
            <w:pPr>
              <w:tabs>
                <w:tab w:val="left" w:pos="742"/>
              </w:tabs>
              <w:spacing w:after="0" w:line="240" w:lineRule="auto"/>
              <w:jc w:val="both"/>
              <w:rPr>
                <w:sz w:val="22"/>
              </w:rPr>
            </w:pPr>
          </w:p>
          <w:p w14:paraId="21D78446" w14:textId="77777777" w:rsidR="00CE0427" w:rsidRPr="00A67764" w:rsidRDefault="00CE0427" w:rsidP="005C579A">
            <w:pPr>
              <w:tabs>
                <w:tab w:val="left" w:pos="742"/>
              </w:tabs>
              <w:spacing w:after="0" w:line="240" w:lineRule="auto"/>
              <w:jc w:val="both"/>
              <w:rPr>
                <w:sz w:val="22"/>
              </w:rPr>
            </w:pPr>
            <w:r w:rsidRPr="00A67764">
              <w:rPr>
                <w:sz w:val="22"/>
              </w:rPr>
              <w:t>4. Siekiant, kad vietos projektai būtų įgyvendinami kokybiškai ir be klaidų, bus organizuojami mokymai, susiję</w:t>
            </w:r>
            <w:r w:rsidR="00B95465" w:rsidRPr="00A67764">
              <w:rPr>
                <w:sz w:val="22"/>
              </w:rPr>
              <w:t xml:space="preserve"> su viešųjų pirkimų vykdy</w:t>
            </w:r>
            <w:r w:rsidRPr="00A67764">
              <w:rPr>
                <w:sz w:val="22"/>
              </w:rPr>
              <w:t xml:space="preserve">mu, mokėjimo prašymų ir ataskaitų rengimu. </w:t>
            </w:r>
          </w:p>
          <w:p w14:paraId="63FA2A86" w14:textId="77777777" w:rsidR="00CE0427" w:rsidRPr="00A67764" w:rsidRDefault="00CE0427" w:rsidP="005C579A">
            <w:pPr>
              <w:tabs>
                <w:tab w:val="left" w:pos="742"/>
              </w:tabs>
              <w:spacing w:after="0" w:line="240" w:lineRule="auto"/>
              <w:jc w:val="both"/>
              <w:rPr>
                <w:sz w:val="22"/>
              </w:rPr>
            </w:pPr>
            <w:r w:rsidRPr="00A67764">
              <w:rPr>
                <w:sz w:val="22"/>
              </w:rPr>
              <w:t xml:space="preserve"> </w:t>
            </w:r>
          </w:p>
          <w:p w14:paraId="0F3E4042" w14:textId="77777777" w:rsidR="00CE0427" w:rsidRPr="00A67764" w:rsidRDefault="00CE0427" w:rsidP="005C579A">
            <w:pPr>
              <w:spacing w:after="0" w:line="240" w:lineRule="auto"/>
              <w:jc w:val="both"/>
              <w:rPr>
                <w:sz w:val="22"/>
              </w:rPr>
            </w:pPr>
            <w:r w:rsidRPr="00A67764">
              <w:rPr>
                <w:sz w:val="22"/>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14:paraId="6233D4D4" w14:textId="77777777" w:rsidR="00CE0427" w:rsidRPr="00A67764" w:rsidRDefault="00CE0427" w:rsidP="005C579A">
            <w:pPr>
              <w:spacing w:after="0" w:line="240" w:lineRule="auto"/>
              <w:jc w:val="both"/>
              <w:rPr>
                <w:sz w:val="22"/>
              </w:rPr>
            </w:pPr>
          </w:p>
          <w:p w14:paraId="7978B356" w14:textId="77777777" w:rsidR="00CE0427" w:rsidRPr="00A67764" w:rsidRDefault="00CE0427" w:rsidP="005C579A">
            <w:pPr>
              <w:tabs>
                <w:tab w:val="left" w:pos="742"/>
              </w:tabs>
              <w:spacing w:after="0" w:line="240" w:lineRule="auto"/>
              <w:jc w:val="both"/>
              <w:rPr>
                <w:sz w:val="22"/>
              </w:rPr>
            </w:pPr>
            <w:r w:rsidRPr="00A67764">
              <w:rPr>
                <w:sz w:val="22"/>
              </w:rPr>
              <w:t>6. Bus atliekama vietos organizacijų, gyventojų ir vietos verslininkų apklausa apie jiems aktualias mokymų ir informacinių renginių temas. Atsižvelgiant į apklausos rezultatus bus organ</w:t>
            </w:r>
            <w:r w:rsidR="00B95465" w:rsidRPr="00A67764">
              <w:rPr>
                <w:sz w:val="22"/>
              </w:rPr>
              <w:t>i</w:t>
            </w:r>
            <w:r w:rsidRPr="00A67764">
              <w:rPr>
                <w:sz w:val="22"/>
              </w:rPr>
              <w:t>zuojami mokymai ir informaciniai renginiai aktualūs potencialiems vietos projektų vykdytojams.</w:t>
            </w:r>
          </w:p>
        </w:tc>
        <w:tc>
          <w:tcPr>
            <w:tcW w:w="7087" w:type="dxa"/>
            <w:shd w:val="clear" w:color="auto" w:fill="auto"/>
          </w:tcPr>
          <w:p w14:paraId="2684E0C8" w14:textId="2D9F7D78" w:rsidR="00CE0427" w:rsidRPr="00A67764" w:rsidRDefault="00CE0427" w:rsidP="005C579A">
            <w:pPr>
              <w:spacing w:after="0" w:line="240" w:lineRule="auto"/>
              <w:jc w:val="both"/>
              <w:rPr>
                <w:sz w:val="22"/>
              </w:rPr>
            </w:pPr>
            <w:r w:rsidRPr="00A67764">
              <w:rPr>
                <w:sz w:val="22"/>
              </w:rPr>
              <w:lastRenderedPageBreak/>
              <w:t xml:space="preserve">1-3 veiklos susiję su </w:t>
            </w:r>
            <w:r w:rsidR="00751CC9">
              <w:rPr>
                <w:sz w:val="22"/>
              </w:rPr>
              <w:t>VI</w:t>
            </w:r>
            <w:r w:rsidR="00EE4385">
              <w:rPr>
                <w:sz w:val="22"/>
              </w:rPr>
              <w:t>, VII ir VIII</w:t>
            </w:r>
            <w:r w:rsidRPr="00A67764">
              <w:rPr>
                <w:sz w:val="22"/>
              </w:rPr>
              <w:t xml:space="preserve"> kvietim</w:t>
            </w:r>
            <w:r w:rsidR="00EE4385">
              <w:rPr>
                <w:sz w:val="22"/>
              </w:rPr>
              <w:t>ų</w:t>
            </w:r>
            <w:r w:rsidRPr="00A67764">
              <w:rPr>
                <w:sz w:val="22"/>
              </w:rPr>
              <w:t xml:space="preserve"> metu planuojamomis finansuoti VPS priemonėmis ir veiklos sritimis.</w:t>
            </w:r>
          </w:p>
          <w:p w14:paraId="52B019EB" w14:textId="77777777" w:rsidR="00CE0427" w:rsidRPr="00A67764" w:rsidRDefault="00CE0427" w:rsidP="005C579A">
            <w:pPr>
              <w:spacing w:after="0" w:line="240" w:lineRule="auto"/>
              <w:jc w:val="both"/>
              <w:rPr>
                <w:sz w:val="22"/>
              </w:rPr>
            </w:pPr>
          </w:p>
          <w:p w14:paraId="48DF2E3A" w14:textId="77777777" w:rsidR="00CE0427" w:rsidRPr="00A67764" w:rsidRDefault="00CE0427" w:rsidP="005C579A">
            <w:pPr>
              <w:spacing w:after="0" w:line="240" w:lineRule="auto"/>
              <w:jc w:val="both"/>
              <w:rPr>
                <w:sz w:val="22"/>
              </w:rPr>
            </w:pPr>
            <w:r w:rsidRPr="00A67764">
              <w:rPr>
                <w:sz w:val="22"/>
              </w:rPr>
              <w:lastRenderedPageBreak/>
              <w:t>4-5-6 veiklos susijusios su visomis VPS priemonėmis, siekiant tolygaus planavimo ir sėkmingo VPS įgyvendinimo.</w:t>
            </w:r>
          </w:p>
        </w:tc>
      </w:tr>
      <w:tr w:rsidR="006E0F03" w:rsidRPr="005C579A" w14:paraId="1DDC3F58" w14:textId="77777777" w:rsidTr="007D507D">
        <w:tc>
          <w:tcPr>
            <w:tcW w:w="1101" w:type="dxa"/>
            <w:shd w:val="clear" w:color="auto" w:fill="F7CAAC"/>
            <w:vAlign w:val="center"/>
          </w:tcPr>
          <w:p w14:paraId="73F7AD92" w14:textId="77777777" w:rsidR="006E0F03" w:rsidRPr="00A67764" w:rsidRDefault="006E0F03" w:rsidP="00A67764">
            <w:pPr>
              <w:spacing w:after="0" w:line="240" w:lineRule="auto"/>
              <w:rPr>
                <w:sz w:val="22"/>
              </w:rPr>
            </w:pPr>
            <w:r w:rsidRPr="00A67764">
              <w:rPr>
                <w:sz w:val="22"/>
              </w:rPr>
              <w:lastRenderedPageBreak/>
              <w:t>10.6.</w:t>
            </w:r>
          </w:p>
        </w:tc>
        <w:tc>
          <w:tcPr>
            <w:tcW w:w="14174" w:type="dxa"/>
            <w:gridSpan w:val="2"/>
            <w:shd w:val="clear" w:color="auto" w:fill="F7CAAC"/>
          </w:tcPr>
          <w:p w14:paraId="7FCAB059" w14:textId="77777777" w:rsidR="006E0F03" w:rsidRPr="00A67764" w:rsidRDefault="006E0F03" w:rsidP="005C579A">
            <w:pPr>
              <w:spacing w:after="0" w:line="240" w:lineRule="auto"/>
              <w:jc w:val="both"/>
              <w:rPr>
                <w:b/>
                <w:sz w:val="22"/>
              </w:rPr>
            </w:pPr>
            <w:r w:rsidRPr="00A67764">
              <w:rPr>
                <w:b/>
                <w:sz w:val="22"/>
              </w:rPr>
              <w:t>2020 m.</w:t>
            </w:r>
          </w:p>
        </w:tc>
      </w:tr>
      <w:tr w:rsidR="003D05B4" w:rsidRPr="005C579A" w14:paraId="3C33CA7F" w14:textId="77777777" w:rsidTr="007D507D">
        <w:trPr>
          <w:trHeight w:val="199"/>
        </w:trPr>
        <w:tc>
          <w:tcPr>
            <w:tcW w:w="1101" w:type="dxa"/>
            <w:shd w:val="clear" w:color="auto" w:fill="auto"/>
            <w:vAlign w:val="center"/>
          </w:tcPr>
          <w:p w14:paraId="2576D3EF" w14:textId="77777777" w:rsidR="003D05B4" w:rsidRPr="00A67764" w:rsidRDefault="003D05B4" w:rsidP="00A67764">
            <w:pPr>
              <w:spacing w:after="0" w:line="240" w:lineRule="auto"/>
              <w:rPr>
                <w:sz w:val="22"/>
              </w:rPr>
            </w:pPr>
            <w:r w:rsidRPr="00A67764">
              <w:rPr>
                <w:sz w:val="22"/>
              </w:rPr>
              <w:t>10.6.1.</w:t>
            </w:r>
          </w:p>
        </w:tc>
        <w:tc>
          <w:tcPr>
            <w:tcW w:w="7087" w:type="dxa"/>
            <w:shd w:val="clear" w:color="auto" w:fill="auto"/>
          </w:tcPr>
          <w:p w14:paraId="5AAD3DCE" w14:textId="77777777" w:rsidR="003D05B4" w:rsidRPr="007D507D" w:rsidRDefault="007D507D" w:rsidP="007D507D">
            <w:pPr>
              <w:spacing w:after="0" w:line="240" w:lineRule="auto"/>
              <w:jc w:val="both"/>
              <w:rPr>
                <w:b/>
                <w:sz w:val="22"/>
              </w:rPr>
            </w:pPr>
            <w:r>
              <w:rPr>
                <w:b/>
                <w:sz w:val="22"/>
              </w:rPr>
              <w:t>Susiję su VPS įgyvendinimu:</w:t>
            </w:r>
          </w:p>
          <w:p w14:paraId="4328FAB3" w14:textId="77777777" w:rsidR="003D05B4" w:rsidRPr="00A67764" w:rsidRDefault="00CE0427" w:rsidP="005C579A">
            <w:pPr>
              <w:tabs>
                <w:tab w:val="left" w:pos="317"/>
              </w:tabs>
              <w:spacing w:after="0" w:line="240" w:lineRule="auto"/>
              <w:jc w:val="both"/>
              <w:rPr>
                <w:b/>
                <w:i/>
                <w:sz w:val="22"/>
              </w:rPr>
            </w:pPr>
            <w:r w:rsidRPr="00A67764">
              <w:rPr>
                <w:b/>
                <w:sz w:val="22"/>
              </w:rPr>
              <w:t xml:space="preserve">2017 m., </w:t>
            </w:r>
            <w:r w:rsidR="003D05B4" w:rsidRPr="00A67764">
              <w:rPr>
                <w:b/>
                <w:sz w:val="22"/>
              </w:rPr>
              <w:t>2018 m.</w:t>
            </w:r>
            <w:r w:rsidRPr="00A67764">
              <w:rPr>
                <w:b/>
                <w:sz w:val="22"/>
              </w:rPr>
              <w:t xml:space="preserve"> ir 2019 m.</w:t>
            </w:r>
            <w:r w:rsidR="003D05B4" w:rsidRPr="00A67764">
              <w:rPr>
                <w:b/>
                <w:sz w:val="22"/>
              </w:rPr>
              <w:t xml:space="preserve"> vietos projektų įgyvendinimas, priežiūra ir administravimas</w:t>
            </w:r>
            <w:r w:rsidR="003D05B4" w:rsidRPr="00A67764">
              <w:rPr>
                <w:b/>
                <w:i/>
                <w:sz w:val="22"/>
              </w:rPr>
              <w:t>:</w:t>
            </w:r>
          </w:p>
          <w:p w14:paraId="16269054" w14:textId="77777777" w:rsidR="003D05B4" w:rsidRPr="00A67764" w:rsidRDefault="003D05B4"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607B9E30" w14:textId="77777777" w:rsidR="003D05B4" w:rsidRPr="00A67764" w:rsidRDefault="003D05B4"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01706FB5" w14:textId="77777777" w:rsidR="003D05B4" w:rsidRPr="00A67764" w:rsidRDefault="003D05B4"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517A252E" w14:textId="77777777" w:rsidR="003D05B4" w:rsidRPr="00A67764" w:rsidRDefault="003D05B4" w:rsidP="005C579A">
            <w:pPr>
              <w:spacing w:after="0" w:line="240" w:lineRule="auto"/>
              <w:jc w:val="both"/>
              <w:rPr>
                <w:sz w:val="22"/>
              </w:rPr>
            </w:pPr>
          </w:p>
          <w:p w14:paraId="55F138EB" w14:textId="5A9D2ABA" w:rsidR="003D05B4" w:rsidRPr="00A67764" w:rsidRDefault="004A41A1" w:rsidP="005C579A">
            <w:pPr>
              <w:tabs>
                <w:tab w:val="left" w:pos="317"/>
              </w:tabs>
              <w:spacing w:after="0" w:line="240" w:lineRule="auto"/>
              <w:jc w:val="both"/>
              <w:rPr>
                <w:b/>
                <w:sz w:val="22"/>
              </w:rPr>
            </w:pPr>
            <w:r>
              <w:rPr>
                <w:b/>
                <w:sz w:val="22"/>
              </w:rPr>
              <w:t>IX</w:t>
            </w:r>
            <w:r w:rsidR="00EE4385">
              <w:rPr>
                <w:b/>
                <w:sz w:val="22"/>
              </w:rPr>
              <w:t>, X, XI ir XII</w:t>
            </w:r>
            <w:r w:rsidR="003D05B4" w:rsidRPr="00A67764">
              <w:rPr>
                <w:b/>
                <w:sz w:val="22"/>
              </w:rPr>
              <w:t xml:space="preserve"> kvietima</w:t>
            </w:r>
            <w:r w:rsidR="00EE4385">
              <w:rPr>
                <w:b/>
                <w:sz w:val="22"/>
              </w:rPr>
              <w:t>i</w:t>
            </w:r>
            <w:r w:rsidR="003D05B4" w:rsidRPr="00A67764">
              <w:rPr>
                <w:b/>
                <w:sz w:val="22"/>
              </w:rPr>
              <w:t xml:space="preserve"> teikti vietos projektų paraiškas:</w:t>
            </w:r>
          </w:p>
          <w:p w14:paraId="22216132" w14:textId="77777777" w:rsidR="003D05B4" w:rsidRPr="00A67764" w:rsidRDefault="003D05B4"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759A7C20" w14:textId="77777777" w:rsidR="003D05B4" w:rsidRPr="00A67764" w:rsidRDefault="003D05B4" w:rsidP="00295A47">
            <w:pPr>
              <w:numPr>
                <w:ilvl w:val="0"/>
                <w:numId w:val="80"/>
              </w:numPr>
              <w:tabs>
                <w:tab w:val="left" w:pos="317"/>
              </w:tabs>
              <w:spacing w:after="0" w:line="240" w:lineRule="auto"/>
              <w:ind w:left="0" w:firstLine="0"/>
              <w:rPr>
                <w:sz w:val="22"/>
              </w:rPr>
            </w:pPr>
            <w:r w:rsidRPr="00A67764">
              <w:rPr>
                <w:sz w:val="22"/>
              </w:rPr>
              <w:t>vietos projektų paraiškų rinkimas;</w:t>
            </w:r>
          </w:p>
          <w:p w14:paraId="4298C3F9" w14:textId="77777777" w:rsidR="003D05B4" w:rsidRPr="00A67764" w:rsidRDefault="003D05B4"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79A2F41B" w14:textId="77777777" w:rsidR="003D05B4" w:rsidRPr="00A67764" w:rsidRDefault="003D05B4"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7B7BA90A" w14:textId="77777777" w:rsidR="003D05B4" w:rsidRPr="00A67764" w:rsidRDefault="003D05B4" w:rsidP="00295A47">
            <w:pPr>
              <w:numPr>
                <w:ilvl w:val="0"/>
                <w:numId w:val="80"/>
              </w:numPr>
              <w:tabs>
                <w:tab w:val="left" w:pos="317"/>
              </w:tabs>
              <w:spacing w:after="0" w:line="240" w:lineRule="auto"/>
              <w:ind w:left="0" w:firstLine="0"/>
              <w:rPr>
                <w:sz w:val="22"/>
              </w:rPr>
            </w:pPr>
            <w:r w:rsidRPr="00A67764">
              <w:rPr>
                <w:sz w:val="22"/>
              </w:rPr>
              <w:t>paramos sutarčių sudarymas.</w:t>
            </w:r>
          </w:p>
          <w:p w14:paraId="5210E0F0" w14:textId="77777777" w:rsidR="003D05B4" w:rsidRPr="00A67764" w:rsidRDefault="003D05B4" w:rsidP="005C579A">
            <w:pPr>
              <w:tabs>
                <w:tab w:val="left" w:pos="317"/>
              </w:tabs>
              <w:spacing w:after="0" w:line="240" w:lineRule="auto"/>
              <w:ind w:left="360"/>
              <w:rPr>
                <w:sz w:val="22"/>
              </w:rPr>
            </w:pPr>
          </w:p>
          <w:p w14:paraId="6C923E36" w14:textId="77777777" w:rsidR="003D05B4" w:rsidRPr="00A67764" w:rsidRDefault="003D05B4" w:rsidP="005C579A">
            <w:pPr>
              <w:tabs>
                <w:tab w:val="left" w:pos="317"/>
              </w:tabs>
              <w:spacing w:after="0" w:line="240" w:lineRule="auto"/>
              <w:ind w:left="33"/>
              <w:jc w:val="both"/>
              <w:rPr>
                <w:sz w:val="22"/>
              </w:rPr>
            </w:pPr>
            <w:r w:rsidRPr="00A67764">
              <w:rPr>
                <w:sz w:val="22"/>
              </w:rPr>
              <w:lastRenderedPageBreak/>
              <w:t>Visi veiksmai atliekami vadovaujantis Lietuvos kaimo plėtros  2014-2020 metų programos administravimo taisyklėse ir Vietos plėtros strategijų, įgyvendinamų bendruomenių inicijuotos vietos plėtros būdu administravimo taisyklių reikalavimais.</w:t>
            </w:r>
          </w:p>
          <w:p w14:paraId="41699474" w14:textId="77777777" w:rsidR="003D05B4" w:rsidRPr="00A67764" w:rsidRDefault="003D05B4" w:rsidP="005C579A">
            <w:pPr>
              <w:tabs>
                <w:tab w:val="left" w:pos="317"/>
              </w:tabs>
              <w:spacing w:after="0" w:line="240" w:lineRule="auto"/>
              <w:ind w:left="33"/>
              <w:jc w:val="both"/>
              <w:rPr>
                <w:sz w:val="22"/>
              </w:rPr>
            </w:pPr>
          </w:p>
          <w:p w14:paraId="0A710348" w14:textId="77777777" w:rsidR="003D05B4" w:rsidRPr="007D507D" w:rsidRDefault="003D05B4" w:rsidP="005C579A">
            <w:pPr>
              <w:spacing w:after="0" w:line="240" w:lineRule="auto"/>
              <w:rPr>
                <w:b/>
                <w:sz w:val="22"/>
              </w:rPr>
            </w:pPr>
            <w:r w:rsidRPr="007D507D">
              <w:rPr>
                <w:b/>
                <w:sz w:val="22"/>
              </w:rPr>
              <w:t xml:space="preserve">Su VPS administravimu susijusių dokumentų tvarkymas. </w:t>
            </w:r>
          </w:p>
        </w:tc>
        <w:tc>
          <w:tcPr>
            <w:tcW w:w="7087" w:type="dxa"/>
            <w:shd w:val="clear" w:color="auto" w:fill="auto"/>
          </w:tcPr>
          <w:p w14:paraId="2C978C2B" w14:textId="4FBC184C" w:rsidR="004A41A1" w:rsidRPr="00A67764" w:rsidRDefault="004A41A1" w:rsidP="004A41A1">
            <w:pPr>
              <w:spacing w:after="0" w:line="240" w:lineRule="auto"/>
              <w:jc w:val="both"/>
              <w:rPr>
                <w:b/>
                <w:sz w:val="22"/>
              </w:rPr>
            </w:pPr>
            <w:r>
              <w:rPr>
                <w:b/>
                <w:sz w:val="22"/>
              </w:rPr>
              <w:lastRenderedPageBreak/>
              <w:t>2020</w:t>
            </w:r>
            <w:r w:rsidRPr="00A67764">
              <w:rPr>
                <w:b/>
                <w:sz w:val="22"/>
              </w:rPr>
              <w:t xml:space="preserve"> metais bus atliekamas tarpinis strategijų vertinimas. Ataskaita bus teikiama apie </w:t>
            </w:r>
            <w:r>
              <w:rPr>
                <w:b/>
                <w:sz w:val="22"/>
              </w:rPr>
              <w:t>I, II, III, IV, V, VI</w:t>
            </w:r>
            <w:r w:rsidR="00FE4E6A">
              <w:rPr>
                <w:b/>
                <w:sz w:val="22"/>
              </w:rPr>
              <w:t>, VII</w:t>
            </w:r>
            <w:r>
              <w:rPr>
                <w:b/>
                <w:sz w:val="22"/>
              </w:rPr>
              <w:t xml:space="preserve"> ir VII</w:t>
            </w:r>
            <w:r w:rsidR="00FE4E6A">
              <w:rPr>
                <w:b/>
                <w:sz w:val="22"/>
              </w:rPr>
              <w:t>I</w:t>
            </w:r>
            <w:r w:rsidRPr="00A67764">
              <w:rPr>
                <w:b/>
                <w:sz w:val="22"/>
              </w:rPr>
              <w:t xml:space="preserve"> kvietimo VPS priemones ir veiklos sritis.</w:t>
            </w:r>
          </w:p>
          <w:p w14:paraId="4CE90B23" w14:textId="77777777" w:rsidR="004A41A1" w:rsidRDefault="004A41A1" w:rsidP="00384E78">
            <w:pPr>
              <w:spacing w:after="0" w:line="240" w:lineRule="auto"/>
              <w:rPr>
                <w:b/>
                <w:sz w:val="22"/>
              </w:rPr>
            </w:pPr>
          </w:p>
          <w:p w14:paraId="2D22C443" w14:textId="3A1CC671" w:rsidR="006865AE" w:rsidRPr="00A67764" w:rsidRDefault="006B3D98" w:rsidP="00295A47">
            <w:pPr>
              <w:pStyle w:val="Sraopastraipa"/>
              <w:numPr>
                <w:ilvl w:val="0"/>
                <w:numId w:val="87"/>
              </w:numPr>
              <w:tabs>
                <w:tab w:val="left" w:pos="252"/>
                <w:tab w:val="left" w:pos="612"/>
              </w:tabs>
              <w:spacing w:after="0" w:line="240" w:lineRule="auto"/>
              <w:ind w:left="0" w:firstLine="0"/>
              <w:jc w:val="both"/>
              <w:rPr>
                <w:b/>
                <w:sz w:val="22"/>
              </w:rPr>
            </w:pPr>
            <w:r>
              <w:rPr>
                <w:b/>
                <w:sz w:val="22"/>
              </w:rPr>
              <w:t>IX k</w:t>
            </w:r>
            <w:r w:rsidR="003D05B4" w:rsidRPr="00A67764">
              <w:rPr>
                <w:b/>
                <w:sz w:val="22"/>
              </w:rPr>
              <w:t>vietimą planuojama skelbti sekančioms VPS priemonėms:</w:t>
            </w:r>
            <w:r w:rsidR="00390E33">
              <w:rPr>
                <w:b/>
                <w:sz w:val="22"/>
              </w:rPr>
              <w:t xml:space="preserve">Priemonė </w:t>
            </w:r>
            <w:r w:rsidR="006865AE" w:rsidRPr="00A67764">
              <w:rPr>
                <w:b/>
                <w:sz w:val="22"/>
              </w:rPr>
              <w:t>Jaunimo užimtumo ir integravimosi į vietos bendruomenes veiklų rėmimas LEADER-19.2-SAVA-5:</w:t>
            </w:r>
          </w:p>
          <w:p w14:paraId="29CFFE8E" w14:textId="77777777" w:rsidR="008871EE" w:rsidRPr="008871EE" w:rsidRDefault="008871EE" w:rsidP="00295A47">
            <w:pPr>
              <w:pStyle w:val="Sraopastraipa"/>
              <w:numPr>
                <w:ilvl w:val="0"/>
                <w:numId w:val="85"/>
              </w:numPr>
              <w:tabs>
                <w:tab w:val="left" w:pos="252"/>
                <w:tab w:val="left" w:pos="612"/>
              </w:tabs>
              <w:spacing w:after="0" w:line="240" w:lineRule="auto"/>
              <w:ind w:left="0" w:firstLine="0"/>
              <w:jc w:val="both"/>
              <w:rPr>
                <w:b/>
                <w:sz w:val="22"/>
              </w:rPr>
            </w:pPr>
            <w:r w:rsidRPr="00012B6A">
              <w:rPr>
                <w:sz w:val="22"/>
              </w:rPr>
              <w:t xml:space="preserve">veiklos sritis </w:t>
            </w:r>
            <w:r>
              <w:rPr>
                <w:sz w:val="22"/>
              </w:rPr>
              <w:t>P</w:t>
            </w:r>
            <w:r w:rsidRPr="00012B6A">
              <w:rPr>
                <w:sz w:val="22"/>
              </w:rPr>
              <w:t>arama laisvalaikio, sporto, kultūros ir neformalaus</w:t>
            </w:r>
            <w:r>
              <w:rPr>
                <w:sz w:val="22"/>
              </w:rPr>
              <w:t xml:space="preserve"> švietimo iniciatyvų skatinimui LEADER-19.2-SAVA-5.1</w:t>
            </w:r>
          </w:p>
          <w:p w14:paraId="2B655A9D" w14:textId="27C3B0D1" w:rsidR="00180640" w:rsidRPr="006B3D98" w:rsidRDefault="006865AE" w:rsidP="00295A47">
            <w:pPr>
              <w:pStyle w:val="Sraopastraipa"/>
              <w:numPr>
                <w:ilvl w:val="0"/>
                <w:numId w:val="85"/>
              </w:numPr>
              <w:tabs>
                <w:tab w:val="left" w:pos="252"/>
                <w:tab w:val="left" w:pos="612"/>
              </w:tabs>
              <w:spacing w:after="0" w:line="240" w:lineRule="auto"/>
              <w:ind w:left="0" w:firstLine="0"/>
              <w:jc w:val="both"/>
              <w:rPr>
                <w:b/>
                <w:sz w:val="22"/>
              </w:rPr>
            </w:pPr>
            <w:r w:rsidRPr="00384E78">
              <w:rPr>
                <w:sz w:val="22"/>
              </w:rPr>
              <w:t xml:space="preserve">veiklos sritis </w:t>
            </w:r>
            <w:r w:rsidR="00384E78">
              <w:rPr>
                <w:sz w:val="22"/>
              </w:rPr>
              <w:t>P</w:t>
            </w:r>
            <w:r w:rsidRPr="00384E78">
              <w:rPr>
                <w:sz w:val="22"/>
              </w:rPr>
              <w:t>arama jaunimo verslumo iniciatyvų kūrimuisi LEADER-19.2-SA</w:t>
            </w:r>
            <w:r w:rsidR="00390E33">
              <w:rPr>
                <w:sz w:val="22"/>
              </w:rPr>
              <w:t>VA-5.2</w:t>
            </w:r>
          </w:p>
          <w:p w14:paraId="7439F32E" w14:textId="767BDE34" w:rsidR="006B3D98" w:rsidRPr="00A67764" w:rsidRDefault="006B3D98" w:rsidP="00295A47">
            <w:pPr>
              <w:pStyle w:val="Sraopastraipa"/>
              <w:numPr>
                <w:ilvl w:val="0"/>
                <w:numId w:val="87"/>
              </w:numPr>
              <w:tabs>
                <w:tab w:val="left" w:pos="252"/>
                <w:tab w:val="left" w:pos="612"/>
              </w:tabs>
              <w:spacing w:after="0" w:line="240" w:lineRule="auto"/>
              <w:ind w:left="-18" w:firstLine="0"/>
              <w:jc w:val="both"/>
              <w:rPr>
                <w:sz w:val="22"/>
              </w:rPr>
            </w:pPr>
            <w:r>
              <w:rPr>
                <w:b/>
                <w:sz w:val="22"/>
              </w:rPr>
              <w:t xml:space="preserve">Priemonė </w:t>
            </w:r>
            <w:r w:rsidRPr="00A67764">
              <w:rPr>
                <w:b/>
                <w:sz w:val="22"/>
              </w:rPr>
              <w:t>Bendruomeninių ir kitų pelno nesiekiančių organizacijų verslo iniciatyvų kūrimosi skatinimas LEADER-19.2-SAVA-7:</w:t>
            </w:r>
          </w:p>
          <w:p w14:paraId="20E0A5F5" w14:textId="27A83398" w:rsidR="006B3D98" w:rsidRPr="006B3D98" w:rsidRDefault="006B3D98"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t>veiklos sritis Parama buitinių ir kitų paslaugų plėtrai kaimo vietovėse LEADER-19.2-SAVA-7.1</w:t>
            </w:r>
          </w:p>
          <w:p w14:paraId="196302D1" w14:textId="1B089B3C" w:rsidR="006B3D98" w:rsidRPr="006B3D98" w:rsidRDefault="006B3D98"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lastRenderedPageBreak/>
              <w:t>veiklos sritis Parama maisto tiekimo grandinės organizavimui ir žemės ūkio produktų perdirbimui LEADER-19.2-SAVA-7.2</w:t>
            </w:r>
          </w:p>
          <w:p w14:paraId="34381867" w14:textId="5E887499" w:rsidR="006B3D98" w:rsidRDefault="006B3D98" w:rsidP="006B3D98">
            <w:pPr>
              <w:tabs>
                <w:tab w:val="left" w:pos="252"/>
                <w:tab w:val="left" w:pos="612"/>
              </w:tabs>
              <w:spacing w:after="0" w:line="240" w:lineRule="auto"/>
              <w:jc w:val="both"/>
              <w:rPr>
                <w:b/>
                <w:sz w:val="22"/>
              </w:rPr>
            </w:pPr>
          </w:p>
          <w:p w14:paraId="33EDEECB" w14:textId="2D0D65C6" w:rsidR="006B3D98" w:rsidRDefault="006B3D98" w:rsidP="006B3D98">
            <w:pPr>
              <w:tabs>
                <w:tab w:val="left" w:pos="252"/>
                <w:tab w:val="left" w:pos="612"/>
              </w:tabs>
              <w:spacing w:after="0" w:line="240" w:lineRule="auto"/>
              <w:jc w:val="both"/>
              <w:rPr>
                <w:b/>
                <w:sz w:val="22"/>
              </w:rPr>
            </w:pPr>
            <w:r>
              <w:rPr>
                <w:b/>
                <w:sz w:val="22"/>
              </w:rPr>
              <w:t>X kvietimą planuojama skelbti sekančioms VPS priemonėms:</w:t>
            </w:r>
          </w:p>
          <w:p w14:paraId="5442DBEF" w14:textId="5D00AFF7" w:rsidR="006B3D98" w:rsidRPr="006B3D98" w:rsidRDefault="006B3D98" w:rsidP="00295A47">
            <w:pPr>
              <w:pStyle w:val="Sraopastraipa"/>
              <w:numPr>
                <w:ilvl w:val="0"/>
                <w:numId w:val="99"/>
              </w:numPr>
              <w:tabs>
                <w:tab w:val="left" w:pos="252"/>
                <w:tab w:val="left" w:pos="612"/>
              </w:tabs>
              <w:spacing w:after="0" w:line="240" w:lineRule="auto"/>
              <w:ind w:left="0" w:firstLine="0"/>
              <w:jc w:val="both"/>
              <w:rPr>
                <w:b/>
                <w:sz w:val="22"/>
              </w:rPr>
            </w:pPr>
            <w:r w:rsidRPr="006B3D98">
              <w:rPr>
                <w:b/>
                <w:sz w:val="22"/>
              </w:rPr>
              <w:t>Priemonė Jaunimo užimtumo ir integravimosi į vietos bendruomenes veiklų rėmimas LEADER-19.2-SAVA-5:</w:t>
            </w:r>
          </w:p>
          <w:p w14:paraId="23FC3638" w14:textId="77777777" w:rsidR="006B3D98" w:rsidRPr="008871EE" w:rsidRDefault="006B3D98" w:rsidP="00295A47">
            <w:pPr>
              <w:pStyle w:val="Sraopastraipa"/>
              <w:numPr>
                <w:ilvl w:val="0"/>
                <w:numId w:val="85"/>
              </w:numPr>
              <w:tabs>
                <w:tab w:val="left" w:pos="252"/>
                <w:tab w:val="left" w:pos="612"/>
              </w:tabs>
              <w:spacing w:after="0" w:line="240" w:lineRule="auto"/>
              <w:ind w:left="0" w:firstLine="0"/>
              <w:jc w:val="both"/>
              <w:rPr>
                <w:b/>
                <w:sz w:val="22"/>
              </w:rPr>
            </w:pPr>
            <w:r w:rsidRPr="00012B6A">
              <w:rPr>
                <w:sz w:val="22"/>
              </w:rPr>
              <w:t xml:space="preserve">veiklos sritis </w:t>
            </w:r>
            <w:r>
              <w:rPr>
                <w:sz w:val="22"/>
              </w:rPr>
              <w:t>P</w:t>
            </w:r>
            <w:r w:rsidRPr="00012B6A">
              <w:rPr>
                <w:sz w:val="22"/>
              </w:rPr>
              <w:t>arama laisvalaikio, sporto, kultūros ir neformalaus</w:t>
            </w:r>
            <w:r>
              <w:rPr>
                <w:sz w:val="22"/>
              </w:rPr>
              <w:t xml:space="preserve"> švietimo iniciatyvų skatinimui LEADER-19.2-SAVA-5.1</w:t>
            </w:r>
          </w:p>
          <w:p w14:paraId="1DB8C662" w14:textId="77777777" w:rsidR="006B3D98" w:rsidRPr="006B3D98" w:rsidRDefault="006B3D98" w:rsidP="00295A47">
            <w:pPr>
              <w:pStyle w:val="Sraopastraipa"/>
              <w:numPr>
                <w:ilvl w:val="0"/>
                <w:numId w:val="85"/>
              </w:numPr>
              <w:tabs>
                <w:tab w:val="left" w:pos="252"/>
                <w:tab w:val="left" w:pos="612"/>
              </w:tabs>
              <w:spacing w:after="0" w:line="240" w:lineRule="auto"/>
              <w:ind w:left="0" w:firstLine="0"/>
              <w:jc w:val="both"/>
              <w:rPr>
                <w:b/>
                <w:sz w:val="22"/>
              </w:rPr>
            </w:pPr>
            <w:r w:rsidRPr="00384E78">
              <w:rPr>
                <w:sz w:val="22"/>
              </w:rPr>
              <w:t xml:space="preserve">veiklos sritis </w:t>
            </w:r>
            <w:r>
              <w:rPr>
                <w:sz w:val="22"/>
              </w:rPr>
              <w:t>P</w:t>
            </w:r>
            <w:r w:rsidRPr="00384E78">
              <w:rPr>
                <w:sz w:val="22"/>
              </w:rPr>
              <w:t>arama jaunimo verslumo iniciatyvų kūrimuisi LEADER-19.2-SA</w:t>
            </w:r>
            <w:r>
              <w:rPr>
                <w:sz w:val="22"/>
              </w:rPr>
              <w:t>VA-5.2</w:t>
            </w:r>
          </w:p>
          <w:p w14:paraId="16D2CE46" w14:textId="29D70BD7" w:rsidR="006B3D98" w:rsidRPr="006B3D98" w:rsidRDefault="006B3D98" w:rsidP="00295A47">
            <w:pPr>
              <w:pStyle w:val="Sraopastraipa"/>
              <w:numPr>
                <w:ilvl w:val="0"/>
                <w:numId w:val="99"/>
              </w:numPr>
              <w:tabs>
                <w:tab w:val="left" w:pos="252"/>
              </w:tabs>
              <w:spacing w:after="0" w:line="240" w:lineRule="auto"/>
              <w:ind w:left="0" w:firstLine="0"/>
              <w:jc w:val="both"/>
              <w:rPr>
                <w:b/>
                <w:sz w:val="22"/>
              </w:rPr>
            </w:pPr>
            <w:r w:rsidRPr="006B3D98">
              <w:rPr>
                <w:b/>
                <w:sz w:val="22"/>
              </w:rPr>
              <w:t>Priemonė Kaimo tradicijų puoselėjimas, mokomųjų, švietėjiškų veiklų rėmimas LEADER-19.2-SAVA-8:</w:t>
            </w:r>
          </w:p>
          <w:p w14:paraId="304014C5" w14:textId="77777777" w:rsidR="006B3D98" w:rsidRPr="00390E33" w:rsidRDefault="006B3D98" w:rsidP="00295A47">
            <w:pPr>
              <w:pStyle w:val="Sraopastraipa"/>
              <w:numPr>
                <w:ilvl w:val="0"/>
                <w:numId w:val="85"/>
              </w:numPr>
              <w:tabs>
                <w:tab w:val="left" w:pos="252"/>
                <w:tab w:val="left" w:pos="612"/>
              </w:tabs>
              <w:spacing w:after="0" w:line="240" w:lineRule="auto"/>
              <w:ind w:left="0" w:firstLine="0"/>
              <w:jc w:val="both"/>
              <w:rPr>
                <w:b/>
                <w:sz w:val="22"/>
              </w:rPr>
            </w:pPr>
            <w:r w:rsidRPr="00384E78">
              <w:rPr>
                <w:sz w:val="22"/>
              </w:rPr>
              <w:t>veiklos sritis Kultūros savitumo ir tradicijų išsaugojimas, sveikos gyvensenos ir aktyvaus poilsio skatinimas LEADER-19.2-SAVA-8</w:t>
            </w:r>
            <w:r>
              <w:rPr>
                <w:sz w:val="22"/>
              </w:rPr>
              <w:t>.1</w:t>
            </w:r>
          </w:p>
          <w:p w14:paraId="76061A38" w14:textId="4066683B" w:rsidR="006B3D98" w:rsidRDefault="006B3D98" w:rsidP="006B3D98">
            <w:pPr>
              <w:tabs>
                <w:tab w:val="left" w:pos="252"/>
                <w:tab w:val="left" w:pos="612"/>
              </w:tabs>
              <w:spacing w:after="0" w:line="240" w:lineRule="auto"/>
              <w:jc w:val="both"/>
              <w:rPr>
                <w:b/>
                <w:sz w:val="22"/>
              </w:rPr>
            </w:pPr>
          </w:p>
          <w:p w14:paraId="33B98244" w14:textId="1B2EDC21" w:rsidR="006B3D98" w:rsidRDefault="006B3D98" w:rsidP="006B3D98">
            <w:pPr>
              <w:tabs>
                <w:tab w:val="left" w:pos="252"/>
                <w:tab w:val="left" w:pos="612"/>
              </w:tabs>
              <w:spacing w:after="0" w:line="240" w:lineRule="auto"/>
              <w:jc w:val="both"/>
              <w:rPr>
                <w:b/>
                <w:sz w:val="22"/>
              </w:rPr>
            </w:pPr>
            <w:r>
              <w:rPr>
                <w:b/>
                <w:sz w:val="22"/>
              </w:rPr>
              <w:t>XI kvietimą planuojama skelbti sekančioms priemonėms:</w:t>
            </w:r>
          </w:p>
          <w:p w14:paraId="6A520862" w14:textId="324C60D2" w:rsidR="00F44EB9" w:rsidRPr="00EE4385" w:rsidRDefault="00F44EB9" w:rsidP="00295A47">
            <w:pPr>
              <w:pStyle w:val="Sraopastraipa"/>
              <w:numPr>
                <w:ilvl w:val="0"/>
                <w:numId w:val="100"/>
              </w:numPr>
              <w:tabs>
                <w:tab w:val="left" w:pos="252"/>
              </w:tabs>
              <w:spacing w:after="0" w:line="240" w:lineRule="auto"/>
              <w:ind w:left="0" w:firstLine="0"/>
              <w:jc w:val="both"/>
              <w:rPr>
                <w:b/>
                <w:sz w:val="22"/>
              </w:rPr>
            </w:pPr>
            <w:r w:rsidRPr="00EE4385">
              <w:rPr>
                <w:b/>
                <w:sz w:val="22"/>
              </w:rPr>
              <w:t>Priemonė Vietos projektų preiškėjų ir vykdytojų mokymas, įgūd</w:t>
            </w:r>
            <w:r w:rsidR="00390E33" w:rsidRPr="00EE4385">
              <w:rPr>
                <w:b/>
                <w:sz w:val="22"/>
              </w:rPr>
              <w:t>žių įgijimas LEADER-19.2-SAVA-3</w:t>
            </w:r>
          </w:p>
          <w:p w14:paraId="2D7789F9" w14:textId="45C56051" w:rsidR="00EE4385" w:rsidRPr="00EE4385" w:rsidRDefault="00EE4385" w:rsidP="00295A47">
            <w:pPr>
              <w:pStyle w:val="Sraopastraipa"/>
              <w:numPr>
                <w:ilvl w:val="0"/>
                <w:numId w:val="100"/>
              </w:numPr>
              <w:tabs>
                <w:tab w:val="left" w:pos="252"/>
                <w:tab w:val="left" w:pos="612"/>
              </w:tabs>
              <w:spacing w:after="0" w:line="240" w:lineRule="auto"/>
              <w:ind w:left="0" w:firstLine="0"/>
              <w:jc w:val="both"/>
              <w:rPr>
                <w:sz w:val="22"/>
              </w:rPr>
            </w:pPr>
            <w:r w:rsidRPr="00EE4385">
              <w:rPr>
                <w:b/>
                <w:sz w:val="22"/>
              </w:rPr>
              <w:t>Priemonė Bendruomeninių ir kitų pelno nesiekiančių organizacijų verslo iniciatyvų kūrimosi skatinimas LEADER-19.2-SAVA-7:</w:t>
            </w:r>
          </w:p>
          <w:p w14:paraId="5DF4D4FF" w14:textId="77777777" w:rsidR="00EE4385" w:rsidRPr="006B3D98" w:rsidRDefault="00EE4385"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t>veiklos sritis Parama buitinių ir kitų paslaugų plėtrai kaimo vietovėse LEADER-19.2-SAVA-7.1</w:t>
            </w:r>
          </w:p>
          <w:p w14:paraId="149C15AD" w14:textId="77777777" w:rsidR="00EE4385" w:rsidRPr="006B3D98" w:rsidRDefault="00EE4385"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t>veiklos sritis Parama maisto tiekimo grandinės organizavimui ir žemės ūkio produktų perdirbimui LEADER-19.2-SAVA-7.2</w:t>
            </w:r>
          </w:p>
          <w:p w14:paraId="4627D6FE" w14:textId="4FAC1616" w:rsidR="00EE4385" w:rsidRDefault="00EE4385" w:rsidP="00EE4385">
            <w:pPr>
              <w:tabs>
                <w:tab w:val="left" w:pos="252"/>
              </w:tabs>
              <w:spacing w:after="0" w:line="240" w:lineRule="auto"/>
              <w:ind w:left="360"/>
              <w:jc w:val="both"/>
              <w:rPr>
                <w:b/>
                <w:sz w:val="22"/>
              </w:rPr>
            </w:pPr>
          </w:p>
          <w:p w14:paraId="17D82781" w14:textId="7D7BC68A" w:rsidR="00EE4385" w:rsidRPr="00EE4385" w:rsidRDefault="00EE4385" w:rsidP="00EE4385">
            <w:pPr>
              <w:tabs>
                <w:tab w:val="left" w:pos="252"/>
              </w:tabs>
              <w:spacing w:after="0" w:line="240" w:lineRule="auto"/>
              <w:jc w:val="both"/>
              <w:rPr>
                <w:b/>
                <w:sz w:val="22"/>
              </w:rPr>
            </w:pPr>
            <w:r>
              <w:rPr>
                <w:b/>
                <w:sz w:val="22"/>
              </w:rPr>
              <w:t>XII kvietimą planuojama skelbti sekančioms priemonėms:</w:t>
            </w:r>
          </w:p>
          <w:p w14:paraId="68187F26" w14:textId="1F4E7286" w:rsidR="00180640" w:rsidRDefault="00EE4385" w:rsidP="00EE4385">
            <w:pPr>
              <w:tabs>
                <w:tab w:val="left" w:pos="252"/>
                <w:tab w:val="left" w:pos="612"/>
              </w:tabs>
              <w:spacing w:after="0" w:line="240" w:lineRule="auto"/>
              <w:jc w:val="both"/>
              <w:rPr>
                <w:b/>
                <w:sz w:val="22"/>
              </w:rPr>
            </w:pPr>
            <w:r>
              <w:rPr>
                <w:b/>
                <w:sz w:val="22"/>
              </w:rPr>
              <w:t xml:space="preserve">1. </w:t>
            </w:r>
            <w:r w:rsidR="00180640" w:rsidRPr="00EE4385">
              <w:rPr>
                <w:b/>
                <w:sz w:val="22"/>
              </w:rPr>
              <w:t xml:space="preserve">Priemonė </w:t>
            </w:r>
            <w:r w:rsidR="00E90EA1" w:rsidRPr="00EE4385">
              <w:rPr>
                <w:b/>
                <w:sz w:val="22"/>
              </w:rPr>
              <w:t>NVO s</w:t>
            </w:r>
            <w:r w:rsidR="00180640" w:rsidRPr="00EE4385">
              <w:rPr>
                <w:b/>
                <w:sz w:val="22"/>
              </w:rPr>
              <w:t>ocialinio verslo kūrimas ir plėtra LEADER-19.2-SAVA-1</w:t>
            </w:r>
          </w:p>
          <w:p w14:paraId="1F8C336E" w14:textId="6C0956A5" w:rsidR="00EE4385" w:rsidRPr="00EE4385" w:rsidRDefault="00EE4385" w:rsidP="00EE4385">
            <w:pPr>
              <w:tabs>
                <w:tab w:val="left" w:pos="252"/>
                <w:tab w:val="left" w:pos="612"/>
              </w:tabs>
              <w:spacing w:after="0" w:line="240" w:lineRule="auto"/>
              <w:jc w:val="both"/>
              <w:rPr>
                <w:b/>
                <w:sz w:val="22"/>
              </w:rPr>
            </w:pPr>
            <w:r>
              <w:rPr>
                <w:b/>
                <w:sz w:val="22"/>
              </w:rPr>
              <w:t xml:space="preserve">2. </w:t>
            </w:r>
            <w:r w:rsidRPr="00EE4385">
              <w:rPr>
                <w:b/>
                <w:sz w:val="22"/>
              </w:rPr>
              <w:t>Priemonė Privataus sektoriaus socialinio verslo kūrimas ir plėtra LEADER-19.2-SAVA-2</w:t>
            </w:r>
          </w:p>
          <w:p w14:paraId="0ED2D60F" w14:textId="6DF13BAC" w:rsidR="00180640" w:rsidRPr="00EE4385" w:rsidRDefault="00EE4385" w:rsidP="00EE4385">
            <w:pPr>
              <w:tabs>
                <w:tab w:val="left" w:pos="252"/>
                <w:tab w:val="left" w:pos="612"/>
              </w:tabs>
              <w:spacing w:after="0" w:line="240" w:lineRule="auto"/>
              <w:jc w:val="both"/>
              <w:rPr>
                <w:sz w:val="22"/>
              </w:rPr>
            </w:pPr>
            <w:r>
              <w:rPr>
                <w:b/>
                <w:sz w:val="22"/>
              </w:rPr>
              <w:t xml:space="preserve">3. </w:t>
            </w:r>
            <w:r w:rsidR="00390E33" w:rsidRPr="00EE4385">
              <w:rPr>
                <w:b/>
                <w:sz w:val="22"/>
              </w:rPr>
              <w:t xml:space="preserve">Priemonė </w:t>
            </w:r>
            <w:r w:rsidR="00180640" w:rsidRPr="00EE4385">
              <w:rPr>
                <w:b/>
                <w:sz w:val="22"/>
              </w:rPr>
              <w:t>Bendruomeninių ir kitų pelno nesiekiančių organizacijų verslo iniciatyvų kūrimosi skatinimas LEADER-19.2-SAVA-</w:t>
            </w:r>
            <w:r w:rsidR="00A95E15" w:rsidRPr="00EE4385">
              <w:rPr>
                <w:b/>
                <w:sz w:val="22"/>
              </w:rPr>
              <w:t>7</w:t>
            </w:r>
            <w:r w:rsidR="00180640" w:rsidRPr="00EE4385">
              <w:rPr>
                <w:b/>
                <w:sz w:val="22"/>
              </w:rPr>
              <w:t>:</w:t>
            </w:r>
          </w:p>
          <w:p w14:paraId="496ABD96" w14:textId="77777777" w:rsidR="00180640" w:rsidRPr="00384E78" w:rsidRDefault="00384E78" w:rsidP="00295A47">
            <w:pPr>
              <w:pStyle w:val="Sraopastraipa"/>
              <w:numPr>
                <w:ilvl w:val="0"/>
                <w:numId w:val="83"/>
              </w:numPr>
              <w:tabs>
                <w:tab w:val="left" w:pos="252"/>
                <w:tab w:val="left" w:pos="612"/>
              </w:tabs>
              <w:spacing w:after="0" w:line="240" w:lineRule="auto"/>
              <w:ind w:left="0" w:firstLine="0"/>
              <w:jc w:val="both"/>
              <w:rPr>
                <w:sz w:val="22"/>
              </w:rPr>
            </w:pPr>
            <w:r w:rsidRPr="00384E78">
              <w:rPr>
                <w:sz w:val="22"/>
              </w:rPr>
              <w:t xml:space="preserve">veiklos sritis </w:t>
            </w:r>
            <w:r w:rsidR="00EF6467" w:rsidRPr="00751CC9">
              <w:rPr>
                <w:sz w:val="22"/>
              </w:rPr>
              <w:t>Parama maisto tiekimo grandinės organizavimui ir žemės ūkio produktų perdirbimui LEADER-19.2-SAVA-7.2</w:t>
            </w:r>
          </w:p>
          <w:p w14:paraId="1EF80FEA" w14:textId="77777777" w:rsidR="003D05B4" w:rsidRPr="00A67764" w:rsidRDefault="003D05B4" w:rsidP="005C579A">
            <w:pPr>
              <w:spacing w:after="0" w:line="240" w:lineRule="auto"/>
              <w:jc w:val="both"/>
              <w:rPr>
                <w:b/>
                <w:sz w:val="22"/>
              </w:rPr>
            </w:pPr>
          </w:p>
          <w:p w14:paraId="2D87577B" w14:textId="77777777" w:rsidR="003D05B4" w:rsidRPr="00A67764" w:rsidRDefault="003D05B4" w:rsidP="00F44EB9">
            <w:pPr>
              <w:spacing w:after="0" w:line="240" w:lineRule="auto"/>
              <w:jc w:val="both"/>
              <w:rPr>
                <w:b/>
                <w:sz w:val="22"/>
              </w:rPr>
            </w:pPr>
            <w:r w:rsidRPr="00A67764">
              <w:rPr>
                <w:b/>
                <w:sz w:val="22"/>
              </w:rPr>
              <w:t xml:space="preserve">Vietos projektų įgyvendinimas ir priežiūra susiję su </w:t>
            </w:r>
            <w:r w:rsidR="00F44EB9">
              <w:rPr>
                <w:b/>
                <w:sz w:val="22"/>
              </w:rPr>
              <w:t>I, II, III, IV, V</w:t>
            </w:r>
            <w:r w:rsidR="00EF6467">
              <w:rPr>
                <w:b/>
                <w:sz w:val="22"/>
              </w:rPr>
              <w:t>, VI, VII</w:t>
            </w:r>
            <w:r w:rsidR="00F44EB9">
              <w:rPr>
                <w:b/>
                <w:sz w:val="22"/>
              </w:rPr>
              <w:t xml:space="preserve"> ir VI</w:t>
            </w:r>
            <w:r w:rsidR="00EF6467">
              <w:rPr>
                <w:b/>
                <w:sz w:val="22"/>
              </w:rPr>
              <w:t>II</w:t>
            </w:r>
            <w:r w:rsidR="00F44EB9">
              <w:rPr>
                <w:b/>
                <w:sz w:val="22"/>
              </w:rPr>
              <w:t xml:space="preserve"> </w:t>
            </w:r>
            <w:r w:rsidRPr="00A67764">
              <w:rPr>
                <w:b/>
                <w:sz w:val="22"/>
              </w:rPr>
              <w:t xml:space="preserve">kvietimo priemonėmis ir veiklos sritimis. </w:t>
            </w:r>
          </w:p>
        </w:tc>
      </w:tr>
      <w:tr w:rsidR="003D05B4" w:rsidRPr="005C579A" w14:paraId="45B4CFC1" w14:textId="77777777" w:rsidTr="007D507D">
        <w:trPr>
          <w:trHeight w:val="199"/>
        </w:trPr>
        <w:tc>
          <w:tcPr>
            <w:tcW w:w="1101" w:type="dxa"/>
            <w:shd w:val="clear" w:color="auto" w:fill="auto"/>
            <w:vAlign w:val="center"/>
          </w:tcPr>
          <w:p w14:paraId="29EC488C" w14:textId="77777777" w:rsidR="003D05B4" w:rsidRPr="00A67764" w:rsidRDefault="003D05B4" w:rsidP="00A67764">
            <w:pPr>
              <w:spacing w:after="0" w:line="240" w:lineRule="auto"/>
              <w:rPr>
                <w:sz w:val="22"/>
              </w:rPr>
            </w:pPr>
            <w:r w:rsidRPr="00A67764">
              <w:rPr>
                <w:sz w:val="22"/>
              </w:rPr>
              <w:lastRenderedPageBreak/>
              <w:t>10.6.2.</w:t>
            </w:r>
          </w:p>
        </w:tc>
        <w:tc>
          <w:tcPr>
            <w:tcW w:w="7087" w:type="dxa"/>
            <w:shd w:val="clear" w:color="auto" w:fill="auto"/>
          </w:tcPr>
          <w:p w14:paraId="68A7F79A" w14:textId="77777777" w:rsidR="003D05B4" w:rsidRPr="00A67764" w:rsidRDefault="003D05B4" w:rsidP="007D507D">
            <w:pPr>
              <w:spacing w:after="0" w:line="240" w:lineRule="auto"/>
              <w:jc w:val="both"/>
              <w:rPr>
                <w:b/>
                <w:sz w:val="22"/>
              </w:rPr>
            </w:pPr>
            <w:r w:rsidRPr="00A67764">
              <w:rPr>
                <w:b/>
                <w:sz w:val="22"/>
              </w:rPr>
              <w:t>Susiję su VVG teritorijos gyventojų aktyvumo skati</w:t>
            </w:r>
            <w:r w:rsidR="007D507D">
              <w:rPr>
                <w:b/>
                <w:sz w:val="22"/>
              </w:rPr>
              <w:t>nimu:</w:t>
            </w:r>
          </w:p>
          <w:p w14:paraId="0ED2B97F" w14:textId="77777777" w:rsidR="003D05B4" w:rsidRPr="00A67764" w:rsidRDefault="003D05B4" w:rsidP="005C579A">
            <w:pPr>
              <w:tabs>
                <w:tab w:val="left" w:pos="742"/>
              </w:tabs>
              <w:spacing w:after="0" w:line="240" w:lineRule="auto"/>
              <w:jc w:val="both"/>
              <w:rPr>
                <w:sz w:val="22"/>
              </w:rPr>
            </w:pPr>
            <w:r w:rsidRPr="00A67764">
              <w:rPr>
                <w:sz w:val="22"/>
              </w:rPr>
              <w:t xml:space="preserve">1. Kelmės rajono vietos plėtros strategijos prioritetų ir priemonių pristatymas ir detalus išaiškinimas potencialiems vietos projektų vykdytojams. </w:t>
            </w:r>
          </w:p>
          <w:p w14:paraId="4522FBDA" w14:textId="77777777" w:rsidR="003D05B4" w:rsidRPr="00A67764" w:rsidRDefault="003D05B4" w:rsidP="005C579A">
            <w:pPr>
              <w:tabs>
                <w:tab w:val="left" w:pos="742"/>
              </w:tabs>
              <w:spacing w:after="0" w:line="240" w:lineRule="auto"/>
              <w:jc w:val="both"/>
              <w:rPr>
                <w:sz w:val="22"/>
              </w:rPr>
            </w:pPr>
          </w:p>
          <w:p w14:paraId="6A24B54E" w14:textId="77777777" w:rsidR="003D05B4" w:rsidRPr="00A67764" w:rsidRDefault="003D05B4" w:rsidP="005C579A">
            <w:pPr>
              <w:tabs>
                <w:tab w:val="left" w:pos="742"/>
              </w:tabs>
              <w:spacing w:after="0" w:line="240" w:lineRule="auto"/>
              <w:jc w:val="both"/>
              <w:rPr>
                <w:sz w:val="22"/>
              </w:rPr>
            </w:pPr>
            <w:r w:rsidRPr="00A67764">
              <w:rPr>
                <w:sz w:val="22"/>
              </w:rPr>
              <w:t xml:space="preserve">2. Siekiant sudominti vietos organizacijas, gyventojus ir vietos verslininkus bus surengti informaciniai „Smegenų šturmo“ seminarai, kurių metu bus „išgrynintos“ vietos projektų idėjos ir aptartos jų įgyvendinimo galimybės. </w:t>
            </w:r>
          </w:p>
          <w:p w14:paraId="1D4C6CBF" w14:textId="77777777" w:rsidR="003D05B4" w:rsidRPr="00A67764" w:rsidRDefault="003D05B4" w:rsidP="005C579A">
            <w:pPr>
              <w:tabs>
                <w:tab w:val="left" w:pos="742"/>
              </w:tabs>
              <w:spacing w:after="0" w:line="240" w:lineRule="auto"/>
              <w:jc w:val="both"/>
              <w:rPr>
                <w:sz w:val="22"/>
              </w:rPr>
            </w:pPr>
          </w:p>
          <w:p w14:paraId="17F49516" w14:textId="77777777" w:rsidR="003D05B4" w:rsidRPr="00A67764" w:rsidRDefault="003D05B4" w:rsidP="005C579A">
            <w:pPr>
              <w:tabs>
                <w:tab w:val="left" w:pos="742"/>
              </w:tabs>
              <w:spacing w:after="0" w:line="240" w:lineRule="auto"/>
              <w:jc w:val="both"/>
              <w:rPr>
                <w:sz w:val="22"/>
              </w:rPr>
            </w:pPr>
            <w:r w:rsidRPr="00A67764">
              <w:rPr>
                <w:sz w:val="22"/>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14:paraId="1D081B3A" w14:textId="77777777" w:rsidR="003D05B4" w:rsidRPr="00A67764" w:rsidRDefault="003D05B4" w:rsidP="005C579A">
            <w:pPr>
              <w:tabs>
                <w:tab w:val="left" w:pos="742"/>
              </w:tabs>
              <w:spacing w:after="0" w:line="240" w:lineRule="auto"/>
              <w:jc w:val="both"/>
              <w:rPr>
                <w:sz w:val="22"/>
              </w:rPr>
            </w:pPr>
          </w:p>
          <w:p w14:paraId="5B093651" w14:textId="77777777" w:rsidR="003D05B4" w:rsidRPr="00A67764" w:rsidRDefault="003D05B4" w:rsidP="005C579A">
            <w:pPr>
              <w:tabs>
                <w:tab w:val="left" w:pos="742"/>
              </w:tabs>
              <w:spacing w:after="0" w:line="240" w:lineRule="auto"/>
              <w:jc w:val="both"/>
              <w:rPr>
                <w:sz w:val="22"/>
              </w:rPr>
            </w:pPr>
            <w:r w:rsidRPr="00A67764">
              <w:rPr>
                <w:sz w:val="22"/>
              </w:rPr>
              <w:t>4. Siekiant, kad vietos projektai būtų įgyvendinami kokybiškai ir be klaidų, bus organizuojami mokymai, susiję</w:t>
            </w:r>
            <w:r w:rsidR="00001893" w:rsidRPr="00A67764">
              <w:rPr>
                <w:sz w:val="22"/>
              </w:rPr>
              <w:t xml:space="preserve"> su viešųjų pirkimų vykdy</w:t>
            </w:r>
            <w:r w:rsidRPr="00A67764">
              <w:rPr>
                <w:sz w:val="22"/>
              </w:rPr>
              <w:t xml:space="preserve">mu, mokėjimo prašymų ir ataskaitų rengimu. </w:t>
            </w:r>
          </w:p>
          <w:p w14:paraId="0B75AEC0" w14:textId="77777777" w:rsidR="003D05B4" w:rsidRPr="00A67764" w:rsidRDefault="003D05B4" w:rsidP="005C579A">
            <w:pPr>
              <w:tabs>
                <w:tab w:val="left" w:pos="742"/>
              </w:tabs>
              <w:spacing w:after="0" w:line="240" w:lineRule="auto"/>
              <w:jc w:val="both"/>
              <w:rPr>
                <w:sz w:val="22"/>
              </w:rPr>
            </w:pPr>
            <w:r w:rsidRPr="00A67764">
              <w:rPr>
                <w:sz w:val="22"/>
              </w:rPr>
              <w:t xml:space="preserve"> </w:t>
            </w:r>
          </w:p>
          <w:p w14:paraId="3CBDAFC0" w14:textId="77777777" w:rsidR="003D05B4" w:rsidRPr="00A67764" w:rsidRDefault="003D05B4" w:rsidP="005C579A">
            <w:pPr>
              <w:spacing w:after="0" w:line="240" w:lineRule="auto"/>
              <w:jc w:val="both"/>
              <w:rPr>
                <w:sz w:val="22"/>
              </w:rPr>
            </w:pPr>
            <w:r w:rsidRPr="00A67764">
              <w:rPr>
                <w:sz w:val="22"/>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14:paraId="540C34D6" w14:textId="77777777" w:rsidR="003D05B4" w:rsidRPr="00A67764" w:rsidRDefault="003D05B4" w:rsidP="005C579A">
            <w:pPr>
              <w:spacing w:after="0" w:line="240" w:lineRule="auto"/>
              <w:jc w:val="both"/>
              <w:rPr>
                <w:sz w:val="22"/>
              </w:rPr>
            </w:pPr>
          </w:p>
          <w:p w14:paraId="7353D8A5" w14:textId="77777777" w:rsidR="003D05B4" w:rsidRPr="00A67764" w:rsidRDefault="003D05B4" w:rsidP="005C579A">
            <w:pPr>
              <w:tabs>
                <w:tab w:val="left" w:pos="742"/>
              </w:tabs>
              <w:spacing w:after="0" w:line="240" w:lineRule="auto"/>
              <w:jc w:val="both"/>
              <w:rPr>
                <w:sz w:val="22"/>
              </w:rPr>
            </w:pPr>
            <w:r w:rsidRPr="00A67764">
              <w:rPr>
                <w:sz w:val="22"/>
              </w:rPr>
              <w:t>6. Bus atliekama vietos organizacijų, gyventojų ir vietos verslininkų apklausa apie jiems aktualias mokymų ir informacinių renginių temas. Atsižvelgiant į apklausos rezultatus bus organ</w:t>
            </w:r>
            <w:r w:rsidR="00001893" w:rsidRPr="00A67764">
              <w:rPr>
                <w:sz w:val="22"/>
              </w:rPr>
              <w:t>iz</w:t>
            </w:r>
            <w:r w:rsidRPr="00A67764">
              <w:rPr>
                <w:sz w:val="22"/>
              </w:rPr>
              <w:t>uojami mokymai ir informaciniai renginiai aktualūs potencialiems vietos projektų vykdytojams.</w:t>
            </w:r>
          </w:p>
        </w:tc>
        <w:tc>
          <w:tcPr>
            <w:tcW w:w="7087" w:type="dxa"/>
            <w:shd w:val="clear" w:color="auto" w:fill="auto"/>
          </w:tcPr>
          <w:p w14:paraId="72AB2926" w14:textId="3941E88A" w:rsidR="003D05B4" w:rsidRPr="00A67764" w:rsidRDefault="00B56715" w:rsidP="005C579A">
            <w:pPr>
              <w:spacing w:after="0" w:line="240" w:lineRule="auto"/>
              <w:jc w:val="both"/>
              <w:rPr>
                <w:sz w:val="22"/>
              </w:rPr>
            </w:pPr>
            <w:r w:rsidRPr="00A67764">
              <w:rPr>
                <w:sz w:val="22"/>
              </w:rPr>
              <w:lastRenderedPageBreak/>
              <w:t xml:space="preserve">1-3 veiklos susiję su </w:t>
            </w:r>
            <w:r w:rsidR="00EE4385">
              <w:rPr>
                <w:sz w:val="22"/>
              </w:rPr>
              <w:t>IX, X, XI ir XII</w:t>
            </w:r>
            <w:r w:rsidR="003D05B4" w:rsidRPr="00A67764">
              <w:rPr>
                <w:sz w:val="22"/>
              </w:rPr>
              <w:t xml:space="preserve"> kvietim</w:t>
            </w:r>
            <w:r w:rsidR="00EE4385">
              <w:rPr>
                <w:sz w:val="22"/>
              </w:rPr>
              <w:t>ų</w:t>
            </w:r>
            <w:r w:rsidR="003D05B4" w:rsidRPr="00A67764">
              <w:rPr>
                <w:sz w:val="22"/>
              </w:rPr>
              <w:t xml:space="preserve"> metu planuojamomis finansuoti VPS priemonėmis ir veiklos sritimis.</w:t>
            </w:r>
          </w:p>
          <w:p w14:paraId="2B5696B5" w14:textId="77777777" w:rsidR="003D05B4" w:rsidRPr="00A67764" w:rsidRDefault="003D05B4" w:rsidP="005C579A">
            <w:pPr>
              <w:spacing w:after="0" w:line="240" w:lineRule="auto"/>
              <w:jc w:val="both"/>
              <w:rPr>
                <w:sz w:val="22"/>
              </w:rPr>
            </w:pPr>
          </w:p>
          <w:p w14:paraId="33E079FE" w14:textId="77777777" w:rsidR="003D05B4" w:rsidRPr="00A67764" w:rsidRDefault="003D05B4" w:rsidP="005C579A">
            <w:pPr>
              <w:spacing w:after="0" w:line="240" w:lineRule="auto"/>
              <w:jc w:val="both"/>
              <w:rPr>
                <w:sz w:val="22"/>
              </w:rPr>
            </w:pPr>
            <w:r w:rsidRPr="00A67764">
              <w:rPr>
                <w:sz w:val="22"/>
              </w:rPr>
              <w:lastRenderedPageBreak/>
              <w:t>4-5-6 veiklos susijusios su visomis VPS priemonėmis, siekiant tolygaus planavimo ir sėkmingo VPS įgyvendinimo.</w:t>
            </w:r>
          </w:p>
        </w:tc>
      </w:tr>
      <w:tr w:rsidR="003D05B4" w:rsidRPr="005C579A" w14:paraId="1DCF059A" w14:textId="77777777" w:rsidTr="007D507D">
        <w:tc>
          <w:tcPr>
            <w:tcW w:w="1101" w:type="dxa"/>
            <w:shd w:val="clear" w:color="auto" w:fill="F7CAAC"/>
            <w:vAlign w:val="center"/>
          </w:tcPr>
          <w:p w14:paraId="4492E7B8" w14:textId="77777777" w:rsidR="003D05B4" w:rsidRPr="00A67764" w:rsidRDefault="003D05B4" w:rsidP="00A67764">
            <w:pPr>
              <w:spacing w:after="0" w:line="240" w:lineRule="auto"/>
              <w:rPr>
                <w:sz w:val="22"/>
              </w:rPr>
            </w:pPr>
            <w:r w:rsidRPr="00A67764">
              <w:rPr>
                <w:sz w:val="22"/>
              </w:rPr>
              <w:lastRenderedPageBreak/>
              <w:t>10.7.</w:t>
            </w:r>
          </w:p>
        </w:tc>
        <w:tc>
          <w:tcPr>
            <w:tcW w:w="14174" w:type="dxa"/>
            <w:gridSpan w:val="2"/>
            <w:shd w:val="clear" w:color="auto" w:fill="F7CAAC"/>
          </w:tcPr>
          <w:p w14:paraId="52D0580E" w14:textId="77777777" w:rsidR="003D05B4" w:rsidRPr="00A67764" w:rsidRDefault="003D05B4" w:rsidP="005C579A">
            <w:pPr>
              <w:spacing w:after="0" w:line="240" w:lineRule="auto"/>
              <w:jc w:val="both"/>
              <w:rPr>
                <w:sz w:val="22"/>
              </w:rPr>
            </w:pPr>
            <w:r w:rsidRPr="00A67764">
              <w:rPr>
                <w:b/>
                <w:sz w:val="22"/>
              </w:rPr>
              <w:t>2021 m.</w:t>
            </w:r>
          </w:p>
        </w:tc>
      </w:tr>
      <w:tr w:rsidR="004C28BA" w:rsidRPr="005C579A" w14:paraId="3D344129" w14:textId="77777777" w:rsidTr="007D507D">
        <w:trPr>
          <w:trHeight w:val="97"/>
        </w:trPr>
        <w:tc>
          <w:tcPr>
            <w:tcW w:w="1101" w:type="dxa"/>
            <w:shd w:val="clear" w:color="auto" w:fill="auto"/>
            <w:vAlign w:val="center"/>
          </w:tcPr>
          <w:p w14:paraId="2A16A9BB" w14:textId="77777777" w:rsidR="004C28BA" w:rsidRPr="00A67764" w:rsidRDefault="004C28BA" w:rsidP="00A67764">
            <w:pPr>
              <w:spacing w:after="0" w:line="240" w:lineRule="auto"/>
              <w:rPr>
                <w:sz w:val="22"/>
              </w:rPr>
            </w:pPr>
            <w:r w:rsidRPr="00A67764">
              <w:rPr>
                <w:sz w:val="22"/>
              </w:rPr>
              <w:t>10.7.1.</w:t>
            </w:r>
          </w:p>
        </w:tc>
        <w:tc>
          <w:tcPr>
            <w:tcW w:w="7087" w:type="dxa"/>
            <w:shd w:val="clear" w:color="auto" w:fill="auto"/>
          </w:tcPr>
          <w:p w14:paraId="427A3B08" w14:textId="77777777" w:rsidR="004C28BA" w:rsidRPr="007D507D" w:rsidRDefault="007D507D" w:rsidP="007D507D">
            <w:pPr>
              <w:spacing w:after="0" w:line="240" w:lineRule="auto"/>
              <w:jc w:val="both"/>
              <w:rPr>
                <w:b/>
                <w:sz w:val="22"/>
              </w:rPr>
            </w:pPr>
            <w:r>
              <w:rPr>
                <w:b/>
                <w:sz w:val="22"/>
              </w:rPr>
              <w:t>Susiję su VPS įgyvendinimu:</w:t>
            </w:r>
          </w:p>
          <w:p w14:paraId="66378269" w14:textId="77777777" w:rsidR="004C28BA" w:rsidRPr="00A67764" w:rsidRDefault="004C28BA" w:rsidP="005C579A">
            <w:pPr>
              <w:tabs>
                <w:tab w:val="left" w:pos="317"/>
              </w:tabs>
              <w:spacing w:after="0" w:line="240" w:lineRule="auto"/>
              <w:jc w:val="both"/>
              <w:rPr>
                <w:b/>
                <w:i/>
                <w:sz w:val="22"/>
              </w:rPr>
            </w:pPr>
            <w:r w:rsidRPr="00A67764">
              <w:rPr>
                <w:b/>
                <w:sz w:val="22"/>
              </w:rPr>
              <w:t>2017 m., 2018 m.</w:t>
            </w:r>
            <w:r w:rsidR="00180640" w:rsidRPr="00A67764">
              <w:rPr>
                <w:b/>
                <w:sz w:val="22"/>
              </w:rPr>
              <w:t>, 2019 m.</w:t>
            </w:r>
            <w:r w:rsidRPr="00A67764">
              <w:rPr>
                <w:b/>
                <w:sz w:val="22"/>
              </w:rPr>
              <w:t xml:space="preserve"> ir 2020 m. vietos projektų įgyvendinimas, priežiūra ir administravimas</w:t>
            </w:r>
            <w:r w:rsidRPr="00A67764">
              <w:rPr>
                <w:b/>
                <w:i/>
                <w:sz w:val="22"/>
              </w:rPr>
              <w:t>:</w:t>
            </w:r>
          </w:p>
          <w:p w14:paraId="7A92F48C"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72BC891B"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45E4C087"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73BACE49" w14:textId="77777777" w:rsidR="004C28BA" w:rsidRPr="00A67764" w:rsidRDefault="004C28BA" w:rsidP="005C579A">
            <w:pPr>
              <w:spacing w:after="0" w:line="240" w:lineRule="auto"/>
              <w:jc w:val="both"/>
              <w:rPr>
                <w:sz w:val="22"/>
              </w:rPr>
            </w:pPr>
          </w:p>
          <w:p w14:paraId="6088BF27" w14:textId="513538F6" w:rsidR="004C28BA" w:rsidRPr="00A67764" w:rsidRDefault="00EF6467" w:rsidP="005C579A">
            <w:pPr>
              <w:tabs>
                <w:tab w:val="left" w:pos="317"/>
              </w:tabs>
              <w:spacing w:after="0" w:line="240" w:lineRule="auto"/>
              <w:jc w:val="both"/>
              <w:rPr>
                <w:b/>
                <w:sz w:val="22"/>
              </w:rPr>
            </w:pPr>
            <w:r>
              <w:rPr>
                <w:b/>
                <w:sz w:val="22"/>
              </w:rPr>
              <w:t>X</w:t>
            </w:r>
            <w:r w:rsidR="00980775">
              <w:rPr>
                <w:b/>
                <w:sz w:val="22"/>
              </w:rPr>
              <w:t>III</w:t>
            </w:r>
            <w:r w:rsidR="0018647A">
              <w:rPr>
                <w:b/>
                <w:sz w:val="22"/>
              </w:rPr>
              <w:t xml:space="preserve"> ir</w:t>
            </w:r>
            <w:r w:rsidR="00980775">
              <w:rPr>
                <w:b/>
                <w:sz w:val="22"/>
              </w:rPr>
              <w:t xml:space="preserve"> XIV </w:t>
            </w:r>
            <w:r w:rsidR="004C28BA" w:rsidRPr="00A67764">
              <w:rPr>
                <w:b/>
                <w:sz w:val="22"/>
              </w:rPr>
              <w:t>kvietima</w:t>
            </w:r>
            <w:r w:rsidR="00980775">
              <w:rPr>
                <w:b/>
                <w:sz w:val="22"/>
              </w:rPr>
              <w:t>i</w:t>
            </w:r>
            <w:r w:rsidR="004C28BA" w:rsidRPr="00A67764">
              <w:rPr>
                <w:b/>
                <w:sz w:val="22"/>
              </w:rPr>
              <w:t xml:space="preserve"> teikti vietos projektų paraiškas:</w:t>
            </w:r>
          </w:p>
          <w:p w14:paraId="791A2616" w14:textId="77777777" w:rsidR="004C28BA" w:rsidRPr="00A67764" w:rsidRDefault="004C28BA"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7B3421E9" w14:textId="77777777" w:rsidR="004C28BA" w:rsidRPr="00A67764" w:rsidRDefault="004C28BA" w:rsidP="00295A47">
            <w:pPr>
              <w:numPr>
                <w:ilvl w:val="0"/>
                <w:numId w:val="80"/>
              </w:numPr>
              <w:tabs>
                <w:tab w:val="left" w:pos="317"/>
              </w:tabs>
              <w:spacing w:after="0" w:line="240" w:lineRule="auto"/>
              <w:ind w:left="0" w:firstLine="0"/>
              <w:rPr>
                <w:sz w:val="22"/>
              </w:rPr>
            </w:pPr>
            <w:r w:rsidRPr="00A67764">
              <w:rPr>
                <w:sz w:val="22"/>
              </w:rPr>
              <w:t>vietos projektų paraiškų rinkimas;</w:t>
            </w:r>
          </w:p>
          <w:p w14:paraId="1A05D4AB" w14:textId="77777777" w:rsidR="004C28BA" w:rsidRPr="00A67764" w:rsidRDefault="004C28BA"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6CBC62AF" w14:textId="77777777" w:rsidR="004C28BA" w:rsidRPr="00A67764" w:rsidRDefault="004C28BA"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1222C71E" w14:textId="77777777" w:rsidR="004C28BA" w:rsidRPr="00A67764" w:rsidRDefault="004C28BA" w:rsidP="00295A47">
            <w:pPr>
              <w:numPr>
                <w:ilvl w:val="0"/>
                <w:numId w:val="80"/>
              </w:numPr>
              <w:tabs>
                <w:tab w:val="left" w:pos="317"/>
              </w:tabs>
              <w:spacing w:after="0" w:line="240" w:lineRule="auto"/>
              <w:ind w:left="0" w:firstLine="0"/>
              <w:rPr>
                <w:sz w:val="22"/>
              </w:rPr>
            </w:pPr>
            <w:r w:rsidRPr="00A67764">
              <w:rPr>
                <w:sz w:val="22"/>
              </w:rPr>
              <w:t>paramos sutarčių sudarymas.</w:t>
            </w:r>
          </w:p>
          <w:p w14:paraId="5B3D80F8" w14:textId="77777777" w:rsidR="004C28BA" w:rsidRPr="00A67764" w:rsidRDefault="004C28BA" w:rsidP="005C579A">
            <w:pPr>
              <w:tabs>
                <w:tab w:val="left" w:pos="317"/>
              </w:tabs>
              <w:spacing w:after="0" w:line="240" w:lineRule="auto"/>
              <w:ind w:left="360"/>
              <w:rPr>
                <w:sz w:val="22"/>
              </w:rPr>
            </w:pPr>
          </w:p>
          <w:p w14:paraId="61899756" w14:textId="77777777" w:rsidR="004C28BA" w:rsidRPr="00A67764" w:rsidRDefault="004C28BA" w:rsidP="005C579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767FB7FF" w14:textId="77777777" w:rsidR="004C28BA" w:rsidRPr="00A67764" w:rsidRDefault="004C28BA" w:rsidP="005C579A">
            <w:pPr>
              <w:tabs>
                <w:tab w:val="left" w:pos="317"/>
              </w:tabs>
              <w:spacing w:after="0" w:line="240" w:lineRule="auto"/>
              <w:ind w:left="33"/>
              <w:jc w:val="both"/>
              <w:rPr>
                <w:sz w:val="22"/>
              </w:rPr>
            </w:pPr>
          </w:p>
          <w:p w14:paraId="1CC2B836" w14:textId="77777777" w:rsidR="004C28BA" w:rsidRPr="007D507D" w:rsidRDefault="004C28BA" w:rsidP="005C579A">
            <w:pPr>
              <w:spacing w:after="0" w:line="240" w:lineRule="auto"/>
              <w:rPr>
                <w:b/>
                <w:sz w:val="22"/>
              </w:rPr>
            </w:pPr>
            <w:r w:rsidRPr="007D507D">
              <w:rPr>
                <w:b/>
                <w:sz w:val="22"/>
              </w:rPr>
              <w:t xml:space="preserve">Su VPS administravimu susijusių dokumentų tvarkymas. </w:t>
            </w:r>
          </w:p>
        </w:tc>
        <w:tc>
          <w:tcPr>
            <w:tcW w:w="7087" w:type="dxa"/>
            <w:shd w:val="clear" w:color="auto" w:fill="auto"/>
          </w:tcPr>
          <w:p w14:paraId="7521ABC8" w14:textId="1BEA5AF5" w:rsidR="004C28BA" w:rsidRDefault="004C28BA" w:rsidP="00F44EB9">
            <w:pPr>
              <w:spacing w:after="0" w:line="240" w:lineRule="auto"/>
              <w:rPr>
                <w:b/>
                <w:sz w:val="22"/>
              </w:rPr>
            </w:pPr>
            <w:r w:rsidRPr="00A67764">
              <w:rPr>
                <w:b/>
                <w:sz w:val="22"/>
              </w:rPr>
              <w:lastRenderedPageBreak/>
              <w:t>Kvietim</w:t>
            </w:r>
            <w:r w:rsidR="00EE4385">
              <w:rPr>
                <w:b/>
                <w:sz w:val="22"/>
              </w:rPr>
              <w:t>us</w:t>
            </w:r>
            <w:r w:rsidRPr="00A67764">
              <w:rPr>
                <w:b/>
                <w:sz w:val="22"/>
              </w:rPr>
              <w:t xml:space="preserve"> planuojama skelbti sekančioms VPS priemonėms:</w:t>
            </w:r>
          </w:p>
          <w:p w14:paraId="08B02EEA" w14:textId="6A048C8A" w:rsidR="0018647A" w:rsidRDefault="0018647A" w:rsidP="00F44EB9">
            <w:pPr>
              <w:spacing w:after="0" w:line="240" w:lineRule="auto"/>
              <w:rPr>
                <w:b/>
                <w:sz w:val="22"/>
              </w:rPr>
            </w:pPr>
          </w:p>
          <w:p w14:paraId="4B90798D" w14:textId="77777777" w:rsidR="0018647A" w:rsidRPr="00A67764" w:rsidRDefault="0018647A" w:rsidP="00F44EB9">
            <w:pPr>
              <w:spacing w:after="0" w:line="240" w:lineRule="auto"/>
              <w:rPr>
                <w:b/>
                <w:sz w:val="22"/>
              </w:rPr>
            </w:pPr>
          </w:p>
          <w:p w14:paraId="320171B8" w14:textId="774B6DAE" w:rsidR="0018647A" w:rsidRPr="00EE4385" w:rsidRDefault="0018647A" w:rsidP="0018647A">
            <w:pPr>
              <w:tabs>
                <w:tab w:val="left" w:pos="252"/>
              </w:tabs>
              <w:spacing w:after="0" w:line="240" w:lineRule="auto"/>
              <w:jc w:val="both"/>
              <w:rPr>
                <w:b/>
                <w:sz w:val="22"/>
              </w:rPr>
            </w:pPr>
            <w:r>
              <w:rPr>
                <w:b/>
                <w:sz w:val="22"/>
              </w:rPr>
              <w:t>XII</w:t>
            </w:r>
            <w:r w:rsidR="00796311">
              <w:rPr>
                <w:b/>
                <w:sz w:val="22"/>
              </w:rPr>
              <w:t>I</w:t>
            </w:r>
            <w:r>
              <w:rPr>
                <w:b/>
                <w:sz w:val="22"/>
              </w:rPr>
              <w:t xml:space="preserve"> kvietimą planuojama skelbti sekančioms priemonėms:</w:t>
            </w:r>
          </w:p>
          <w:p w14:paraId="5F4A08A0" w14:textId="19F19152" w:rsidR="00980775" w:rsidRDefault="0026149D" w:rsidP="00295A47">
            <w:pPr>
              <w:pStyle w:val="Sraopastraipa"/>
              <w:numPr>
                <w:ilvl w:val="0"/>
                <w:numId w:val="101"/>
              </w:numPr>
              <w:tabs>
                <w:tab w:val="left" w:pos="252"/>
                <w:tab w:val="left" w:pos="612"/>
              </w:tabs>
              <w:spacing w:after="0" w:line="240" w:lineRule="auto"/>
              <w:ind w:left="0" w:firstLine="0"/>
              <w:jc w:val="both"/>
              <w:rPr>
                <w:b/>
                <w:sz w:val="22"/>
              </w:rPr>
            </w:pPr>
            <w:r w:rsidRPr="00EB0E5D">
              <w:rPr>
                <w:b/>
                <w:sz w:val="22"/>
              </w:rPr>
              <w:t xml:space="preserve">Priemonė </w:t>
            </w:r>
            <w:r w:rsidR="00E90EA1" w:rsidRPr="00EB0E5D">
              <w:rPr>
                <w:b/>
                <w:sz w:val="22"/>
              </w:rPr>
              <w:t>Privataus sektoriaus s</w:t>
            </w:r>
            <w:r w:rsidRPr="00EB0E5D">
              <w:rPr>
                <w:b/>
                <w:sz w:val="22"/>
              </w:rPr>
              <w:t>ocialinio verslo kūrimas ir plėtra LEADER-19.2-SAVA-</w:t>
            </w:r>
            <w:r w:rsidR="00A95E15" w:rsidRPr="00EB0E5D">
              <w:rPr>
                <w:b/>
                <w:sz w:val="22"/>
              </w:rPr>
              <w:t>2</w:t>
            </w:r>
          </w:p>
          <w:p w14:paraId="745D40C5" w14:textId="77777777" w:rsidR="0018647A" w:rsidRPr="00980775" w:rsidRDefault="0018647A" w:rsidP="00295A47">
            <w:pPr>
              <w:pStyle w:val="Sraopastraipa"/>
              <w:numPr>
                <w:ilvl w:val="0"/>
                <w:numId w:val="101"/>
              </w:numPr>
              <w:tabs>
                <w:tab w:val="left" w:pos="252"/>
                <w:tab w:val="left" w:pos="612"/>
              </w:tabs>
              <w:spacing w:after="0" w:line="240" w:lineRule="auto"/>
              <w:ind w:left="0" w:firstLine="0"/>
              <w:jc w:val="both"/>
              <w:rPr>
                <w:b/>
                <w:sz w:val="22"/>
              </w:rPr>
            </w:pPr>
            <w:r w:rsidRPr="00980775">
              <w:rPr>
                <w:b/>
                <w:sz w:val="22"/>
              </w:rPr>
              <w:t>Priemonė Privataus verslo sektoriaus ekonominio gyvybingumo skatinimas LEADER-19.2-SAVA-6:</w:t>
            </w:r>
          </w:p>
          <w:p w14:paraId="388AB4B0" w14:textId="77777777" w:rsidR="0018647A" w:rsidRPr="00C56CE1" w:rsidRDefault="0018647A" w:rsidP="00295A47">
            <w:pPr>
              <w:pStyle w:val="Sraopastraipa"/>
              <w:numPr>
                <w:ilvl w:val="0"/>
                <w:numId w:val="83"/>
              </w:numPr>
              <w:tabs>
                <w:tab w:val="left" w:pos="252"/>
                <w:tab w:val="left" w:pos="612"/>
              </w:tabs>
              <w:spacing w:after="0" w:line="240" w:lineRule="auto"/>
              <w:ind w:left="0" w:firstLine="0"/>
              <w:jc w:val="both"/>
              <w:rPr>
                <w:b/>
                <w:sz w:val="22"/>
              </w:rPr>
            </w:pPr>
            <w:r w:rsidRPr="00384E78">
              <w:rPr>
                <w:sz w:val="22"/>
              </w:rPr>
              <w:t xml:space="preserve">veiklos sritis </w:t>
            </w:r>
            <w:r>
              <w:rPr>
                <w:sz w:val="22"/>
              </w:rPr>
              <w:t>P</w:t>
            </w:r>
            <w:r w:rsidRPr="00384E78">
              <w:rPr>
                <w:sz w:val="22"/>
              </w:rPr>
              <w:t>arama alternatyvių žemės ūkio veiklų vykdymui LEADER-19.2-SAVA-6</w:t>
            </w:r>
            <w:r>
              <w:rPr>
                <w:sz w:val="22"/>
              </w:rPr>
              <w:t>.1</w:t>
            </w:r>
          </w:p>
          <w:p w14:paraId="6360B0DB" w14:textId="5754882C" w:rsidR="0018647A" w:rsidRDefault="0018647A" w:rsidP="0018647A">
            <w:pPr>
              <w:tabs>
                <w:tab w:val="left" w:pos="252"/>
                <w:tab w:val="left" w:pos="612"/>
              </w:tabs>
              <w:spacing w:after="0" w:line="240" w:lineRule="auto"/>
              <w:jc w:val="both"/>
              <w:rPr>
                <w:b/>
                <w:sz w:val="22"/>
              </w:rPr>
            </w:pPr>
          </w:p>
          <w:p w14:paraId="4F1D5B23" w14:textId="77777777" w:rsidR="0018647A" w:rsidRPr="00EE4385" w:rsidRDefault="0018647A" w:rsidP="0018647A">
            <w:pPr>
              <w:tabs>
                <w:tab w:val="left" w:pos="252"/>
              </w:tabs>
              <w:spacing w:after="0" w:line="240" w:lineRule="auto"/>
              <w:jc w:val="both"/>
              <w:rPr>
                <w:b/>
                <w:sz w:val="22"/>
              </w:rPr>
            </w:pPr>
            <w:r>
              <w:rPr>
                <w:b/>
                <w:sz w:val="22"/>
              </w:rPr>
              <w:t>XIV kvietimą planuojama skelbti sekančioms priemonėms:</w:t>
            </w:r>
          </w:p>
          <w:p w14:paraId="027053E3" w14:textId="77777777" w:rsidR="00980775" w:rsidRDefault="00980775" w:rsidP="00295A47">
            <w:pPr>
              <w:pStyle w:val="Sraopastraipa"/>
              <w:numPr>
                <w:ilvl w:val="0"/>
                <w:numId w:val="102"/>
              </w:numPr>
              <w:tabs>
                <w:tab w:val="left" w:pos="252"/>
                <w:tab w:val="left" w:pos="612"/>
              </w:tabs>
              <w:spacing w:after="0" w:line="240" w:lineRule="auto"/>
              <w:ind w:left="0" w:firstLine="0"/>
              <w:jc w:val="both"/>
              <w:rPr>
                <w:b/>
                <w:sz w:val="22"/>
              </w:rPr>
            </w:pPr>
            <w:r w:rsidRPr="00EB0E5D">
              <w:rPr>
                <w:b/>
                <w:sz w:val="22"/>
              </w:rPr>
              <w:t>Priemonė Vietos projektų preiškėjų ir vykdytojų mokymas, įgūdžių įgijimas LEADER-19.2-SAVA-3</w:t>
            </w:r>
          </w:p>
          <w:p w14:paraId="3C1C365C" w14:textId="711911B5" w:rsidR="00980775" w:rsidRPr="00980775" w:rsidRDefault="00980775" w:rsidP="00295A47">
            <w:pPr>
              <w:pStyle w:val="Sraopastraipa"/>
              <w:numPr>
                <w:ilvl w:val="0"/>
                <w:numId w:val="102"/>
              </w:numPr>
              <w:tabs>
                <w:tab w:val="left" w:pos="252"/>
                <w:tab w:val="left" w:pos="612"/>
              </w:tabs>
              <w:spacing w:after="0" w:line="240" w:lineRule="auto"/>
              <w:ind w:left="0" w:firstLine="0"/>
              <w:jc w:val="both"/>
              <w:rPr>
                <w:sz w:val="22"/>
              </w:rPr>
            </w:pPr>
            <w:r w:rsidRPr="00980775">
              <w:rPr>
                <w:b/>
                <w:sz w:val="22"/>
              </w:rPr>
              <w:lastRenderedPageBreak/>
              <w:t>Priemonė Bendruomeninių ir kitų pelno nesiekiančių organizacijų verslo iniciatyvų kūrimosi skatinimas LEADER-19.2-SAVA-7:</w:t>
            </w:r>
          </w:p>
          <w:p w14:paraId="215E42C3" w14:textId="77777777" w:rsidR="00980775" w:rsidRPr="006B3D98" w:rsidRDefault="00980775"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t>veiklos sritis Parama buitinių ir kitų paslaugų plėtrai kaimo vietovėse LEADER-19.2-SAVA-7.1</w:t>
            </w:r>
          </w:p>
          <w:p w14:paraId="01E6B315" w14:textId="77777777" w:rsidR="00796311" w:rsidRPr="006B3D98" w:rsidRDefault="00796311" w:rsidP="00295A47">
            <w:pPr>
              <w:pStyle w:val="Sraopastraipa"/>
              <w:numPr>
                <w:ilvl w:val="0"/>
                <w:numId w:val="99"/>
              </w:numPr>
              <w:tabs>
                <w:tab w:val="left" w:pos="252"/>
              </w:tabs>
              <w:spacing w:after="0" w:line="240" w:lineRule="auto"/>
              <w:ind w:left="0" w:firstLine="0"/>
              <w:jc w:val="both"/>
              <w:rPr>
                <w:b/>
                <w:sz w:val="22"/>
              </w:rPr>
            </w:pPr>
            <w:r w:rsidRPr="006B3D98">
              <w:rPr>
                <w:b/>
                <w:sz w:val="22"/>
              </w:rPr>
              <w:t>Priemonė Kaimo tradicijų puoselėjimas, mokomųjų, švietėjiškų veiklų rėmimas LEADER-19.2-SAVA-8:</w:t>
            </w:r>
          </w:p>
          <w:p w14:paraId="0A70E761" w14:textId="77777777" w:rsidR="00796311" w:rsidRPr="00390E33" w:rsidRDefault="00796311" w:rsidP="00295A47">
            <w:pPr>
              <w:pStyle w:val="Sraopastraipa"/>
              <w:numPr>
                <w:ilvl w:val="0"/>
                <w:numId w:val="85"/>
              </w:numPr>
              <w:tabs>
                <w:tab w:val="left" w:pos="252"/>
                <w:tab w:val="left" w:pos="612"/>
              </w:tabs>
              <w:spacing w:after="0" w:line="240" w:lineRule="auto"/>
              <w:ind w:left="0" w:firstLine="0"/>
              <w:jc w:val="both"/>
              <w:rPr>
                <w:b/>
                <w:sz w:val="22"/>
              </w:rPr>
            </w:pPr>
            <w:r w:rsidRPr="00384E78">
              <w:rPr>
                <w:sz w:val="22"/>
              </w:rPr>
              <w:t>veiklos sritis Kultūros savitumo ir tradicijų išsaugojimas, sveikos gyvensenos ir aktyvaus poilsio skatinimas LEADER-19.2-SAVA-8</w:t>
            </w:r>
            <w:r>
              <w:rPr>
                <w:sz w:val="22"/>
              </w:rPr>
              <w:t>.1</w:t>
            </w:r>
          </w:p>
          <w:p w14:paraId="48BFD6C1" w14:textId="4BF582B7" w:rsidR="00980775" w:rsidRPr="00980775" w:rsidRDefault="00796311" w:rsidP="00980775">
            <w:pPr>
              <w:tabs>
                <w:tab w:val="left" w:pos="252"/>
                <w:tab w:val="left" w:pos="612"/>
              </w:tabs>
              <w:spacing w:after="0" w:line="240" w:lineRule="auto"/>
              <w:jc w:val="both"/>
              <w:rPr>
                <w:bCs/>
                <w:sz w:val="22"/>
              </w:rPr>
            </w:pPr>
            <w:r>
              <w:rPr>
                <w:b/>
                <w:sz w:val="22"/>
              </w:rPr>
              <w:t>4</w:t>
            </w:r>
            <w:r w:rsidR="00980775">
              <w:rPr>
                <w:b/>
                <w:sz w:val="22"/>
              </w:rPr>
              <w:t xml:space="preserve">. </w:t>
            </w:r>
            <w:r w:rsidR="00980775" w:rsidRPr="00980775">
              <w:rPr>
                <w:b/>
                <w:sz w:val="22"/>
              </w:rPr>
              <w:t>Priemonė Pagrindinės paslaugos ir kaimų atnaujinimas kaimo vietovėse LEADER-19.2-SAVA-9</w:t>
            </w:r>
          </w:p>
          <w:p w14:paraId="488483DA" w14:textId="77777777" w:rsidR="004C28BA" w:rsidRPr="00A67764" w:rsidRDefault="004C28BA" w:rsidP="005C579A">
            <w:pPr>
              <w:spacing w:after="0" w:line="240" w:lineRule="auto"/>
              <w:jc w:val="both"/>
              <w:rPr>
                <w:b/>
                <w:sz w:val="22"/>
              </w:rPr>
            </w:pPr>
          </w:p>
          <w:p w14:paraId="1EC3161E" w14:textId="044FC72C" w:rsidR="004C28BA" w:rsidRPr="00A67764" w:rsidRDefault="004C28BA" w:rsidP="00F44EB9">
            <w:pPr>
              <w:spacing w:after="0" w:line="240" w:lineRule="auto"/>
              <w:jc w:val="both"/>
              <w:rPr>
                <w:b/>
                <w:sz w:val="22"/>
              </w:rPr>
            </w:pPr>
            <w:r w:rsidRPr="00A67764">
              <w:rPr>
                <w:b/>
                <w:sz w:val="22"/>
              </w:rPr>
              <w:t xml:space="preserve">Vietos projektų įgyvendinimas ir priežiūra susiję su </w:t>
            </w:r>
            <w:r w:rsidR="00F44EB9">
              <w:rPr>
                <w:b/>
                <w:sz w:val="22"/>
              </w:rPr>
              <w:t>I, II, III, IV, V, VI</w:t>
            </w:r>
            <w:r w:rsidR="00EF6467">
              <w:rPr>
                <w:b/>
                <w:sz w:val="22"/>
              </w:rPr>
              <w:t>, VII, VIII</w:t>
            </w:r>
            <w:r w:rsidR="00F44EB9">
              <w:rPr>
                <w:b/>
                <w:sz w:val="22"/>
              </w:rPr>
              <w:t xml:space="preserve"> ir </w:t>
            </w:r>
            <w:r w:rsidR="00EF6467">
              <w:rPr>
                <w:b/>
                <w:sz w:val="22"/>
              </w:rPr>
              <w:t>IX</w:t>
            </w:r>
            <w:r w:rsidR="00980775">
              <w:rPr>
                <w:b/>
                <w:sz w:val="22"/>
              </w:rPr>
              <w:t>, X, XI, XII</w:t>
            </w:r>
            <w:r w:rsidR="00F44EB9">
              <w:rPr>
                <w:b/>
                <w:sz w:val="22"/>
              </w:rPr>
              <w:t xml:space="preserve"> </w:t>
            </w:r>
            <w:r w:rsidRPr="00A67764">
              <w:rPr>
                <w:b/>
                <w:sz w:val="22"/>
              </w:rPr>
              <w:t xml:space="preserve">kvietimo priemonėmis ir veiklos sritimis. </w:t>
            </w:r>
          </w:p>
        </w:tc>
      </w:tr>
      <w:tr w:rsidR="004C28BA" w:rsidRPr="005C579A" w14:paraId="7EB16745" w14:textId="77777777" w:rsidTr="007D507D">
        <w:trPr>
          <w:trHeight w:val="96"/>
        </w:trPr>
        <w:tc>
          <w:tcPr>
            <w:tcW w:w="1101" w:type="dxa"/>
            <w:shd w:val="clear" w:color="auto" w:fill="auto"/>
            <w:vAlign w:val="center"/>
          </w:tcPr>
          <w:p w14:paraId="18B48795" w14:textId="77777777" w:rsidR="004C28BA" w:rsidRPr="00A67764" w:rsidRDefault="004C28BA" w:rsidP="00A67764">
            <w:pPr>
              <w:spacing w:after="0" w:line="240" w:lineRule="auto"/>
              <w:rPr>
                <w:sz w:val="22"/>
              </w:rPr>
            </w:pPr>
            <w:r w:rsidRPr="00A67764">
              <w:rPr>
                <w:sz w:val="22"/>
              </w:rPr>
              <w:lastRenderedPageBreak/>
              <w:t>10.7.2.</w:t>
            </w:r>
          </w:p>
        </w:tc>
        <w:tc>
          <w:tcPr>
            <w:tcW w:w="7087" w:type="dxa"/>
            <w:shd w:val="clear" w:color="auto" w:fill="auto"/>
          </w:tcPr>
          <w:p w14:paraId="60C20FC1" w14:textId="77777777" w:rsidR="004C28BA" w:rsidRPr="00A67764" w:rsidRDefault="004C28BA" w:rsidP="007D507D">
            <w:pPr>
              <w:spacing w:after="0" w:line="240" w:lineRule="auto"/>
              <w:jc w:val="both"/>
              <w:rPr>
                <w:b/>
                <w:sz w:val="22"/>
              </w:rPr>
            </w:pPr>
            <w:r w:rsidRPr="00A67764">
              <w:rPr>
                <w:b/>
                <w:sz w:val="22"/>
              </w:rPr>
              <w:t>Susiję su VVG teritorijo</w:t>
            </w:r>
            <w:r w:rsidR="007D507D">
              <w:rPr>
                <w:b/>
                <w:sz w:val="22"/>
              </w:rPr>
              <w:t>s gyventojų aktyvumo skatinimu:</w:t>
            </w:r>
          </w:p>
          <w:p w14:paraId="0FE35AE6" w14:textId="77777777" w:rsidR="004C28BA" w:rsidRPr="00A67764" w:rsidRDefault="004C28BA" w:rsidP="005C579A">
            <w:pPr>
              <w:tabs>
                <w:tab w:val="left" w:pos="742"/>
              </w:tabs>
              <w:spacing w:after="0" w:line="240" w:lineRule="auto"/>
              <w:jc w:val="both"/>
              <w:rPr>
                <w:sz w:val="22"/>
              </w:rPr>
            </w:pPr>
            <w:r w:rsidRPr="00A67764">
              <w:rPr>
                <w:sz w:val="22"/>
              </w:rPr>
              <w:t xml:space="preserve">1. Kelmės rajono vietos plėtros strategijos prioritetų ir priemonių pristatymas ir detalus išaiškinimas potencialiems vietos projektų vykdytojams. </w:t>
            </w:r>
          </w:p>
          <w:p w14:paraId="2022DFBB" w14:textId="77777777" w:rsidR="004C28BA" w:rsidRPr="00A67764" w:rsidRDefault="004C28BA" w:rsidP="005C579A">
            <w:pPr>
              <w:tabs>
                <w:tab w:val="left" w:pos="742"/>
              </w:tabs>
              <w:spacing w:after="0" w:line="240" w:lineRule="auto"/>
              <w:jc w:val="both"/>
              <w:rPr>
                <w:sz w:val="22"/>
              </w:rPr>
            </w:pPr>
          </w:p>
          <w:p w14:paraId="74EDC8EB" w14:textId="77777777" w:rsidR="004C28BA" w:rsidRPr="00A67764" w:rsidRDefault="004C28BA" w:rsidP="005C579A">
            <w:pPr>
              <w:tabs>
                <w:tab w:val="left" w:pos="742"/>
              </w:tabs>
              <w:spacing w:after="0" w:line="240" w:lineRule="auto"/>
              <w:jc w:val="both"/>
              <w:rPr>
                <w:sz w:val="22"/>
              </w:rPr>
            </w:pPr>
            <w:r w:rsidRPr="00A67764">
              <w:rPr>
                <w:sz w:val="22"/>
              </w:rPr>
              <w:t xml:space="preserve">2. Siekiant sudominti vietos organizacijas, gyventojus ir vietos verslininkus bus surengti informaciniai „Smegenų šturmo“ seminarai, kurių metu bus „išgrynintos“ vietos projektų idėjos ir aptartos jų įgyvendinimo galimybės. </w:t>
            </w:r>
          </w:p>
          <w:p w14:paraId="6141E438" w14:textId="77777777" w:rsidR="004C28BA" w:rsidRPr="00A67764" w:rsidRDefault="004C28BA" w:rsidP="005C579A">
            <w:pPr>
              <w:tabs>
                <w:tab w:val="left" w:pos="742"/>
              </w:tabs>
              <w:spacing w:after="0" w:line="240" w:lineRule="auto"/>
              <w:jc w:val="both"/>
              <w:rPr>
                <w:sz w:val="22"/>
              </w:rPr>
            </w:pPr>
          </w:p>
          <w:p w14:paraId="37DD1422" w14:textId="77777777" w:rsidR="004C28BA" w:rsidRPr="00A67764" w:rsidRDefault="004C28BA" w:rsidP="005C579A">
            <w:pPr>
              <w:tabs>
                <w:tab w:val="left" w:pos="742"/>
              </w:tabs>
              <w:spacing w:after="0" w:line="240" w:lineRule="auto"/>
              <w:jc w:val="both"/>
              <w:rPr>
                <w:sz w:val="22"/>
              </w:rPr>
            </w:pPr>
            <w:r w:rsidRPr="00A67764">
              <w:rPr>
                <w:sz w:val="22"/>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14:paraId="375A2362" w14:textId="77777777" w:rsidR="004C28BA" w:rsidRPr="00A67764" w:rsidRDefault="004C28BA" w:rsidP="005C579A">
            <w:pPr>
              <w:tabs>
                <w:tab w:val="left" w:pos="742"/>
              </w:tabs>
              <w:spacing w:after="0" w:line="240" w:lineRule="auto"/>
              <w:jc w:val="both"/>
              <w:rPr>
                <w:sz w:val="22"/>
              </w:rPr>
            </w:pPr>
          </w:p>
          <w:p w14:paraId="180C47F0" w14:textId="77777777" w:rsidR="004C28BA" w:rsidRPr="00A67764" w:rsidRDefault="004C28BA" w:rsidP="005C579A">
            <w:pPr>
              <w:tabs>
                <w:tab w:val="left" w:pos="742"/>
              </w:tabs>
              <w:spacing w:after="0" w:line="240" w:lineRule="auto"/>
              <w:jc w:val="both"/>
              <w:rPr>
                <w:sz w:val="22"/>
              </w:rPr>
            </w:pPr>
            <w:r w:rsidRPr="00A67764">
              <w:rPr>
                <w:sz w:val="22"/>
              </w:rPr>
              <w:t>4. Siekiant, kad vietos projektai būtų įgyvendinami kokybiškai ir be klaidų, bus organizuojami mokymai, susiję</w:t>
            </w:r>
            <w:r w:rsidR="005E16BD" w:rsidRPr="00A67764">
              <w:rPr>
                <w:sz w:val="22"/>
              </w:rPr>
              <w:t xml:space="preserve"> su viešųjų pirkimų vykdy</w:t>
            </w:r>
            <w:r w:rsidRPr="00A67764">
              <w:rPr>
                <w:sz w:val="22"/>
              </w:rPr>
              <w:t xml:space="preserve">mu, mokėjimo prašymų ir ataskaitų rengimu. </w:t>
            </w:r>
          </w:p>
          <w:p w14:paraId="2A3073CB" w14:textId="77777777" w:rsidR="004C28BA" w:rsidRPr="00A67764" w:rsidRDefault="004C28BA" w:rsidP="005C579A">
            <w:pPr>
              <w:tabs>
                <w:tab w:val="left" w:pos="742"/>
              </w:tabs>
              <w:spacing w:after="0" w:line="240" w:lineRule="auto"/>
              <w:jc w:val="both"/>
              <w:rPr>
                <w:sz w:val="22"/>
              </w:rPr>
            </w:pPr>
            <w:r w:rsidRPr="00A67764">
              <w:rPr>
                <w:sz w:val="22"/>
              </w:rPr>
              <w:t xml:space="preserve"> </w:t>
            </w:r>
          </w:p>
          <w:p w14:paraId="1FD6EFAA" w14:textId="77777777" w:rsidR="004C28BA" w:rsidRPr="00A67764" w:rsidRDefault="004C28BA" w:rsidP="005C579A">
            <w:pPr>
              <w:spacing w:after="0" w:line="240" w:lineRule="auto"/>
              <w:jc w:val="both"/>
              <w:rPr>
                <w:sz w:val="22"/>
              </w:rPr>
            </w:pPr>
            <w:r w:rsidRPr="00A67764">
              <w:rPr>
                <w:sz w:val="22"/>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14:paraId="13B51A16" w14:textId="77777777" w:rsidR="004C28BA" w:rsidRPr="00A67764" w:rsidRDefault="004C28BA" w:rsidP="005C579A">
            <w:pPr>
              <w:spacing w:after="0" w:line="240" w:lineRule="auto"/>
              <w:jc w:val="both"/>
              <w:rPr>
                <w:sz w:val="22"/>
              </w:rPr>
            </w:pPr>
          </w:p>
          <w:p w14:paraId="25B682DA" w14:textId="77777777" w:rsidR="004C28BA" w:rsidRPr="00A67764" w:rsidRDefault="004C28BA" w:rsidP="005C579A">
            <w:pPr>
              <w:tabs>
                <w:tab w:val="left" w:pos="742"/>
              </w:tabs>
              <w:spacing w:after="0" w:line="240" w:lineRule="auto"/>
              <w:jc w:val="both"/>
              <w:rPr>
                <w:sz w:val="22"/>
              </w:rPr>
            </w:pPr>
            <w:r w:rsidRPr="00A67764">
              <w:rPr>
                <w:sz w:val="22"/>
              </w:rPr>
              <w:t xml:space="preserve">6. Bus atliekama vietos organizacijų, gyventojų ir vietos verslininkų apklausa apie jiems aktualias mokymų ir informacinių renginių temas. Atsižvelgiant į </w:t>
            </w:r>
            <w:r w:rsidRPr="00A67764">
              <w:rPr>
                <w:sz w:val="22"/>
              </w:rPr>
              <w:lastRenderedPageBreak/>
              <w:t>apklausos rezultatus bus organ</w:t>
            </w:r>
            <w:r w:rsidR="005E16BD" w:rsidRPr="00A67764">
              <w:rPr>
                <w:sz w:val="22"/>
              </w:rPr>
              <w:t>iz</w:t>
            </w:r>
            <w:r w:rsidRPr="00A67764">
              <w:rPr>
                <w:sz w:val="22"/>
              </w:rPr>
              <w:t>uojami mokymai ir informaciniai renginiai aktualūs potencialiems vietos projektų vykdytojams.</w:t>
            </w:r>
          </w:p>
        </w:tc>
        <w:tc>
          <w:tcPr>
            <w:tcW w:w="7087" w:type="dxa"/>
            <w:shd w:val="clear" w:color="auto" w:fill="auto"/>
          </w:tcPr>
          <w:p w14:paraId="65C6BC43" w14:textId="6580E6A3" w:rsidR="004C28BA" w:rsidRPr="00A67764" w:rsidRDefault="004C28BA" w:rsidP="005C579A">
            <w:pPr>
              <w:spacing w:after="0" w:line="240" w:lineRule="auto"/>
              <w:jc w:val="both"/>
              <w:rPr>
                <w:sz w:val="22"/>
              </w:rPr>
            </w:pPr>
            <w:r w:rsidRPr="00A67764">
              <w:rPr>
                <w:sz w:val="22"/>
              </w:rPr>
              <w:lastRenderedPageBreak/>
              <w:t>1-3 veiklos susiję su kvietim</w:t>
            </w:r>
            <w:r w:rsidR="00980775">
              <w:rPr>
                <w:sz w:val="22"/>
              </w:rPr>
              <w:t>ų</w:t>
            </w:r>
            <w:r w:rsidRPr="00A67764">
              <w:rPr>
                <w:sz w:val="22"/>
              </w:rPr>
              <w:t xml:space="preserve"> metu planuojamomis finansuoti VPS priemonėmis ir veiklos sritimis.</w:t>
            </w:r>
          </w:p>
          <w:p w14:paraId="143132BB" w14:textId="77777777" w:rsidR="004C28BA" w:rsidRPr="00A67764" w:rsidRDefault="004C28BA" w:rsidP="005C579A">
            <w:pPr>
              <w:spacing w:after="0" w:line="240" w:lineRule="auto"/>
              <w:jc w:val="both"/>
              <w:rPr>
                <w:sz w:val="22"/>
              </w:rPr>
            </w:pPr>
          </w:p>
          <w:p w14:paraId="3E73E1FC" w14:textId="77777777" w:rsidR="004C28BA" w:rsidRPr="00A67764" w:rsidRDefault="004C28BA" w:rsidP="005C579A">
            <w:pPr>
              <w:spacing w:after="0" w:line="240" w:lineRule="auto"/>
              <w:jc w:val="both"/>
              <w:rPr>
                <w:sz w:val="22"/>
              </w:rPr>
            </w:pPr>
            <w:r w:rsidRPr="00A67764">
              <w:rPr>
                <w:sz w:val="22"/>
              </w:rPr>
              <w:t>4-5-6 veiklos susijusios su visomis VPS priemonėmis, siekiant tolygaus planavimo ir sėkmingo VPS įgyvendinimo.</w:t>
            </w:r>
          </w:p>
        </w:tc>
      </w:tr>
      <w:tr w:rsidR="003D05B4" w:rsidRPr="005C579A" w14:paraId="3925FA3A" w14:textId="77777777" w:rsidTr="007D507D">
        <w:tc>
          <w:tcPr>
            <w:tcW w:w="1101" w:type="dxa"/>
            <w:shd w:val="clear" w:color="auto" w:fill="F7CAAC"/>
            <w:vAlign w:val="center"/>
          </w:tcPr>
          <w:p w14:paraId="76D3C364" w14:textId="77777777" w:rsidR="003D05B4" w:rsidRPr="00A67764" w:rsidRDefault="003D05B4" w:rsidP="00A67764">
            <w:pPr>
              <w:spacing w:after="0" w:line="240" w:lineRule="auto"/>
              <w:rPr>
                <w:sz w:val="22"/>
              </w:rPr>
            </w:pPr>
            <w:r w:rsidRPr="00A67764">
              <w:rPr>
                <w:sz w:val="22"/>
              </w:rPr>
              <w:t>10.8.</w:t>
            </w:r>
          </w:p>
        </w:tc>
        <w:tc>
          <w:tcPr>
            <w:tcW w:w="14174" w:type="dxa"/>
            <w:gridSpan w:val="2"/>
            <w:shd w:val="clear" w:color="auto" w:fill="F7CAAC"/>
          </w:tcPr>
          <w:p w14:paraId="34FBC0F3" w14:textId="77777777" w:rsidR="003D05B4" w:rsidRPr="00A67764" w:rsidRDefault="003D05B4" w:rsidP="005C579A">
            <w:pPr>
              <w:spacing w:after="0" w:line="240" w:lineRule="auto"/>
              <w:jc w:val="both"/>
              <w:rPr>
                <w:sz w:val="22"/>
              </w:rPr>
            </w:pPr>
            <w:r w:rsidRPr="00A67764">
              <w:rPr>
                <w:b/>
                <w:sz w:val="22"/>
              </w:rPr>
              <w:t>2022 m.</w:t>
            </w:r>
          </w:p>
        </w:tc>
      </w:tr>
      <w:tr w:rsidR="004C28BA" w:rsidRPr="005C579A" w14:paraId="5C1B3B32" w14:textId="77777777" w:rsidTr="007D507D">
        <w:trPr>
          <w:trHeight w:val="97"/>
        </w:trPr>
        <w:tc>
          <w:tcPr>
            <w:tcW w:w="1101" w:type="dxa"/>
            <w:shd w:val="clear" w:color="auto" w:fill="auto"/>
            <w:vAlign w:val="center"/>
          </w:tcPr>
          <w:p w14:paraId="00FD55A5" w14:textId="77777777" w:rsidR="004C28BA" w:rsidRPr="00A67764" w:rsidRDefault="004C28BA" w:rsidP="00A67764">
            <w:pPr>
              <w:spacing w:after="0" w:line="240" w:lineRule="auto"/>
              <w:rPr>
                <w:sz w:val="22"/>
              </w:rPr>
            </w:pPr>
            <w:r w:rsidRPr="00A67764">
              <w:rPr>
                <w:sz w:val="22"/>
              </w:rPr>
              <w:t>10.8.1.</w:t>
            </w:r>
          </w:p>
        </w:tc>
        <w:tc>
          <w:tcPr>
            <w:tcW w:w="7087" w:type="dxa"/>
            <w:shd w:val="clear" w:color="auto" w:fill="auto"/>
          </w:tcPr>
          <w:p w14:paraId="11CB54DD" w14:textId="77777777" w:rsidR="004C28BA" w:rsidRPr="007D507D" w:rsidRDefault="007D507D" w:rsidP="007D507D">
            <w:pPr>
              <w:spacing w:after="0" w:line="240" w:lineRule="auto"/>
              <w:jc w:val="both"/>
              <w:rPr>
                <w:b/>
                <w:sz w:val="22"/>
              </w:rPr>
            </w:pPr>
            <w:r>
              <w:rPr>
                <w:b/>
                <w:sz w:val="22"/>
              </w:rPr>
              <w:t>Susiję su VPS įgyvendinimu:</w:t>
            </w:r>
          </w:p>
          <w:p w14:paraId="4083656C" w14:textId="77777777" w:rsidR="004C28BA" w:rsidRPr="00A67764" w:rsidRDefault="004C28BA" w:rsidP="005C579A">
            <w:pPr>
              <w:tabs>
                <w:tab w:val="left" w:pos="317"/>
              </w:tabs>
              <w:spacing w:after="0" w:line="240" w:lineRule="auto"/>
              <w:jc w:val="both"/>
              <w:rPr>
                <w:b/>
                <w:i/>
                <w:sz w:val="22"/>
              </w:rPr>
            </w:pPr>
            <w:r w:rsidRPr="00A67764">
              <w:rPr>
                <w:b/>
                <w:sz w:val="22"/>
              </w:rPr>
              <w:t>2017 m., 2018 m.,</w:t>
            </w:r>
            <w:r w:rsidR="0026149D" w:rsidRPr="00A67764">
              <w:rPr>
                <w:b/>
                <w:sz w:val="22"/>
              </w:rPr>
              <w:t xml:space="preserve"> 2019 m.,</w:t>
            </w:r>
            <w:r w:rsidRPr="00A67764">
              <w:rPr>
                <w:b/>
                <w:sz w:val="22"/>
              </w:rPr>
              <w:t xml:space="preserve"> 2020 m. ir 2021 m. vietos projektų įgyvendinimas, priežiūra ir administravimas</w:t>
            </w:r>
            <w:r w:rsidRPr="00A67764">
              <w:rPr>
                <w:b/>
                <w:i/>
                <w:sz w:val="22"/>
              </w:rPr>
              <w:t>:</w:t>
            </w:r>
          </w:p>
          <w:p w14:paraId="0BD6BBFD"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47F68950"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57FEA8F0"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5FA3E816" w14:textId="77777777" w:rsidR="004C28BA" w:rsidRPr="00A67764" w:rsidRDefault="004C28BA" w:rsidP="005C579A">
            <w:pPr>
              <w:spacing w:after="0" w:line="240" w:lineRule="auto"/>
              <w:jc w:val="both"/>
              <w:rPr>
                <w:sz w:val="22"/>
              </w:rPr>
            </w:pPr>
          </w:p>
          <w:p w14:paraId="2E0B7939" w14:textId="4B620698" w:rsidR="00A150EF" w:rsidRPr="00A67764" w:rsidRDefault="00796311" w:rsidP="005C579A">
            <w:pPr>
              <w:tabs>
                <w:tab w:val="left" w:pos="317"/>
              </w:tabs>
              <w:spacing w:after="0" w:line="240" w:lineRule="auto"/>
              <w:jc w:val="both"/>
              <w:rPr>
                <w:b/>
                <w:sz w:val="22"/>
              </w:rPr>
            </w:pPr>
            <w:r>
              <w:rPr>
                <w:b/>
                <w:sz w:val="22"/>
              </w:rPr>
              <w:t>XV</w:t>
            </w:r>
            <w:r w:rsidR="002D7FC9">
              <w:rPr>
                <w:b/>
                <w:sz w:val="22"/>
              </w:rPr>
              <w:t xml:space="preserve"> ir</w:t>
            </w:r>
            <w:r w:rsidR="002E740D">
              <w:rPr>
                <w:b/>
                <w:sz w:val="22"/>
              </w:rPr>
              <w:t xml:space="preserve"> XVI </w:t>
            </w:r>
            <w:r>
              <w:rPr>
                <w:b/>
                <w:sz w:val="22"/>
              </w:rPr>
              <w:t xml:space="preserve"> </w:t>
            </w:r>
            <w:r w:rsidR="00A150EF" w:rsidRPr="00A67764">
              <w:rPr>
                <w:b/>
                <w:sz w:val="22"/>
              </w:rPr>
              <w:t>kvietima</w:t>
            </w:r>
            <w:r>
              <w:rPr>
                <w:b/>
                <w:sz w:val="22"/>
              </w:rPr>
              <w:t>i</w:t>
            </w:r>
            <w:r w:rsidR="00A150EF" w:rsidRPr="00A67764">
              <w:rPr>
                <w:b/>
                <w:sz w:val="22"/>
              </w:rPr>
              <w:t xml:space="preserve"> teikti vietos projektų paraiškas:</w:t>
            </w:r>
          </w:p>
          <w:p w14:paraId="09364266" w14:textId="77777777" w:rsidR="00A150EF" w:rsidRPr="00A67764" w:rsidRDefault="00A150EF"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019DE97F" w14:textId="77777777" w:rsidR="00A150EF" w:rsidRPr="00A67764" w:rsidRDefault="00A150EF" w:rsidP="00295A47">
            <w:pPr>
              <w:numPr>
                <w:ilvl w:val="0"/>
                <w:numId w:val="80"/>
              </w:numPr>
              <w:tabs>
                <w:tab w:val="left" w:pos="317"/>
              </w:tabs>
              <w:spacing w:after="0" w:line="240" w:lineRule="auto"/>
              <w:ind w:left="0" w:firstLine="0"/>
              <w:rPr>
                <w:sz w:val="22"/>
              </w:rPr>
            </w:pPr>
            <w:r w:rsidRPr="00A67764">
              <w:rPr>
                <w:sz w:val="22"/>
              </w:rPr>
              <w:t>vietos projektų paraiškų rinkimas;</w:t>
            </w:r>
          </w:p>
          <w:p w14:paraId="22136795" w14:textId="77777777" w:rsidR="00A150EF" w:rsidRPr="00A67764" w:rsidRDefault="00A150EF"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5D798CAE" w14:textId="77777777" w:rsidR="00A150EF" w:rsidRPr="00A67764" w:rsidRDefault="00A150EF"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1B16D47B" w14:textId="77777777" w:rsidR="00A150EF" w:rsidRPr="00A67764" w:rsidRDefault="00A150EF" w:rsidP="00295A47">
            <w:pPr>
              <w:numPr>
                <w:ilvl w:val="0"/>
                <w:numId w:val="80"/>
              </w:numPr>
              <w:tabs>
                <w:tab w:val="left" w:pos="317"/>
              </w:tabs>
              <w:spacing w:after="0" w:line="240" w:lineRule="auto"/>
              <w:ind w:left="0" w:firstLine="0"/>
              <w:rPr>
                <w:sz w:val="22"/>
              </w:rPr>
            </w:pPr>
            <w:r w:rsidRPr="00A67764">
              <w:rPr>
                <w:sz w:val="22"/>
              </w:rPr>
              <w:t>paramos sutarčių sudarymas.</w:t>
            </w:r>
          </w:p>
          <w:p w14:paraId="55E225A2" w14:textId="77777777" w:rsidR="004C28BA" w:rsidRPr="00A67764" w:rsidRDefault="004C28BA" w:rsidP="005C579A">
            <w:pPr>
              <w:tabs>
                <w:tab w:val="left" w:pos="317"/>
              </w:tabs>
              <w:spacing w:after="0" w:line="240" w:lineRule="auto"/>
              <w:ind w:left="360"/>
              <w:rPr>
                <w:sz w:val="22"/>
              </w:rPr>
            </w:pPr>
          </w:p>
          <w:p w14:paraId="5FCAA578" w14:textId="77777777" w:rsidR="004C28BA" w:rsidRPr="00A67764" w:rsidRDefault="004C28BA" w:rsidP="005C579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7C3AE2D4" w14:textId="77777777" w:rsidR="004C28BA" w:rsidRPr="00A67764" w:rsidRDefault="004C28BA" w:rsidP="005C579A">
            <w:pPr>
              <w:tabs>
                <w:tab w:val="left" w:pos="317"/>
              </w:tabs>
              <w:spacing w:after="0" w:line="240" w:lineRule="auto"/>
              <w:ind w:left="33"/>
              <w:jc w:val="both"/>
              <w:rPr>
                <w:sz w:val="22"/>
              </w:rPr>
            </w:pPr>
          </w:p>
          <w:p w14:paraId="7A1CD0FA" w14:textId="77777777" w:rsidR="004C28BA" w:rsidRPr="007D507D" w:rsidRDefault="004C28BA" w:rsidP="005C579A">
            <w:pPr>
              <w:spacing w:after="0" w:line="240" w:lineRule="auto"/>
              <w:rPr>
                <w:b/>
                <w:sz w:val="22"/>
              </w:rPr>
            </w:pPr>
            <w:r w:rsidRPr="007D507D">
              <w:rPr>
                <w:b/>
                <w:sz w:val="22"/>
              </w:rPr>
              <w:t xml:space="preserve">Su VPS administravimu susijusių dokumentų tvarkymas. </w:t>
            </w:r>
          </w:p>
        </w:tc>
        <w:tc>
          <w:tcPr>
            <w:tcW w:w="7087" w:type="dxa"/>
            <w:shd w:val="clear" w:color="auto" w:fill="auto"/>
          </w:tcPr>
          <w:p w14:paraId="11AC90E4" w14:textId="77777777" w:rsidR="00796311" w:rsidRDefault="00796311" w:rsidP="00796311">
            <w:pPr>
              <w:spacing w:after="0" w:line="240" w:lineRule="auto"/>
              <w:rPr>
                <w:b/>
                <w:sz w:val="22"/>
              </w:rPr>
            </w:pPr>
            <w:r w:rsidRPr="00A67764">
              <w:rPr>
                <w:b/>
                <w:sz w:val="22"/>
              </w:rPr>
              <w:t>Kvietim</w:t>
            </w:r>
            <w:r>
              <w:rPr>
                <w:b/>
                <w:sz w:val="22"/>
              </w:rPr>
              <w:t>us</w:t>
            </w:r>
            <w:r w:rsidRPr="00A67764">
              <w:rPr>
                <w:b/>
                <w:sz w:val="22"/>
              </w:rPr>
              <w:t xml:space="preserve"> planuojama skelbti sekančioms VPS priemonėms:</w:t>
            </w:r>
          </w:p>
          <w:p w14:paraId="4530AC36" w14:textId="77777777" w:rsidR="00A150EF" w:rsidRDefault="00A150EF" w:rsidP="00796311">
            <w:pPr>
              <w:spacing w:after="0" w:line="240" w:lineRule="auto"/>
              <w:jc w:val="both"/>
              <w:rPr>
                <w:b/>
                <w:sz w:val="22"/>
              </w:rPr>
            </w:pPr>
          </w:p>
          <w:p w14:paraId="586E1CB2" w14:textId="0AA3C3D2" w:rsidR="00796311" w:rsidRDefault="00796311" w:rsidP="00796311">
            <w:pPr>
              <w:spacing w:after="0" w:line="240" w:lineRule="auto"/>
              <w:jc w:val="both"/>
              <w:rPr>
                <w:b/>
                <w:sz w:val="22"/>
              </w:rPr>
            </w:pPr>
            <w:r>
              <w:rPr>
                <w:b/>
                <w:sz w:val="22"/>
              </w:rPr>
              <w:t xml:space="preserve">XV kvietimą planuojama skelbti </w:t>
            </w:r>
            <w:r w:rsidR="002E740D">
              <w:rPr>
                <w:b/>
                <w:sz w:val="22"/>
              </w:rPr>
              <w:t>sekančioms priemonėms:</w:t>
            </w:r>
          </w:p>
          <w:p w14:paraId="72F01700" w14:textId="5CE6A49C" w:rsidR="002E740D" w:rsidRPr="002E740D" w:rsidRDefault="002E740D" w:rsidP="00295A47">
            <w:pPr>
              <w:pStyle w:val="Sraopastraipa"/>
              <w:numPr>
                <w:ilvl w:val="0"/>
                <w:numId w:val="103"/>
              </w:numPr>
              <w:tabs>
                <w:tab w:val="left" w:pos="252"/>
                <w:tab w:val="left" w:pos="612"/>
              </w:tabs>
              <w:spacing w:after="0" w:line="240" w:lineRule="auto"/>
              <w:ind w:left="0" w:firstLine="0"/>
              <w:jc w:val="both"/>
              <w:rPr>
                <w:b/>
                <w:sz w:val="22"/>
              </w:rPr>
            </w:pPr>
            <w:r w:rsidRPr="002E740D">
              <w:rPr>
                <w:b/>
                <w:sz w:val="22"/>
              </w:rPr>
              <w:t>Priemonė Privataus verslo sektoriaus ekonominio gyvybingumo skatinimas LEADER-19.2-SAVA-6:</w:t>
            </w:r>
          </w:p>
          <w:p w14:paraId="7FAF429F" w14:textId="77777777" w:rsidR="002E740D" w:rsidRPr="00C56CE1" w:rsidRDefault="002E740D" w:rsidP="00295A47">
            <w:pPr>
              <w:pStyle w:val="Sraopastraipa"/>
              <w:numPr>
                <w:ilvl w:val="0"/>
                <w:numId w:val="83"/>
              </w:numPr>
              <w:tabs>
                <w:tab w:val="left" w:pos="252"/>
                <w:tab w:val="left" w:pos="612"/>
              </w:tabs>
              <w:spacing w:after="0" w:line="240" w:lineRule="auto"/>
              <w:ind w:left="0" w:firstLine="0"/>
              <w:jc w:val="both"/>
              <w:rPr>
                <w:b/>
                <w:sz w:val="22"/>
              </w:rPr>
            </w:pPr>
            <w:r w:rsidRPr="00384E78">
              <w:rPr>
                <w:sz w:val="22"/>
              </w:rPr>
              <w:t xml:space="preserve">veiklos sritis </w:t>
            </w:r>
            <w:r>
              <w:rPr>
                <w:sz w:val="22"/>
              </w:rPr>
              <w:t>P</w:t>
            </w:r>
            <w:r w:rsidRPr="00384E78">
              <w:rPr>
                <w:sz w:val="22"/>
              </w:rPr>
              <w:t>arama alternatyvių žemės ūkio veiklų vykdymui LEADER-19.2-SAVA-6</w:t>
            </w:r>
            <w:r>
              <w:rPr>
                <w:sz w:val="22"/>
              </w:rPr>
              <w:t>.1</w:t>
            </w:r>
          </w:p>
          <w:p w14:paraId="7C348A94" w14:textId="2640A10B" w:rsidR="002E740D" w:rsidRPr="002E740D" w:rsidRDefault="002E740D" w:rsidP="00295A47">
            <w:pPr>
              <w:pStyle w:val="Sraopastraipa"/>
              <w:numPr>
                <w:ilvl w:val="0"/>
                <w:numId w:val="103"/>
              </w:numPr>
              <w:tabs>
                <w:tab w:val="left" w:pos="252"/>
                <w:tab w:val="left" w:pos="612"/>
              </w:tabs>
              <w:spacing w:after="0" w:line="240" w:lineRule="auto"/>
              <w:ind w:left="0" w:firstLine="0"/>
              <w:jc w:val="both"/>
              <w:rPr>
                <w:sz w:val="22"/>
              </w:rPr>
            </w:pPr>
            <w:r w:rsidRPr="002E740D">
              <w:rPr>
                <w:b/>
                <w:sz w:val="22"/>
              </w:rPr>
              <w:t>Priemonė Bendruomeninių ir kitų pelno nesiekiančių organizacijų verslo iniciatyvų kūrimosi skatinimas LEADER-19.2-SAVA-7:</w:t>
            </w:r>
          </w:p>
          <w:p w14:paraId="06B55BA9" w14:textId="4BB18170" w:rsidR="002E740D" w:rsidRDefault="002E740D"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t>veiklos sritis Parama buitinių ir kitų paslaugų plėtrai kaimo vietovėse LEADER-19.2-SAVA-7.1</w:t>
            </w:r>
          </w:p>
          <w:p w14:paraId="0BF924AC" w14:textId="053B674B" w:rsidR="002D7FC9" w:rsidRPr="002D7FC9" w:rsidRDefault="002D7FC9" w:rsidP="002D7FC9">
            <w:pPr>
              <w:pStyle w:val="Sraopastraipa"/>
              <w:numPr>
                <w:ilvl w:val="0"/>
                <w:numId w:val="103"/>
              </w:numPr>
              <w:tabs>
                <w:tab w:val="left" w:pos="252"/>
              </w:tabs>
              <w:spacing w:after="0" w:line="240" w:lineRule="auto"/>
              <w:ind w:left="0" w:firstLine="0"/>
              <w:jc w:val="both"/>
              <w:rPr>
                <w:b/>
                <w:sz w:val="22"/>
              </w:rPr>
            </w:pPr>
            <w:r w:rsidRPr="002D7FC9">
              <w:rPr>
                <w:b/>
                <w:sz w:val="22"/>
              </w:rPr>
              <w:t>Priemonė Kaimo tradicijų puoselėjimas, mokomųjų, švietėjiškų veiklų rėmimas LEADER-19.2-SAVA-8:</w:t>
            </w:r>
          </w:p>
          <w:p w14:paraId="70009321" w14:textId="77777777" w:rsidR="002D7FC9" w:rsidRPr="00390E33" w:rsidRDefault="002D7FC9" w:rsidP="002D7FC9">
            <w:pPr>
              <w:pStyle w:val="Sraopastraipa"/>
              <w:numPr>
                <w:ilvl w:val="0"/>
                <w:numId w:val="85"/>
              </w:numPr>
              <w:tabs>
                <w:tab w:val="left" w:pos="252"/>
                <w:tab w:val="left" w:pos="612"/>
              </w:tabs>
              <w:spacing w:after="0" w:line="240" w:lineRule="auto"/>
              <w:ind w:left="0" w:firstLine="0"/>
              <w:jc w:val="both"/>
              <w:rPr>
                <w:b/>
                <w:sz w:val="22"/>
              </w:rPr>
            </w:pPr>
            <w:r w:rsidRPr="00384E78">
              <w:rPr>
                <w:sz w:val="22"/>
              </w:rPr>
              <w:t>veiklos sritis Kultūros savitumo ir tradicijų išsaugojimas, sveikos gyvensenos ir aktyvaus poilsio skatinimas LEADER-19.2-SAVA-8</w:t>
            </w:r>
            <w:r>
              <w:rPr>
                <w:sz w:val="22"/>
              </w:rPr>
              <w:t>.1</w:t>
            </w:r>
          </w:p>
          <w:p w14:paraId="26C6915F" w14:textId="625E9724" w:rsidR="002E740D" w:rsidRPr="00BE7C39" w:rsidRDefault="002D7FC9" w:rsidP="00BE7C39">
            <w:pPr>
              <w:pStyle w:val="Sraopastraipa"/>
              <w:numPr>
                <w:ilvl w:val="0"/>
                <w:numId w:val="103"/>
              </w:numPr>
              <w:spacing w:after="0" w:line="240" w:lineRule="auto"/>
              <w:ind w:left="0" w:firstLine="0"/>
              <w:jc w:val="both"/>
              <w:rPr>
                <w:b/>
                <w:sz w:val="22"/>
              </w:rPr>
            </w:pPr>
            <w:r w:rsidRPr="00BE7C39">
              <w:rPr>
                <w:b/>
                <w:sz w:val="22"/>
              </w:rPr>
              <w:t>Priemonė Pagrindinės paslaugos ir kaimų atnaujinimas kaimo vietovėse LEADER-19.2-SAVA-9</w:t>
            </w:r>
          </w:p>
          <w:p w14:paraId="266D8489" w14:textId="77777777" w:rsidR="00BE7C39" w:rsidRPr="00BE7C39" w:rsidRDefault="00BE7C39" w:rsidP="00BE7C39">
            <w:pPr>
              <w:spacing w:after="0" w:line="240" w:lineRule="auto"/>
              <w:jc w:val="both"/>
              <w:rPr>
                <w:b/>
                <w:sz w:val="22"/>
              </w:rPr>
            </w:pPr>
          </w:p>
          <w:p w14:paraId="2C362481" w14:textId="2E82C14B" w:rsidR="002E740D" w:rsidRDefault="002E740D" w:rsidP="002E740D">
            <w:pPr>
              <w:spacing w:after="0" w:line="240" w:lineRule="auto"/>
              <w:jc w:val="both"/>
              <w:rPr>
                <w:b/>
                <w:sz w:val="22"/>
              </w:rPr>
            </w:pPr>
            <w:r>
              <w:rPr>
                <w:b/>
                <w:sz w:val="22"/>
              </w:rPr>
              <w:t>XVI kvietimą planuojama skelbti sekančioms priemonėms</w:t>
            </w:r>
            <w:r w:rsidR="002D7FC9">
              <w:rPr>
                <w:b/>
                <w:sz w:val="22"/>
              </w:rPr>
              <w:t xml:space="preserve"> (EURI)</w:t>
            </w:r>
            <w:r>
              <w:rPr>
                <w:b/>
                <w:sz w:val="22"/>
              </w:rPr>
              <w:t xml:space="preserve">: </w:t>
            </w:r>
          </w:p>
          <w:p w14:paraId="470DAD36" w14:textId="77777777" w:rsidR="002E740D" w:rsidRDefault="002E740D" w:rsidP="002E740D">
            <w:pPr>
              <w:spacing w:after="0" w:line="240" w:lineRule="auto"/>
              <w:jc w:val="both"/>
              <w:rPr>
                <w:b/>
                <w:sz w:val="22"/>
              </w:rPr>
            </w:pPr>
          </w:p>
          <w:p w14:paraId="2525F773" w14:textId="77777777" w:rsidR="002E740D" w:rsidRPr="002E740D" w:rsidRDefault="002E740D" w:rsidP="00BE7C39">
            <w:pPr>
              <w:pStyle w:val="Sraopastraipa"/>
              <w:numPr>
                <w:ilvl w:val="0"/>
                <w:numId w:val="104"/>
              </w:numPr>
              <w:tabs>
                <w:tab w:val="left" w:pos="252"/>
                <w:tab w:val="left" w:pos="612"/>
              </w:tabs>
              <w:spacing w:after="0" w:line="240" w:lineRule="auto"/>
              <w:ind w:left="0" w:firstLine="0"/>
              <w:jc w:val="both"/>
              <w:rPr>
                <w:b/>
                <w:sz w:val="22"/>
              </w:rPr>
            </w:pPr>
            <w:r>
              <w:rPr>
                <w:b/>
                <w:sz w:val="22"/>
              </w:rPr>
              <w:t xml:space="preserve"> </w:t>
            </w:r>
            <w:r w:rsidRPr="002E740D">
              <w:rPr>
                <w:b/>
                <w:sz w:val="22"/>
              </w:rPr>
              <w:t>Priemonė Privataus verslo sektoriaus ekonominio gyvybingumo skatinimas LEADER-19.2-SAVA-6:</w:t>
            </w:r>
          </w:p>
          <w:p w14:paraId="3C92C06F" w14:textId="77777777" w:rsidR="002E740D" w:rsidRPr="00C56CE1" w:rsidRDefault="002E740D" w:rsidP="00295A47">
            <w:pPr>
              <w:pStyle w:val="Sraopastraipa"/>
              <w:numPr>
                <w:ilvl w:val="0"/>
                <w:numId w:val="83"/>
              </w:numPr>
              <w:tabs>
                <w:tab w:val="left" w:pos="252"/>
                <w:tab w:val="left" w:pos="612"/>
              </w:tabs>
              <w:spacing w:after="0" w:line="240" w:lineRule="auto"/>
              <w:ind w:left="0" w:firstLine="0"/>
              <w:jc w:val="both"/>
              <w:rPr>
                <w:b/>
                <w:sz w:val="22"/>
              </w:rPr>
            </w:pPr>
            <w:r w:rsidRPr="00384E78">
              <w:rPr>
                <w:sz w:val="22"/>
              </w:rPr>
              <w:t xml:space="preserve">veiklos sritis </w:t>
            </w:r>
            <w:r>
              <w:rPr>
                <w:sz w:val="22"/>
              </w:rPr>
              <w:t>P</w:t>
            </w:r>
            <w:r w:rsidRPr="00384E78">
              <w:rPr>
                <w:sz w:val="22"/>
              </w:rPr>
              <w:t>arama alternatyvių žemės ūkio veiklų vykdymui LEADER-19.2-SAVA-6</w:t>
            </w:r>
            <w:r>
              <w:rPr>
                <w:sz w:val="22"/>
              </w:rPr>
              <w:t>.1</w:t>
            </w:r>
          </w:p>
          <w:p w14:paraId="64ED2B01" w14:textId="77777777" w:rsidR="002E740D" w:rsidRPr="002E740D" w:rsidRDefault="002E740D" w:rsidP="00BE7C39">
            <w:pPr>
              <w:pStyle w:val="Sraopastraipa"/>
              <w:numPr>
                <w:ilvl w:val="0"/>
                <w:numId w:val="104"/>
              </w:numPr>
              <w:tabs>
                <w:tab w:val="left" w:pos="252"/>
                <w:tab w:val="left" w:pos="612"/>
              </w:tabs>
              <w:spacing w:after="0" w:line="240" w:lineRule="auto"/>
              <w:ind w:left="0" w:firstLine="0"/>
              <w:jc w:val="both"/>
              <w:rPr>
                <w:sz w:val="22"/>
              </w:rPr>
            </w:pPr>
            <w:r w:rsidRPr="002E740D">
              <w:rPr>
                <w:b/>
                <w:sz w:val="22"/>
              </w:rPr>
              <w:t>Priemonė Bendruomeninių ir kitų pelno nesiekiančių organizacijų verslo iniciatyvų kūrimosi skatinimas LEADER-19.2-SAVA-7:</w:t>
            </w:r>
          </w:p>
          <w:p w14:paraId="7997A68B" w14:textId="77777777" w:rsidR="002E740D" w:rsidRPr="006B3D98" w:rsidRDefault="002E740D" w:rsidP="00295A47">
            <w:pPr>
              <w:pStyle w:val="Sraopastraipa"/>
              <w:numPr>
                <w:ilvl w:val="0"/>
                <w:numId w:val="98"/>
              </w:numPr>
              <w:tabs>
                <w:tab w:val="left" w:pos="252"/>
                <w:tab w:val="left" w:pos="612"/>
              </w:tabs>
              <w:spacing w:after="0" w:line="240" w:lineRule="auto"/>
              <w:ind w:left="0" w:firstLine="0"/>
              <w:jc w:val="both"/>
              <w:rPr>
                <w:bCs/>
                <w:sz w:val="22"/>
              </w:rPr>
            </w:pPr>
            <w:r w:rsidRPr="006B3D98">
              <w:rPr>
                <w:bCs/>
                <w:sz w:val="22"/>
              </w:rPr>
              <w:t>veiklos sritis Parama buitinių ir kitų paslaugų plėtrai kaimo vietovėse LEADER-19.2-SAVA-7.1</w:t>
            </w:r>
          </w:p>
          <w:p w14:paraId="70F5B02F" w14:textId="77777777" w:rsidR="002E740D" w:rsidRDefault="002E740D" w:rsidP="002E740D">
            <w:pPr>
              <w:spacing w:after="0" w:line="240" w:lineRule="auto"/>
              <w:jc w:val="both"/>
              <w:rPr>
                <w:b/>
                <w:sz w:val="22"/>
              </w:rPr>
            </w:pPr>
          </w:p>
          <w:p w14:paraId="38E8F567" w14:textId="19FE2C74" w:rsidR="002E740D" w:rsidRPr="002E740D" w:rsidRDefault="002E740D" w:rsidP="002E740D">
            <w:pPr>
              <w:spacing w:after="0" w:line="240" w:lineRule="auto"/>
              <w:jc w:val="both"/>
              <w:rPr>
                <w:b/>
                <w:sz w:val="22"/>
              </w:rPr>
            </w:pPr>
            <w:r w:rsidRPr="00A67764">
              <w:rPr>
                <w:b/>
                <w:sz w:val="22"/>
              </w:rPr>
              <w:t xml:space="preserve">Vietos projektų įgyvendinimas ir priežiūra susiję su </w:t>
            </w:r>
            <w:r>
              <w:rPr>
                <w:b/>
                <w:sz w:val="22"/>
              </w:rPr>
              <w:t xml:space="preserve">I, II, III, IV, V, VI, VII, VIII ir IX, X, XI, XII, XIII, XIV </w:t>
            </w:r>
            <w:r w:rsidRPr="00A67764">
              <w:rPr>
                <w:b/>
                <w:sz w:val="22"/>
              </w:rPr>
              <w:t>kvietimo priemonėmis ir veiklos sritimis.</w:t>
            </w:r>
          </w:p>
        </w:tc>
      </w:tr>
      <w:tr w:rsidR="004C28BA" w:rsidRPr="005C579A" w14:paraId="25DF3971" w14:textId="77777777" w:rsidTr="007D507D">
        <w:trPr>
          <w:trHeight w:val="96"/>
        </w:trPr>
        <w:tc>
          <w:tcPr>
            <w:tcW w:w="1101" w:type="dxa"/>
            <w:tcBorders>
              <w:bottom w:val="single" w:sz="4" w:space="0" w:color="auto"/>
            </w:tcBorders>
            <w:shd w:val="clear" w:color="auto" w:fill="auto"/>
            <w:vAlign w:val="center"/>
          </w:tcPr>
          <w:p w14:paraId="1BBAD1A5" w14:textId="77777777" w:rsidR="004C28BA" w:rsidRPr="00A67764" w:rsidRDefault="004C28BA" w:rsidP="00A67764">
            <w:pPr>
              <w:spacing w:after="0" w:line="240" w:lineRule="auto"/>
              <w:rPr>
                <w:sz w:val="22"/>
              </w:rPr>
            </w:pPr>
            <w:r w:rsidRPr="00A67764">
              <w:rPr>
                <w:sz w:val="22"/>
              </w:rPr>
              <w:t>10.8.2.</w:t>
            </w:r>
          </w:p>
        </w:tc>
        <w:tc>
          <w:tcPr>
            <w:tcW w:w="7087" w:type="dxa"/>
            <w:tcBorders>
              <w:bottom w:val="single" w:sz="4" w:space="0" w:color="auto"/>
            </w:tcBorders>
            <w:shd w:val="clear" w:color="auto" w:fill="auto"/>
          </w:tcPr>
          <w:p w14:paraId="690970AB" w14:textId="77777777" w:rsidR="004C28BA" w:rsidRPr="00A67764" w:rsidRDefault="004C28BA" w:rsidP="007D507D">
            <w:pPr>
              <w:spacing w:after="0" w:line="240" w:lineRule="auto"/>
              <w:jc w:val="both"/>
              <w:rPr>
                <w:b/>
                <w:sz w:val="22"/>
              </w:rPr>
            </w:pPr>
            <w:r w:rsidRPr="00A67764">
              <w:rPr>
                <w:b/>
                <w:sz w:val="22"/>
              </w:rPr>
              <w:t>Susiję su VVG teritorijo</w:t>
            </w:r>
            <w:r w:rsidR="007D507D">
              <w:rPr>
                <w:b/>
                <w:sz w:val="22"/>
              </w:rPr>
              <w:t>s gyventojų aktyvumo skatinimu:</w:t>
            </w:r>
          </w:p>
          <w:p w14:paraId="2A344623" w14:textId="77777777" w:rsidR="004C28BA" w:rsidRDefault="007D507D" w:rsidP="007D507D">
            <w:pPr>
              <w:tabs>
                <w:tab w:val="left" w:pos="742"/>
              </w:tabs>
              <w:spacing w:after="0" w:line="240" w:lineRule="auto"/>
              <w:jc w:val="both"/>
              <w:rPr>
                <w:sz w:val="22"/>
              </w:rPr>
            </w:pPr>
            <w:r w:rsidRPr="007D507D">
              <w:rPr>
                <w:sz w:val="22"/>
              </w:rPr>
              <w:t>1.</w:t>
            </w:r>
            <w:r>
              <w:rPr>
                <w:sz w:val="22"/>
              </w:rPr>
              <w:t xml:space="preserve"> </w:t>
            </w:r>
            <w:r w:rsidR="00A150EF" w:rsidRPr="00A67764">
              <w:rPr>
                <w:sz w:val="22"/>
              </w:rPr>
              <w:t xml:space="preserve">Kelmės rajono vietos plėtros strategijos prioritetų ir priemonių, </w:t>
            </w:r>
            <w:r w:rsidR="00A150EF" w:rsidRPr="00A67764">
              <w:rPr>
                <w:b/>
                <w:i/>
                <w:sz w:val="22"/>
              </w:rPr>
              <w:t>kuriose buvo sutaupytos lėšos,</w:t>
            </w:r>
            <w:r w:rsidR="00A150EF" w:rsidRPr="00A67764">
              <w:rPr>
                <w:sz w:val="22"/>
              </w:rPr>
              <w:t xml:space="preserve"> pristatymas ir detalus išaiškinimas potencialiems vietos projektų vykdytojams.</w:t>
            </w:r>
          </w:p>
          <w:p w14:paraId="3273636A" w14:textId="77777777" w:rsidR="007D507D" w:rsidRPr="00A67764" w:rsidRDefault="007D507D" w:rsidP="007D507D">
            <w:pPr>
              <w:tabs>
                <w:tab w:val="left" w:pos="742"/>
              </w:tabs>
              <w:spacing w:after="0" w:line="240" w:lineRule="auto"/>
              <w:jc w:val="both"/>
              <w:rPr>
                <w:sz w:val="22"/>
              </w:rPr>
            </w:pPr>
          </w:p>
          <w:p w14:paraId="0FB9A3EA" w14:textId="77777777" w:rsidR="004C28BA" w:rsidRDefault="004C28BA" w:rsidP="005C579A">
            <w:pPr>
              <w:tabs>
                <w:tab w:val="left" w:pos="742"/>
              </w:tabs>
              <w:spacing w:after="0" w:line="240" w:lineRule="auto"/>
              <w:jc w:val="both"/>
              <w:rPr>
                <w:sz w:val="22"/>
              </w:rPr>
            </w:pPr>
            <w:r w:rsidRPr="00A67764">
              <w:rPr>
                <w:sz w:val="22"/>
              </w:rPr>
              <w:lastRenderedPageBreak/>
              <w:t>2. Siekiant sudominti vietos organizacijas, gyventojus ir vietos verslininkus bus surengti informaciniai „Smegenų šturmo“ seminarai, kurių metu bus „išgrynintos“ vietos projektų idėjos ir aptar</w:t>
            </w:r>
            <w:r w:rsidR="007D507D">
              <w:rPr>
                <w:sz w:val="22"/>
              </w:rPr>
              <w:t xml:space="preserve">tos jų įgyvendinimo galimybės. </w:t>
            </w:r>
          </w:p>
          <w:p w14:paraId="5FD209A5" w14:textId="77777777" w:rsidR="007D507D" w:rsidRPr="00A67764" w:rsidRDefault="007D507D" w:rsidP="005C579A">
            <w:pPr>
              <w:tabs>
                <w:tab w:val="left" w:pos="742"/>
              </w:tabs>
              <w:spacing w:after="0" w:line="240" w:lineRule="auto"/>
              <w:jc w:val="both"/>
              <w:rPr>
                <w:sz w:val="22"/>
              </w:rPr>
            </w:pPr>
          </w:p>
          <w:p w14:paraId="17C8DD47" w14:textId="77777777" w:rsidR="004C28BA" w:rsidRDefault="004C28BA" w:rsidP="005C579A">
            <w:pPr>
              <w:tabs>
                <w:tab w:val="left" w:pos="742"/>
              </w:tabs>
              <w:spacing w:after="0" w:line="240" w:lineRule="auto"/>
              <w:jc w:val="both"/>
              <w:rPr>
                <w:sz w:val="22"/>
              </w:rPr>
            </w:pPr>
            <w:r w:rsidRPr="00A67764">
              <w:rPr>
                <w:sz w:val="22"/>
              </w:rPr>
              <w:t>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w:t>
            </w:r>
            <w:r w:rsidR="007D507D">
              <w:rPr>
                <w:sz w:val="22"/>
              </w:rPr>
              <w:t xml:space="preserve">s projekto rengimo veiklomis.  </w:t>
            </w:r>
          </w:p>
          <w:p w14:paraId="0FDDBA92" w14:textId="77777777" w:rsidR="007D507D" w:rsidRPr="00A67764" w:rsidRDefault="007D507D" w:rsidP="005C579A">
            <w:pPr>
              <w:tabs>
                <w:tab w:val="left" w:pos="742"/>
              </w:tabs>
              <w:spacing w:after="0" w:line="240" w:lineRule="auto"/>
              <w:jc w:val="both"/>
              <w:rPr>
                <w:sz w:val="22"/>
              </w:rPr>
            </w:pPr>
          </w:p>
          <w:p w14:paraId="484B3B58" w14:textId="77777777" w:rsidR="004C28BA" w:rsidRDefault="004C28BA" w:rsidP="005C579A">
            <w:pPr>
              <w:tabs>
                <w:tab w:val="left" w:pos="742"/>
              </w:tabs>
              <w:spacing w:after="0" w:line="240" w:lineRule="auto"/>
              <w:jc w:val="both"/>
              <w:rPr>
                <w:sz w:val="22"/>
              </w:rPr>
            </w:pPr>
            <w:r w:rsidRPr="00A67764">
              <w:rPr>
                <w:sz w:val="22"/>
              </w:rPr>
              <w:t>4. Siekiant, kad vietos projektai būtų įgyvendinami kokybiškai ir be klaidų, bus organizuojami mokymai, susiję</w:t>
            </w:r>
            <w:r w:rsidR="00000EEA" w:rsidRPr="00A67764">
              <w:rPr>
                <w:sz w:val="22"/>
              </w:rPr>
              <w:t xml:space="preserve"> su viešųjų pirkimų vykdy</w:t>
            </w:r>
            <w:r w:rsidRPr="00A67764">
              <w:rPr>
                <w:sz w:val="22"/>
              </w:rPr>
              <w:t>mu, mokėjimo prašymų ir a</w:t>
            </w:r>
            <w:r w:rsidR="007D507D">
              <w:rPr>
                <w:sz w:val="22"/>
              </w:rPr>
              <w:t xml:space="preserve">taskaitų rengimu. </w:t>
            </w:r>
          </w:p>
          <w:p w14:paraId="093083AD" w14:textId="77777777" w:rsidR="007D507D" w:rsidRPr="00A67764" w:rsidRDefault="007D507D" w:rsidP="005C579A">
            <w:pPr>
              <w:tabs>
                <w:tab w:val="left" w:pos="742"/>
              </w:tabs>
              <w:spacing w:after="0" w:line="240" w:lineRule="auto"/>
              <w:jc w:val="both"/>
              <w:rPr>
                <w:sz w:val="22"/>
              </w:rPr>
            </w:pPr>
          </w:p>
          <w:p w14:paraId="25383C1F" w14:textId="77777777" w:rsidR="004C28BA" w:rsidRDefault="004C28BA" w:rsidP="005C579A">
            <w:pPr>
              <w:spacing w:after="0" w:line="240" w:lineRule="auto"/>
              <w:jc w:val="both"/>
              <w:rPr>
                <w:sz w:val="22"/>
              </w:rPr>
            </w:pPr>
            <w:r w:rsidRPr="00A67764">
              <w:rPr>
                <w:sz w:val="22"/>
              </w:rPr>
              <w:t>5. Siekiant parengti kokybišką tarpinę VPS vertinimo ataskaitą bus organizuojami informaciniai renginiai susiję su vietos projektų kiekybinių ir kokybinių rezultatų skaičiavimu ir aprašymu, vykdytų vietos projektų veiklų aprašymu ir pa</w:t>
            </w:r>
            <w:r w:rsidR="007D507D">
              <w:rPr>
                <w:sz w:val="22"/>
              </w:rPr>
              <w:t xml:space="preserve">grindimu. </w:t>
            </w:r>
          </w:p>
          <w:p w14:paraId="7967348B" w14:textId="77777777" w:rsidR="007D507D" w:rsidRPr="00A67764" w:rsidRDefault="007D507D" w:rsidP="005C579A">
            <w:pPr>
              <w:spacing w:after="0" w:line="240" w:lineRule="auto"/>
              <w:jc w:val="both"/>
              <w:rPr>
                <w:sz w:val="22"/>
              </w:rPr>
            </w:pPr>
          </w:p>
          <w:p w14:paraId="0757BD0C" w14:textId="77777777" w:rsidR="004C28BA" w:rsidRPr="00A67764" w:rsidRDefault="004C28BA" w:rsidP="005C579A">
            <w:pPr>
              <w:tabs>
                <w:tab w:val="left" w:pos="742"/>
              </w:tabs>
              <w:spacing w:after="0" w:line="240" w:lineRule="auto"/>
              <w:jc w:val="both"/>
              <w:rPr>
                <w:sz w:val="22"/>
              </w:rPr>
            </w:pPr>
            <w:r w:rsidRPr="00A67764">
              <w:rPr>
                <w:sz w:val="22"/>
              </w:rPr>
              <w:t>6. Bus atliekama vietos organizacijų, gyventojų ir vietos verslininkų apklausa apie jiems aktualias mokymų ir informacinių renginių temas. Atsižvelgiant į apklausos rezultatus bus organ</w:t>
            </w:r>
            <w:r w:rsidR="009F0C2A" w:rsidRPr="00A67764">
              <w:rPr>
                <w:sz w:val="22"/>
              </w:rPr>
              <w:t>iz</w:t>
            </w:r>
            <w:r w:rsidRPr="00A67764">
              <w:rPr>
                <w:sz w:val="22"/>
              </w:rPr>
              <w:t>uojami mokymai ir informaciniai renginiai aktualūs potencialiems vietos projektų vykdytojams.</w:t>
            </w:r>
          </w:p>
        </w:tc>
        <w:tc>
          <w:tcPr>
            <w:tcW w:w="7087" w:type="dxa"/>
            <w:tcBorders>
              <w:bottom w:val="single" w:sz="4" w:space="0" w:color="auto"/>
            </w:tcBorders>
            <w:shd w:val="clear" w:color="auto" w:fill="auto"/>
          </w:tcPr>
          <w:p w14:paraId="4BFC3546" w14:textId="031F09B1" w:rsidR="004C28BA" w:rsidRPr="00A67764" w:rsidRDefault="004C28BA" w:rsidP="005C579A">
            <w:pPr>
              <w:spacing w:after="0" w:line="240" w:lineRule="auto"/>
              <w:jc w:val="both"/>
              <w:rPr>
                <w:sz w:val="22"/>
              </w:rPr>
            </w:pPr>
            <w:r w:rsidRPr="00A67764">
              <w:rPr>
                <w:sz w:val="22"/>
              </w:rPr>
              <w:lastRenderedPageBreak/>
              <w:t>1-3 veiklos susiję su kvietim</w:t>
            </w:r>
            <w:r w:rsidR="00B6560A">
              <w:rPr>
                <w:sz w:val="22"/>
              </w:rPr>
              <w:t>ų</w:t>
            </w:r>
            <w:r w:rsidRPr="00A67764">
              <w:rPr>
                <w:sz w:val="22"/>
              </w:rPr>
              <w:t xml:space="preserve"> metu planuojamomis finansuoti VPS priemonėmis ir veiklos sritimis.</w:t>
            </w:r>
          </w:p>
          <w:p w14:paraId="259495F3" w14:textId="77777777" w:rsidR="004C28BA" w:rsidRPr="00A67764" w:rsidRDefault="004C28BA" w:rsidP="005C579A">
            <w:pPr>
              <w:spacing w:after="0" w:line="240" w:lineRule="auto"/>
              <w:jc w:val="both"/>
              <w:rPr>
                <w:sz w:val="22"/>
              </w:rPr>
            </w:pPr>
          </w:p>
          <w:p w14:paraId="504944BF" w14:textId="77777777" w:rsidR="004C28BA" w:rsidRPr="00A67764" w:rsidRDefault="004C28BA" w:rsidP="005C579A">
            <w:pPr>
              <w:spacing w:after="0" w:line="240" w:lineRule="auto"/>
              <w:jc w:val="both"/>
              <w:rPr>
                <w:sz w:val="22"/>
              </w:rPr>
            </w:pPr>
            <w:r w:rsidRPr="00A67764">
              <w:rPr>
                <w:sz w:val="22"/>
              </w:rPr>
              <w:t>4-5-6 veiklos susijusios su visomis VPS priemonėmis, siekiant tolygaus planavimo ir sėkmingo VPS įgyvendinimo.</w:t>
            </w:r>
          </w:p>
        </w:tc>
      </w:tr>
      <w:tr w:rsidR="003D05B4" w:rsidRPr="005C579A" w14:paraId="07437ECA" w14:textId="77777777" w:rsidTr="007D507D">
        <w:trPr>
          <w:trHeight w:val="96"/>
        </w:trPr>
        <w:tc>
          <w:tcPr>
            <w:tcW w:w="1101" w:type="dxa"/>
            <w:shd w:val="clear" w:color="auto" w:fill="F7CAAC"/>
            <w:vAlign w:val="center"/>
          </w:tcPr>
          <w:p w14:paraId="7FAB66A9" w14:textId="77777777" w:rsidR="003D05B4" w:rsidRPr="00A67764" w:rsidRDefault="003D05B4" w:rsidP="00A67764">
            <w:pPr>
              <w:spacing w:after="0" w:line="240" w:lineRule="auto"/>
              <w:rPr>
                <w:sz w:val="22"/>
              </w:rPr>
            </w:pPr>
            <w:r w:rsidRPr="00A67764">
              <w:rPr>
                <w:sz w:val="22"/>
              </w:rPr>
              <w:t>10.9.</w:t>
            </w:r>
          </w:p>
        </w:tc>
        <w:tc>
          <w:tcPr>
            <w:tcW w:w="14174" w:type="dxa"/>
            <w:gridSpan w:val="2"/>
            <w:shd w:val="clear" w:color="auto" w:fill="F7CAAC"/>
          </w:tcPr>
          <w:p w14:paraId="6D8E4D97" w14:textId="77777777" w:rsidR="003D05B4" w:rsidRPr="00A67764" w:rsidRDefault="003D05B4" w:rsidP="005C579A">
            <w:pPr>
              <w:spacing w:after="0" w:line="240" w:lineRule="auto"/>
              <w:rPr>
                <w:b/>
                <w:sz w:val="22"/>
              </w:rPr>
            </w:pPr>
            <w:r w:rsidRPr="00A67764">
              <w:rPr>
                <w:b/>
                <w:sz w:val="22"/>
              </w:rPr>
              <w:t>2023 m.</w:t>
            </w:r>
          </w:p>
        </w:tc>
      </w:tr>
      <w:tr w:rsidR="004C28BA" w:rsidRPr="001A66E7" w14:paraId="6337E9C3" w14:textId="77777777" w:rsidTr="007D507D">
        <w:trPr>
          <w:trHeight w:val="96"/>
        </w:trPr>
        <w:tc>
          <w:tcPr>
            <w:tcW w:w="1101" w:type="dxa"/>
            <w:shd w:val="clear" w:color="auto" w:fill="auto"/>
            <w:vAlign w:val="center"/>
          </w:tcPr>
          <w:p w14:paraId="4363B245" w14:textId="77777777" w:rsidR="004C28BA" w:rsidRPr="00A67764" w:rsidRDefault="004C28BA" w:rsidP="00A67764">
            <w:pPr>
              <w:spacing w:after="0" w:line="240" w:lineRule="auto"/>
              <w:rPr>
                <w:sz w:val="22"/>
              </w:rPr>
            </w:pPr>
            <w:r w:rsidRPr="00A67764">
              <w:rPr>
                <w:sz w:val="22"/>
              </w:rPr>
              <w:t>10.9.1.</w:t>
            </w:r>
          </w:p>
        </w:tc>
        <w:tc>
          <w:tcPr>
            <w:tcW w:w="7087" w:type="dxa"/>
            <w:shd w:val="clear" w:color="auto" w:fill="auto"/>
          </w:tcPr>
          <w:p w14:paraId="62BAE552" w14:textId="77777777" w:rsidR="004C28BA" w:rsidRDefault="007D507D" w:rsidP="007D507D">
            <w:pPr>
              <w:spacing w:after="0" w:line="240" w:lineRule="auto"/>
              <w:jc w:val="both"/>
              <w:rPr>
                <w:b/>
                <w:sz w:val="22"/>
              </w:rPr>
            </w:pPr>
            <w:r>
              <w:rPr>
                <w:b/>
                <w:sz w:val="22"/>
              </w:rPr>
              <w:t>Susiję su VPS įgyvendinimu:</w:t>
            </w:r>
          </w:p>
          <w:p w14:paraId="36FC55FA" w14:textId="77777777" w:rsidR="007D507D" w:rsidRPr="007D507D" w:rsidRDefault="007D507D" w:rsidP="007D507D">
            <w:pPr>
              <w:spacing w:after="0" w:line="240" w:lineRule="auto"/>
              <w:jc w:val="both"/>
              <w:rPr>
                <w:b/>
                <w:sz w:val="22"/>
              </w:rPr>
            </w:pPr>
          </w:p>
          <w:p w14:paraId="097B33D6" w14:textId="77777777" w:rsidR="004C28BA" w:rsidRPr="00A67764" w:rsidRDefault="004C28BA" w:rsidP="007D507D">
            <w:pPr>
              <w:tabs>
                <w:tab w:val="left" w:pos="317"/>
              </w:tabs>
              <w:spacing w:after="0" w:line="240" w:lineRule="auto"/>
              <w:jc w:val="both"/>
              <w:rPr>
                <w:b/>
                <w:i/>
                <w:sz w:val="22"/>
              </w:rPr>
            </w:pPr>
            <w:r w:rsidRPr="00A67764">
              <w:rPr>
                <w:b/>
                <w:sz w:val="22"/>
              </w:rPr>
              <w:t>2017 m., 2018 m.,</w:t>
            </w:r>
            <w:r w:rsidR="00A150EF" w:rsidRPr="00A67764">
              <w:rPr>
                <w:b/>
                <w:sz w:val="22"/>
              </w:rPr>
              <w:t xml:space="preserve"> 2019 m.,</w:t>
            </w:r>
            <w:r w:rsidRPr="00A67764">
              <w:rPr>
                <w:b/>
                <w:sz w:val="22"/>
              </w:rPr>
              <w:t xml:space="preserve"> 2020 m., 2021 m. ir 2022 m. vietos projektų įgyvendinimas, priežiūra ir administravimas</w:t>
            </w:r>
            <w:r w:rsidRPr="00A67764">
              <w:rPr>
                <w:b/>
                <w:i/>
                <w:sz w:val="22"/>
              </w:rPr>
              <w:t>:</w:t>
            </w:r>
          </w:p>
          <w:p w14:paraId="56804E51"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13494E66" w14:textId="77777777" w:rsidR="004C28BA" w:rsidRPr="00A67764"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7E5151C7" w14:textId="77777777" w:rsidR="004C28BA" w:rsidRPr="007D507D" w:rsidRDefault="004C28BA"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10BB3E60" w14:textId="77777777" w:rsidR="004C28BA" w:rsidRDefault="004C28BA" w:rsidP="007D507D">
            <w:pPr>
              <w:tabs>
                <w:tab w:val="left" w:pos="317"/>
              </w:tabs>
              <w:spacing w:after="0" w:line="240" w:lineRule="auto"/>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w:t>
            </w:r>
            <w:r w:rsidR="007D507D">
              <w:rPr>
                <w:sz w:val="22"/>
              </w:rPr>
              <w:t>ravimo taisyklių reikalavimais.</w:t>
            </w:r>
          </w:p>
          <w:p w14:paraId="7A549EBF" w14:textId="2893C1BE" w:rsidR="007D507D" w:rsidRDefault="007D507D" w:rsidP="007D507D">
            <w:pPr>
              <w:tabs>
                <w:tab w:val="left" w:pos="317"/>
              </w:tabs>
              <w:spacing w:after="0" w:line="240" w:lineRule="auto"/>
              <w:jc w:val="both"/>
              <w:rPr>
                <w:sz w:val="22"/>
              </w:rPr>
            </w:pPr>
          </w:p>
          <w:p w14:paraId="091EE284" w14:textId="2EC75F0F" w:rsidR="00B6560A" w:rsidRPr="00A67764" w:rsidRDefault="00B6560A" w:rsidP="00B6560A">
            <w:pPr>
              <w:tabs>
                <w:tab w:val="left" w:pos="317"/>
              </w:tabs>
              <w:spacing w:after="0" w:line="240" w:lineRule="auto"/>
              <w:jc w:val="both"/>
              <w:rPr>
                <w:b/>
                <w:sz w:val="22"/>
              </w:rPr>
            </w:pPr>
            <w:r w:rsidRPr="00A67764">
              <w:rPr>
                <w:b/>
                <w:sz w:val="22"/>
              </w:rPr>
              <w:t xml:space="preserve">Planuojamas </w:t>
            </w:r>
            <w:r>
              <w:rPr>
                <w:b/>
                <w:sz w:val="22"/>
              </w:rPr>
              <w:t>XVII</w:t>
            </w:r>
            <w:r w:rsidRPr="00A67764">
              <w:rPr>
                <w:b/>
                <w:sz w:val="22"/>
              </w:rPr>
              <w:t xml:space="preserve"> (rezervinis) kvietimas teikti vietos projektų paraiškas:</w:t>
            </w:r>
          </w:p>
          <w:p w14:paraId="00E49D13" w14:textId="77777777" w:rsidR="00B6560A" w:rsidRPr="00A67764" w:rsidRDefault="00B6560A" w:rsidP="00295A47">
            <w:pPr>
              <w:numPr>
                <w:ilvl w:val="0"/>
                <w:numId w:val="80"/>
              </w:numPr>
              <w:tabs>
                <w:tab w:val="left" w:pos="317"/>
                <w:tab w:val="left" w:pos="699"/>
              </w:tabs>
              <w:spacing w:after="0" w:line="240" w:lineRule="auto"/>
              <w:ind w:left="0" w:firstLine="0"/>
              <w:jc w:val="both"/>
              <w:rPr>
                <w:sz w:val="22"/>
              </w:rPr>
            </w:pPr>
            <w:r w:rsidRPr="00A67764">
              <w:rPr>
                <w:sz w:val="22"/>
              </w:rPr>
              <w:t>kvietimo teikti vietos projektus dokumentacijos rengimas;</w:t>
            </w:r>
          </w:p>
          <w:p w14:paraId="5D6AA171" w14:textId="77777777" w:rsidR="00B6560A" w:rsidRPr="00A67764" w:rsidRDefault="00B6560A" w:rsidP="00295A47">
            <w:pPr>
              <w:numPr>
                <w:ilvl w:val="0"/>
                <w:numId w:val="80"/>
              </w:numPr>
              <w:tabs>
                <w:tab w:val="left" w:pos="317"/>
              </w:tabs>
              <w:spacing w:after="0" w:line="240" w:lineRule="auto"/>
              <w:ind w:left="0" w:firstLine="0"/>
              <w:rPr>
                <w:sz w:val="22"/>
              </w:rPr>
            </w:pPr>
            <w:r w:rsidRPr="00A67764">
              <w:rPr>
                <w:sz w:val="22"/>
              </w:rPr>
              <w:lastRenderedPageBreak/>
              <w:t>vietos projektų paraiškų rinkimas;</w:t>
            </w:r>
          </w:p>
          <w:p w14:paraId="5EC04717" w14:textId="77777777" w:rsidR="00B6560A" w:rsidRPr="00A67764" w:rsidRDefault="00B6560A" w:rsidP="00295A47">
            <w:pPr>
              <w:numPr>
                <w:ilvl w:val="0"/>
                <w:numId w:val="80"/>
              </w:numPr>
              <w:tabs>
                <w:tab w:val="left" w:pos="317"/>
              </w:tabs>
              <w:spacing w:after="0" w:line="240" w:lineRule="auto"/>
              <w:ind w:left="0" w:firstLine="0"/>
              <w:rPr>
                <w:sz w:val="22"/>
              </w:rPr>
            </w:pPr>
            <w:r w:rsidRPr="00A67764">
              <w:rPr>
                <w:sz w:val="22"/>
              </w:rPr>
              <w:t>gautų vietos projektų vertinimas;</w:t>
            </w:r>
          </w:p>
          <w:p w14:paraId="117416E6" w14:textId="77777777" w:rsidR="00B6560A" w:rsidRPr="00A67764" w:rsidRDefault="00B6560A" w:rsidP="00295A47">
            <w:pPr>
              <w:numPr>
                <w:ilvl w:val="0"/>
                <w:numId w:val="80"/>
              </w:numPr>
              <w:tabs>
                <w:tab w:val="left" w:pos="317"/>
              </w:tabs>
              <w:spacing w:after="0" w:line="240" w:lineRule="auto"/>
              <w:ind w:left="0" w:firstLine="0"/>
              <w:rPr>
                <w:sz w:val="22"/>
              </w:rPr>
            </w:pPr>
            <w:r w:rsidRPr="00A67764">
              <w:rPr>
                <w:sz w:val="22"/>
              </w:rPr>
              <w:t>vietos projektų vertinimo ataskaitų rengimas;</w:t>
            </w:r>
          </w:p>
          <w:p w14:paraId="2D9F2B5B" w14:textId="77777777" w:rsidR="00B6560A" w:rsidRPr="00A67764" w:rsidRDefault="00B6560A" w:rsidP="00295A47">
            <w:pPr>
              <w:numPr>
                <w:ilvl w:val="0"/>
                <w:numId w:val="80"/>
              </w:numPr>
              <w:tabs>
                <w:tab w:val="left" w:pos="317"/>
              </w:tabs>
              <w:spacing w:after="0" w:line="240" w:lineRule="auto"/>
              <w:ind w:left="0" w:firstLine="0"/>
              <w:rPr>
                <w:sz w:val="22"/>
              </w:rPr>
            </w:pPr>
            <w:r w:rsidRPr="00A67764">
              <w:rPr>
                <w:sz w:val="22"/>
              </w:rPr>
              <w:t>paramos sutarčių sudarymas.</w:t>
            </w:r>
          </w:p>
          <w:p w14:paraId="4E4F0592" w14:textId="77777777" w:rsidR="00B6560A" w:rsidRPr="00A67764" w:rsidRDefault="00B6560A" w:rsidP="00B6560A">
            <w:pPr>
              <w:tabs>
                <w:tab w:val="left" w:pos="317"/>
              </w:tabs>
              <w:spacing w:after="0" w:line="240" w:lineRule="auto"/>
              <w:ind w:left="360"/>
              <w:rPr>
                <w:sz w:val="22"/>
              </w:rPr>
            </w:pPr>
          </w:p>
          <w:p w14:paraId="48957EC4" w14:textId="77777777" w:rsidR="00B6560A" w:rsidRPr="00A67764" w:rsidRDefault="00B6560A" w:rsidP="00B6560A">
            <w:pPr>
              <w:tabs>
                <w:tab w:val="left" w:pos="317"/>
              </w:tabs>
              <w:spacing w:after="0" w:line="240" w:lineRule="auto"/>
              <w:ind w:left="33"/>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administravimo taisyklių reikalavimais.</w:t>
            </w:r>
          </w:p>
          <w:p w14:paraId="477C5D94" w14:textId="77777777" w:rsidR="00B6560A" w:rsidRPr="00A67764" w:rsidRDefault="00B6560A" w:rsidP="007D507D">
            <w:pPr>
              <w:tabs>
                <w:tab w:val="left" w:pos="317"/>
              </w:tabs>
              <w:spacing w:after="0" w:line="240" w:lineRule="auto"/>
              <w:jc w:val="both"/>
              <w:rPr>
                <w:sz w:val="22"/>
              </w:rPr>
            </w:pPr>
          </w:p>
          <w:p w14:paraId="1B5AF63B" w14:textId="77777777" w:rsidR="004C28BA" w:rsidRPr="007D507D" w:rsidRDefault="004C28BA" w:rsidP="007D507D">
            <w:pPr>
              <w:spacing w:after="0" w:line="240" w:lineRule="auto"/>
              <w:rPr>
                <w:b/>
                <w:sz w:val="22"/>
              </w:rPr>
            </w:pPr>
            <w:r w:rsidRPr="007D507D">
              <w:rPr>
                <w:b/>
                <w:sz w:val="22"/>
              </w:rPr>
              <w:t xml:space="preserve">Su VPS administravimu susijusių dokumentų tvarkymas. </w:t>
            </w:r>
          </w:p>
        </w:tc>
        <w:tc>
          <w:tcPr>
            <w:tcW w:w="7087" w:type="dxa"/>
            <w:shd w:val="clear" w:color="auto" w:fill="auto"/>
          </w:tcPr>
          <w:p w14:paraId="552C228E" w14:textId="77777777" w:rsidR="00BE7C39" w:rsidRPr="00BE7C39" w:rsidRDefault="00BE7C39" w:rsidP="00BE7C39">
            <w:pPr>
              <w:spacing w:after="0" w:line="240" w:lineRule="auto"/>
              <w:jc w:val="both"/>
              <w:rPr>
                <w:b/>
                <w:sz w:val="22"/>
              </w:rPr>
            </w:pPr>
            <w:r w:rsidRPr="00BE7C39">
              <w:rPr>
                <w:b/>
                <w:sz w:val="22"/>
              </w:rPr>
              <w:lastRenderedPageBreak/>
              <w:t>Kvietimus planuojama skelbti sekančioms VPS priemonėms:</w:t>
            </w:r>
          </w:p>
          <w:p w14:paraId="1936970A" w14:textId="77777777" w:rsidR="00BE7C39" w:rsidRPr="00BE7C39" w:rsidRDefault="00BE7C39" w:rsidP="00BE7C39">
            <w:pPr>
              <w:spacing w:after="0" w:line="240" w:lineRule="auto"/>
              <w:jc w:val="both"/>
              <w:rPr>
                <w:b/>
                <w:sz w:val="22"/>
              </w:rPr>
            </w:pPr>
          </w:p>
          <w:p w14:paraId="5E4D1693" w14:textId="21C7065A" w:rsidR="00BE7C39" w:rsidRPr="00BE7C39" w:rsidRDefault="00BE7C39" w:rsidP="00BE7C39">
            <w:pPr>
              <w:spacing w:after="0" w:line="240" w:lineRule="auto"/>
              <w:jc w:val="both"/>
              <w:rPr>
                <w:b/>
                <w:sz w:val="22"/>
              </w:rPr>
            </w:pPr>
            <w:r w:rsidRPr="00BE7C39">
              <w:rPr>
                <w:b/>
                <w:sz w:val="22"/>
              </w:rPr>
              <w:t>XV</w:t>
            </w:r>
            <w:r>
              <w:rPr>
                <w:b/>
                <w:sz w:val="22"/>
              </w:rPr>
              <w:t>II</w:t>
            </w:r>
            <w:r w:rsidRPr="00BE7C39">
              <w:rPr>
                <w:b/>
                <w:sz w:val="22"/>
              </w:rPr>
              <w:t xml:space="preserve"> kvietimą planuojama skelbti sekančioms priemonėms:</w:t>
            </w:r>
          </w:p>
          <w:p w14:paraId="4E67EB3B" w14:textId="77777777" w:rsidR="00BE7C39" w:rsidRPr="00BE7C39" w:rsidRDefault="00BE7C39" w:rsidP="00BE7C39">
            <w:pPr>
              <w:spacing w:after="0" w:line="240" w:lineRule="auto"/>
              <w:jc w:val="both"/>
              <w:rPr>
                <w:b/>
                <w:sz w:val="22"/>
              </w:rPr>
            </w:pPr>
            <w:r w:rsidRPr="00BE7C39">
              <w:rPr>
                <w:b/>
                <w:sz w:val="22"/>
              </w:rPr>
              <w:t>1.</w:t>
            </w:r>
            <w:r w:rsidRPr="00BE7C39">
              <w:rPr>
                <w:b/>
                <w:sz w:val="22"/>
              </w:rPr>
              <w:tab/>
              <w:t>Priemonė Privataus verslo sektoriaus ekonominio gyvybingumo skatinimas LEADER-19.2-SAVA-6:</w:t>
            </w:r>
          </w:p>
          <w:p w14:paraId="7C692840" w14:textId="586CA643" w:rsidR="00BE7C39" w:rsidRPr="00BE7C39" w:rsidRDefault="00BE7C39" w:rsidP="00BE7C39">
            <w:pPr>
              <w:pStyle w:val="Sraopastraipa"/>
              <w:numPr>
                <w:ilvl w:val="0"/>
                <w:numId w:val="106"/>
              </w:numPr>
              <w:spacing w:after="0" w:line="240" w:lineRule="auto"/>
              <w:ind w:left="0" w:firstLine="0"/>
              <w:jc w:val="both"/>
              <w:rPr>
                <w:b/>
                <w:sz w:val="22"/>
              </w:rPr>
            </w:pPr>
            <w:r w:rsidRPr="00BE7C39">
              <w:rPr>
                <w:b/>
                <w:sz w:val="22"/>
              </w:rPr>
              <w:t>veiklos sritis Parama alternatyvių žemės ūkio veiklų vykdymui LEADER-19.2-SAVA-6.1</w:t>
            </w:r>
          </w:p>
          <w:p w14:paraId="693A1D5A" w14:textId="10FABA4B" w:rsidR="00BE7C39" w:rsidRPr="00BE7C39" w:rsidRDefault="00BE7C39" w:rsidP="00BE7C39">
            <w:pPr>
              <w:spacing w:after="0" w:line="240" w:lineRule="auto"/>
              <w:jc w:val="both"/>
              <w:rPr>
                <w:b/>
                <w:sz w:val="22"/>
              </w:rPr>
            </w:pPr>
            <w:r>
              <w:rPr>
                <w:b/>
                <w:sz w:val="22"/>
              </w:rPr>
              <w:t>2</w:t>
            </w:r>
            <w:r w:rsidRPr="00BE7C39">
              <w:rPr>
                <w:b/>
                <w:sz w:val="22"/>
              </w:rPr>
              <w:t>.</w:t>
            </w:r>
            <w:r w:rsidRPr="00BE7C39">
              <w:rPr>
                <w:b/>
                <w:sz w:val="22"/>
              </w:rPr>
              <w:tab/>
              <w:t>Priemonė Kaimo tradicijų puoselėjimas, mokomųjų, švietėjiškų veiklų rėmimas LEADER-19.2-SAVA-8:</w:t>
            </w:r>
          </w:p>
          <w:p w14:paraId="3B6C1D3B" w14:textId="37526BB4" w:rsidR="00BE7C39" w:rsidRPr="00BE7C39" w:rsidRDefault="00BE7C39" w:rsidP="00BE7C39">
            <w:pPr>
              <w:pStyle w:val="Sraopastraipa"/>
              <w:numPr>
                <w:ilvl w:val="0"/>
                <w:numId w:val="106"/>
              </w:numPr>
              <w:spacing w:after="0" w:line="240" w:lineRule="auto"/>
              <w:ind w:left="0" w:firstLine="0"/>
              <w:jc w:val="both"/>
              <w:rPr>
                <w:b/>
                <w:sz w:val="22"/>
              </w:rPr>
            </w:pPr>
            <w:r w:rsidRPr="00BE7C39">
              <w:rPr>
                <w:b/>
                <w:sz w:val="22"/>
              </w:rPr>
              <w:t>veiklos sritis Kultūros savitumo ir tradicijų išsaugojimas, sveikos gyvensenos ir aktyvaus poilsio skatinimas LEADER-19.2-SAVA-8.1</w:t>
            </w:r>
          </w:p>
          <w:p w14:paraId="1CEE396D" w14:textId="77777777" w:rsidR="00BE7C39" w:rsidRDefault="00BE7C39" w:rsidP="00BE7C39">
            <w:pPr>
              <w:spacing w:after="0" w:line="240" w:lineRule="auto"/>
              <w:jc w:val="both"/>
              <w:rPr>
                <w:b/>
                <w:sz w:val="22"/>
              </w:rPr>
            </w:pPr>
          </w:p>
          <w:p w14:paraId="3DAA2A03" w14:textId="4538411C" w:rsidR="00BE7C39" w:rsidRPr="00BE7C39" w:rsidRDefault="00BE7C39" w:rsidP="00BE7C39">
            <w:pPr>
              <w:spacing w:after="0" w:line="240" w:lineRule="auto"/>
              <w:jc w:val="both"/>
              <w:rPr>
                <w:b/>
                <w:sz w:val="22"/>
              </w:rPr>
            </w:pPr>
            <w:r w:rsidRPr="00BE7C39">
              <w:rPr>
                <w:b/>
                <w:sz w:val="22"/>
              </w:rPr>
              <w:t>XVI</w:t>
            </w:r>
            <w:r>
              <w:rPr>
                <w:b/>
                <w:sz w:val="22"/>
              </w:rPr>
              <w:t>II</w:t>
            </w:r>
            <w:r w:rsidRPr="00BE7C39">
              <w:rPr>
                <w:b/>
                <w:sz w:val="22"/>
              </w:rPr>
              <w:t xml:space="preserve"> kvietimą planuojama skelbti sekančioms priemonėms (EURI): </w:t>
            </w:r>
          </w:p>
          <w:p w14:paraId="441A9D2A" w14:textId="77777777" w:rsidR="00BE7C39" w:rsidRPr="00BE7C39" w:rsidRDefault="00BE7C39" w:rsidP="00BE7C39">
            <w:pPr>
              <w:spacing w:after="0" w:line="240" w:lineRule="auto"/>
              <w:jc w:val="both"/>
              <w:rPr>
                <w:b/>
                <w:sz w:val="22"/>
              </w:rPr>
            </w:pPr>
          </w:p>
          <w:p w14:paraId="4C0C398F" w14:textId="77777777" w:rsidR="00BE7C39" w:rsidRPr="00BE7C39" w:rsidRDefault="00BE7C39" w:rsidP="00BE7C39">
            <w:pPr>
              <w:spacing w:after="0" w:line="240" w:lineRule="auto"/>
              <w:jc w:val="both"/>
              <w:rPr>
                <w:b/>
                <w:sz w:val="22"/>
              </w:rPr>
            </w:pPr>
            <w:r w:rsidRPr="00BE7C39">
              <w:rPr>
                <w:b/>
                <w:sz w:val="22"/>
              </w:rPr>
              <w:lastRenderedPageBreak/>
              <w:t>1.</w:t>
            </w:r>
            <w:r w:rsidRPr="00BE7C39">
              <w:rPr>
                <w:b/>
                <w:sz w:val="22"/>
              </w:rPr>
              <w:tab/>
              <w:t xml:space="preserve"> Priemonė Privataus verslo sektoriaus ekonominio gyvybingumo skatinimas LEADER-19.2-SAVA-6:</w:t>
            </w:r>
          </w:p>
          <w:p w14:paraId="7897A02F" w14:textId="00E0C961" w:rsidR="00BE7C39" w:rsidRPr="00BE7C39" w:rsidRDefault="00BE7C39" w:rsidP="00BE7C39">
            <w:pPr>
              <w:pStyle w:val="Sraopastraipa"/>
              <w:numPr>
                <w:ilvl w:val="0"/>
                <w:numId w:val="106"/>
              </w:numPr>
              <w:spacing w:after="0" w:line="240" w:lineRule="auto"/>
              <w:ind w:left="0" w:firstLine="0"/>
              <w:jc w:val="both"/>
              <w:rPr>
                <w:b/>
                <w:sz w:val="22"/>
              </w:rPr>
            </w:pPr>
            <w:r w:rsidRPr="00BE7C39">
              <w:rPr>
                <w:b/>
                <w:sz w:val="22"/>
              </w:rPr>
              <w:t>veiklos sritis Parama alternatyvių žemės ūkio veiklų vykdymui LEADER-19.2-SAVA-6.1</w:t>
            </w:r>
          </w:p>
          <w:p w14:paraId="546E952E" w14:textId="77777777" w:rsidR="00BE7C39" w:rsidRDefault="00BE7C39" w:rsidP="005C579A">
            <w:pPr>
              <w:spacing w:after="0" w:line="240" w:lineRule="auto"/>
              <w:jc w:val="both"/>
              <w:rPr>
                <w:b/>
                <w:sz w:val="22"/>
              </w:rPr>
            </w:pPr>
          </w:p>
          <w:p w14:paraId="27674D30" w14:textId="1C13C221" w:rsidR="002C1DEF" w:rsidRPr="002C1DEF" w:rsidRDefault="002C1DEF" w:rsidP="002C1DEF">
            <w:pPr>
              <w:spacing w:after="0" w:line="240" w:lineRule="auto"/>
              <w:jc w:val="both"/>
              <w:rPr>
                <w:b/>
                <w:sz w:val="22"/>
              </w:rPr>
            </w:pPr>
            <w:r w:rsidRPr="002C1DEF">
              <w:rPr>
                <w:b/>
                <w:sz w:val="22"/>
              </w:rPr>
              <w:t>X</w:t>
            </w:r>
            <w:r>
              <w:rPr>
                <w:b/>
                <w:sz w:val="22"/>
              </w:rPr>
              <w:t>IX</w:t>
            </w:r>
            <w:r w:rsidRPr="002C1DEF">
              <w:rPr>
                <w:b/>
                <w:sz w:val="22"/>
              </w:rPr>
              <w:t xml:space="preserve"> kvietimą planuojama skelbti sekančioms priemonėms:</w:t>
            </w:r>
          </w:p>
          <w:p w14:paraId="4108F1B2" w14:textId="77777777" w:rsidR="002C1DEF" w:rsidRPr="002C1DEF" w:rsidRDefault="002C1DEF" w:rsidP="002C1DEF">
            <w:pPr>
              <w:spacing w:after="0" w:line="240" w:lineRule="auto"/>
              <w:jc w:val="both"/>
              <w:rPr>
                <w:b/>
                <w:sz w:val="22"/>
              </w:rPr>
            </w:pPr>
            <w:r w:rsidRPr="002C1DEF">
              <w:rPr>
                <w:b/>
                <w:sz w:val="22"/>
              </w:rPr>
              <w:t>1.</w:t>
            </w:r>
            <w:r w:rsidRPr="002C1DEF">
              <w:rPr>
                <w:b/>
                <w:sz w:val="22"/>
              </w:rPr>
              <w:tab/>
              <w:t>Priemonė Privataus verslo sektoriaus ekonominio gyvybingumo skatinimas LEADER-19.2-SAVA-6:</w:t>
            </w:r>
          </w:p>
          <w:p w14:paraId="0F2D098A" w14:textId="50186DC7" w:rsidR="002C1DEF" w:rsidRPr="002C1DEF" w:rsidRDefault="002C1DEF" w:rsidP="002C1DEF">
            <w:pPr>
              <w:pStyle w:val="Sraopastraipa"/>
              <w:numPr>
                <w:ilvl w:val="0"/>
                <w:numId w:val="106"/>
              </w:numPr>
              <w:spacing w:after="0" w:line="240" w:lineRule="auto"/>
              <w:ind w:left="0" w:firstLine="0"/>
              <w:jc w:val="both"/>
              <w:rPr>
                <w:b/>
                <w:sz w:val="22"/>
              </w:rPr>
            </w:pPr>
            <w:r w:rsidRPr="002C1DEF">
              <w:rPr>
                <w:b/>
                <w:sz w:val="22"/>
              </w:rPr>
              <w:t>veiklos sritis Parama alternatyvių žemės ūkio veiklų vykdymui LEADER-19.2-SAVA-6.1</w:t>
            </w:r>
          </w:p>
          <w:p w14:paraId="4DD3BEBC" w14:textId="77777777" w:rsidR="002C1DEF" w:rsidRPr="002C1DEF" w:rsidRDefault="002C1DEF" w:rsidP="002C1DEF">
            <w:pPr>
              <w:spacing w:after="0" w:line="240" w:lineRule="auto"/>
              <w:jc w:val="both"/>
              <w:rPr>
                <w:b/>
                <w:sz w:val="22"/>
              </w:rPr>
            </w:pPr>
            <w:r w:rsidRPr="002C1DEF">
              <w:rPr>
                <w:b/>
                <w:sz w:val="22"/>
              </w:rPr>
              <w:t>2.</w:t>
            </w:r>
            <w:r w:rsidRPr="002C1DEF">
              <w:rPr>
                <w:b/>
                <w:sz w:val="22"/>
              </w:rPr>
              <w:tab/>
              <w:t>Priemonė Kaimo tradicijų puoselėjimas, mokomųjų, švietėjiškų veiklų rėmimas LEADER-19.2-SAVA-8:</w:t>
            </w:r>
          </w:p>
          <w:p w14:paraId="4F4916B3" w14:textId="1B5BD0E4" w:rsidR="002C1DEF" w:rsidRPr="002C1DEF" w:rsidRDefault="002C1DEF" w:rsidP="002C1DEF">
            <w:pPr>
              <w:pStyle w:val="Sraopastraipa"/>
              <w:numPr>
                <w:ilvl w:val="0"/>
                <w:numId w:val="106"/>
              </w:numPr>
              <w:spacing w:after="0" w:line="240" w:lineRule="auto"/>
              <w:ind w:left="0" w:firstLine="0"/>
              <w:jc w:val="both"/>
              <w:rPr>
                <w:b/>
                <w:sz w:val="22"/>
              </w:rPr>
            </w:pPr>
            <w:r w:rsidRPr="002C1DEF">
              <w:rPr>
                <w:b/>
                <w:sz w:val="22"/>
              </w:rPr>
              <w:t>veiklos sritis Kultūros savitumo ir tradicijų išsaugojimas, sveikos gyvensenos ir aktyvaus poilsio skatinimas LEADER-19.2-SAVA-8.1</w:t>
            </w:r>
          </w:p>
          <w:p w14:paraId="41F8BA27" w14:textId="77777777" w:rsidR="002C1DEF" w:rsidRPr="002C1DEF" w:rsidRDefault="002C1DEF" w:rsidP="002C1DEF">
            <w:pPr>
              <w:spacing w:after="0" w:line="240" w:lineRule="auto"/>
              <w:jc w:val="both"/>
              <w:rPr>
                <w:b/>
                <w:sz w:val="22"/>
              </w:rPr>
            </w:pPr>
          </w:p>
          <w:p w14:paraId="7E0A3DEF" w14:textId="19E80FD1" w:rsidR="002C1DEF" w:rsidRPr="002C1DEF" w:rsidRDefault="002C1DEF" w:rsidP="002C1DEF">
            <w:pPr>
              <w:spacing w:after="0" w:line="240" w:lineRule="auto"/>
              <w:jc w:val="both"/>
              <w:rPr>
                <w:b/>
                <w:sz w:val="22"/>
              </w:rPr>
            </w:pPr>
            <w:r w:rsidRPr="002C1DEF">
              <w:rPr>
                <w:b/>
                <w:sz w:val="22"/>
              </w:rPr>
              <w:t>X</w:t>
            </w:r>
            <w:r>
              <w:rPr>
                <w:b/>
                <w:sz w:val="22"/>
              </w:rPr>
              <w:t>X</w:t>
            </w:r>
            <w:r w:rsidRPr="002C1DEF">
              <w:rPr>
                <w:b/>
                <w:sz w:val="22"/>
              </w:rPr>
              <w:t xml:space="preserve"> kvietimą planuojama skelbti sekančioms priemonėms (EURI): </w:t>
            </w:r>
          </w:p>
          <w:p w14:paraId="69F6FCDF" w14:textId="77777777" w:rsidR="002C1DEF" w:rsidRPr="002C1DEF" w:rsidRDefault="002C1DEF" w:rsidP="002C1DEF">
            <w:pPr>
              <w:spacing w:after="0" w:line="240" w:lineRule="auto"/>
              <w:jc w:val="both"/>
              <w:rPr>
                <w:b/>
                <w:sz w:val="22"/>
              </w:rPr>
            </w:pPr>
          </w:p>
          <w:p w14:paraId="434FEB60" w14:textId="77777777" w:rsidR="002C1DEF" w:rsidRPr="002C1DEF" w:rsidRDefault="002C1DEF" w:rsidP="002C1DEF">
            <w:pPr>
              <w:spacing w:after="0" w:line="240" w:lineRule="auto"/>
              <w:jc w:val="both"/>
              <w:rPr>
                <w:b/>
                <w:sz w:val="22"/>
              </w:rPr>
            </w:pPr>
            <w:r w:rsidRPr="002C1DEF">
              <w:rPr>
                <w:b/>
                <w:sz w:val="22"/>
              </w:rPr>
              <w:t>1.</w:t>
            </w:r>
            <w:r w:rsidRPr="002C1DEF">
              <w:rPr>
                <w:b/>
                <w:sz w:val="22"/>
              </w:rPr>
              <w:tab/>
              <w:t xml:space="preserve"> Priemonė Privataus verslo sektoriaus ekonominio gyvybingumo skatinimas LEADER-19.2-SAVA-6:</w:t>
            </w:r>
          </w:p>
          <w:p w14:paraId="35AF85D3" w14:textId="05CEEC36" w:rsidR="002C1DEF" w:rsidRPr="002C1DEF" w:rsidRDefault="002C1DEF" w:rsidP="002C1DEF">
            <w:pPr>
              <w:pStyle w:val="Sraopastraipa"/>
              <w:numPr>
                <w:ilvl w:val="0"/>
                <w:numId w:val="106"/>
              </w:numPr>
              <w:spacing w:after="0" w:line="240" w:lineRule="auto"/>
              <w:ind w:left="0" w:firstLine="0"/>
              <w:jc w:val="both"/>
              <w:rPr>
                <w:b/>
                <w:sz w:val="22"/>
              </w:rPr>
            </w:pPr>
            <w:r w:rsidRPr="002C1DEF">
              <w:rPr>
                <w:b/>
                <w:sz w:val="22"/>
              </w:rPr>
              <w:t>veiklos sritis Parama alternatyvių žemės ūkio veiklų vykdymui LEADER-19.2-SAVA-6.1</w:t>
            </w:r>
          </w:p>
          <w:p w14:paraId="4F9ABB13" w14:textId="77777777" w:rsidR="002C1DEF" w:rsidRDefault="002C1DEF" w:rsidP="005C579A">
            <w:pPr>
              <w:spacing w:after="0" w:line="240" w:lineRule="auto"/>
              <w:jc w:val="both"/>
              <w:rPr>
                <w:b/>
                <w:sz w:val="22"/>
              </w:rPr>
            </w:pPr>
          </w:p>
          <w:p w14:paraId="0BA4FE31" w14:textId="59EA0036" w:rsidR="004C28BA" w:rsidRPr="00A67764" w:rsidRDefault="004C28BA" w:rsidP="005C579A">
            <w:pPr>
              <w:spacing w:after="0" w:line="240" w:lineRule="auto"/>
              <w:jc w:val="both"/>
              <w:rPr>
                <w:b/>
                <w:sz w:val="22"/>
              </w:rPr>
            </w:pPr>
            <w:r w:rsidRPr="00A67764">
              <w:rPr>
                <w:b/>
                <w:sz w:val="22"/>
              </w:rPr>
              <w:t xml:space="preserve">Vietos projektų įgyvendinimas ir priežiūra susiję su </w:t>
            </w:r>
            <w:r w:rsidR="00F44EB9">
              <w:rPr>
                <w:b/>
                <w:sz w:val="22"/>
              </w:rPr>
              <w:t>I, II,</w:t>
            </w:r>
            <w:r w:rsidR="00C06E29">
              <w:rPr>
                <w:b/>
                <w:sz w:val="22"/>
              </w:rPr>
              <w:t xml:space="preserve"> III, IV, V, VI, VII, VIII</w:t>
            </w:r>
            <w:r w:rsidR="00EF6467">
              <w:rPr>
                <w:b/>
                <w:sz w:val="22"/>
              </w:rPr>
              <w:t>, IX, X</w:t>
            </w:r>
            <w:r w:rsidR="00D60D5F">
              <w:rPr>
                <w:b/>
                <w:sz w:val="22"/>
              </w:rPr>
              <w:t>, XI, XII, XIII, XIV, XV</w:t>
            </w:r>
            <w:r w:rsidR="002C1DEF">
              <w:rPr>
                <w:b/>
                <w:sz w:val="22"/>
              </w:rPr>
              <w:t>,</w:t>
            </w:r>
            <w:r w:rsidR="002D7FC9">
              <w:rPr>
                <w:b/>
                <w:sz w:val="22"/>
              </w:rPr>
              <w:t xml:space="preserve"> </w:t>
            </w:r>
            <w:r w:rsidR="002E740D">
              <w:rPr>
                <w:b/>
                <w:sz w:val="22"/>
              </w:rPr>
              <w:t>XVI</w:t>
            </w:r>
            <w:r w:rsidR="002C1DEF">
              <w:rPr>
                <w:b/>
                <w:sz w:val="22"/>
              </w:rPr>
              <w:t>, XVII, XVIII, XIX ir XX</w:t>
            </w:r>
            <w:r w:rsidR="00C06E29">
              <w:rPr>
                <w:b/>
                <w:sz w:val="22"/>
              </w:rPr>
              <w:t xml:space="preserve"> </w:t>
            </w:r>
            <w:r w:rsidRPr="00A67764">
              <w:rPr>
                <w:b/>
                <w:sz w:val="22"/>
              </w:rPr>
              <w:t xml:space="preserve">kvietimo priemonėmis ir veiklos sritimis. </w:t>
            </w:r>
          </w:p>
          <w:p w14:paraId="1D283B85" w14:textId="77777777" w:rsidR="004C28BA" w:rsidRDefault="004C28BA" w:rsidP="005C579A">
            <w:pPr>
              <w:spacing w:after="0" w:line="240" w:lineRule="auto"/>
              <w:jc w:val="both"/>
              <w:rPr>
                <w:sz w:val="22"/>
              </w:rPr>
            </w:pPr>
          </w:p>
          <w:p w14:paraId="10A79C20" w14:textId="0116F774" w:rsidR="00B6560A" w:rsidRPr="00A67764" w:rsidRDefault="00B6560A" w:rsidP="00B6560A">
            <w:pPr>
              <w:spacing w:after="0" w:line="240" w:lineRule="auto"/>
              <w:jc w:val="both"/>
              <w:rPr>
                <w:b/>
                <w:sz w:val="22"/>
              </w:rPr>
            </w:pPr>
            <w:r>
              <w:rPr>
                <w:b/>
                <w:sz w:val="22"/>
              </w:rPr>
              <w:t>X</w:t>
            </w:r>
            <w:r w:rsidR="002C1DEF">
              <w:rPr>
                <w:b/>
                <w:sz w:val="22"/>
              </w:rPr>
              <w:t>XI</w:t>
            </w:r>
            <w:r w:rsidRPr="00A67764">
              <w:rPr>
                <w:b/>
                <w:sz w:val="22"/>
              </w:rPr>
              <w:t xml:space="preserve"> (rezervinis) kvietimas teikti vietos projektų paraiškas, susijęs su visomis VPS priemonėmis ir veiklos sritimis. Kvietimas bus skelbiamas atsižvelgiant į sutaupytas VPS lėšas</w:t>
            </w:r>
            <w:r w:rsidR="002C1DEF">
              <w:rPr>
                <w:b/>
                <w:sz w:val="22"/>
              </w:rPr>
              <w:t xml:space="preserve"> ir papildomai gautas virškontraktavimo lėšas</w:t>
            </w:r>
            <w:r w:rsidRPr="00A67764">
              <w:rPr>
                <w:b/>
                <w:sz w:val="22"/>
              </w:rPr>
              <w:t xml:space="preserve">. </w:t>
            </w:r>
          </w:p>
          <w:p w14:paraId="53B85F96" w14:textId="523D851B" w:rsidR="00B6560A" w:rsidRPr="00A67764" w:rsidRDefault="00B6560A" w:rsidP="005C579A">
            <w:pPr>
              <w:spacing w:after="0" w:line="240" w:lineRule="auto"/>
              <w:jc w:val="both"/>
              <w:rPr>
                <w:sz w:val="22"/>
              </w:rPr>
            </w:pPr>
          </w:p>
        </w:tc>
      </w:tr>
      <w:tr w:rsidR="004C28BA" w:rsidRPr="005C579A" w14:paraId="2B816F93" w14:textId="77777777" w:rsidTr="007D507D">
        <w:trPr>
          <w:trHeight w:val="96"/>
        </w:trPr>
        <w:tc>
          <w:tcPr>
            <w:tcW w:w="1101" w:type="dxa"/>
            <w:shd w:val="clear" w:color="auto" w:fill="auto"/>
            <w:vAlign w:val="center"/>
          </w:tcPr>
          <w:p w14:paraId="730FC9BC" w14:textId="77777777" w:rsidR="004C28BA" w:rsidRPr="00A67764" w:rsidRDefault="004C28BA" w:rsidP="00A67764">
            <w:pPr>
              <w:spacing w:after="0" w:line="240" w:lineRule="auto"/>
              <w:rPr>
                <w:sz w:val="22"/>
              </w:rPr>
            </w:pPr>
            <w:r w:rsidRPr="00A67764">
              <w:rPr>
                <w:sz w:val="22"/>
              </w:rPr>
              <w:lastRenderedPageBreak/>
              <w:t>10.9.2.</w:t>
            </w:r>
          </w:p>
        </w:tc>
        <w:tc>
          <w:tcPr>
            <w:tcW w:w="7087" w:type="dxa"/>
            <w:shd w:val="clear" w:color="auto" w:fill="auto"/>
          </w:tcPr>
          <w:p w14:paraId="3FBB20B7" w14:textId="77777777" w:rsidR="004C28BA" w:rsidRPr="007D507D" w:rsidRDefault="004C28BA" w:rsidP="007D507D">
            <w:pPr>
              <w:spacing w:after="0" w:line="240" w:lineRule="auto"/>
              <w:jc w:val="both"/>
              <w:rPr>
                <w:b/>
                <w:sz w:val="22"/>
              </w:rPr>
            </w:pPr>
            <w:r w:rsidRPr="00A67764">
              <w:rPr>
                <w:b/>
                <w:sz w:val="22"/>
              </w:rPr>
              <w:t>Susiję su VVG teritorijo</w:t>
            </w:r>
            <w:r w:rsidR="007D507D">
              <w:rPr>
                <w:b/>
                <w:sz w:val="22"/>
              </w:rPr>
              <w:t>s gyventojų aktyvumo skatinimu:</w:t>
            </w:r>
          </w:p>
          <w:p w14:paraId="7BCC708E" w14:textId="77777777" w:rsidR="00374D9B" w:rsidRDefault="00374D9B" w:rsidP="00374D9B">
            <w:pPr>
              <w:tabs>
                <w:tab w:val="left" w:pos="742"/>
              </w:tabs>
              <w:spacing w:after="0" w:line="240" w:lineRule="auto"/>
              <w:jc w:val="both"/>
              <w:rPr>
                <w:sz w:val="22"/>
              </w:rPr>
            </w:pPr>
            <w:r w:rsidRPr="007D507D">
              <w:rPr>
                <w:sz w:val="22"/>
              </w:rPr>
              <w:t>1.</w:t>
            </w:r>
            <w:r>
              <w:rPr>
                <w:sz w:val="22"/>
              </w:rPr>
              <w:t xml:space="preserve"> </w:t>
            </w:r>
            <w:r w:rsidRPr="00A67764">
              <w:rPr>
                <w:sz w:val="22"/>
              </w:rPr>
              <w:t xml:space="preserve">Kelmės rajono vietos plėtros strategijos prioritetų ir priemonių, </w:t>
            </w:r>
            <w:r w:rsidRPr="00A67764">
              <w:rPr>
                <w:b/>
                <w:i/>
                <w:sz w:val="22"/>
              </w:rPr>
              <w:t>kuriose buvo sutaupytos lėšos,</w:t>
            </w:r>
            <w:r w:rsidRPr="00A67764">
              <w:rPr>
                <w:sz w:val="22"/>
              </w:rPr>
              <w:t xml:space="preserve"> pristatymas ir detalus išaiškinimas potencialiems vietos projektų vykdytojams.</w:t>
            </w:r>
          </w:p>
          <w:p w14:paraId="6D06F53D" w14:textId="77777777" w:rsidR="00374D9B" w:rsidRPr="00A67764" w:rsidRDefault="00374D9B" w:rsidP="00374D9B">
            <w:pPr>
              <w:tabs>
                <w:tab w:val="left" w:pos="742"/>
              </w:tabs>
              <w:spacing w:after="0" w:line="240" w:lineRule="auto"/>
              <w:jc w:val="both"/>
              <w:rPr>
                <w:sz w:val="22"/>
              </w:rPr>
            </w:pPr>
          </w:p>
          <w:p w14:paraId="3EFB1687" w14:textId="77777777" w:rsidR="00374D9B" w:rsidRDefault="00374D9B" w:rsidP="00374D9B">
            <w:pPr>
              <w:tabs>
                <w:tab w:val="left" w:pos="742"/>
              </w:tabs>
              <w:spacing w:after="0" w:line="240" w:lineRule="auto"/>
              <w:jc w:val="both"/>
              <w:rPr>
                <w:sz w:val="22"/>
              </w:rPr>
            </w:pPr>
            <w:r w:rsidRPr="00A67764">
              <w:rPr>
                <w:sz w:val="22"/>
              </w:rPr>
              <w:t>2. Siekiant sudominti vietos organizacijas, gyventojus ir vietos verslininkus bus surengti informaciniai „Smegenų šturmo“ seminarai, kurių metu bus „išgrynintos“ vietos projektų idėjos ir aptar</w:t>
            </w:r>
            <w:r>
              <w:rPr>
                <w:sz w:val="22"/>
              </w:rPr>
              <w:t xml:space="preserve">tos jų įgyvendinimo galimybės. </w:t>
            </w:r>
          </w:p>
          <w:p w14:paraId="419C0C24" w14:textId="77777777" w:rsidR="00374D9B" w:rsidRPr="00A67764" w:rsidRDefault="00374D9B" w:rsidP="00374D9B">
            <w:pPr>
              <w:tabs>
                <w:tab w:val="left" w:pos="742"/>
              </w:tabs>
              <w:spacing w:after="0" w:line="240" w:lineRule="auto"/>
              <w:jc w:val="both"/>
              <w:rPr>
                <w:sz w:val="22"/>
              </w:rPr>
            </w:pPr>
          </w:p>
          <w:p w14:paraId="1A8A856A" w14:textId="77777777" w:rsidR="00374D9B" w:rsidRDefault="00374D9B" w:rsidP="00374D9B">
            <w:pPr>
              <w:tabs>
                <w:tab w:val="left" w:pos="742"/>
              </w:tabs>
              <w:spacing w:after="0" w:line="240" w:lineRule="auto"/>
              <w:jc w:val="both"/>
              <w:rPr>
                <w:sz w:val="22"/>
              </w:rPr>
            </w:pPr>
            <w:r w:rsidRPr="00A67764">
              <w:rPr>
                <w:sz w:val="22"/>
              </w:rPr>
              <w:t>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w:t>
            </w:r>
            <w:r>
              <w:rPr>
                <w:sz w:val="22"/>
              </w:rPr>
              <w:t xml:space="preserve">s projekto rengimo veiklomis.  </w:t>
            </w:r>
          </w:p>
          <w:p w14:paraId="4F2D0029" w14:textId="77777777" w:rsidR="00374D9B" w:rsidRPr="00A67764" w:rsidRDefault="00374D9B" w:rsidP="00374D9B">
            <w:pPr>
              <w:tabs>
                <w:tab w:val="left" w:pos="742"/>
              </w:tabs>
              <w:spacing w:after="0" w:line="240" w:lineRule="auto"/>
              <w:jc w:val="both"/>
              <w:rPr>
                <w:sz w:val="22"/>
              </w:rPr>
            </w:pPr>
          </w:p>
          <w:p w14:paraId="0C6BF7C5" w14:textId="77777777" w:rsidR="00374D9B" w:rsidRDefault="00374D9B" w:rsidP="00374D9B">
            <w:pPr>
              <w:tabs>
                <w:tab w:val="left" w:pos="742"/>
              </w:tabs>
              <w:spacing w:after="0" w:line="240" w:lineRule="auto"/>
              <w:jc w:val="both"/>
              <w:rPr>
                <w:sz w:val="22"/>
              </w:rPr>
            </w:pPr>
            <w:r w:rsidRPr="00A67764">
              <w:rPr>
                <w:sz w:val="22"/>
              </w:rPr>
              <w:t>4. Siekiant, kad vietos projektai būtų įgyvendinami kokybiškai ir be klaidų, bus organizuojami mokymai, susiję su viešųjų pirkimų vykdymu, mokėjimo prašymų ir a</w:t>
            </w:r>
            <w:r>
              <w:rPr>
                <w:sz w:val="22"/>
              </w:rPr>
              <w:t xml:space="preserve">taskaitų rengimu. </w:t>
            </w:r>
          </w:p>
          <w:p w14:paraId="250CEFFF" w14:textId="77777777" w:rsidR="00374D9B" w:rsidRPr="00A67764" w:rsidRDefault="00374D9B" w:rsidP="00374D9B">
            <w:pPr>
              <w:tabs>
                <w:tab w:val="left" w:pos="742"/>
              </w:tabs>
              <w:spacing w:after="0" w:line="240" w:lineRule="auto"/>
              <w:jc w:val="both"/>
              <w:rPr>
                <w:sz w:val="22"/>
              </w:rPr>
            </w:pPr>
          </w:p>
          <w:p w14:paraId="7C5FE2A6" w14:textId="77777777" w:rsidR="00374D9B" w:rsidRDefault="00374D9B" w:rsidP="00374D9B">
            <w:pPr>
              <w:spacing w:after="0" w:line="240" w:lineRule="auto"/>
              <w:jc w:val="both"/>
              <w:rPr>
                <w:sz w:val="22"/>
              </w:rPr>
            </w:pPr>
            <w:r w:rsidRPr="00A67764">
              <w:rPr>
                <w:sz w:val="22"/>
              </w:rPr>
              <w:t>5. Siekiant parengti kokybišką tarpinę VPS vertinimo ataskaitą bus organizuojami informaciniai renginiai susiję su vietos projektų kiekybinių ir kokybinių rezultatų skaičiavimu ir aprašymu, vykdytų vietos projektų veiklų aprašymu ir pa</w:t>
            </w:r>
            <w:r>
              <w:rPr>
                <w:sz w:val="22"/>
              </w:rPr>
              <w:t xml:space="preserve">grindimu. </w:t>
            </w:r>
          </w:p>
          <w:p w14:paraId="0586F26B" w14:textId="77777777" w:rsidR="00374D9B" w:rsidRPr="00A67764" w:rsidRDefault="00374D9B" w:rsidP="00374D9B">
            <w:pPr>
              <w:spacing w:after="0" w:line="240" w:lineRule="auto"/>
              <w:jc w:val="both"/>
              <w:rPr>
                <w:sz w:val="22"/>
              </w:rPr>
            </w:pPr>
          </w:p>
          <w:p w14:paraId="5D21F4D4" w14:textId="77777777" w:rsidR="00374D9B" w:rsidRDefault="00374D9B" w:rsidP="00374D9B">
            <w:pPr>
              <w:tabs>
                <w:tab w:val="left" w:pos="742"/>
              </w:tabs>
              <w:spacing w:after="0" w:line="240" w:lineRule="auto"/>
              <w:jc w:val="both"/>
              <w:rPr>
                <w:sz w:val="22"/>
              </w:rPr>
            </w:pPr>
            <w:r w:rsidRPr="00A67764">
              <w:rPr>
                <w:sz w:val="22"/>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p w14:paraId="08E2EA38" w14:textId="07F72060" w:rsidR="004C28BA" w:rsidRPr="00A67764" w:rsidRDefault="004C28BA" w:rsidP="00374D9B">
            <w:pPr>
              <w:tabs>
                <w:tab w:val="left" w:pos="742"/>
              </w:tabs>
              <w:spacing w:after="0" w:line="240" w:lineRule="auto"/>
              <w:jc w:val="both"/>
              <w:rPr>
                <w:sz w:val="22"/>
              </w:rPr>
            </w:pPr>
          </w:p>
        </w:tc>
        <w:tc>
          <w:tcPr>
            <w:tcW w:w="7087" w:type="dxa"/>
            <w:shd w:val="clear" w:color="auto" w:fill="auto"/>
          </w:tcPr>
          <w:p w14:paraId="4FAB484D" w14:textId="77777777" w:rsidR="00374D9B" w:rsidRPr="00A67764" w:rsidRDefault="00374D9B" w:rsidP="00374D9B">
            <w:pPr>
              <w:spacing w:after="0" w:line="240" w:lineRule="auto"/>
              <w:jc w:val="both"/>
              <w:rPr>
                <w:sz w:val="22"/>
              </w:rPr>
            </w:pPr>
            <w:r w:rsidRPr="00A67764">
              <w:rPr>
                <w:sz w:val="22"/>
              </w:rPr>
              <w:lastRenderedPageBreak/>
              <w:t xml:space="preserve">1-3 veiklos susiję su </w:t>
            </w:r>
            <w:r>
              <w:rPr>
                <w:sz w:val="22"/>
              </w:rPr>
              <w:t>XVIII</w:t>
            </w:r>
            <w:r w:rsidRPr="00A67764">
              <w:rPr>
                <w:sz w:val="22"/>
              </w:rPr>
              <w:t xml:space="preserve"> (rezervinio) kvietimo metu planuojamomis finansuoti VPS priemonėmis ir veiklos sritimis.</w:t>
            </w:r>
          </w:p>
          <w:p w14:paraId="707E5E19" w14:textId="345C9CFB" w:rsidR="00374D9B" w:rsidRDefault="00374D9B" w:rsidP="005C579A">
            <w:pPr>
              <w:spacing w:after="0" w:line="240" w:lineRule="auto"/>
              <w:jc w:val="both"/>
              <w:rPr>
                <w:sz w:val="22"/>
              </w:rPr>
            </w:pPr>
          </w:p>
          <w:p w14:paraId="044022BD" w14:textId="3AECE3C9" w:rsidR="00374D9B" w:rsidRPr="00A67764" w:rsidRDefault="00374D9B" w:rsidP="005C579A">
            <w:pPr>
              <w:spacing w:after="0" w:line="240" w:lineRule="auto"/>
              <w:jc w:val="both"/>
              <w:rPr>
                <w:sz w:val="22"/>
              </w:rPr>
            </w:pPr>
            <w:r w:rsidRPr="00A67764">
              <w:rPr>
                <w:sz w:val="22"/>
              </w:rPr>
              <w:t>4-5-6 veiklos susijusios su visomis VPS priemonėmis, siekiant tolygaus planavimo ir sėkmingo VPS įgyvendinimo.</w:t>
            </w:r>
          </w:p>
        </w:tc>
      </w:tr>
      <w:tr w:rsidR="00796311" w:rsidRPr="005C579A" w14:paraId="5766B842" w14:textId="77777777" w:rsidTr="007D507D">
        <w:trPr>
          <w:trHeight w:val="96"/>
        </w:trPr>
        <w:tc>
          <w:tcPr>
            <w:tcW w:w="1101" w:type="dxa"/>
            <w:shd w:val="clear" w:color="auto" w:fill="auto"/>
            <w:vAlign w:val="center"/>
          </w:tcPr>
          <w:p w14:paraId="448D191F" w14:textId="4631E83D" w:rsidR="00796311" w:rsidRPr="00A67764" w:rsidRDefault="00796311" w:rsidP="00A67764">
            <w:pPr>
              <w:spacing w:after="0" w:line="240" w:lineRule="auto"/>
              <w:rPr>
                <w:sz w:val="22"/>
              </w:rPr>
            </w:pPr>
            <w:r>
              <w:rPr>
                <w:sz w:val="22"/>
              </w:rPr>
              <w:t>10.10.</w:t>
            </w:r>
          </w:p>
        </w:tc>
        <w:tc>
          <w:tcPr>
            <w:tcW w:w="7087" w:type="dxa"/>
            <w:shd w:val="clear" w:color="auto" w:fill="auto"/>
          </w:tcPr>
          <w:p w14:paraId="7409A3FC" w14:textId="6E02977C" w:rsidR="00796311" w:rsidRPr="00A67764" w:rsidRDefault="00796311" w:rsidP="007D507D">
            <w:pPr>
              <w:spacing w:after="0" w:line="240" w:lineRule="auto"/>
              <w:jc w:val="both"/>
              <w:rPr>
                <w:b/>
                <w:sz w:val="22"/>
              </w:rPr>
            </w:pPr>
            <w:r>
              <w:rPr>
                <w:b/>
                <w:sz w:val="22"/>
              </w:rPr>
              <w:t xml:space="preserve">2024 m. </w:t>
            </w:r>
          </w:p>
        </w:tc>
        <w:tc>
          <w:tcPr>
            <w:tcW w:w="7087" w:type="dxa"/>
            <w:shd w:val="clear" w:color="auto" w:fill="auto"/>
          </w:tcPr>
          <w:p w14:paraId="30E4DFB4" w14:textId="77777777" w:rsidR="00796311" w:rsidRPr="00A67764" w:rsidRDefault="00796311" w:rsidP="005C579A">
            <w:pPr>
              <w:spacing w:after="0" w:line="240" w:lineRule="auto"/>
              <w:jc w:val="both"/>
              <w:rPr>
                <w:sz w:val="22"/>
              </w:rPr>
            </w:pPr>
          </w:p>
        </w:tc>
      </w:tr>
      <w:tr w:rsidR="00796311" w:rsidRPr="005C579A" w14:paraId="098383C0" w14:textId="77777777" w:rsidTr="007D507D">
        <w:trPr>
          <w:trHeight w:val="96"/>
        </w:trPr>
        <w:tc>
          <w:tcPr>
            <w:tcW w:w="1101" w:type="dxa"/>
            <w:shd w:val="clear" w:color="auto" w:fill="auto"/>
            <w:vAlign w:val="center"/>
          </w:tcPr>
          <w:p w14:paraId="6D0A6E44" w14:textId="14F0AB10" w:rsidR="00796311" w:rsidRPr="00A67764" w:rsidRDefault="00796311" w:rsidP="00796311">
            <w:pPr>
              <w:spacing w:after="0" w:line="240" w:lineRule="auto"/>
              <w:rPr>
                <w:sz w:val="22"/>
              </w:rPr>
            </w:pPr>
            <w:r w:rsidRPr="00A67764">
              <w:rPr>
                <w:sz w:val="22"/>
              </w:rPr>
              <w:t>10.8.1.</w:t>
            </w:r>
          </w:p>
        </w:tc>
        <w:tc>
          <w:tcPr>
            <w:tcW w:w="7087" w:type="dxa"/>
            <w:shd w:val="clear" w:color="auto" w:fill="auto"/>
          </w:tcPr>
          <w:p w14:paraId="6FDF4A6B" w14:textId="77777777" w:rsidR="00796311" w:rsidRPr="007D507D" w:rsidRDefault="00796311" w:rsidP="00796311">
            <w:pPr>
              <w:spacing w:after="0" w:line="240" w:lineRule="auto"/>
              <w:jc w:val="both"/>
              <w:rPr>
                <w:b/>
                <w:sz w:val="22"/>
              </w:rPr>
            </w:pPr>
            <w:r>
              <w:rPr>
                <w:b/>
                <w:sz w:val="22"/>
              </w:rPr>
              <w:t>Susiję su VPS įgyvendinimu:</w:t>
            </w:r>
          </w:p>
          <w:p w14:paraId="6436E142" w14:textId="1884E0E2" w:rsidR="00796311" w:rsidRPr="00A67764" w:rsidRDefault="00796311" w:rsidP="00796311">
            <w:pPr>
              <w:tabs>
                <w:tab w:val="left" w:pos="317"/>
              </w:tabs>
              <w:spacing w:after="0" w:line="240" w:lineRule="auto"/>
              <w:jc w:val="both"/>
              <w:rPr>
                <w:b/>
                <w:i/>
                <w:sz w:val="22"/>
              </w:rPr>
            </w:pPr>
            <w:r w:rsidRPr="00A67764">
              <w:rPr>
                <w:b/>
                <w:sz w:val="22"/>
              </w:rPr>
              <w:t>2017 m., 2018 m., 2019 m., 2020 m.</w:t>
            </w:r>
            <w:r w:rsidR="00B6560A">
              <w:rPr>
                <w:b/>
                <w:sz w:val="22"/>
              </w:rPr>
              <w:t>, 2022 m.</w:t>
            </w:r>
            <w:r w:rsidRPr="00A67764">
              <w:rPr>
                <w:b/>
                <w:sz w:val="22"/>
              </w:rPr>
              <w:t xml:space="preserve"> ir 202</w:t>
            </w:r>
            <w:r w:rsidR="00B6560A">
              <w:rPr>
                <w:b/>
                <w:sz w:val="22"/>
              </w:rPr>
              <w:t>3</w:t>
            </w:r>
            <w:r w:rsidRPr="00A67764">
              <w:rPr>
                <w:b/>
                <w:sz w:val="22"/>
              </w:rPr>
              <w:t xml:space="preserve"> m. vietos projektų įgyvendinimas, priežiūra ir administravimas</w:t>
            </w:r>
            <w:r w:rsidRPr="00A67764">
              <w:rPr>
                <w:b/>
                <w:i/>
                <w:sz w:val="22"/>
              </w:rPr>
              <w:t>:</w:t>
            </w:r>
          </w:p>
          <w:p w14:paraId="286C7A85" w14:textId="77777777" w:rsidR="00796311" w:rsidRPr="00A67764" w:rsidRDefault="00796311"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64A4F61D" w14:textId="77777777" w:rsidR="00796311" w:rsidRPr="00A67764" w:rsidRDefault="00796311"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2782A069" w14:textId="77777777" w:rsidR="00796311" w:rsidRPr="00A67764" w:rsidRDefault="00796311"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5950A8DF" w14:textId="77777777" w:rsidR="00796311" w:rsidRPr="00A67764" w:rsidRDefault="00796311" w:rsidP="00796311">
            <w:pPr>
              <w:spacing w:after="0" w:line="240" w:lineRule="auto"/>
              <w:jc w:val="both"/>
              <w:rPr>
                <w:sz w:val="22"/>
              </w:rPr>
            </w:pPr>
          </w:p>
          <w:p w14:paraId="4435130D" w14:textId="3F73478E" w:rsidR="00796311" w:rsidRPr="00A67764" w:rsidRDefault="00796311" w:rsidP="00796311">
            <w:pPr>
              <w:spacing w:after="0" w:line="240" w:lineRule="auto"/>
              <w:jc w:val="both"/>
              <w:rPr>
                <w:b/>
                <w:sz w:val="22"/>
              </w:rPr>
            </w:pPr>
            <w:r w:rsidRPr="007D507D">
              <w:rPr>
                <w:b/>
                <w:sz w:val="22"/>
              </w:rPr>
              <w:t xml:space="preserve">Su VPS administravimu susijusių dokumentų tvarkymas. </w:t>
            </w:r>
          </w:p>
        </w:tc>
        <w:tc>
          <w:tcPr>
            <w:tcW w:w="7087" w:type="dxa"/>
            <w:shd w:val="clear" w:color="auto" w:fill="auto"/>
          </w:tcPr>
          <w:p w14:paraId="248F710B" w14:textId="7BDA06C0" w:rsidR="002C1DEF" w:rsidRPr="002C1DEF" w:rsidRDefault="002C1DEF" w:rsidP="002C1DEF">
            <w:pPr>
              <w:spacing w:after="0" w:line="240" w:lineRule="auto"/>
              <w:jc w:val="both"/>
              <w:rPr>
                <w:b/>
                <w:sz w:val="22"/>
              </w:rPr>
            </w:pPr>
            <w:r w:rsidRPr="002C1DEF">
              <w:rPr>
                <w:b/>
                <w:sz w:val="22"/>
              </w:rPr>
              <w:t>XX</w:t>
            </w:r>
            <w:r>
              <w:rPr>
                <w:b/>
                <w:sz w:val="22"/>
              </w:rPr>
              <w:t>I</w:t>
            </w:r>
            <w:r w:rsidRPr="002C1DEF">
              <w:rPr>
                <w:b/>
                <w:sz w:val="22"/>
              </w:rPr>
              <w:t xml:space="preserve"> kvietimą planuojama skelbti sekančioms priemonėms (EURI): </w:t>
            </w:r>
          </w:p>
          <w:p w14:paraId="2DF08AF7" w14:textId="77777777" w:rsidR="002C1DEF" w:rsidRPr="002C1DEF" w:rsidRDefault="002C1DEF" w:rsidP="002C1DEF">
            <w:pPr>
              <w:spacing w:after="0" w:line="240" w:lineRule="auto"/>
              <w:jc w:val="both"/>
              <w:rPr>
                <w:b/>
                <w:sz w:val="22"/>
              </w:rPr>
            </w:pPr>
          </w:p>
          <w:p w14:paraId="000FE2A7" w14:textId="77777777" w:rsidR="002C1DEF" w:rsidRPr="002C1DEF" w:rsidRDefault="002C1DEF" w:rsidP="002C1DEF">
            <w:pPr>
              <w:spacing w:after="0" w:line="240" w:lineRule="auto"/>
              <w:jc w:val="both"/>
              <w:rPr>
                <w:b/>
                <w:sz w:val="22"/>
              </w:rPr>
            </w:pPr>
            <w:r w:rsidRPr="002C1DEF">
              <w:rPr>
                <w:b/>
                <w:sz w:val="22"/>
              </w:rPr>
              <w:t>1.</w:t>
            </w:r>
            <w:r w:rsidRPr="002C1DEF">
              <w:rPr>
                <w:b/>
                <w:sz w:val="22"/>
              </w:rPr>
              <w:tab/>
              <w:t xml:space="preserve"> Priemonė Privataus verslo sektoriaus ekonominio gyvybingumo skatinimas LEADER-19.2-SAVA-6:</w:t>
            </w:r>
          </w:p>
          <w:p w14:paraId="7BE83847" w14:textId="3BAF93B3" w:rsidR="00BE7C39" w:rsidRPr="002C1DEF" w:rsidRDefault="002C1DEF" w:rsidP="002C1DEF">
            <w:pPr>
              <w:pStyle w:val="Sraopastraipa"/>
              <w:numPr>
                <w:ilvl w:val="0"/>
                <w:numId w:val="81"/>
              </w:numPr>
              <w:spacing w:after="0" w:line="240" w:lineRule="auto"/>
              <w:ind w:left="0" w:firstLine="0"/>
              <w:jc w:val="both"/>
              <w:rPr>
                <w:b/>
                <w:sz w:val="22"/>
              </w:rPr>
            </w:pPr>
            <w:r w:rsidRPr="002C1DEF">
              <w:rPr>
                <w:b/>
                <w:sz w:val="22"/>
              </w:rPr>
              <w:t>veiklos sritis Parama alternatyvių žemės ūkio veiklų vykdymui LEADER-19.2-SAVA-6.1</w:t>
            </w:r>
          </w:p>
          <w:p w14:paraId="48F438E2" w14:textId="77777777" w:rsidR="00BE7C39" w:rsidRDefault="00BE7C39" w:rsidP="00796311">
            <w:pPr>
              <w:spacing w:after="0" w:line="240" w:lineRule="auto"/>
              <w:jc w:val="both"/>
              <w:rPr>
                <w:b/>
                <w:sz w:val="22"/>
              </w:rPr>
            </w:pPr>
          </w:p>
          <w:p w14:paraId="448CEC80" w14:textId="4F8B7692" w:rsidR="00796311" w:rsidRPr="00A67764" w:rsidRDefault="00796311" w:rsidP="00796311">
            <w:pPr>
              <w:spacing w:after="0" w:line="240" w:lineRule="auto"/>
              <w:jc w:val="both"/>
              <w:rPr>
                <w:b/>
                <w:sz w:val="22"/>
              </w:rPr>
            </w:pPr>
            <w:r w:rsidRPr="00A67764">
              <w:rPr>
                <w:b/>
                <w:sz w:val="22"/>
              </w:rPr>
              <w:t xml:space="preserve">Vietos projektų įgyvendinimas ir priežiūra susiję su </w:t>
            </w:r>
            <w:r>
              <w:rPr>
                <w:b/>
                <w:sz w:val="22"/>
              </w:rPr>
              <w:t>I, II, III, IV, V, VI, VII, VIII, IX, X, XI, XII, XII, XIV</w:t>
            </w:r>
            <w:r w:rsidR="002E740D">
              <w:rPr>
                <w:b/>
                <w:sz w:val="22"/>
              </w:rPr>
              <w:t>,</w:t>
            </w:r>
            <w:r w:rsidR="00B6560A">
              <w:rPr>
                <w:b/>
                <w:sz w:val="22"/>
              </w:rPr>
              <w:t xml:space="preserve"> XV, XVI</w:t>
            </w:r>
            <w:r w:rsidR="002C1DEF">
              <w:rPr>
                <w:b/>
                <w:sz w:val="22"/>
              </w:rPr>
              <w:t>, XVII, XVIII, XIX, XX</w:t>
            </w:r>
            <w:r w:rsidR="002D7FC9">
              <w:rPr>
                <w:b/>
                <w:sz w:val="22"/>
              </w:rPr>
              <w:t xml:space="preserve"> ir</w:t>
            </w:r>
            <w:r w:rsidR="00B6560A">
              <w:rPr>
                <w:b/>
                <w:sz w:val="22"/>
              </w:rPr>
              <w:t xml:space="preserve"> X</w:t>
            </w:r>
            <w:r w:rsidR="002C1DEF">
              <w:rPr>
                <w:b/>
                <w:sz w:val="22"/>
              </w:rPr>
              <w:t>X</w:t>
            </w:r>
            <w:r w:rsidR="00B6560A">
              <w:rPr>
                <w:b/>
                <w:sz w:val="22"/>
              </w:rPr>
              <w:t>I</w:t>
            </w:r>
            <w:r>
              <w:rPr>
                <w:b/>
                <w:sz w:val="22"/>
              </w:rPr>
              <w:t xml:space="preserve"> </w:t>
            </w:r>
            <w:r w:rsidRPr="00A67764">
              <w:rPr>
                <w:b/>
                <w:sz w:val="22"/>
              </w:rPr>
              <w:t xml:space="preserve">kvietimo priemonėmis ir veiklos sritimis. </w:t>
            </w:r>
          </w:p>
          <w:p w14:paraId="4328A660" w14:textId="77777777" w:rsidR="00796311" w:rsidRPr="00A67764" w:rsidRDefault="00796311" w:rsidP="00B6560A">
            <w:pPr>
              <w:spacing w:after="0" w:line="240" w:lineRule="auto"/>
              <w:jc w:val="both"/>
              <w:rPr>
                <w:sz w:val="22"/>
              </w:rPr>
            </w:pPr>
          </w:p>
        </w:tc>
      </w:tr>
      <w:tr w:rsidR="00796311" w:rsidRPr="005C579A" w14:paraId="24CB6CF1" w14:textId="77777777" w:rsidTr="00796311">
        <w:trPr>
          <w:trHeight w:val="96"/>
        </w:trPr>
        <w:tc>
          <w:tcPr>
            <w:tcW w:w="1101" w:type="dxa"/>
            <w:tcBorders>
              <w:bottom w:val="single" w:sz="4" w:space="0" w:color="auto"/>
            </w:tcBorders>
            <w:shd w:val="clear" w:color="auto" w:fill="auto"/>
            <w:vAlign w:val="center"/>
          </w:tcPr>
          <w:p w14:paraId="4379F1DC" w14:textId="42C65215" w:rsidR="00796311" w:rsidRPr="00A67764" w:rsidRDefault="00796311" w:rsidP="00796311">
            <w:pPr>
              <w:spacing w:after="0" w:line="240" w:lineRule="auto"/>
              <w:rPr>
                <w:sz w:val="22"/>
              </w:rPr>
            </w:pPr>
            <w:r w:rsidRPr="00A67764">
              <w:rPr>
                <w:sz w:val="22"/>
              </w:rPr>
              <w:t>10.8.2.</w:t>
            </w:r>
          </w:p>
        </w:tc>
        <w:tc>
          <w:tcPr>
            <w:tcW w:w="7087" w:type="dxa"/>
            <w:tcBorders>
              <w:bottom w:val="single" w:sz="4" w:space="0" w:color="auto"/>
            </w:tcBorders>
            <w:shd w:val="clear" w:color="auto" w:fill="auto"/>
          </w:tcPr>
          <w:p w14:paraId="4A8C852F" w14:textId="424A44D3" w:rsidR="00796311" w:rsidRPr="00374D9B" w:rsidRDefault="00796311" w:rsidP="00374D9B">
            <w:pPr>
              <w:spacing w:after="0" w:line="240" w:lineRule="auto"/>
              <w:jc w:val="both"/>
              <w:rPr>
                <w:b/>
                <w:sz w:val="22"/>
              </w:rPr>
            </w:pPr>
            <w:r w:rsidRPr="00A67764">
              <w:rPr>
                <w:b/>
                <w:sz w:val="22"/>
              </w:rPr>
              <w:t>Susiję su VVG teritorijo</w:t>
            </w:r>
            <w:r>
              <w:rPr>
                <w:b/>
                <w:sz w:val="22"/>
              </w:rPr>
              <w:t>s gyventojų aktyvumo skatinimu:</w:t>
            </w:r>
            <w:r>
              <w:rPr>
                <w:sz w:val="22"/>
              </w:rPr>
              <w:t xml:space="preserve"> </w:t>
            </w:r>
          </w:p>
          <w:p w14:paraId="0BDE4461" w14:textId="77777777" w:rsidR="00796311" w:rsidRPr="00A67764" w:rsidRDefault="00796311" w:rsidP="00796311">
            <w:pPr>
              <w:tabs>
                <w:tab w:val="left" w:pos="742"/>
              </w:tabs>
              <w:spacing w:after="0" w:line="240" w:lineRule="auto"/>
              <w:jc w:val="both"/>
              <w:rPr>
                <w:sz w:val="22"/>
              </w:rPr>
            </w:pPr>
          </w:p>
          <w:p w14:paraId="68F1EAB8" w14:textId="54A5D0FF" w:rsidR="00796311" w:rsidRDefault="00374D9B" w:rsidP="00796311">
            <w:pPr>
              <w:spacing w:after="0" w:line="240" w:lineRule="auto"/>
              <w:jc w:val="both"/>
              <w:rPr>
                <w:sz w:val="22"/>
              </w:rPr>
            </w:pPr>
            <w:r>
              <w:rPr>
                <w:sz w:val="22"/>
              </w:rPr>
              <w:t>1</w:t>
            </w:r>
            <w:r w:rsidR="00796311" w:rsidRPr="00A67764">
              <w:rPr>
                <w:sz w:val="22"/>
              </w:rPr>
              <w:t>. Siekiant parengti kokybišką tarpinę VPS vertinimo ataskaitą bus organizuojami informaciniai renginiai susiję su vietos projektų kiekybinių ir kokybinių rezultatų skaičiavimu ir aprašymu, vykdytų vietos projektų veiklų aprašymu ir pa</w:t>
            </w:r>
            <w:r w:rsidR="00796311">
              <w:rPr>
                <w:sz w:val="22"/>
              </w:rPr>
              <w:t xml:space="preserve">grindimu. </w:t>
            </w:r>
          </w:p>
          <w:p w14:paraId="384055FF" w14:textId="372228CF" w:rsidR="00796311" w:rsidRPr="00A67764" w:rsidRDefault="00796311" w:rsidP="00796311">
            <w:pPr>
              <w:spacing w:after="0" w:line="240" w:lineRule="auto"/>
              <w:jc w:val="both"/>
              <w:rPr>
                <w:b/>
                <w:sz w:val="22"/>
              </w:rPr>
            </w:pPr>
          </w:p>
        </w:tc>
        <w:tc>
          <w:tcPr>
            <w:tcW w:w="7087" w:type="dxa"/>
            <w:tcBorders>
              <w:bottom w:val="single" w:sz="4" w:space="0" w:color="auto"/>
            </w:tcBorders>
            <w:shd w:val="clear" w:color="auto" w:fill="auto"/>
          </w:tcPr>
          <w:p w14:paraId="172FEE08" w14:textId="602A3DB1" w:rsidR="00796311" w:rsidRPr="00A67764" w:rsidRDefault="00374D9B" w:rsidP="00796311">
            <w:pPr>
              <w:spacing w:after="0" w:line="240" w:lineRule="auto"/>
              <w:jc w:val="both"/>
              <w:rPr>
                <w:sz w:val="22"/>
              </w:rPr>
            </w:pPr>
            <w:r>
              <w:rPr>
                <w:sz w:val="22"/>
              </w:rPr>
              <w:lastRenderedPageBreak/>
              <w:t>V</w:t>
            </w:r>
            <w:r w:rsidRPr="00A67764">
              <w:rPr>
                <w:sz w:val="22"/>
              </w:rPr>
              <w:t>eiklos susijusios su visomis VPS priemonėmis, siekiant tolygaus planavimo ir sėkmingo VPS įgyvendinimo.</w:t>
            </w:r>
          </w:p>
        </w:tc>
      </w:tr>
      <w:tr w:rsidR="00796311" w:rsidRPr="005C579A" w14:paraId="4FA9479A" w14:textId="77777777" w:rsidTr="007D507D">
        <w:trPr>
          <w:trHeight w:val="96"/>
        </w:trPr>
        <w:tc>
          <w:tcPr>
            <w:tcW w:w="1101" w:type="dxa"/>
            <w:shd w:val="clear" w:color="auto" w:fill="auto"/>
            <w:vAlign w:val="center"/>
          </w:tcPr>
          <w:p w14:paraId="22A01541" w14:textId="03A7360B" w:rsidR="00796311" w:rsidRPr="00A67764" w:rsidRDefault="00796311" w:rsidP="00796311">
            <w:pPr>
              <w:spacing w:after="0" w:line="240" w:lineRule="auto"/>
              <w:rPr>
                <w:sz w:val="22"/>
              </w:rPr>
            </w:pPr>
            <w:r>
              <w:rPr>
                <w:sz w:val="22"/>
              </w:rPr>
              <w:t>10.11.</w:t>
            </w:r>
          </w:p>
        </w:tc>
        <w:tc>
          <w:tcPr>
            <w:tcW w:w="7087" w:type="dxa"/>
            <w:shd w:val="clear" w:color="auto" w:fill="auto"/>
          </w:tcPr>
          <w:p w14:paraId="725C360D" w14:textId="69F3E4CE" w:rsidR="00796311" w:rsidRPr="00A67764" w:rsidRDefault="00796311" w:rsidP="00796311">
            <w:pPr>
              <w:spacing w:after="0" w:line="240" w:lineRule="auto"/>
              <w:jc w:val="both"/>
              <w:rPr>
                <w:b/>
                <w:sz w:val="22"/>
              </w:rPr>
            </w:pPr>
            <w:r>
              <w:rPr>
                <w:b/>
                <w:sz w:val="22"/>
              </w:rPr>
              <w:t>2025 m.</w:t>
            </w:r>
          </w:p>
        </w:tc>
        <w:tc>
          <w:tcPr>
            <w:tcW w:w="7087" w:type="dxa"/>
            <w:shd w:val="clear" w:color="auto" w:fill="auto"/>
          </w:tcPr>
          <w:p w14:paraId="56928FF3" w14:textId="77777777" w:rsidR="00796311" w:rsidRPr="00A67764" w:rsidRDefault="00796311" w:rsidP="00796311">
            <w:pPr>
              <w:spacing w:after="0" w:line="240" w:lineRule="auto"/>
              <w:jc w:val="both"/>
              <w:rPr>
                <w:sz w:val="22"/>
              </w:rPr>
            </w:pPr>
          </w:p>
        </w:tc>
      </w:tr>
      <w:tr w:rsidR="00796311" w:rsidRPr="005C579A" w14:paraId="794C8FF2" w14:textId="77777777" w:rsidTr="007D507D">
        <w:trPr>
          <w:trHeight w:val="96"/>
        </w:trPr>
        <w:tc>
          <w:tcPr>
            <w:tcW w:w="1101" w:type="dxa"/>
            <w:shd w:val="clear" w:color="auto" w:fill="auto"/>
            <w:vAlign w:val="center"/>
          </w:tcPr>
          <w:p w14:paraId="33A0755F" w14:textId="242FABD8" w:rsidR="00796311" w:rsidRPr="00A67764" w:rsidRDefault="00796311" w:rsidP="00796311">
            <w:pPr>
              <w:spacing w:after="0" w:line="240" w:lineRule="auto"/>
              <w:rPr>
                <w:sz w:val="22"/>
              </w:rPr>
            </w:pPr>
            <w:r w:rsidRPr="00A67764">
              <w:rPr>
                <w:sz w:val="22"/>
              </w:rPr>
              <w:t>10.</w:t>
            </w:r>
            <w:r>
              <w:rPr>
                <w:sz w:val="22"/>
              </w:rPr>
              <w:t>11</w:t>
            </w:r>
            <w:r w:rsidRPr="00A67764">
              <w:rPr>
                <w:sz w:val="22"/>
              </w:rPr>
              <w:t>.1.</w:t>
            </w:r>
          </w:p>
        </w:tc>
        <w:tc>
          <w:tcPr>
            <w:tcW w:w="7087" w:type="dxa"/>
            <w:shd w:val="clear" w:color="auto" w:fill="auto"/>
          </w:tcPr>
          <w:p w14:paraId="03E32B35" w14:textId="77777777" w:rsidR="00796311" w:rsidRDefault="00796311" w:rsidP="00796311">
            <w:pPr>
              <w:spacing w:after="0" w:line="240" w:lineRule="auto"/>
              <w:jc w:val="both"/>
              <w:rPr>
                <w:b/>
                <w:sz w:val="22"/>
              </w:rPr>
            </w:pPr>
            <w:r>
              <w:rPr>
                <w:b/>
                <w:sz w:val="22"/>
              </w:rPr>
              <w:t>Susiję su VPS įgyvendinimu:</w:t>
            </w:r>
          </w:p>
          <w:p w14:paraId="3CFD5424" w14:textId="77777777" w:rsidR="00796311" w:rsidRPr="007D507D" w:rsidRDefault="00796311" w:rsidP="00796311">
            <w:pPr>
              <w:spacing w:after="0" w:line="240" w:lineRule="auto"/>
              <w:jc w:val="both"/>
              <w:rPr>
                <w:b/>
                <w:sz w:val="22"/>
              </w:rPr>
            </w:pPr>
          </w:p>
          <w:p w14:paraId="5D91B248" w14:textId="4B5DD901" w:rsidR="00796311" w:rsidRPr="00A67764" w:rsidRDefault="00796311" w:rsidP="00796311">
            <w:pPr>
              <w:tabs>
                <w:tab w:val="left" w:pos="317"/>
              </w:tabs>
              <w:spacing w:after="0" w:line="240" w:lineRule="auto"/>
              <w:jc w:val="both"/>
              <w:rPr>
                <w:b/>
                <w:i/>
                <w:sz w:val="22"/>
              </w:rPr>
            </w:pPr>
            <w:r w:rsidRPr="00A67764">
              <w:rPr>
                <w:b/>
                <w:sz w:val="22"/>
              </w:rPr>
              <w:t>2017 m., 2018 m., 2019 m., 2020 m., 2021 m.</w:t>
            </w:r>
            <w:r w:rsidR="00B6560A">
              <w:rPr>
                <w:b/>
                <w:sz w:val="22"/>
              </w:rPr>
              <w:t>, 2022 m., 2023 m.</w:t>
            </w:r>
            <w:r w:rsidRPr="00A67764">
              <w:rPr>
                <w:b/>
                <w:sz w:val="22"/>
              </w:rPr>
              <w:t xml:space="preserve"> ir 202</w:t>
            </w:r>
            <w:r w:rsidR="00B6560A">
              <w:rPr>
                <w:b/>
                <w:sz w:val="22"/>
              </w:rPr>
              <w:t>4</w:t>
            </w:r>
            <w:r w:rsidRPr="00A67764">
              <w:rPr>
                <w:b/>
                <w:sz w:val="22"/>
              </w:rPr>
              <w:t xml:space="preserve"> m. vietos projektų įgyvendinimas, priežiūra ir administravimas</w:t>
            </w:r>
            <w:r w:rsidRPr="00A67764">
              <w:rPr>
                <w:b/>
                <w:i/>
                <w:sz w:val="22"/>
              </w:rPr>
              <w:t>:</w:t>
            </w:r>
          </w:p>
          <w:p w14:paraId="39715FC1" w14:textId="77777777" w:rsidR="00796311" w:rsidRPr="00A67764" w:rsidRDefault="00796311" w:rsidP="00295A47">
            <w:pPr>
              <w:numPr>
                <w:ilvl w:val="0"/>
                <w:numId w:val="81"/>
              </w:numPr>
              <w:tabs>
                <w:tab w:val="left" w:pos="317"/>
                <w:tab w:val="left" w:pos="609"/>
              </w:tabs>
              <w:spacing w:after="0" w:line="240" w:lineRule="auto"/>
              <w:ind w:left="0" w:firstLine="0"/>
              <w:jc w:val="both"/>
              <w:rPr>
                <w:sz w:val="22"/>
              </w:rPr>
            </w:pPr>
            <w:r w:rsidRPr="00A67764">
              <w:rPr>
                <w:sz w:val="22"/>
              </w:rPr>
              <w:t>projekto įgyvendinimo dokumentų vertinimas (mokėjimo prašymai, ataskaitos, viešieji pirkimai);</w:t>
            </w:r>
          </w:p>
          <w:p w14:paraId="4D7342A8" w14:textId="77777777" w:rsidR="00796311" w:rsidRPr="00A67764" w:rsidRDefault="00796311" w:rsidP="00295A47">
            <w:pPr>
              <w:numPr>
                <w:ilvl w:val="0"/>
                <w:numId w:val="81"/>
              </w:numPr>
              <w:tabs>
                <w:tab w:val="left" w:pos="317"/>
                <w:tab w:val="left" w:pos="609"/>
              </w:tabs>
              <w:spacing w:after="0" w:line="240" w:lineRule="auto"/>
              <w:ind w:left="0" w:firstLine="0"/>
              <w:jc w:val="both"/>
              <w:rPr>
                <w:sz w:val="22"/>
              </w:rPr>
            </w:pPr>
            <w:r w:rsidRPr="00A67764">
              <w:rPr>
                <w:sz w:val="22"/>
              </w:rPr>
              <w:t>vietos projektų patikros vietoje;</w:t>
            </w:r>
          </w:p>
          <w:p w14:paraId="59D1152D" w14:textId="6A5AC9BD" w:rsidR="00796311" w:rsidRDefault="00796311" w:rsidP="00295A47">
            <w:pPr>
              <w:numPr>
                <w:ilvl w:val="0"/>
                <w:numId w:val="81"/>
              </w:numPr>
              <w:tabs>
                <w:tab w:val="left" w:pos="317"/>
                <w:tab w:val="left" w:pos="609"/>
              </w:tabs>
              <w:spacing w:after="0" w:line="240" w:lineRule="auto"/>
              <w:ind w:left="0" w:firstLine="0"/>
              <w:jc w:val="both"/>
              <w:rPr>
                <w:sz w:val="22"/>
              </w:rPr>
            </w:pPr>
            <w:r w:rsidRPr="00A67764">
              <w:rPr>
                <w:sz w:val="22"/>
              </w:rPr>
              <w:t xml:space="preserve">vietos projektų priežiūra po projektų įgyvendinimo. </w:t>
            </w:r>
          </w:p>
          <w:p w14:paraId="37FA3CD0" w14:textId="77777777" w:rsidR="00B6560A" w:rsidRPr="007D507D" w:rsidRDefault="00B6560A" w:rsidP="00B6560A">
            <w:pPr>
              <w:tabs>
                <w:tab w:val="left" w:pos="317"/>
                <w:tab w:val="left" w:pos="609"/>
              </w:tabs>
              <w:spacing w:after="0" w:line="240" w:lineRule="auto"/>
              <w:jc w:val="both"/>
              <w:rPr>
                <w:sz w:val="22"/>
              </w:rPr>
            </w:pPr>
          </w:p>
          <w:p w14:paraId="452639A3" w14:textId="77777777" w:rsidR="00796311" w:rsidRDefault="00796311" w:rsidP="00796311">
            <w:pPr>
              <w:tabs>
                <w:tab w:val="left" w:pos="317"/>
              </w:tabs>
              <w:spacing w:after="0" w:line="240" w:lineRule="auto"/>
              <w:jc w:val="both"/>
              <w:rPr>
                <w:sz w:val="22"/>
              </w:rPr>
            </w:pPr>
            <w:r w:rsidRPr="00A67764">
              <w:rPr>
                <w:sz w:val="22"/>
              </w:rPr>
              <w:t>Visi veiksmai atliekami vadovaujantis Lietuvos kaimo plėtros  2014-2020 metų programos administravimo taisyklėse ir Vietos plėtros strategijų, įgyvendinamų bendruomenių inicijuotos vietos plėtros būdu administ</w:t>
            </w:r>
            <w:r>
              <w:rPr>
                <w:sz w:val="22"/>
              </w:rPr>
              <w:t>ravimo taisyklių reikalavimais.</w:t>
            </w:r>
          </w:p>
          <w:p w14:paraId="667DF755" w14:textId="77777777" w:rsidR="00796311" w:rsidRPr="00A67764" w:rsidRDefault="00796311" w:rsidP="00796311">
            <w:pPr>
              <w:tabs>
                <w:tab w:val="left" w:pos="317"/>
              </w:tabs>
              <w:spacing w:after="0" w:line="240" w:lineRule="auto"/>
              <w:jc w:val="both"/>
              <w:rPr>
                <w:sz w:val="22"/>
              </w:rPr>
            </w:pPr>
          </w:p>
          <w:p w14:paraId="2DC38332" w14:textId="09865EE9" w:rsidR="00796311" w:rsidRPr="00A67764" w:rsidRDefault="00796311" w:rsidP="00796311">
            <w:pPr>
              <w:spacing w:after="0" w:line="240" w:lineRule="auto"/>
              <w:jc w:val="both"/>
              <w:rPr>
                <w:b/>
                <w:sz w:val="22"/>
              </w:rPr>
            </w:pPr>
            <w:r w:rsidRPr="007D507D">
              <w:rPr>
                <w:b/>
                <w:sz w:val="22"/>
              </w:rPr>
              <w:t xml:space="preserve">Su VPS administravimu susijusių dokumentų tvarkymas. </w:t>
            </w:r>
          </w:p>
        </w:tc>
        <w:tc>
          <w:tcPr>
            <w:tcW w:w="7087" w:type="dxa"/>
            <w:shd w:val="clear" w:color="auto" w:fill="auto"/>
          </w:tcPr>
          <w:p w14:paraId="02F3BAC2" w14:textId="137B9C1C" w:rsidR="00796311" w:rsidRPr="00A67764" w:rsidRDefault="00796311" w:rsidP="00796311">
            <w:pPr>
              <w:spacing w:after="0" w:line="240" w:lineRule="auto"/>
              <w:jc w:val="both"/>
              <w:rPr>
                <w:b/>
                <w:sz w:val="22"/>
              </w:rPr>
            </w:pPr>
            <w:r w:rsidRPr="00A67764">
              <w:rPr>
                <w:b/>
                <w:sz w:val="22"/>
              </w:rPr>
              <w:t xml:space="preserve">Vietos projektų įgyvendinimas ir priežiūra susiję su </w:t>
            </w:r>
            <w:r>
              <w:rPr>
                <w:b/>
                <w:sz w:val="22"/>
              </w:rPr>
              <w:t>I, II, III, IV, V, VI, VII, VIII, IX, X, XI, XII, XIII, XIV, XV</w:t>
            </w:r>
            <w:r w:rsidR="00B6560A">
              <w:rPr>
                <w:b/>
                <w:sz w:val="22"/>
              </w:rPr>
              <w:t>, XVI</w:t>
            </w:r>
            <w:r w:rsidR="002C1DEF">
              <w:rPr>
                <w:b/>
                <w:sz w:val="22"/>
              </w:rPr>
              <w:t>, XVII, XVIII, XIX. XX</w:t>
            </w:r>
            <w:r w:rsidR="002D7FC9">
              <w:rPr>
                <w:b/>
                <w:sz w:val="22"/>
              </w:rPr>
              <w:t xml:space="preserve"> ir</w:t>
            </w:r>
            <w:r w:rsidR="00B6560A">
              <w:rPr>
                <w:b/>
                <w:sz w:val="22"/>
              </w:rPr>
              <w:t xml:space="preserve"> X</w:t>
            </w:r>
            <w:r w:rsidR="002C1DEF">
              <w:rPr>
                <w:b/>
                <w:sz w:val="22"/>
              </w:rPr>
              <w:t>X</w:t>
            </w:r>
            <w:r w:rsidR="00B6560A">
              <w:rPr>
                <w:b/>
                <w:sz w:val="22"/>
              </w:rPr>
              <w:t>I</w:t>
            </w:r>
            <w:r>
              <w:rPr>
                <w:b/>
                <w:sz w:val="22"/>
              </w:rPr>
              <w:t xml:space="preserve"> </w:t>
            </w:r>
            <w:r w:rsidRPr="00A67764">
              <w:rPr>
                <w:b/>
                <w:sz w:val="22"/>
              </w:rPr>
              <w:t xml:space="preserve">kvietimo priemonėmis ir veiklos sritimis. </w:t>
            </w:r>
          </w:p>
          <w:p w14:paraId="408CEC28" w14:textId="77777777" w:rsidR="00796311" w:rsidRPr="00A67764" w:rsidRDefault="00796311" w:rsidP="00796311">
            <w:pPr>
              <w:spacing w:after="0" w:line="240" w:lineRule="auto"/>
              <w:jc w:val="both"/>
              <w:rPr>
                <w:sz w:val="22"/>
              </w:rPr>
            </w:pPr>
          </w:p>
        </w:tc>
      </w:tr>
      <w:tr w:rsidR="00796311" w:rsidRPr="005C579A" w14:paraId="514B29A5" w14:textId="77777777" w:rsidTr="007D507D">
        <w:trPr>
          <w:trHeight w:val="96"/>
        </w:trPr>
        <w:tc>
          <w:tcPr>
            <w:tcW w:w="1101" w:type="dxa"/>
            <w:shd w:val="clear" w:color="auto" w:fill="auto"/>
            <w:vAlign w:val="center"/>
          </w:tcPr>
          <w:p w14:paraId="02207061" w14:textId="4D76E5F5" w:rsidR="00796311" w:rsidRPr="00A67764" w:rsidRDefault="00796311" w:rsidP="00796311">
            <w:pPr>
              <w:spacing w:after="0" w:line="240" w:lineRule="auto"/>
              <w:rPr>
                <w:sz w:val="22"/>
              </w:rPr>
            </w:pPr>
            <w:r w:rsidRPr="00A67764">
              <w:rPr>
                <w:sz w:val="22"/>
              </w:rPr>
              <w:t>10.</w:t>
            </w:r>
            <w:r>
              <w:rPr>
                <w:sz w:val="22"/>
              </w:rPr>
              <w:t>11</w:t>
            </w:r>
            <w:r w:rsidRPr="00A67764">
              <w:rPr>
                <w:sz w:val="22"/>
              </w:rPr>
              <w:t>.2.</w:t>
            </w:r>
          </w:p>
        </w:tc>
        <w:tc>
          <w:tcPr>
            <w:tcW w:w="7087" w:type="dxa"/>
            <w:shd w:val="clear" w:color="auto" w:fill="auto"/>
          </w:tcPr>
          <w:p w14:paraId="34C3B7E2" w14:textId="77777777" w:rsidR="00796311" w:rsidRPr="007D507D" w:rsidRDefault="00796311" w:rsidP="00796311">
            <w:pPr>
              <w:spacing w:after="0" w:line="240" w:lineRule="auto"/>
              <w:jc w:val="both"/>
              <w:rPr>
                <w:b/>
                <w:sz w:val="22"/>
              </w:rPr>
            </w:pPr>
            <w:r w:rsidRPr="00A67764">
              <w:rPr>
                <w:b/>
                <w:sz w:val="22"/>
              </w:rPr>
              <w:t>Susiję su VVG teritorijo</w:t>
            </w:r>
            <w:r>
              <w:rPr>
                <w:b/>
                <w:sz w:val="22"/>
              </w:rPr>
              <w:t>s gyventojų aktyvumo skatinimu:</w:t>
            </w:r>
          </w:p>
          <w:p w14:paraId="3183F9AE" w14:textId="537235DD" w:rsidR="00796311" w:rsidRPr="00A67764" w:rsidRDefault="00796311" w:rsidP="00796311">
            <w:pPr>
              <w:spacing w:after="0" w:line="240" w:lineRule="auto"/>
              <w:jc w:val="both"/>
              <w:rPr>
                <w:b/>
                <w:sz w:val="22"/>
              </w:rPr>
            </w:pPr>
            <w:r w:rsidRPr="00A67764">
              <w:rPr>
                <w:sz w:val="22"/>
              </w:rPr>
              <w:t>1. Siekiant parengti kokybišką galutinę VPS vertinimo ataskaita bus organizuojami informaciniai renginiai susiję su vietos projektų kiekybinių ir kokybinių rezultatų skaičiavimu ir aprašymu, vykdytų vietos projektų veiklų aprašymu ir pagrindimu.</w:t>
            </w:r>
          </w:p>
        </w:tc>
        <w:tc>
          <w:tcPr>
            <w:tcW w:w="7087" w:type="dxa"/>
            <w:shd w:val="clear" w:color="auto" w:fill="auto"/>
          </w:tcPr>
          <w:p w14:paraId="2F0E43C8" w14:textId="77D5588F" w:rsidR="00796311" w:rsidRPr="00A67764" w:rsidRDefault="00B6560A" w:rsidP="00796311">
            <w:pPr>
              <w:spacing w:after="0" w:line="240" w:lineRule="auto"/>
              <w:jc w:val="both"/>
              <w:rPr>
                <w:sz w:val="22"/>
              </w:rPr>
            </w:pPr>
            <w:r>
              <w:rPr>
                <w:sz w:val="22"/>
              </w:rPr>
              <w:t>V</w:t>
            </w:r>
            <w:r w:rsidR="00796311" w:rsidRPr="00A67764">
              <w:rPr>
                <w:sz w:val="22"/>
              </w:rPr>
              <w:t>eiklos susijusios su visomis VPS priemonėmis, siekiant tolygaus planavimo ir sėkmingo VPS įgyvendinimo.</w:t>
            </w:r>
          </w:p>
        </w:tc>
      </w:tr>
    </w:tbl>
    <w:p w14:paraId="1FA215BF" w14:textId="77777777" w:rsidR="003B6AEE" w:rsidRPr="005B2C5A" w:rsidRDefault="003B6AEE" w:rsidP="007150BF">
      <w:pPr>
        <w:spacing w:after="0" w:line="240" w:lineRule="auto"/>
        <w:jc w:val="center"/>
        <w:sectPr w:rsidR="003B6AEE" w:rsidRPr="005B2C5A" w:rsidSect="00E97679">
          <w:pgSz w:w="16838" w:h="11906" w:orient="landscape"/>
          <w:pgMar w:top="1134" w:right="567" w:bottom="567" w:left="1134" w:header="567" w:footer="567" w:gutter="0"/>
          <w:cols w:space="1296"/>
          <w:titlePg/>
          <w:docGrid w:linePitch="360"/>
        </w:sect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405"/>
        <w:gridCol w:w="4958"/>
        <w:gridCol w:w="5437"/>
        <w:gridCol w:w="2375"/>
      </w:tblGrid>
      <w:tr w:rsidR="00186780" w:rsidRPr="005C579A" w14:paraId="4B10FE0E" w14:textId="77777777" w:rsidTr="00AE25F7">
        <w:trPr>
          <w:trHeight w:val="463"/>
        </w:trPr>
        <w:tc>
          <w:tcPr>
            <w:tcW w:w="15163" w:type="dxa"/>
            <w:gridSpan w:val="5"/>
            <w:shd w:val="clear" w:color="auto" w:fill="F7CAAC" w:themeFill="accent2" w:themeFillTint="66"/>
          </w:tcPr>
          <w:p w14:paraId="282914D5" w14:textId="2B1618EA" w:rsidR="00186780" w:rsidRPr="00A67764" w:rsidRDefault="00186780" w:rsidP="00A31DD7">
            <w:pPr>
              <w:spacing w:after="0" w:line="240" w:lineRule="auto"/>
              <w:jc w:val="center"/>
              <w:rPr>
                <w:b/>
                <w:sz w:val="22"/>
              </w:rPr>
            </w:pPr>
            <w:r w:rsidRPr="00A67764">
              <w:rPr>
                <w:b/>
                <w:sz w:val="22"/>
              </w:rPr>
              <w:lastRenderedPageBreak/>
              <w:t>11. VPS finansinis planas</w:t>
            </w:r>
          </w:p>
        </w:tc>
      </w:tr>
      <w:tr w:rsidR="00186780" w:rsidRPr="005C579A" w14:paraId="6A737B7B" w14:textId="77777777" w:rsidTr="00AE25F7">
        <w:trPr>
          <w:trHeight w:val="482"/>
        </w:trPr>
        <w:tc>
          <w:tcPr>
            <w:tcW w:w="988" w:type="dxa"/>
            <w:vMerge w:val="restart"/>
            <w:shd w:val="clear" w:color="auto" w:fill="F7CAAC" w:themeFill="accent2" w:themeFillTint="66"/>
            <w:vAlign w:val="center"/>
          </w:tcPr>
          <w:p w14:paraId="65EF2E48" w14:textId="77777777" w:rsidR="00186780" w:rsidRPr="00A67764" w:rsidRDefault="00186780" w:rsidP="00A67764">
            <w:pPr>
              <w:spacing w:after="0" w:line="240" w:lineRule="auto"/>
              <w:jc w:val="center"/>
              <w:rPr>
                <w:sz w:val="22"/>
              </w:rPr>
            </w:pPr>
            <w:r w:rsidRPr="00A67764">
              <w:rPr>
                <w:sz w:val="22"/>
              </w:rPr>
              <w:t>11.1.</w:t>
            </w:r>
          </w:p>
        </w:tc>
        <w:tc>
          <w:tcPr>
            <w:tcW w:w="14175" w:type="dxa"/>
            <w:gridSpan w:val="4"/>
            <w:shd w:val="clear" w:color="auto" w:fill="F7CAAC" w:themeFill="accent2" w:themeFillTint="66"/>
            <w:vAlign w:val="center"/>
          </w:tcPr>
          <w:p w14:paraId="23CF8023" w14:textId="104BB6A6" w:rsidR="00186780" w:rsidRPr="00A67764" w:rsidRDefault="00186780" w:rsidP="00AE25F7">
            <w:pPr>
              <w:spacing w:after="0" w:line="240" w:lineRule="auto"/>
              <w:rPr>
                <w:i/>
                <w:sz w:val="22"/>
              </w:rPr>
            </w:pPr>
            <w:r w:rsidRPr="00A67764">
              <w:rPr>
                <w:i/>
                <w:sz w:val="22"/>
              </w:rPr>
              <w:t xml:space="preserve"> </w:t>
            </w:r>
            <w:r w:rsidRPr="00A67764">
              <w:rPr>
                <w:b/>
                <w:sz w:val="22"/>
              </w:rPr>
              <w:t>VPS finansinis planas pagal prioritetus:</w:t>
            </w:r>
            <w:r w:rsidRPr="00A67764">
              <w:rPr>
                <w:i/>
                <w:sz w:val="22"/>
              </w:rPr>
              <w:t xml:space="preserve"> </w:t>
            </w:r>
          </w:p>
        </w:tc>
      </w:tr>
      <w:tr w:rsidR="00470059" w:rsidRPr="005C579A" w14:paraId="5EAF6262" w14:textId="77777777" w:rsidTr="00AE25F7">
        <w:trPr>
          <w:trHeight w:val="570"/>
        </w:trPr>
        <w:tc>
          <w:tcPr>
            <w:tcW w:w="988" w:type="dxa"/>
            <w:vMerge/>
            <w:shd w:val="clear" w:color="auto" w:fill="F4B083" w:themeFill="accent2" w:themeFillTint="99"/>
            <w:vAlign w:val="center"/>
          </w:tcPr>
          <w:p w14:paraId="6B55036F" w14:textId="77777777" w:rsidR="00470059" w:rsidRPr="00A67764" w:rsidRDefault="00470059" w:rsidP="00A67764">
            <w:pPr>
              <w:spacing w:after="0" w:line="240" w:lineRule="auto"/>
              <w:jc w:val="center"/>
              <w:rPr>
                <w:sz w:val="22"/>
              </w:rPr>
            </w:pPr>
          </w:p>
        </w:tc>
        <w:tc>
          <w:tcPr>
            <w:tcW w:w="1405" w:type="dxa"/>
            <w:shd w:val="clear" w:color="auto" w:fill="F7CAAC" w:themeFill="accent2" w:themeFillTint="66"/>
            <w:vAlign w:val="center"/>
          </w:tcPr>
          <w:p w14:paraId="3771ACCA" w14:textId="77777777" w:rsidR="00470059" w:rsidRPr="00A67764" w:rsidRDefault="00470059" w:rsidP="005C579A">
            <w:pPr>
              <w:spacing w:after="0" w:line="240" w:lineRule="auto"/>
              <w:jc w:val="center"/>
              <w:rPr>
                <w:b/>
                <w:sz w:val="22"/>
              </w:rPr>
            </w:pPr>
            <w:r w:rsidRPr="00A67764">
              <w:rPr>
                <w:b/>
                <w:sz w:val="22"/>
              </w:rPr>
              <w:t>Prioriteto Nr.</w:t>
            </w:r>
          </w:p>
        </w:tc>
        <w:tc>
          <w:tcPr>
            <w:tcW w:w="4958" w:type="dxa"/>
            <w:shd w:val="clear" w:color="auto" w:fill="F7CAAC" w:themeFill="accent2" w:themeFillTint="66"/>
            <w:vAlign w:val="center"/>
          </w:tcPr>
          <w:p w14:paraId="1EFE97C7" w14:textId="77777777" w:rsidR="00470059" w:rsidRPr="00A67764" w:rsidRDefault="00470059" w:rsidP="005C579A">
            <w:pPr>
              <w:spacing w:after="0" w:line="240" w:lineRule="auto"/>
              <w:jc w:val="center"/>
              <w:rPr>
                <w:b/>
                <w:sz w:val="22"/>
              </w:rPr>
            </w:pPr>
            <w:r w:rsidRPr="00A67764">
              <w:rPr>
                <w:b/>
                <w:sz w:val="22"/>
              </w:rPr>
              <w:t>VPS prioriteto pavadinimas</w:t>
            </w:r>
          </w:p>
        </w:tc>
        <w:tc>
          <w:tcPr>
            <w:tcW w:w="5437" w:type="dxa"/>
            <w:shd w:val="clear" w:color="auto" w:fill="F7CAAC" w:themeFill="accent2" w:themeFillTint="66"/>
            <w:vAlign w:val="center"/>
          </w:tcPr>
          <w:p w14:paraId="28117154" w14:textId="05A70084" w:rsidR="00470059" w:rsidRPr="00A67764" w:rsidRDefault="00470059" w:rsidP="00AE25F7">
            <w:pPr>
              <w:spacing w:after="0" w:line="240" w:lineRule="auto"/>
              <w:jc w:val="center"/>
              <w:rPr>
                <w:i/>
                <w:sz w:val="22"/>
              </w:rPr>
            </w:pPr>
            <w:r w:rsidRPr="00A67764">
              <w:rPr>
                <w:b/>
                <w:sz w:val="22"/>
              </w:rPr>
              <w:t>Planuojama paramos lėšų suma (Eur)</w:t>
            </w:r>
          </w:p>
        </w:tc>
        <w:tc>
          <w:tcPr>
            <w:tcW w:w="2375" w:type="dxa"/>
            <w:shd w:val="clear" w:color="auto" w:fill="F7CAAC" w:themeFill="accent2" w:themeFillTint="66"/>
            <w:vAlign w:val="center"/>
          </w:tcPr>
          <w:p w14:paraId="40357AA8" w14:textId="77777777" w:rsidR="00470059" w:rsidRPr="00A67764" w:rsidRDefault="00470059" w:rsidP="005C579A">
            <w:pPr>
              <w:spacing w:after="0" w:line="240" w:lineRule="auto"/>
              <w:jc w:val="center"/>
              <w:rPr>
                <w:b/>
                <w:sz w:val="22"/>
              </w:rPr>
            </w:pPr>
            <w:r w:rsidRPr="00A67764">
              <w:rPr>
                <w:b/>
                <w:sz w:val="22"/>
              </w:rPr>
              <w:t>Planuojama lėšų (proc.)</w:t>
            </w:r>
          </w:p>
        </w:tc>
      </w:tr>
      <w:tr w:rsidR="00470059" w:rsidRPr="005C579A" w14:paraId="540747D1" w14:textId="77777777" w:rsidTr="00AE25F7">
        <w:trPr>
          <w:trHeight w:val="279"/>
        </w:trPr>
        <w:tc>
          <w:tcPr>
            <w:tcW w:w="988" w:type="dxa"/>
            <w:shd w:val="clear" w:color="auto" w:fill="auto"/>
            <w:vAlign w:val="center"/>
          </w:tcPr>
          <w:p w14:paraId="095E4443" w14:textId="77777777" w:rsidR="00470059" w:rsidRPr="00A67764" w:rsidRDefault="00470059" w:rsidP="00A67764">
            <w:pPr>
              <w:spacing w:after="0" w:line="240" w:lineRule="auto"/>
              <w:jc w:val="center"/>
              <w:rPr>
                <w:sz w:val="22"/>
              </w:rPr>
            </w:pPr>
            <w:r w:rsidRPr="00A67764">
              <w:rPr>
                <w:sz w:val="22"/>
              </w:rPr>
              <w:t>11.1.1.</w:t>
            </w:r>
          </w:p>
        </w:tc>
        <w:tc>
          <w:tcPr>
            <w:tcW w:w="1405" w:type="dxa"/>
            <w:shd w:val="clear" w:color="auto" w:fill="auto"/>
          </w:tcPr>
          <w:p w14:paraId="006D7F15" w14:textId="77777777" w:rsidR="00470059" w:rsidRPr="00A67764" w:rsidRDefault="00470059" w:rsidP="005C579A">
            <w:pPr>
              <w:spacing w:after="0" w:line="240" w:lineRule="auto"/>
              <w:jc w:val="center"/>
              <w:rPr>
                <w:sz w:val="22"/>
              </w:rPr>
            </w:pPr>
            <w:r w:rsidRPr="00A67764">
              <w:rPr>
                <w:sz w:val="22"/>
              </w:rPr>
              <w:t>I</w:t>
            </w:r>
          </w:p>
        </w:tc>
        <w:tc>
          <w:tcPr>
            <w:tcW w:w="4958" w:type="dxa"/>
            <w:shd w:val="clear" w:color="auto" w:fill="auto"/>
          </w:tcPr>
          <w:p w14:paraId="03B0F9B6" w14:textId="77777777" w:rsidR="00470059" w:rsidRPr="00A67764" w:rsidRDefault="00470059" w:rsidP="005C579A">
            <w:pPr>
              <w:spacing w:after="0" w:line="240" w:lineRule="auto"/>
              <w:rPr>
                <w:sz w:val="22"/>
              </w:rPr>
            </w:pPr>
            <w:r w:rsidRPr="00A67764">
              <w:rPr>
                <w:sz w:val="22"/>
              </w:rPr>
              <w:t>Ekonomiškai patrauklios aplinkos kaime kūrimas</w:t>
            </w:r>
          </w:p>
        </w:tc>
        <w:tc>
          <w:tcPr>
            <w:tcW w:w="5437" w:type="dxa"/>
          </w:tcPr>
          <w:p w14:paraId="37686D9F" w14:textId="5FFF1F20" w:rsidR="00470059" w:rsidRPr="00A67764" w:rsidRDefault="00470059" w:rsidP="00384E29">
            <w:pPr>
              <w:spacing w:after="0" w:line="240" w:lineRule="auto"/>
              <w:jc w:val="center"/>
              <w:rPr>
                <w:sz w:val="22"/>
              </w:rPr>
            </w:pPr>
            <w:r>
              <w:rPr>
                <w:sz w:val="22"/>
              </w:rPr>
              <w:t xml:space="preserve"> 1 646 957,00 (iš jų 130 120 EURI lėšos)</w:t>
            </w:r>
          </w:p>
        </w:tc>
        <w:tc>
          <w:tcPr>
            <w:tcW w:w="2375" w:type="dxa"/>
            <w:shd w:val="clear" w:color="auto" w:fill="auto"/>
          </w:tcPr>
          <w:p w14:paraId="3C423C12" w14:textId="5959F593" w:rsidR="00470059" w:rsidRPr="00A67764" w:rsidRDefault="00470059" w:rsidP="005C579A">
            <w:pPr>
              <w:spacing w:after="0" w:line="240" w:lineRule="auto"/>
              <w:jc w:val="center"/>
              <w:rPr>
                <w:sz w:val="22"/>
              </w:rPr>
            </w:pPr>
            <w:r>
              <w:rPr>
                <w:sz w:val="22"/>
              </w:rPr>
              <w:t xml:space="preserve"> 75,66</w:t>
            </w:r>
          </w:p>
        </w:tc>
      </w:tr>
      <w:tr w:rsidR="00470059" w:rsidRPr="005C579A" w14:paraId="4DD49795" w14:textId="77777777" w:rsidTr="00AE25F7">
        <w:trPr>
          <w:trHeight w:val="268"/>
        </w:trPr>
        <w:tc>
          <w:tcPr>
            <w:tcW w:w="988" w:type="dxa"/>
            <w:shd w:val="clear" w:color="auto" w:fill="auto"/>
            <w:vAlign w:val="center"/>
          </w:tcPr>
          <w:p w14:paraId="365B0F7E" w14:textId="77777777" w:rsidR="00470059" w:rsidRPr="00A67764" w:rsidRDefault="00470059" w:rsidP="00A67764">
            <w:pPr>
              <w:spacing w:after="0" w:line="240" w:lineRule="auto"/>
              <w:jc w:val="center"/>
              <w:rPr>
                <w:sz w:val="22"/>
              </w:rPr>
            </w:pPr>
            <w:r w:rsidRPr="00A67764">
              <w:rPr>
                <w:sz w:val="22"/>
              </w:rPr>
              <w:t>11.1.2.</w:t>
            </w:r>
          </w:p>
        </w:tc>
        <w:tc>
          <w:tcPr>
            <w:tcW w:w="1405" w:type="dxa"/>
            <w:shd w:val="clear" w:color="auto" w:fill="auto"/>
          </w:tcPr>
          <w:p w14:paraId="5E6E2432" w14:textId="77777777" w:rsidR="00470059" w:rsidRPr="00A67764" w:rsidRDefault="00470059" w:rsidP="005C579A">
            <w:pPr>
              <w:spacing w:after="0" w:line="240" w:lineRule="auto"/>
              <w:jc w:val="center"/>
              <w:rPr>
                <w:sz w:val="22"/>
              </w:rPr>
            </w:pPr>
            <w:r w:rsidRPr="00A67764">
              <w:rPr>
                <w:sz w:val="22"/>
              </w:rPr>
              <w:t>II</w:t>
            </w:r>
          </w:p>
        </w:tc>
        <w:tc>
          <w:tcPr>
            <w:tcW w:w="4958" w:type="dxa"/>
            <w:shd w:val="clear" w:color="auto" w:fill="auto"/>
          </w:tcPr>
          <w:p w14:paraId="426F80AF" w14:textId="77777777" w:rsidR="00470059" w:rsidRPr="00A67764" w:rsidRDefault="00470059" w:rsidP="005C579A">
            <w:pPr>
              <w:spacing w:after="0" w:line="240" w:lineRule="auto"/>
              <w:rPr>
                <w:sz w:val="22"/>
              </w:rPr>
            </w:pPr>
            <w:r w:rsidRPr="00A67764">
              <w:rPr>
                <w:sz w:val="22"/>
              </w:rPr>
              <w:t>Patrauklios aplinkos gyventi kaime kūrimas</w:t>
            </w:r>
          </w:p>
        </w:tc>
        <w:tc>
          <w:tcPr>
            <w:tcW w:w="5437" w:type="dxa"/>
          </w:tcPr>
          <w:p w14:paraId="4AA89057" w14:textId="6B2EF845" w:rsidR="00470059" w:rsidRPr="00A67764" w:rsidRDefault="00470059" w:rsidP="00384E29">
            <w:pPr>
              <w:spacing w:after="0" w:line="240" w:lineRule="auto"/>
              <w:jc w:val="center"/>
              <w:rPr>
                <w:sz w:val="22"/>
              </w:rPr>
            </w:pPr>
            <w:r>
              <w:rPr>
                <w:sz w:val="22"/>
              </w:rPr>
              <w:t xml:space="preserve"> 529 784,00 </w:t>
            </w:r>
          </w:p>
        </w:tc>
        <w:tc>
          <w:tcPr>
            <w:tcW w:w="2375" w:type="dxa"/>
            <w:shd w:val="clear" w:color="auto" w:fill="auto"/>
          </w:tcPr>
          <w:p w14:paraId="3FB6407B" w14:textId="03F7502D" w:rsidR="00470059" w:rsidRPr="00A67764" w:rsidRDefault="00470059" w:rsidP="005C579A">
            <w:pPr>
              <w:spacing w:after="0" w:line="240" w:lineRule="auto"/>
              <w:jc w:val="center"/>
              <w:rPr>
                <w:sz w:val="22"/>
              </w:rPr>
            </w:pPr>
            <w:r>
              <w:rPr>
                <w:sz w:val="22"/>
              </w:rPr>
              <w:t xml:space="preserve"> 24,34</w:t>
            </w:r>
          </w:p>
        </w:tc>
      </w:tr>
      <w:tr w:rsidR="00470059" w:rsidRPr="005C579A" w14:paraId="5402BCC8" w14:textId="77777777" w:rsidTr="007736D0">
        <w:trPr>
          <w:trHeight w:val="268"/>
        </w:trPr>
        <w:tc>
          <w:tcPr>
            <w:tcW w:w="988" w:type="dxa"/>
            <w:shd w:val="clear" w:color="auto" w:fill="auto"/>
            <w:vAlign w:val="center"/>
          </w:tcPr>
          <w:p w14:paraId="6FC8145B" w14:textId="77777777" w:rsidR="00470059" w:rsidRPr="00A67764" w:rsidRDefault="00470059" w:rsidP="005C579A">
            <w:pPr>
              <w:spacing w:after="0" w:line="240" w:lineRule="auto"/>
              <w:jc w:val="center"/>
              <w:rPr>
                <w:sz w:val="22"/>
              </w:rPr>
            </w:pPr>
          </w:p>
        </w:tc>
        <w:tc>
          <w:tcPr>
            <w:tcW w:w="1405" w:type="dxa"/>
            <w:shd w:val="clear" w:color="auto" w:fill="auto"/>
          </w:tcPr>
          <w:p w14:paraId="69C1D01B" w14:textId="77777777" w:rsidR="00470059" w:rsidRPr="00A67764" w:rsidRDefault="00470059" w:rsidP="005C579A">
            <w:pPr>
              <w:spacing w:after="0" w:line="240" w:lineRule="auto"/>
              <w:jc w:val="center"/>
              <w:rPr>
                <w:sz w:val="22"/>
              </w:rPr>
            </w:pPr>
          </w:p>
        </w:tc>
        <w:tc>
          <w:tcPr>
            <w:tcW w:w="4958" w:type="dxa"/>
            <w:shd w:val="clear" w:color="auto" w:fill="auto"/>
            <w:vAlign w:val="center"/>
          </w:tcPr>
          <w:p w14:paraId="4B598F1F" w14:textId="196B1BF3" w:rsidR="00470059" w:rsidRPr="00186780" w:rsidRDefault="00470059" w:rsidP="00186780">
            <w:pPr>
              <w:spacing w:after="0" w:line="240" w:lineRule="auto"/>
              <w:jc w:val="right"/>
              <w:rPr>
                <w:b/>
                <w:bCs/>
                <w:iCs/>
                <w:sz w:val="22"/>
              </w:rPr>
            </w:pPr>
            <w:r>
              <w:rPr>
                <w:b/>
                <w:bCs/>
                <w:iCs/>
                <w:sz w:val="22"/>
              </w:rPr>
              <w:t xml:space="preserve">Iš viso: </w:t>
            </w:r>
          </w:p>
        </w:tc>
        <w:tc>
          <w:tcPr>
            <w:tcW w:w="5437" w:type="dxa"/>
          </w:tcPr>
          <w:p w14:paraId="45D48701" w14:textId="41CB9169" w:rsidR="00470059" w:rsidRPr="00A67764" w:rsidRDefault="00470059" w:rsidP="00B51C86">
            <w:pPr>
              <w:spacing w:after="0" w:line="240" w:lineRule="auto"/>
              <w:jc w:val="center"/>
              <w:rPr>
                <w:b/>
                <w:sz w:val="22"/>
              </w:rPr>
            </w:pPr>
            <w:r>
              <w:rPr>
                <w:b/>
                <w:sz w:val="22"/>
              </w:rPr>
              <w:t xml:space="preserve"> 2 176 741,00 (iš jų 130 120 E</w:t>
            </w:r>
            <w:r w:rsidR="00AE25F7">
              <w:rPr>
                <w:b/>
                <w:sz w:val="22"/>
              </w:rPr>
              <w:t>URI lėšos)</w:t>
            </w:r>
          </w:p>
        </w:tc>
        <w:tc>
          <w:tcPr>
            <w:tcW w:w="2375" w:type="dxa"/>
            <w:shd w:val="clear" w:color="auto" w:fill="auto"/>
          </w:tcPr>
          <w:p w14:paraId="054C1D0A" w14:textId="167D5250" w:rsidR="00470059" w:rsidRPr="00A67764" w:rsidRDefault="00470059" w:rsidP="00B51C86">
            <w:pPr>
              <w:spacing w:after="0" w:line="240" w:lineRule="auto"/>
              <w:jc w:val="center"/>
              <w:rPr>
                <w:b/>
                <w:sz w:val="22"/>
              </w:rPr>
            </w:pPr>
            <w:r w:rsidRPr="00A67764">
              <w:rPr>
                <w:b/>
                <w:sz w:val="22"/>
              </w:rPr>
              <w:t>100</w:t>
            </w:r>
          </w:p>
        </w:tc>
      </w:tr>
      <w:tr w:rsidR="007736D0" w:rsidRPr="005C579A" w14:paraId="1FE5CBCF" w14:textId="77777777" w:rsidTr="004D4F65">
        <w:trPr>
          <w:trHeight w:val="268"/>
        </w:trPr>
        <w:tc>
          <w:tcPr>
            <w:tcW w:w="988" w:type="dxa"/>
            <w:shd w:val="clear" w:color="auto" w:fill="auto"/>
            <w:vAlign w:val="center"/>
          </w:tcPr>
          <w:p w14:paraId="1DDE677B" w14:textId="77777777" w:rsidR="007736D0" w:rsidRPr="00A67764" w:rsidRDefault="007736D0" w:rsidP="005C579A">
            <w:pPr>
              <w:spacing w:after="0" w:line="240" w:lineRule="auto"/>
              <w:jc w:val="center"/>
              <w:rPr>
                <w:sz w:val="22"/>
              </w:rPr>
            </w:pPr>
          </w:p>
        </w:tc>
        <w:tc>
          <w:tcPr>
            <w:tcW w:w="11800" w:type="dxa"/>
            <w:gridSpan w:val="3"/>
            <w:tcBorders>
              <w:bottom w:val="single" w:sz="4" w:space="0" w:color="auto"/>
            </w:tcBorders>
            <w:shd w:val="clear" w:color="auto" w:fill="auto"/>
          </w:tcPr>
          <w:p w14:paraId="733CC942" w14:textId="77777777" w:rsidR="004D4F65" w:rsidRDefault="002022F3" w:rsidP="00864462">
            <w:pPr>
              <w:spacing w:after="0" w:line="240" w:lineRule="auto"/>
              <w:jc w:val="center"/>
              <w:rPr>
                <w:b/>
                <w:sz w:val="22"/>
              </w:rPr>
            </w:pPr>
            <w:r w:rsidRPr="002022F3">
              <w:rPr>
                <w:b/>
                <w:sz w:val="22"/>
              </w:rPr>
              <w:t>iki 108 837 Eur (5 proc. nuo 2 176 741 Eur) galimas EŽŪFKP lėšų virškontraktavimas pagal VPS prioritetus</w:t>
            </w:r>
            <w:r w:rsidR="00864462">
              <w:rPr>
                <w:b/>
                <w:sz w:val="22"/>
              </w:rPr>
              <w:t xml:space="preserve">. </w:t>
            </w:r>
          </w:p>
          <w:p w14:paraId="5CC715A9" w14:textId="6994242D" w:rsidR="007736D0" w:rsidRDefault="002022F3" w:rsidP="00864462">
            <w:pPr>
              <w:spacing w:after="0" w:line="240" w:lineRule="auto"/>
              <w:jc w:val="center"/>
              <w:rPr>
                <w:b/>
                <w:sz w:val="22"/>
              </w:rPr>
            </w:pPr>
            <w:r w:rsidRPr="002022F3">
              <w:rPr>
                <w:b/>
                <w:sz w:val="22"/>
              </w:rPr>
              <w:t>Iki 80 000 Eur galimas EURI lėšų virškontraktavimas pagal VPS prioritetus</w:t>
            </w:r>
          </w:p>
        </w:tc>
        <w:tc>
          <w:tcPr>
            <w:tcW w:w="2375" w:type="dxa"/>
            <w:tcBorders>
              <w:bottom w:val="single" w:sz="4" w:space="0" w:color="auto"/>
            </w:tcBorders>
            <w:shd w:val="clear" w:color="auto" w:fill="auto"/>
          </w:tcPr>
          <w:p w14:paraId="5C96CA90" w14:textId="77777777" w:rsidR="007736D0" w:rsidRPr="00A67764" w:rsidRDefault="007736D0" w:rsidP="00B51C86">
            <w:pPr>
              <w:spacing w:after="0" w:line="240" w:lineRule="auto"/>
              <w:jc w:val="center"/>
              <w:rPr>
                <w:b/>
                <w:sz w:val="22"/>
              </w:rPr>
            </w:pPr>
          </w:p>
        </w:tc>
      </w:tr>
    </w:tbl>
    <w:p w14:paraId="3F61733B" w14:textId="77777777" w:rsidR="00825EF5" w:rsidRPr="00176746" w:rsidRDefault="00825EF5">
      <w:pPr>
        <w:rPr>
          <w:sz w:val="22"/>
        </w:rPr>
      </w:pPr>
      <w:bookmarkStart w:id="0" w:name="_Hlk82527219"/>
    </w:p>
    <w:tbl>
      <w:tblPr>
        <w:tblW w:w="15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3575"/>
        <w:gridCol w:w="1987"/>
        <w:gridCol w:w="2956"/>
        <w:gridCol w:w="3613"/>
        <w:gridCol w:w="1956"/>
        <w:gridCol w:w="10"/>
      </w:tblGrid>
      <w:tr w:rsidR="001979EA" w:rsidRPr="005C579A" w14:paraId="15F399FA" w14:textId="77777777" w:rsidTr="00AE25F7">
        <w:trPr>
          <w:trHeight w:val="396"/>
        </w:trPr>
        <w:tc>
          <w:tcPr>
            <w:tcW w:w="1116" w:type="dxa"/>
            <w:vMerge w:val="restart"/>
            <w:shd w:val="clear" w:color="auto" w:fill="F7CAAC" w:themeFill="accent2" w:themeFillTint="66"/>
            <w:vAlign w:val="center"/>
          </w:tcPr>
          <w:p w14:paraId="08112EAF" w14:textId="77777777" w:rsidR="001979EA" w:rsidRPr="00A67764" w:rsidRDefault="001979EA" w:rsidP="005C579A">
            <w:pPr>
              <w:spacing w:after="0" w:line="240" w:lineRule="auto"/>
              <w:jc w:val="center"/>
              <w:rPr>
                <w:sz w:val="22"/>
              </w:rPr>
            </w:pPr>
            <w:bookmarkStart w:id="1" w:name="_Hlk82527128"/>
            <w:r w:rsidRPr="00A67764">
              <w:rPr>
                <w:sz w:val="22"/>
              </w:rPr>
              <w:t>11.2.</w:t>
            </w:r>
          </w:p>
        </w:tc>
        <w:tc>
          <w:tcPr>
            <w:tcW w:w="14097" w:type="dxa"/>
            <w:gridSpan w:val="6"/>
            <w:shd w:val="clear" w:color="auto" w:fill="F7CAAC" w:themeFill="accent2" w:themeFillTint="66"/>
            <w:vAlign w:val="center"/>
          </w:tcPr>
          <w:p w14:paraId="1638A3E1" w14:textId="477D7065" w:rsidR="001979EA" w:rsidRPr="00A67764" w:rsidRDefault="001979EA" w:rsidP="00AE25F7">
            <w:pPr>
              <w:spacing w:after="0" w:line="240" w:lineRule="auto"/>
              <w:rPr>
                <w:b/>
                <w:sz w:val="22"/>
              </w:rPr>
            </w:pPr>
            <w:r w:rsidRPr="00A67764">
              <w:rPr>
                <w:b/>
                <w:sz w:val="22"/>
              </w:rPr>
              <w:t>VPS finansinis planas pagal priemones:</w:t>
            </w:r>
          </w:p>
        </w:tc>
      </w:tr>
      <w:tr w:rsidR="00470059" w:rsidRPr="005C579A" w14:paraId="6E059144" w14:textId="77777777" w:rsidTr="00470059">
        <w:trPr>
          <w:gridAfter w:val="1"/>
          <w:wAfter w:w="10" w:type="dxa"/>
          <w:trHeight w:val="706"/>
        </w:trPr>
        <w:tc>
          <w:tcPr>
            <w:tcW w:w="1116" w:type="dxa"/>
            <w:vMerge/>
            <w:shd w:val="clear" w:color="auto" w:fill="F4B083" w:themeFill="accent2" w:themeFillTint="99"/>
          </w:tcPr>
          <w:p w14:paraId="3D66B7E1" w14:textId="77777777" w:rsidR="00470059" w:rsidRPr="00A67764" w:rsidRDefault="00470059" w:rsidP="001979EA">
            <w:pPr>
              <w:spacing w:after="0" w:line="240" w:lineRule="auto"/>
              <w:jc w:val="center"/>
              <w:rPr>
                <w:sz w:val="22"/>
              </w:rPr>
            </w:pPr>
          </w:p>
        </w:tc>
        <w:tc>
          <w:tcPr>
            <w:tcW w:w="3575" w:type="dxa"/>
            <w:shd w:val="clear" w:color="auto" w:fill="F7CAAC" w:themeFill="accent2" w:themeFillTint="66"/>
            <w:vAlign w:val="center"/>
          </w:tcPr>
          <w:p w14:paraId="28A90516" w14:textId="4DBA3EC5" w:rsidR="00470059" w:rsidRPr="00A67764" w:rsidRDefault="00470059" w:rsidP="001979EA">
            <w:pPr>
              <w:spacing w:after="0" w:line="240" w:lineRule="auto"/>
              <w:jc w:val="center"/>
              <w:rPr>
                <w:b/>
                <w:sz w:val="22"/>
              </w:rPr>
            </w:pPr>
            <w:r w:rsidRPr="00A67764">
              <w:rPr>
                <w:b/>
                <w:sz w:val="22"/>
              </w:rPr>
              <w:t>VPS priemonės pavadinimas</w:t>
            </w:r>
          </w:p>
        </w:tc>
        <w:tc>
          <w:tcPr>
            <w:tcW w:w="1987" w:type="dxa"/>
            <w:shd w:val="clear" w:color="auto" w:fill="F7CAAC" w:themeFill="accent2" w:themeFillTint="66"/>
            <w:vAlign w:val="center"/>
          </w:tcPr>
          <w:p w14:paraId="7734E85E" w14:textId="7D06F895" w:rsidR="00470059" w:rsidRPr="00A67764" w:rsidRDefault="00470059" w:rsidP="001979EA">
            <w:pPr>
              <w:spacing w:after="0" w:line="240" w:lineRule="auto"/>
              <w:jc w:val="center"/>
              <w:rPr>
                <w:b/>
                <w:sz w:val="22"/>
              </w:rPr>
            </w:pPr>
            <w:r w:rsidRPr="00A67764">
              <w:rPr>
                <w:b/>
                <w:sz w:val="22"/>
              </w:rPr>
              <w:t>VPS prioriteto Nr., kuriam priskiriama priemonė</w:t>
            </w:r>
          </w:p>
        </w:tc>
        <w:tc>
          <w:tcPr>
            <w:tcW w:w="2956" w:type="dxa"/>
            <w:shd w:val="clear" w:color="auto" w:fill="F7CAAC" w:themeFill="accent2" w:themeFillTint="66"/>
            <w:vAlign w:val="center"/>
          </w:tcPr>
          <w:p w14:paraId="43C35403" w14:textId="0F7B7759" w:rsidR="00470059" w:rsidRPr="00A67764" w:rsidRDefault="00470059" w:rsidP="001979EA">
            <w:pPr>
              <w:spacing w:after="0" w:line="240" w:lineRule="auto"/>
              <w:jc w:val="center"/>
              <w:rPr>
                <w:b/>
                <w:sz w:val="22"/>
              </w:rPr>
            </w:pPr>
            <w:r w:rsidRPr="00A67764">
              <w:rPr>
                <w:b/>
                <w:sz w:val="22"/>
              </w:rPr>
              <w:t>VPS p</w:t>
            </w:r>
            <w:r>
              <w:rPr>
                <w:b/>
                <w:sz w:val="22"/>
              </w:rPr>
              <w:t>riemonės kodas</w:t>
            </w:r>
          </w:p>
        </w:tc>
        <w:tc>
          <w:tcPr>
            <w:tcW w:w="3613" w:type="dxa"/>
            <w:shd w:val="clear" w:color="auto" w:fill="F7CAAC" w:themeFill="accent2" w:themeFillTint="66"/>
            <w:vAlign w:val="center"/>
          </w:tcPr>
          <w:p w14:paraId="377AC64A" w14:textId="7B944D8F" w:rsidR="00470059" w:rsidRPr="00A67764" w:rsidRDefault="00470059" w:rsidP="001979EA">
            <w:pPr>
              <w:spacing w:after="0" w:line="240" w:lineRule="auto"/>
              <w:jc w:val="center"/>
              <w:rPr>
                <w:b/>
                <w:sz w:val="22"/>
              </w:rPr>
            </w:pPr>
            <w:r w:rsidRPr="00A67764">
              <w:rPr>
                <w:b/>
                <w:sz w:val="22"/>
              </w:rPr>
              <w:t>Planuojama lėšų suma (Eur)</w:t>
            </w:r>
          </w:p>
        </w:tc>
        <w:tc>
          <w:tcPr>
            <w:tcW w:w="1956" w:type="dxa"/>
            <w:shd w:val="clear" w:color="auto" w:fill="F7CAAC" w:themeFill="accent2" w:themeFillTint="66"/>
            <w:vAlign w:val="center"/>
          </w:tcPr>
          <w:p w14:paraId="7C15DE7E" w14:textId="77777777" w:rsidR="00470059" w:rsidRPr="00A67764" w:rsidRDefault="00470059" w:rsidP="001979EA">
            <w:pPr>
              <w:spacing w:after="0" w:line="240" w:lineRule="auto"/>
              <w:jc w:val="center"/>
              <w:rPr>
                <w:b/>
                <w:sz w:val="22"/>
              </w:rPr>
            </w:pPr>
            <w:r w:rsidRPr="00A67764">
              <w:rPr>
                <w:b/>
                <w:sz w:val="22"/>
              </w:rPr>
              <w:t>Planuojama lėšų (proc.)</w:t>
            </w:r>
          </w:p>
        </w:tc>
      </w:tr>
      <w:tr w:rsidR="00470059" w:rsidRPr="005C579A" w14:paraId="694DF4A8" w14:textId="77777777" w:rsidTr="00470059">
        <w:trPr>
          <w:gridAfter w:val="1"/>
          <w:wAfter w:w="10" w:type="dxa"/>
          <w:trHeight w:val="498"/>
        </w:trPr>
        <w:tc>
          <w:tcPr>
            <w:tcW w:w="1116" w:type="dxa"/>
            <w:shd w:val="clear" w:color="auto" w:fill="auto"/>
            <w:vAlign w:val="center"/>
          </w:tcPr>
          <w:p w14:paraId="66A2C387" w14:textId="77777777" w:rsidR="00470059" w:rsidRPr="005C579A" w:rsidRDefault="00470059" w:rsidP="001979EA">
            <w:pPr>
              <w:spacing w:after="0" w:line="240" w:lineRule="auto"/>
              <w:jc w:val="center"/>
              <w:rPr>
                <w:sz w:val="22"/>
              </w:rPr>
            </w:pPr>
            <w:r w:rsidRPr="005C579A">
              <w:rPr>
                <w:sz w:val="22"/>
              </w:rPr>
              <w:t>11.2.1.</w:t>
            </w:r>
          </w:p>
        </w:tc>
        <w:tc>
          <w:tcPr>
            <w:tcW w:w="3575" w:type="dxa"/>
            <w:shd w:val="clear" w:color="auto" w:fill="auto"/>
            <w:vAlign w:val="center"/>
          </w:tcPr>
          <w:p w14:paraId="0D340C8E" w14:textId="77777777" w:rsidR="00470059" w:rsidRPr="005C579A" w:rsidRDefault="00470059" w:rsidP="001979EA">
            <w:pPr>
              <w:spacing w:after="0" w:line="240" w:lineRule="auto"/>
              <w:jc w:val="both"/>
              <w:rPr>
                <w:sz w:val="22"/>
              </w:rPr>
            </w:pPr>
            <w:r>
              <w:rPr>
                <w:sz w:val="22"/>
              </w:rPr>
              <w:t>NVO s</w:t>
            </w:r>
            <w:r w:rsidRPr="005C579A">
              <w:rPr>
                <w:sz w:val="22"/>
              </w:rPr>
              <w:t>ocialinio verslo kūrimas ir plėtra</w:t>
            </w:r>
          </w:p>
        </w:tc>
        <w:tc>
          <w:tcPr>
            <w:tcW w:w="1987" w:type="dxa"/>
            <w:shd w:val="clear" w:color="auto" w:fill="auto"/>
            <w:vAlign w:val="center"/>
          </w:tcPr>
          <w:p w14:paraId="4048F3A6" w14:textId="52194BCD" w:rsidR="00470059" w:rsidRPr="005C579A" w:rsidRDefault="00470059" w:rsidP="00470059">
            <w:pPr>
              <w:spacing w:after="0" w:line="240" w:lineRule="auto"/>
              <w:rPr>
                <w:sz w:val="22"/>
              </w:rPr>
            </w:pPr>
            <w:r w:rsidRPr="005C579A">
              <w:rPr>
                <w:b/>
                <w:sz w:val="22"/>
              </w:rPr>
              <w:t>I prioritetas</w:t>
            </w:r>
          </w:p>
        </w:tc>
        <w:tc>
          <w:tcPr>
            <w:tcW w:w="2956" w:type="dxa"/>
            <w:shd w:val="clear" w:color="auto" w:fill="auto"/>
            <w:vAlign w:val="center"/>
          </w:tcPr>
          <w:p w14:paraId="49B7FF6C" w14:textId="77777777" w:rsidR="00470059" w:rsidRPr="005C579A" w:rsidRDefault="00470059" w:rsidP="001979EA">
            <w:pPr>
              <w:spacing w:after="0" w:line="240" w:lineRule="auto"/>
              <w:jc w:val="center"/>
              <w:rPr>
                <w:sz w:val="22"/>
              </w:rPr>
            </w:pPr>
            <w:r w:rsidRPr="005C579A">
              <w:rPr>
                <w:sz w:val="22"/>
              </w:rPr>
              <w:t>LEADER-19.2.-SAVA-1</w:t>
            </w:r>
          </w:p>
        </w:tc>
        <w:tc>
          <w:tcPr>
            <w:tcW w:w="3613" w:type="dxa"/>
            <w:vAlign w:val="center"/>
          </w:tcPr>
          <w:p w14:paraId="32CE9D17" w14:textId="67DBD84E" w:rsidR="00470059" w:rsidRPr="005C579A" w:rsidRDefault="0063076E" w:rsidP="001979EA">
            <w:pPr>
              <w:spacing w:after="0" w:line="240" w:lineRule="auto"/>
              <w:jc w:val="center"/>
              <w:rPr>
                <w:sz w:val="22"/>
              </w:rPr>
            </w:pPr>
            <w:r>
              <w:rPr>
                <w:sz w:val="22"/>
              </w:rPr>
              <w:t xml:space="preserve"> </w:t>
            </w:r>
            <w:r w:rsidR="003650E8">
              <w:rPr>
                <w:sz w:val="22"/>
              </w:rPr>
              <w:t>19</w:t>
            </w:r>
            <w:r w:rsidR="001F5081">
              <w:rPr>
                <w:sz w:val="22"/>
              </w:rPr>
              <w:t>2 792</w:t>
            </w:r>
          </w:p>
        </w:tc>
        <w:tc>
          <w:tcPr>
            <w:tcW w:w="1956" w:type="dxa"/>
            <w:shd w:val="clear" w:color="auto" w:fill="auto"/>
            <w:vAlign w:val="center"/>
          </w:tcPr>
          <w:p w14:paraId="3B6D4071" w14:textId="1E8D7079" w:rsidR="00470059" w:rsidRPr="005C579A" w:rsidRDefault="003650E8" w:rsidP="001979EA">
            <w:pPr>
              <w:spacing w:after="0" w:line="240" w:lineRule="auto"/>
              <w:jc w:val="center"/>
              <w:rPr>
                <w:sz w:val="22"/>
              </w:rPr>
            </w:pPr>
            <w:r>
              <w:rPr>
                <w:sz w:val="22"/>
              </w:rPr>
              <w:t>8,8</w:t>
            </w:r>
            <w:r w:rsidR="001F5081">
              <w:rPr>
                <w:sz w:val="22"/>
              </w:rPr>
              <w:t>6</w:t>
            </w:r>
          </w:p>
        </w:tc>
      </w:tr>
      <w:tr w:rsidR="00470059" w:rsidRPr="005C579A" w14:paraId="37950B33" w14:textId="77777777" w:rsidTr="00470059">
        <w:trPr>
          <w:gridAfter w:val="1"/>
          <w:wAfter w:w="10" w:type="dxa"/>
          <w:trHeight w:val="770"/>
        </w:trPr>
        <w:tc>
          <w:tcPr>
            <w:tcW w:w="1116" w:type="dxa"/>
            <w:shd w:val="clear" w:color="auto" w:fill="auto"/>
            <w:vAlign w:val="center"/>
          </w:tcPr>
          <w:p w14:paraId="6EAFC76A" w14:textId="77777777" w:rsidR="00470059" w:rsidRPr="005C579A" w:rsidRDefault="00470059" w:rsidP="001979EA">
            <w:pPr>
              <w:spacing w:after="0" w:line="240" w:lineRule="auto"/>
              <w:jc w:val="center"/>
              <w:rPr>
                <w:sz w:val="22"/>
              </w:rPr>
            </w:pPr>
            <w:r>
              <w:rPr>
                <w:sz w:val="22"/>
              </w:rPr>
              <w:t>11.2.2.</w:t>
            </w:r>
          </w:p>
        </w:tc>
        <w:tc>
          <w:tcPr>
            <w:tcW w:w="3575" w:type="dxa"/>
            <w:shd w:val="clear" w:color="auto" w:fill="auto"/>
            <w:vAlign w:val="center"/>
          </w:tcPr>
          <w:p w14:paraId="68822D69" w14:textId="77777777" w:rsidR="00470059" w:rsidRPr="005C579A" w:rsidRDefault="00470059" w:rsidP="001979EA">
            <w:pPr>
              <w:spacing w:after="0" w:line="240" w:lineRule="auto"/>
              <w:jc w:val="both"/>
              <w:rPr>
                <w:sz w:val="22"/>
              </w:rPr>
            </w:pPr>
            <w:r>
              <w:rPr>
                <w:sz w:val="22"/>
              </w:rPr>
              <w:t>Privataus sektoriaus socialinio verslo kūrimas ir plėtra</w:t>
            </w:r>
          </w:p>
        </w:tc>
        <w:tc>
          <w:tcPr>
            <w:tcW w:w="1987" w:type="dxa"/>
            <w:shd w:val="clear" w:color="auto" w:fill="auto"/>
            <w:vAlign w:val="center"/>
          </w:tcPr>
          <w:p w14:paraId="6F7D0714" w14:textId="7CF7E57B" w:rsidR="00470059" w:rsidRPr="005C579A" w:rsidRDefault="00470059" w:rsidP="001979EA">
            <w:pPr>
              <w:spacing w:after="0" w:line="240" w:lineRule="auto"/>
              <w:jc w:val="both"/>
              <w:rPr>
                <w:b/>
                <w:sz w:val="22"/>
              </w:rPr>
            </w:pPr>
            <w:r w:rsidRPr="005C579A">
              <w:rPr>
                <w:b/>
                <w:sz w:val="22"/>
              </w:rPr>
              <w:t xml:space="preserve">I prioritetas </w:t>
            </w:r>
          </w:p>
        </w:tc>
        <w:tc>
          <w:tcPr>
            <w:tcW w:w="2956" w:type="dxa"/>
            <w:shd w:val="clear" w:color="auto" w:fill="auto"/>
            <w:vAlign w:val="center"/>
          </w:tcPr>
          <w:p w14:paraId="2A85793C" w14:textId="77777777" w:rsidR="00470059" w:rsidRPr="005C579A" w:rsidRDefault="00470059" w:rsidP="001979EA">
            <w:pPr>
              <w:spacing w:after="0" w:line="240" w:lineRule="auto"/>
              <w:jc w:val="center"/>
              <w:rPr>
                <w:sz w:val="22"/>
              </w:rPr>
            </w:pPr>
            <w:r w:rsidRPr="005C579A">
              <w:rPr>
                <w:sz w:val="22"/>
              </w:rPr>
              <w:t>LEADER-19.2.-SAVA-</w:t>
            </w:r>
            <w:r>
              <w:rPr>
                <w:sz w:val="22"/>
              </w:rPr>
              <w:t>2</w:t>
            </w:r>
          </w:p>
        </w:tc>
        <w:tc>
          <w:tcPr>
            <w:tcW w:w="3613" w:type="dxa"/>
            <w:vAlign w:val="center"/>
          </w:tcPr>
          <w:p w14:paraId="5D88CD16" w14:textId="5D9A75E2" w:rsidR="00470059" w:rsidRPr="005C579A" w:rsidRDefault="00470059" w:rsidP="001979EA">
            <w:pPr>
              <w:spacing w:after="0" w:line="240" w:lineRule="auto"/>
              <w:jc w:val="center"/>
              <w:rPr>
                <w:sz w:val="22"/>
              </w:rPr>
            </w:pPr>
            <w:r>
              <w:rPr>
                <w:sz w:val="22"/>
              </w:rPr>
              <w:t xml:space="preserve"> 73 159</w:t>
            </w:r>
          </w:p>
        </w:tc>
        <w:tc>
          <w:tcPr>
            <w:tcW w:w="1956" w:type="dxa"/>
            <w:shd w:val="clear" w:color="auto" w:fill="auto"/>
            <w:vAlign w:val="center"/>
          </w:tcPr>
          <w:p w14:paraId="64309A1C" w14:textId="09A945FB" w:rsidR="00470059" w:rsidRPr="005C579A" w:rsidRDefault="00470059" w:rsidP="001979EA">
            <w:pPr>
              <w:spacing w:after="0" w:line="240" w:lineRule="auto"/>
              <w:jc w:val="center"/>
              <w:rPr>
                <w:sz w:val="22"/>
              </w:rPr>
            </w:pPr>
            <w:r>
              <w:rPr>
                <w:sz w:val="22"/>
              </w:rPr>
              <w:t xml:space="preserve"> 3,36</w:t>
            </w:r>
          </w:p>
        </w:tc>
      </w:tr>
      <w:tr w:rsidR="00470059" w:rsidRPr="005C579A" w14:paraId="4D604BA3" w14:textId="77777777" w:rsidTr="00470059">
        <w:trPr>
          <w:gridAfter w:val="1"/>
          <w:wAfter w:w="10" w:type="dxa"/>
          <w:trHeight w:val="755"/>
        </w:trPr>
        <w:tc>
          <w:tcPr>
            <w:tcW w:w="1116" w:type="dxa"/>
            <w:shd w:val="clear" w:color="auto" w:fill="auto"/>
            <w:vAlign w:val="center"/>
          </w:tcPr>
          <w:p w14:paraId="6BDB73FF" w14:textId="77777777" w:rsidR="00470059" w:rsidRPr="005C579A" w:rsidRDefault="00470059" w:rsidP="001979EA">
            <w:pPr>
              <w:spacing w:after="0" w:line="240" w:lineRule="auto"/>
              <w:jc w:val="center"/>
              <w:rPr>
                <w:sz w:val="22"/>
              </w:rPr>
            </w:pPr>
            <w:r w:rsidRPr="005C579A">
              <w:rPr>
                <w:sz w:val="22"/>
              </w:rPr>
              <w:t>11.2.</w:t>
            </w:r>
            <w:r>
              <w:rPr>
                <w:sz w:val="22"/>
              </w:rPr>
              <w:t>3</w:t>
            </w:r>
            <w:r w:rsidRPr="005C579A">
              <w:rPr>
                <w:sz w:val="22"/>
              </w:rPr>
              <w:t>.</w:t>
            </w:r>
          </w:p>
        </w:tc>
        <w:tc>
          <w:tcPr>
            <w:tcW w:w="3575" w:type="dxa"/>
            <w:shd w:val="clear" w:color="auto" w:fill="auto"/>
            <w:vAlign w:val="center"/>
          </w:tcPr>
          <w:p w14:paraId="5CFE00FC" w14:textId="77777777" w:rsidR="00470059" w:rsidRPr="005C579A" w:rsidRDefault="00470059" w:rsidP="001979EA">
            <w:pPr>
              <w:spacing w:after="0" w:line="240" w:lineRule="auto"/>
              <w:jc w:val="both"/>
              <w:rPr>
                <w:sz w:val="22"/>
              </w:rPr>
            </w:pPr>
            <w:r w:rsidRPr="005C579A">
              <w:rPr>
                <w:sz w:val="22"/>
              </w:rPr>
              <w:t xml:space="preserve">Privataus verslo sektoriaus ekonominio gyvybingumo skatinimas </w:t>
            </w:r>
          </w:p>
        </w:tc>
        <w:tc>
          <w:tcPr>
            <w:tcW w:w="1987" w:type="dxa"/>
            <w:shd w:val="clear" w:color="auto" w:fill="auto"/>
            <w:vAlign w:val="center"/>
          </w:tcPr>
          <w:p w14:paraId="0BA1D4F7" w14:textId="52596F8C" w:rsidR="00470059" w:rsidRPr="005C579A" w:rsidRDefault="00470059" w:rsidP="001979EA">
            <w:pPr>
              <w:spacing w:after="0" w:line="240" w:lineRule="auto"/>
              <w:jc w:val="both"/>
              <w:rPr>
                <w:sz w:val="22"/>
              </w:rPr>
            </w:pPr>
            <w:r w:rsidRPr="005C579A">
              <w:rPr>
                <w:b/>
                <w:sz w:val="22"/>
              </w:rPr>
              <w:t xml:space="preserve">I prioritetas </w:t>
            </w:r>
          </w:p>
        </w:tc>
        <w:tc>
          <w:tcPr>
            <w:tcW w:w="2956" w:type="dxa"/>
            <w:shd w:val="clear" w:color="auto" w:fill="auto"/>
            <w:vAlign w:val="center"/>
          </w:tcPr>
          <w:p w14:paraId="5A73BB34" w14:textId="77777777" w:rsidR="00470059" w:rsidRPr="005C579A" w:rsidRDefault="00470059" w:rsidP="001979EA">
            <w:pPr>
              <w:spacing w:after="0" w:line="240" w:lineRule="auto"/>
              <w:jc w:val="center"/>
              <w:rPr>
                <w:sz w:val="22"/>
              </w:rPr>
            </w:pPr>
            <w:r w:rsidRPr="005C579A">
              <w:rPr>
                <w:sz w:val="22"/>
              </w:rPr>
              <w:t>LEADER-19.2.-SAVA-</w:t>
            </w:r>
            <w:r>
              <w:rPr>
                <w:sz w:val="22"/>
              </w:rPr>
              <w:t>6</w:t>
            </w:r>
          </w:p>
        </w:tc>
        <w:tc>
          <w:tcPr>
            <w:tcW w:w="3613" w:type="dxa"/>
            <w:vAlign w:val="center"/>
          </w:tcPr>
          <w:p w14:paraId="24E1B1ED" w14:textId="33208CA1" w:rsidR="00470059" w:rsidRPr="005C579A" w:rsidRDefault="00470059" w:rsidP="001979EA">
            <w:pPr>
              <w:spacing w:after="0" w:line="240" w:lineRule="auto"/>
              <w:jc w:val="center"/>
              <w:rPr>
                <w:sz w:val="22"/>
              </w:rPr>
            </w:pPr>
            <w:r>
              <w:rPr>
                <w:sz w:val="22"/>
              </w:rPr>
              <w:t xml:space="preserve"> </w:t>
            </w:r>
            <w:r w:rsidR="0063076E">
              <w:rPr>
                <w:sz w:val="22"/>
              </w:rPr>
              <w:t xml:space="preserve"> </w:t>
            </w:r>
            <w:r w:rsidR="003650E8">
              <w:rPr>
                <w:sz w:val="22"/>
              </w:rPr>
              <w:t>50</w:t>
            </w:r>
            <w:r w:rsidR="001F5081">
              <w:rPr>
                <w:sz w:val="22"/>
              </w:rPr>
              <w:t>5 163</w:t>
            </w:r>
            <w:r>
              <w:rPr>
                <w:sz w:val="22"/>
              </w:rPr>
              <w:t xml:space="preserve"> (iš jų </w:t>
            </w:r>
            <w:r w:rsidR="0063076E">
              <w:rPr>
                <w:sz w:val="22"/>
              </w:rPr>
              <w:t xml:space="preserve"> </w:t>
            </w:r>
            <w:r w:rsidR="00584103">
              <w:rPr>
                <w:sz w:val="22"/>
              </w:rPr>
              <w:t>74 245</w:t>
            </w:r>
            <w:r>
              <w:rPr>
                <w:sz w:val="22"/>
              </w:rPr>
              <w:t xml:space="preserve"> EURI lėšos)</w:t>
            </w:r>
          </w:p>
        </w:tc>
        <w:tc>
          <w:tcPr>
            <w:tcW w:w="1956" w:type="dxa"/>
            <w:shd w:val="clear" w:color="auto" w:fill="auto"/>
            <w:vAlign w:val="center"/>
          </w:tcPr>
          <w:p w14:paraId="0173AA7E" w14:textId="1018F988" w:rsidR="00470059" w:rsidRPr="005C579A" w:rsidRDefault="003650E8" w:rsidP="001979EA">
            <w:pPr>
              <w:spacing w:after="0" w:line="240" w:lineRule="auto"/>
              <w:jc w:val="center"/>
              <w:rPr>
                <w:sz w:val="22"/>
              </w:rPr>
            </w:pPr>
            <w:r>
              <w:rPr>
                <w:sz w:val="22"/>
              </w:rPr>
              <w:t>23,2</w:t>
            </w:r>
            <w:r w:rsidR="001F5081">
              <w:rPr>
                <w:sz w:val="22"/>
              </w:rPr>
              <w:t>1</w:t>
            </w:r>
          </w:p>
        </w:tc>
      </w:tr>
      <w:tr w:rsidR="00895B90" w:rsidRPr="005C579A" w14:paraId="30C4A0E0" w14:textId="77777777" w:rsidTr="00470059">
        <w:trPr>
          <w:gridAfter w:val="1"/>
          <w:wAfter w:w="10" w:type="dxa"/>
          <w:trHeight w:val="755"/>
        </w:trPr>
        <w:tc>
          <w:tcPr>
            <w:tcW w:w="1116" w:type="dxa"/>
            <w:shd w:val="clear" w:color="auto" w:fill="auto"/>
            <w:vAlign w:val="center"/>
          </w:tcPr>
          <w:p w14:paraId="7D1D764A" w14:textId="5B6FC105" w:rsidR="00895B90" w:rsidRPr="005C579A" w:rsidRDefault="00895B90" w:rsidP="001979EA">
            <w:pPr>
              <w:spacing w:after="0" w:line="240" w:lineRule="auto"/>
              <w:jc w:val="center"/>
              <w:rPr>
                <w:sz w:val="22"/>
              </w:rPr>
            </w:pPr>
            <w:r>
              <w:rPr>
                <w:sz w:val="22"/>
              </w:rPr>
              <w:t>11.2.3.1.</w:t>
            </w:r>
          </w:p>
        </w:tc>
        <w:tc>
          <w:tcPr>
            <w:tcW w:w="3575" w:type="dxa"/>
            <w:shd w:val="clear" w:color="auto" w:fill="auto"/>
            <w:vAlign w:val="center"/>
          </w:tcPr>
          <w:p w14:paraId="6E4FFC0D" w14:textId="7D8519E6" w:rsidR="00895B90" w:rsidRPr="00895B90" w:rsidRDefault="00895B90" w:rsidP="001979EA">
            <w:pPr>
              <w:spacing w:after="0" w:line="240" w:lineRule="auto"/>
              <w:jc w:val="both"/>
              <w:rPr>
                <w:i/>
                <w:iCs/>
                <w:sz w:val="22"/>
              </w:rPr>
            </w:pPr>
            <w:r>
              <w:rPr>
                <w:i/>
                <w:iCs/>
                <w:sz w:val="22"/>
              </w:rPr>
              <w:t xml:space="preserve">Veiklos sritis. </w:t>
            </w:r>
            <w:r w:rsidRPr="00895B90">
              <w:rPr>
                <w:i/>
                <w:iCs/>
                <w:sz w:val="22"/>
              </w:rPr>
              <w:t>Parama alternatyvių žemės ūkio veiklų vykdymui</w:t>
            </w:r>
          </w:p>
        </w:tc>
        <w:tc>
          <w:tcPr>
            <w:tcW w:w="1987" w:type="dxa"/>
            <w:shd w:val="clear" w:color="auto" w:fill="auto"/>
            <w:vAlign w:val="center"/>
          </w:tcPr>
          <w:p w14:paraId="0D8572A4" w14:textId="479ED1D4" w:rsidR="00895B90" w:rsidRPr="005C579A" w:rsidRDefault="00895B90" w:rsidP="001979EA">
            <w:pPr>
              <w:spacing w:after="0" w:line="240" w:lineRule="auto"/>
              <w:jc w:val="both"/>
              <w:rPr>
                <w:b/>
                <w:sz w:val="22"/>
              </w:rPr>
            </w:pPr>
            <w:r>
              <w:rPr>
                <w:b/>
                <w:sz w:val="22"/>
              </w:rPr>
              <w:t>I prioritetas</w:t>
            </w:r>
          </w:p>
        </w:tc>
        <w:tc>
          <w:tcPr>
            <w:tcW w:w="2956" w:type="dxa"/>
            <w:shd w:val="clear" w:color="auto" w:fill="auto"/>
            <w:vAlign w:val="center"/>
          </w:tcPr>
          <w:p w14:paraId="538BB10E" w14:textId="28176DA7" w:rsidR="00895B90" w:rsidRPr="005C579A" w:rsidRDefault="00895B90" w:rsidP="001979EA">
            <w:pPr>
              <w:spacing w:after="0" w:line="240" w:lineRule="auto"/>
              <w:jc w:val="center"/>
              <w:rPr>
                <w:sz w:val="22"/>
              </w:rPr>
            </w:pPr>
            <w:r>
              <w:rPr>
                <w:sz w:val="22"/>
              </w:rPr>
              <w:t>LEADER-19.2-SAVA-6.1</w:t>
            </w:r>
          </w:p>
        </w:tc>
        <w:tc>
          <w:tcPr>
            <w:tcW w:w="3613" w:type="dxa"/>
            <w:vAlign w:val="center"/>
          </w:tcPr>
          <w:p w14:paraId="311437C2" w14:textId="3D41C1BF" w:rsidR="00895B90" w:rsidDel="00A30F98" w:rsidRDefault="003650E8" w:rsidP="001979EA">
            <w:pPr>
              <w:spacing w:after="0" w:line="240" w:lineRule="auto"/>
              <w:jc w:val="center"/>
              <w:rPr>
                <w:sz w:val="22"/>
              </w:rPr>
            </w:pPr>
            <w:r>
              <w:rPr>
                <w:sz w:val="22"/>
              </w:rPr>
              <w:t>47</w:t>
            </w:r>
            <w:r w:rsidR="00895865">
              <w:rPr>
                <w:sz w:val="22"/>
              </w:rPr>
              <w:t>2 696</w:t>
            </w:r>
            <w:r w:rsidR="00895B90">
              <w:rPr>
                <w:sz w:val="22"/>
              </w:rPr>
              <w:t xml:space="preserve"> (iš jų </w:t>
            </w:r>
            <w:r w:rsidR="0063076E">
              <w:rPr>
                <w:sz w:val="22"/>
              </w:rPr>
              <w:t xml:space="preserve"> </w:t>
            </w:r>
            <w:r w:rsidR="00584103">
              <w:rPr>
                <w:sz w:val="22"/>
              </w:rPr>
              <w:t>74 245</w:t>
            </w:r>
            <w:r w:rsidR="00895B90">
              <w:rPr>
                <w:sz w:val="22"/>
              </w:rPr>
              <w:t xml:space="preserve"> EURI lėšos)</w:t>
            </w:r>
          </w:p>
        </w:tc>
        <w:tc>
          <w:tcPr>
            <w:tcW w:w="1956" w:type="dxa"/>
            <w:shd w:val="clear" w:color="auto" w:fill="auto"/>
            <w:vAlign w:val="center"/>
          </w:tcPr>
          <w:p w14:paraId="6FABE6DD" w14:textId="1EB29015" w:rsidR="00895B90" w:rsidDel="00A30F98" w:rsidRDefault="003650E8" w:rsidP="001979EA">
            <w:pPr>
              <w:spacing w:after="0" w:line="240" w:lineRule="auto"/>
              <w:jc w:val="center"/>
              <w:rPr>
                <w:sz w:val="22"/>
              </w:rPr>
            </w:pPr>
            <w:r>
              <w:rPr>
                <w:sz w:val="22"/>
              </w:rPr>
              <w:t>21,7</w:t>
            </w:r>
            <w:r w:rsidR="00895865">
              <w:rPr>
                <w:sz w:val="22"/>
              </w:rPr>
              <w:t>2</w:t>
            </w:r>
          </w:p>
        </w:tc>
      </w:tr>
      <w:tr w:rsidR="00895B90" w:rsidRPr="005C579A" w14:paraId="789DE9EA" w14:textId="77777777" w:rsidTr="00470059">
        <w:trPr>
          <w:gridAfter w:val="1"/>
          <w:wAfter w:w="10" w:type="dxa"/>
          <w:trHeight w:val="755"/>
        </w:trPr>
        <w:tc>
          <w:tcPr>
            <w:tcW w:w="1116" w:type="dxa"/>
            <w:shd w:val="clear" w:color="auto" w:fill="auto"/>
            <w:vAlign w:val="center"/>
          </w:tcPr>
          <w:p w14:paraId="3F19CBB8" w14:textId="77517C1A" w:rsidR="00895B90" w:rsidRPr="005C579A" w:rsidRDefault="00895B90" w:rsidP="001979EA">
            <w:pPr>
              <w:spacing w:after="0" w:line="240" w:lineRule="auto"/>
              <w:jc w:val="center"/>
              <w:rPr>
                <w:sz w:val="22"/>
              </w:rPr>
            </w:pPr>
            <w:r>
              <w:rPr>
                <w:sz w:val="22"/>
              </w:rPr>
              <w:t>11.2.3.2.</w:t>
            </w:r>
          </w:p>
        </w:tc>
        <w:tc>
          <w:tcPr>
            <w:tcW w:w="3575" w:type="dxa"/>
            <w:shd w:val="clear" w:color="auto" w:fill="auto"/>
            <w:vAlign w:val="center"/>
          </w:tcPr>
          <w:p w14:paraId="5BA92ADB" w14:textId="74ED488B" w:rsidR="00895B90" w:rsidRPr="00895B90" w:rsidRDefault="00895B90" w:rsidP="001979EA">
            <w:pPr>
              <w:spacing w:after="0" w:line="240" w:lineRule="auto"/>
              <w:jc w:val="both"/>
              <w:rPr>
                <w:i/>
                <w:iCs/>
                <w:sz w:val="22"/>
              </w:rPr>
            </w:pPr>
            <w:r>
              <w:rPr>
                <w:i/>
                <w:iCs/>
                <w:sz w:val="22"/>
              </w:rPr>
              <w:t xml:space="preserve">Veiklos sritis. </w:t>
            </w:r>
            <w:r w:rsidRPr="00895B90">
              <w:rPr>
                <w:i/>
                <w:iCs/>
                <w:sz w:val="22"/>
              </w:rPr>
              <w:t>Parama žemės ūkio produktų perdirbimui ir realizavimui</w:t>
            </w:r>
          </w:p>
        </w:tc>
        <w:tc>
          <w:tcPr>
            <w:tcW w:w="1987" w:type="dxa"/>
            <w:shd w:val="clear" w:color="auto" w:fill="auto"/>
            <w:vAlign w:val="center"/>
          </w:tcPr>
          <w:p w14:paraId="03DE0BAC" w14:textId="46449826" w:rsidR="00895B90" w:rsidRPr="005C579A" w:rsidRDefault="00895B90" w:rsidP="001979EA">
            <w:pPr>
              <w:spacing w:after="0" w:line="240" w:lineRule="auto"/>
              <w:jc w:val="both"/>
              <w:rPr>
                <w:b/>
                <w:sz w:val="22"/>
              </w:rPr>
            </w:pPr>
            <w:r>
              <w:rPr>
                <w:b/>
                <w:sz w:val="22"/>
              </w:rPr>
              <w:t xml:space="preserve">I prioritetas </w:t>
            </w:r>
          </w:p>
        </w:tc>
        <w:tc>
          <w:tcPr>
            <w:tcW w:w="2956" w:type="dxa"/>
            <w:shd w:val="clear" w:color="auto" w:fill="auto"/>
            <w:vAlign w:val="center"/>
          </w:tcPr>
          <w:p w14:paraId="78727F7A" w14:textId="29BCABD3" w:rsidR="00895B90" w:rsidRPr="005C579A" w:rsidRDefault="00895B90" w:rsidP="001979EA">
            <w:pPr>
              <w:spacing w:after="0" w:line="240" w:lineRule="auto"/>
              <w:jc w:val="center"/>
              <w:rPr>
                <w:sz w:val="22"/>
              </w:rPr>
            </w:pPr>
            <w:r>
              <w:rPr>
                <w:sz w:val="22"/>
              </w:rPr>
              <w:t>LEADER-19.2-SAVA-6.2</w:t>
            </w:r>
          </w:p>
        </w:tc>
        <w:tc>
          <w:tcPr>
            <w:tcW w:w="3613" w:type="dxa"/>
            <w:vAlign w:val="center"/>
          </w:tcPr>
          <w:p w14:paraId="5B915BC9" w14:textId="69583EBE" w:rsidR="00895B90" w:rsidDel="00A30F98" w:rsidRDefault="00895B90" w:rsidP="001979EA">
            <w:pPr>
              <w:spacing w:after="0" w:line="240" w:lineRule="auto"/>
              <w:jc w:val="center"/>
              <w:rPr>
                <w:sz w:val="22"/>
              </w:rPr>
            </w:pPr>
            <w:r>
              <w:rPr>
                <w:sz w:val="22"/>
              </w:rPr>
              <w:t>32 467</w:t>
            </w:r>
          </w:p>
        </w:tc>
        <w:tc>
          <w:tcPr>
            <w:tcW w:w="1956" w:type="dxa"/>
            <w:shd w:val="clear" w:color="auto" w:fill="auto"/>
            <w:vAlign w:val="center"/>
          </w:tcPr>
          <w:p w14:paraId="727B2095" w14:textId="320D9281" w:rsidR="00895B90" w:rsidDel="00A30F98" w:rsidRDefault="00895B90" w:rsidP="001979EA">
            <w:pPr>
              <w:spacing w:after="0" w:line="240" w:lineRule="auto"/>
              <w:jc w:val="center"/>
              <w:rPr>
                <w:sz w:val="22"/>
              </w:rPr>
            </w:pPr>
            <w:r>
              <w:rPr>
                <w:sz w:val="22"/>
              </w:rPr>
              <w:t>1,49</w:t>
            </w:r>
          </w:p>
        </w:tc>
      </w:tr>
      <w:tr w:rsidR="00470059" w:rsidRPr="005C579A" w14:paraId="26D2E8B0" w14:textId="77777777" w:rsidTr="00470059">
        <w:trPr>
          <w:gridAfter w:val="1"/>
          <w:wAfter w:w="10" w:type="dxa"/>
          <w:trHeight w:val="1012"/>
        </w:trPr>
        <w:tc>
          <w:tcPr>
            <w:tcW w:w="1116" w:type="dxa"/>
            <w:shd w:val="clear" w:color="auto" w:fill="auto"/>
            <w:vAlign w:val="center"/>
          </w:tcPr>
          <w:p w14:paraId="024277F9" w14:textId="77777777" w:rsidR="00470059" w:rsidRPr="005C579A" w:rsidRDefault="00470059" w:rsidP="001979EA">
            <w:pPr>
              <w:spacing w:after="0" w:line="240" w:lineRule="auto"/>
              <w:jc w:val="center"/>
              <w:rPr>
                <w:sz w:val="22"/>
              </w:rPr>
            </w:pPr>
            <w:r w:rsidRPr="005C579A">
              <w:rPr>
                <w:sz w:val="22"/>
              </w:rPr>
              <w:t>11.2.</w:t>
            </w:r>
            <w:r>
              <w:rPr>
                <w:sz w:val="22"/>
              </w:rPr>
              <w:t>4</w:t>
            </w:r>
            <w:r w:rsidRPr="005C579A">
              <w:rPr>
                <w:sz w:val="22"/>
              </w:rPr>
              <w:t>.</w:t>
            </w:r>
          </w:p>
        </w:tc>
        <w:tc>
          <w:tcPr>
            <w:tcW w:w="3575" w:type="dxa"/>
            <w:shd w:val="clear" w:color="auto" w:fill="auto"/>
            <w:vAlign w:val="center"/>
          </w:tcPr>
          <w:p w14:paraId="4B013C89" w14:textId="77777777" w:rsidR="00470059" w:rsidRPr="005C579A" w:rsidRDefault="00470059" w:rsidP="001979EA">
            <w:pPr>
              <w:spacing w:after="0" w:line="240" w:lineRule="auto"/>
              <w:jc w:val="both"/>
              <w:rPr>
                <w:sz w:val="22"/>
              </w:rPr>
            </w:pPr>
            <w:r w:rsidRPr="005C579A">
              <w:rPr>
                <w:sz w:val="22"/>
              </w:rPr>
              <w:t xml:space="preserve">Bendruomeninių ir kitų pelno nesiekiančių organizacijų verslo iniciatyvų kūrimosi skatinimas </w:t>
            </w:r>
          </w:p>
        </w:tc>
        <w:tc>
          <w:tcPr>
            <w:tcW w:w="1987" w:type="dxa"/>
            <w:shd w:val="clear" w:color="auto" w:fill="auto"/>
            <w:vAlign w:val="center"/>
          </w:tcPr>
          <w:p w14:paraId="7BC94406" w14:textId="603D015F" w:rsidR="00470059" w:rsidRPr="005C579A" w:rsidRDefault="00470059" w:rsidP="001979EA">
            <w:pPr>
              <w:spacing w:after="0" w:line="240" w:lineRule="auto"/>
              <w:jc w:val="both"/>
              <w:rPr>
                <w:sz w:val="22"/>
              </w:rPr>
            </w:pPr>
            <w:r w:rsidRPr="005C579A">
              <w:rPr>
                <w:b/>
                <w:sz w:val="22"/>
              </w:rPr>
              <w:t xml:space="preserve">I prioritetas </w:t>
            </w:r>
          </w:p>
        </w:tc>
        <w:tc>
          <w:tcPr>
            <w:tcW w:w="2956" w:type="dxa"/>
            <w:shd w:val="clear" w:color="auto" w:fill="auto"/>
            <w:vAlign w:val="center"/>
          </w:tcPr>
          <w:p w14:paraId="7343A013" w14:textId="77777777" w:rsidR="00470059" w:rsidRPr="005C579A" w:rsidRDefault="00470059" w:rsidP="001979EA">
            <w:pPr>
              <w:spacing w:after="0" w:line="240" w:lineRule="auto"/>
              <w:jc w:val="center"/>
              <w:rPr>
                <w:sz w:val="22"/>
              </w:rPr>
            </w:pPr>
            <w:r w:rsidRPr="005C579A">
              <w:rPr>
                <w:sz w:val="22"/>
              </w:rPr>
              <w:t>LEADER-19.2.-SAVA-</w:t>
            </w:r>
            <w:r>
              <w:rPr>
                <w:sz w:val="22"/>
              </w:rPr>
              <w:t>7</w:t>
            </w:r>
          </w:p>
        </w:tc>
        <w:tc>
          <w:tcPr>
            <w:tcW w:w="3613" w:type="dxa"/>
            <w:vAlign w:val="center"/>
          </w:tcPr>
          <w:p w14:paraId="0460E986" w14:textId="434E4B59" w:rsidR="00470059" w:rsidRPr="005C579A" w:rsidRDefault="00470059" w:rsidP="001979EA">
            <w:pPr>
              <w:spacing w:after="0" w:line="240" w:lineRule="auto"/>
              <w:jc w:val="center"/>
              <w:rPr>
                <w:sz w:val="22"/>
              </w:rPr>
            </w:pPr>
            <w:r>
              <w:rPr>
                <w:sz w:val="22"/>
              </w:rPr>
              <w:t xml:space="preserve"> </w:t>
            </w:r>
            <w:r w:rsidR="0063076E">
              <w:rPr>
                <w:sz w:val="22"/>
              </w:rPr>
              <w:t xml:space="preserve"> </w:t>
            </w:r>
            <w:r w:rsidR="003650E8">
              <w:rPr>
                <w:sz w:val="22"/>
              </w:rPr>
              <w:t>875 843</w:t>
            </w:r>
            <w:r>
              <w:rPr>
                <w:sz w:val="22"/>
              </w:rPr>
              <w:t xml:space="preserve"> (iš jų </w:t>
            </w:r>
            <w:r w:rsidR="0063076E">
              <w:rPr>
                <w:sz w:val="22"/>
              </w:rPr>
              <w:t xml:space="preserve"> </w:t>
            </w:r>
            <w:r w:rsidR="00584103">
              <w:rPr>
                <w:sz w:val="22"/>
              </w:rPr>
              <w:t>55 875</w:t>
            </w:r>
            <w:r>
              <w:rPr>
                <w:sz w:val="22"/>
              </w:rPr>
              <w:t xml:space="preserve"> EURI lėšos)</w:t>
            </w:r>
          </w:p>
        </w:tc>
        <w:tc>
          <w:tcPr>
            <w:tcW w:w="1956" w:type="dxa"/>
            <w:shd w:val="clear" w:color="auto" w:fill="auto"/>
            <w:vAlign w:val="center"/>
          </w:tcPr>
          <w:p w14:paraId="14EB6D75" w14:textId="2A41244F" w:rsidR="00470059" w:rsidRPr="005C579A" w:rsidRDefault="0063076E" w:rsidP="001979EA">
            <w:pPr>
              <w:spacing w:after="0" w:line="240" w:lineRule="auto"/>
              <w:jc w:val="center"/>
              <w:rPr>
                <w:sz w:val="22"/>
              </w:rPr>
            </w:pPr>
            <w:r>
              <w:rPr>
                <w:sz w:val="22"/>
              </w:rPr>
              <w:t xml:space="preserve"> 40,24</w:t>
            </w:r>
          </w:p>
        </w:tc>
      </w:tr>
      <w:tr w:rsidR="00895B90" w:rsidRPr="005C579A" w14:paraId="2A37D788" w14:textId="77777777" w:rsidTr="00470059">
        <w:trPr>
          <w:gridAfter w:val="1"/>
          <w:wAfter w:w="10" w:type="dxa"/>
          <w:trHeight w:val="1012"/>
        </w:trPr>
        <w:tc>
          <w:tcPr>
            <w:tcW w:w="1116" w:type="dxa"/>
            <w:shd w:val="clear" w:color="auto" w:fill="auto"/>
            <w:vAlign w:val="center"/>
          </w:tcPr>
          <w:p w14:paraId="0366F10D" w14:textId="23D5D639" w:rsidR="00895B90" w:rsidRPr="005C579A" w:rsidRDefault="00895B90" w:rsidP="001979EA">
            <w:pPr>
              <w:spacing w:after="0" w:line="240" w:lineRule="auto"/>
              <w:jc w:val="center"/>
              <w:rPr>
                <w:sz w:val="22"/>
              </w:rPr>
            </w:pPr>
            <w:r>
              <w:rPr>
                <w:sz w:val="22"/>
              </w:rPr>
              <w:lastRenderedPageBreak/>
              <w:t>11.2.4.1.</w:t>
            </w:r>
          </w:p>
        </w:tc>
        <w:tc>
          <w:tcPr>
            <w:tcW w:w="3575" w:type="dxa"/>
            <w:shd w:val="clear" w:color="auto" w:fill="auto"/>
            <w:vAlign w:val="center"/>
          </w:tcPr>
          <w:p w14:paraId="1F3A3EF7" w14:textId="499B8862" w:rsidR="00895B90" w:rsidRPr="00195E39" w:rsidRDefault="00895B90" w:rsidP="001979EA">
            <w:pPr>
              <w:spacing w:after="0" w:line="240" w:lineRule="auto"/>
              <w:jc w:val="both"/>
              <w:rPr>
                <w:i/>
                <w:iCs/>
                <w:sz w:val="22"/>
              </w:rPr>
            </w:pPr>
            <w:r w:rsidRPr="00195E39">
              <w:rPr>
                <w:i/>
                <w:iCs/>
                <w:sz w:val="22"/>
              </w:rPr>
              <w:t>Veiklos sritis. Parama buitinių ir kitų paslaugų plėtrai kaimo vietovėse</w:t>
            </w:r>
          </w:p>
        </w:tc>
        <w:tc>
          <w:tcPr>
            <w:tcW w:w="1987" w:type="dxa"/>
            <w:shd w:val="clear" w:color="auto" w:fill="auto"/>
            <w:vAlign w:val="center"/>
          </w:tcPr>
          <w:p w14:paraId="188E48E6" w14:textId="112ABE57" w:rsidR="00895B90" w:rsidRPr="005C579A" w:rsidRDefault="00895B90" w:rsidP="001979EA">
            <w:pPr>
              <w:spacing w:after="0" w:line="240" w:lineRule="auto"/>
              <w:jc w:val="both"/>
              <w:rPr>
                <w:b/>
                <w:sz w:val="22"/>
              </w:rPr>
            </w:pPr>
            <w:r>
              <w:rPr>
                <w:b/>
                <w:sz w:val="22"/>
              </w:rPr>
              <w:t>I prioritetas</w:t>
            </w:r>
          </w:p>
        </w:tc>
        <w:tc>
          <w:tcPr>
            <w:tcW w:w="2956" w:type="dxa"/>
            <w:shd w:val="clear" w:color="auto" w:fill="auto"/>
            <w:vAlign w:val="center"/>
          </w:tcPr>
          <w:p w14:paraId="258F57C1" w14:textId="058862DE" w:rsidR="00895B90" w:rsidRPr="005C579A" w:rsidRDefault="00895B90" w:rsidP="001979EA">
            <w:pPr>
              <w:spacing w:after="0" w:line="240" w:lineRule="auto"/>
              <w:jc w:val="center"/>
              <w:rPr>
                <w:sz w:val="22"/>
              </w:rPr>
            </w:pPr>
            <w:r>
              <w:rPr>
                <w:sz w:val="22"/>
              </w:rPr>
              <w:t>LEADER-19.2-SAVA-7.1</w:t>
            </w:r>
          </w:p>
        </w:tc>
        <w:tc>
          <w:tcPr>
            <w:tcW w:w="3613" w:type="dxa"/>
            <w:vAlign w:val="center"/>
          </w:tcPr>
          <w:p w14:paraId="0726436F" w14:textId="2DAD6761" w:rsidR="00895B90" w:rsidDel="00A30F98" w:rsidRDefault="0063076E" w:rsidP="001979EA">
            <w:pPr>
              <w:spacing w:after="0" w:line="240" w:lineRule="auto"/>
              <w:jc w:val="center"/>
              <w:rPr>
                <w:sz w:val="22"/>
              </w:rPr>
            </w:pPr>
            <w:r>
              <w:rPr>
                <w:sz w:val="22"/>
              </w:rPr>
              <w:t xml:space="preserve"> </w:t>
            </w:r>
            <w:r w:rsidR="003650E8">
              <w:rPr>
                <w:sz w:val="22"/>
              </w:rPr>
              <w:t>762 011</w:t>
            </w:r>
            <w:r w:rsidR="00195E39">
              <w:rPr>
                <w:sz w:val="22"/>
              </w:rPr>
              <w:t xml:space="preserve"> (iš jų </w:t>
            </w:r>
            <w:r w:rsidR="00584103">
              <w:rPr>
                <w:sz w:val="22"/>
              </w:rPr>
              <w:t>55 875</w:t>
            </w:r>
            <w:r w:rsidR="00195E39">
              <w:rPr>
                <w:sz w:val="22"/>
              </w:rPr>
              <w:t xml:space="preserve"> EURI lėšos)</w:t>
            </w:r>
          </w:p>
        </w:tc>
        <w:tc>
          <w:tcPr>
            <w:tcW w:w="1956" w:type="dxa"/>
            <w:shd w:val="clear" w:color="auto" w:fill="auto"/>
            <w:vAlign w:val="center"/>
          </w:tcPr>
          <w:p w14:paraId="61F5B544" w14:textId="0B3C42B7" w:rsidR="00895B90" w:rsidDel="00A30F98" w:rsidRDefault="0063076E" w:rsidP="001979EA">
            <w:pPr>
              <w:spacing w:after="0" w:line="240" w:lineRule="auto"/>
              <w:jc w:val="center"/>
              <w:rPr>
                <w:sz w:val="22"/>
              </w:rPr>
            </w:pPr>
            <w:r>
              <w:rPr>
                <w:sz w:val="22"/>
              </w:rPr>
              <w:t xml:space="preserve"> 35,01</w:t>
            </w:r>
          </w:p>
        </w:tc>
      </w:tr>
      <w:tr w:rsidR="00895B90" w:rsidRPr="005C579A" w14:paraId="2632D922" w14:textId="77777777" w:rsidTr="00470059">
        <w:trPr>
          <w:gridAfter w:val="1"/>
          <w:wAfter w:w="10" w:type="dxa"/>
          <w:trHeight w:val="1012"/>
        </w:trPr>
        <w:tc>
          <w:tcPr>
            <w:tcW w:w="1116" w:type="dxa"/>
            <w:shd w:val="clear" w:color="auto" w:fill="auto"/>
            <w:vAlign w:val="center"/>
          </w:tcPr>
          <w:p w14:paraId="7AA5983E" w14:textId="5D881881" w:rsidR="00895B90" w:rsidRPr="005C579A" w:rsidRDefault="00895B90" w:rsidP="001979EA">
            <w:pPr>
              <w:spacing w:after="0" w:line="240" w:lineRule="auto"/>
              <w:jc w:val="center"/>
              <w:rPr>
                <w:sz w:val="22"/>
              </w:rPr>
            </w:pPr>
            <w:r>
              <w:rPr>
                <w:sz w:val="22"/>
              </w:rPr>
              <w:t>11.2.4.2.</w:t>
            </w:r>
          </w:p>
        </w:tc>
        <w:tc>
          <w:tcPr>
            <w:tcW w:w="3575" w:type="dxa"/>
            <w:shd w:val="clear" w:color="auto" w:fill="auto"/>
            <w:vAlign w:val="center"/>
          </w:tcPr>
          <w:p w14:paraId="3DCE8247" w14:textId="7F3338C7" w:rsidR="00895B90" w:rsidRPr="00195E39" w:rsidRDefault="00895B90" w:rsidP="001979EA">
            <w:pPr>
              <w:spacing w:after="0" w:line="240" w:lineRule="auto"/>
              <w:jc w:val="both"/>
              <w:rPr>
                <w:i/>
                <w:iCs/>
                <w:sz w:val="22"/>
              </w:rPr>
            </w:pPr>
            <w:r w:rsidRPr="00195E39">
              <w:rPr>
                <w:i/>
                <w:iCs/>
                <w:sz w:val="22"/>
              </w:rPr>
              <w:t>Veikos sritis. Parama maisto tiekimo grandinės organizavimui ir žemės ūkio produktų perdirbimui</w:t>
            </w:r>
          </w:p>
        </w:tc>
        <w:tc>
          <w:tcPr>
            <w:tcW w:w="1987" w:type="dxa"/>
            <w:shd w:val="clear" w:color="auto" w:fill="auto"/>
            <w:vAlign w:val="center"/>
          </w:tcPr>
          <w:p w14:paraId="3668AC18" w14:textId="66E736F4" w:rsidR="00895B90" w:rsidRPr="005C579A" w:rsidRDefault="00895B90" w:rsidP="001979EA">
            <w:pPr>
              <w:spacing w:after="0" w:line="240" w:lineRule="auto"/>
              <w:jc w:val="both"/>
              <w:rPr>
                <w:b/>
                <w:sz w:val="22"/>
              </w:rPr>
            </w:pPr>
            <w:r>
              <w:rPr>
                <w:b/>
                <w:sz w:val="22"/>
              </w:rPr>
              <w:t xml:space="preserve">I prioritetas </w:t>
            </w:r>
          </w:p>
        </w:tc>
        <w:tc>
          <w:tcPr>
            <w:tcW w:w="2956" w:type="dxa"/>
            <w:shd w:val="clear" w:color="auto" w:fill="auto"/>
            <w:vAlign w:val="center"/>
          </w:tcPr>
          <w:p w14:paraId="689EE770" w14:textId="291C253A" w:rsidR="00895B90" w:rsidRPr="005C579A" w:rsidRDefault="00895B90" w:rsidP="001979EA">
            <w:pPr>
              <w:spacing w:after="0" w:line="240" w:lineRule="auto"/>
              <w:jc w:val="center"/>
              <w:rPr>
                <w:sz w:val="22"/>
              </w:rPr>
            </w:pPr>
            <w:r>
              <w:rPr>
                <w:sz w:val="22"/>
              </w:rPr>
              <w:t>LEADER-19.2-SAVA-7.2</w:t>
            </w:r>
          </w:p>
        </w:tc>
        <w:tc>
          <w:tcPr>
            <w:tcW w:w="3613" w:type="dxa"/>
            <w:vAlign w:val="center"/>
          </w:tcPr>
          <w:p w14:paraId="3321A1E8" w14:textId="79FDE961" w:rsidR="00895B90" w:rsidDel="00A30F98" w:rsidRDefault="00195E39" w:rsidP="001979EA">
            <w:pPr>
              <w:spacing w:after="0" w:line="240" w:lineRule="auto"/>
              <w:jc w:val="center"/>
              <w:rPr>
                <w:sz w:val="22"/>
              </w:rPr>
            </w:pPr>
            <w:r>
              <w:rPr>
                <w:sz w:val="22"/>
              </w:rPr>
              <w:t>113 832</w:t>
            </w:r>
          </w:p>
        </w:tc>
        <w:tc>
          <w:tcPr>
            <w:tcW w:w="1956" w:type="dxa"/>
            <w:shd w:val="clear" w:color="auto" w:fill="auto"/>
            <w:vAlign w:val="center"/>
          </w:tcPr>
          <w:p w14:paraId="2C4D228A" w14:textId="3DC58E39" w:rsidR="00895B90" w:rsidDel="00A30F98" w:rsidRDefault="00195E39" w:rsidP="001979EA">
            <w:pPr>
              <w:spacing w:after="0" w:line="240" w:lineRule="auto"/>
              <w:jc w:val="center"/>
              <w:rPr>
                <w:sz w:val="22"/>
              </w:rPr>
            </w:pPr>
            <w:r>
              <w:rPr>
                <w:sz w:val="22"/>
              </w:rPr>
              <w:t>5,23</w:t>
            </w:r>
          </w:p>
        </w:tc>
      </w:tr>
      <w:tr w:rsidR="00470059" w:rsidRPr="005C579A" w14:paraId="53421CD3" w14:textId="77777777" w:rsidTr="00470059">
        <w:trPr>
          <w:gridAfter w:val="1"/>
          <w:wAfter w:w="10" w:type="dxa"/>
          <w:trHeight w:val="755"/>
        </w:trPr>
        <w:tc>
          <w:tcPr>
            <w:tcW w:w="1116" w:type="dxa"/>
            <w:shd w:val="clear" w:color="auto" w:fill="auto"/>
            <w:vAlign w:val="center"/>
          </w:tcPr>
          <w:p w14:paraId="043570D9" w14:textId="77777777" w:rsidR="00470059" w:rsidRPr="005C579A" w:rsidRDefault="00470059" w:rsidP="001979EA">
            <w:pPr>
              <w:spacing w:after="0" w:line="240" w:lineRule="auto"/>
              <w:jc w:val="center"/>
              <w:rPr>
                <w:sz w:val="22"/>
              </w:rPr>
            </w:pPr>
            <w:r w:rsidRPr="005C579A">
              <w:rPr>
                <w:sz w:val="22"/>
              </w:rPr>
              <w:t>11.2.</w:t>
            </w:r>
            <w:r>
              <w:rPr>
                <w:sz w:val="22"/>
              </w:rPr>
              <w:t>5</w:t>
            </w:r>
            <w:r w:rsidRPr="005C579A">
              <w:rPr>
                <w:sz w:val="22"/>
              </w:rPr>
              <w:t>.</w:t>
            </w:r>
          </w:p>
        </w:tc>
        <w:tc>
          <w:tcPr>
            <w:tcW w:w="3575" w:type="dxa"/>
            <w:shd w:val="clear" w:color="auto" w:fill="auto"/>
            <w:vAlign w:val="center"/>
          </w:tcPr>
          <w:p w14:paraId="1136DE32" w14:textId="77777777" w:rsidR="00470059" w:rsidRPr="005C579A" w:rsidRDefault="00470059" w:rsidP="001979EA">
            <w:pPr>
              <w:spacing w:after="0" w:line="240" w:lineRule="auto"/>
              <w:jc w:val="both"/>
              <w:rPr>
                <w:sz w:val="22"/>
              </w:rPr>
            </w:pPr>
            <w:r w:rsidRPr="005C579A">
              <w:rPr>
                <w:sz w:val="22"/>
              </w:rPr>
              <w:t>Pagrindinės paslaugos ir kaimų atnaujinimas kaimo vietovėse</w:t>
            </w:r>
          </w:p>
        </w:tc>
        <w:tc>
          <w:tcPr>
            <w:tcW w:w="1987" w:type="dxa"/>
            <w:shd w:val="clear" w:color="auto" w:fill="auto"/>
            <w:vAlign w:val="center"/>
          </w:tcPr>
          <w:p w14:paraId="00F6E1D6" w14:textId="77777777" w:rsidR="00470059" w:rsidRPr="005C579A" w:rsidRDefault="00470059" w:rsidP="001979EA">
            <w:pPr>
              <w:spacing w:after="0" w:line="240" w:lineRule="auto"/>
              <w:jc w:val="both"/>
              <w:rPr>
                <w:b/>
                <w:sz w:val="22"/>
              </w:rPr>
            </w:pPr>
            <w:r w:rsidRPr="005C579A">
              <w:rPr>
                <w:b/>
                <w:sz w:val="22"/>
              </w:rPr>
              <w:t>II prioritetas</w:t>
            </w:r>
          </w:p>
          <w:p w14:paraId="1A426EAA" w14:textId="035932FD" w:rsidR="00470059" w:rsidRPr="005C579A" w:rsidRDefault="00470059" w:rsidP="001979EA">
            <w:pPr>
              <w:spacing w:after="0" w:line="240" w:lineRule="auto"/>
              <w:jc w:val="both"/>
              <w:rPr>
                <w:sz w:val="22"/>
              </w:rPr>
            </w:pPr>
          </w:p>
        </w:tc>
        <w:tc>
          <w:tcPr>
            <w:tcW w:w="2956" w:type="dxa"/>
            <w:shd w:val="clear" w:color="auto" w:fill="auto"/>
            <w:vAlign w:val="center"/>
          </w:tcPr>
          <w:p w14:paraId="019C31C6" w14:textId="77777777" w:rsidR="00470059" w:rsidRPr="005C579A" w:rsidRDefault="00470059" w:rsidP="001979EA">
            <w:pPr>
              <w:spacing w:after="0" w:line="240" w:lineRule="auto"/>
              <w:jc w:val="center"/>
              <w:rPr>
                <w:sz w:val="22"/>
              </w:rPr>
            </w:pPr>
            <w:r w:rsidRPr="005C579A">
              <w:rPr>
                <w:sz w:val="22"/>
              </w:rPr>
              <w:t>LEADER-19.2.-</w:t>
            </w:r>
            <w:r>
              <w:rPr>
                <w:sz w:val="22"/>
              </w:rPr>
              <w:t>SAVA-9</w:t>
            </w:r>
          </w:p>
        </w:tc>
        <w:tc>
          <w:tcPr>
            <w:tcW w:w="3613" w:type="dxa"/>
            <w:vAlign w:val="center"/>
          </w:tcPr>
          <w:p w14:paraId="602E38E1" w14:textId="13AE3273" w:rsidR="00470059" w:rsidRPr="005C579A" w:rsidRDefault="003650E8" w:rsidP="001979EA">
            <w:pPr>
              <w:spacing w:after="0" w:line="240" w:lineRule="auto"/>
              <w:jc w:val="center"/>
              <w:rPr>
                <w:sz w:val="22"/>
              </w:rPr>
            </w:pPr>
            <w:r>
              <w:rPr>
                <w:sz w:val="22"/>
              </w:rPr>
              <w:t>167 442</w:t>
            </w:r>
          </w:p>
        </w:tc>
        <w:tc>
          <w:tcPr>
            <w:tcW w:w="1956" w:type="dxa"/>
            <w:shd w:val="clear" w:color="auto" w:fill="auto"/>
            <w:vAlign w:val="center"/>
          </w:tcPr>
          <w:p w14:paraId="6848FDEB" w14:textId="1CD2271E" w:rsidR="00470059" w:rsidRPr="005C579A" w:rsidRDefault="0063076E" w:rsidP="001979EA">
            <w:pPr>
              <w:spacing w:after="0" w:line="240" w:lineRule="auto"/>
              <w:jc w:val="center"/>
              <w:rPr>
                <w:sz w:val="22"/>
              </w:rPr>
            </w:pPr>
            <w:r>
              <w:rPr>
                <w:sz w:val="22"/>
              </w:rPr>
              <w:t xml:space="preserve"> </w:t>
            </w:r>
            <w:r w:rsidR="003650E8">
              <w:rPr>
                <w:sz w:val="22"/>
              </w:rPr>
              <w:t>7,69</w:t>
            </w:r>
          </w:p>
        </w:tc>
      </w:tr>
      <w:tr w:rsidR="00470059" w:rsidRPr="005C579A" w14:paraId="741366FB" w14:textId="77777777" w:rsidTr="00470059">
        <w:trPr>
          <w:gridAfter w:val="1"/>
          <w:wAfter w:w="10" w:type="dxa"/>
          <w:trHeight w:val="755"/>
        </w:trPr>
        <w:tc>
          <w:tcPr>
            <w:tcW w:w="1116" w:type="dxa"/>
            <w:shd w:val="clear" w:color="auto" w:fill="auto"/>
            <w:vAlign w:val="center"/>
          </w:tcPr>
          <w:p w14:paraId="2A58BF8B" w14:textId="77777777" w:rsidR="00470059" w:rsidRPr="005C579A" w:rsidRDefault="00470059" w:rsidP="001979EA">
            <w:pPr>
              <w:spacing w:after="0" w:line="240" w:lineRule="auto"/>
              <w:jc w:val="center"/>
              <w:rPr>
                <w:sz w:val="22"/>
              </w:rPr>
            </w:pPr>
            <w:r w:rsidRPr="005C579A">
              <w:rPr>
                <w:sz w:val="22"/>
              </w:rPr>
              <w:t>11.2.</w:t>
            </w:r>
            <w:r>
              <w:rPr>
                <w:sz w:val="22"/>
              </w:rPr>
              <w:t>6</w:t>
            </w:r>
            <w:r w:rsidRPr="005C579A">
              <w:rPr>
                <w:sz w:val="22"/>
              </w:rPr>
              <w:t>.</w:t>
            </w:r>
          </w:p>
        </w:tc>
        <w:tc>
          <w:tcPr>
            <w:tcW w:w="3575" w:type="dxa"/>
            <w:shd w:val="clear" w:color="auto" w:fill="auto"/>
            <w:vAlign w:val="center"/>
          </w:tcPr>
          <w:p w14:paraId="29B8F8C3" w14:textId="77777777" w:rsidR="00470059" w:rsidRPr="005C579A" w:rsidRDefault="00470059" w:rsidP="001979EA">
            <w:pPr>
              <w:spacing w:after="0" w:line="240" w:lineRule="auto"/>
              <w:jc w:val="both"/>
              <w:rPr>
                <w:sz w:val="22"/>
              </w:rPr>
            </w:pPr>
            <w:r w:rsidRPr="005C579A">
              <w:rPr>
                <w:sz w:val="22"/>
              </w:rPr>
              <w:t>Kaimo tradicijų puoselėjimas, mokomųjų, švietėjiškų veiklų rėmimas</w:t>
            </w:r>
          </w:p>
        </w:tc>
        <w:tc>
          <w:tcPr>
            <w:tcW w:w="1987" w:type="dxa"/>
            <w:shd w:val="clear" w:color="auto" w:fill="auto"/>
            <w:vAlign w:val="center"/>
          </w:tcPr>
          <w:p w14:paraId="0CE1FB43" w14:textId="0241AE08" w:rsidR="00470059" w:rsidRPr="005C579A" w:rsidRDefault="00470059" w:rsidP="001979EA">
            <w:pPr>
              <w:spacing w:after="0" w:line="240" w:lineRule="auto"/>
              <w:jc w:val="both"/>
              <w:rPr>
                <w:sz w:val="22"/>
              </w:rPr>
            </w:pPr>
            <w:r w:rsidRPr="005C579A">
              <w:rPr>
                <w:b/>
                <w:sz w:val="22"/>
              </w:rPr>
              <w:t xml:space="preserve">II prioritetas </w:t>
            </w:r>
          </w:p>
        </w:tc>
        <w:tc>
          <w:tcPr>
            <w:tcW w:w="2956" w:type="dxa"/>
            <w:shd w:val="clear" w:color="auto" w:fill="auto"/>
            <w:vAlign w:val="center"/>
          </w:tcPr>
          <w:p w14:paraId="5470FFC6" w14:textId="77777777" w:rsidR="00470059" w:rsidRPr="005C579A" w:rsidRDefault="00470059" w:rsidP="001979EA">
            <w:pPr>
              <w:spacing w:after="0" w:line="240" w:lineRule="auto"/>
              <w:jc w:val="center"/>
              <w:rPr>
                <w:sz w:val="22"/>
              </w:rPr>
            </w:pPr>
            <w:r w:rsidRPr="005C579A">
              <w:rPr>
                <w:sz w:val="22"/>
              </w:rPr>
              <w:t>LEADER-19.2.-SAVA-</w:t>
            </w:r>
            <w:r>
              <w:rPr>
                <w:sz w:val="22"/>
              </w:rPr>
              <w:t>8</w:t>
            </w:r>
          </w:p>
        </w:tc>
        <w:tc>
          <w:tcPr>
            <w:tcW w:w="3613" w:type="dxa"/>
            <w:vAlign w:val="center"/>
          </w:tcPr>
          <w:p w14:paraId="0E111EE2" w14:textId="45336C5C" w:rsidR="00470059" w:rsidRPr="005C579A" w:rsidRDefault="0063076E" w:rsidP="001979EA">
            <w:pPr>
              <w:spacing w:after="0" w:line="240" w:lineRule="auto"/>
              <w:jc w:val="center"/>
              <w:rPr>
                <w:sz w:val="22"/>
              </w:rPr>
            </w:pPr>
            <w:r>
              <w:rPr>
                <w:sz w:val="22"/>
              </w:rPr>
              <w:t xml:space="preserve"> </w:t>
            </w:r>
            <w:r w:rsidR="003650E8">
              <w:rPr>
                <w:sz w:val="22"/>
              </w:rPr>
              <w:t>170 782</w:t>
            </w:r>
          </w:p>
        </w:tc>
        <w:tc>
          <w:tcPr>
            <w:tcW w:w="1956" w:type="dxa"/>
            <w:shd w:val="clear" w:color="auto" w:fill="auto"/>
            <w:vAlign w:val="center"/>
          </w:tcPr>
          <w:p w14:paraId="41DA704F" w14:textId="60D0E3AE" w:rsidR="00470059" w:rsidRPr="005C579A" w:rsidRDefault="0063076E" w:rsidP="001979EA">
            <w:pPr>
              <w:spacing w:after="0" w:line="240" w:lineRule="auto"/>
              <w:jc w:val="center"/>
              <w:rPr>
                <w:sz w:val="22"/>
              </w:rPr>
            </w:pPr>
            <w:r>
              <w:rPr>
                <w:sz w:val="22"/>
              </w:rPr>
              <w:t xml:space="preserve"> </w:t>
            </w:r>
            <w:r w:rsidR="003650E8">
              <w:rPr>
                <w:sz w:val="22"/>
              </w:rPr>
              <w:t>7,8</w:t>
            </w:r>
            <w:r w:rsidR="00895865">
              <w:rPr>
                <w:sz w:val="22"/>
              </w:rPr>
              <w:t>4</w:t>
            </w:r>
          </w:p>
        </w:tc>
      </w:tr>
      <w:tr w:rsidR="00195E39" w:rsidRPr="005C579A" w14:paraId="5BCAB32F" w14:textId="77777777" w:rsidTr="00470059">
        <w:trPr>
          <w:gridAfter w:val="1"/>
          <w:wAfter w:w="10" w:type="dxa"/>
          <w:trHeight w:val="755"/>
        </w:trPr>
        <w:tc>
          <w:tcPr>
            <w:tcW w:w="1116" w:type="dxa"/>
            <w:shd w:val="clear" w:color="auto" w:fill="auto"/>
            <w:vAlign w:val="center"/>
          </w:tcPr>
          <w:p w14:paraId="05643191" w14:textId="665294B9" w:rsidR="00195E39" w:rsidRPr="005C579A" w:rsidRDefault="00195E39" w:rsidP="001979EA">
            <w:pPr>
              <w:spacing w:after="0" w:line="240" w:lineRule="auto"/>
              <w:jc w:val="center"/>
              <w:rPr>
                <w:sz w:val="22"/>
              </w:rPr>
            </w:pPr>
            <w:r>
              <w:rPr>
                <w:sz w:val="22"/>
              </w:rPr>
              <w:t>11.2.6.1.</w:t>
            </w:r>
          </w:p>
        </w:tc>
        <w:tc>
          <w:tcPr>
            <w:tcW w:w="3575" w:type="dxa"/>
            <w:shd w:val="clear" w:color="auto" w:fill="auto"/>
            <w:vAlign w:val="center"/>
          </w:tcPr>
          <w:p w14:paraId="6FCE40B2" w14:textId="61A2DCE7" w:rsidR="00195E39" w:rsidRPr="00195E39" w:rsidRDefault="00195E39" w:rsidP="001979EA">
            <w:pPr>
              <w:spacing w:after="0" w:line="240" w:lineRule="auto"/>
              <w:jc w:val="both"/>
              <w:rPr>
                <w:i/>
                <w:iCs/>
                <w:sz w:val="22"/>
              </w:rPr>
            </w:pPr>
            <w:r w:rsidRPr="00195E39">
              <w:rPr>
                <w:i/>
                <w:iCs/>
                <w:sz w:val="22"/>
              </w:rPr>
              <w:t>Veiklos sritis. Kultūros savitumo ir tradicijų išsaugojimas, sveikos gyvensenos ir aktyvaus poilsio skatinimas</w:t>
            </w:r>
          </w:p>
        </w:tc>
        <w:tc>
          <w:tcPr>
            <w:tcW w:w="1987" w:type="dxa"/>
            <w:shd w:val="clear" w:color="auto" w:fill="auto"/>
            <w:vAlign w:val="center"/>
          </w:tcPr>
          <w:p w14:paraId="5694CF45" w14:textId="633659F5" w:rsidR="00195E39" w:rsidRPr="005C579A" w:rsidRDefault="00195E39" w:rsidP="001979EA">
            <w:pPr>
              <w:spacing w:after="0" w:line="240" w:lineRule="auto"/>
              <w:jc w:val="both"/>
              <w:rPr>
                <w:b/>
                <w:sz w:val="22"/>
              </w:rPr>
            </w:pPr>
            <w:r>
              <w:rPr>
                <w:b/>
                <w:sz w:val="22"/>
              </w:rPr>
              <w:t xml:space="preserve">II prioritetas </w:t>
            </w:r>
          </w:p>
        </w:tc>
        <w:tc>
          <w:tcPr>
            <w:tcW w:w="2956" w:type="dxa"/>
            <w:shd w:val="clear" w:color="auto" w:fill="auto"/>
            <w:vAlign w:val="center"/>
          </w:tcPr>
          <w:p w14:paraId="25E06568" w14:textId="5334E416" w:rsidR="00195E39" w:rsidRPr="005C579A" w:rsidRDefault="00195E39" w:rsidP="001979EA">
            <w:pPr>
              <w:spacing w:after="0" w:line="240" w:lineRule="auto"/>
              <w:jc w:val="center"/>
              <w:rPr>
                <w:sz w:val="22"/>
              </w:rPr>
            </w:pPr>
            <w:r>
              <w:rPr>
                <w:sz w:val="22"/>
              </w:rPr>
              <w:t>LEADER-19.2-SAVA-8.1</w:t>
            </w:r>
          </w:p>
        </w:tc>
        <w:tc>
          <w:tcPr>
            <w:tcW w:w="3613" w:type="dxa"/>
            <w:vAlign w:val="center"/>
          </w:tcPr>
          <w:p w14:paraId="2C9F0A5E" w14:textId="48BB7762" w:rsidR="00195E39" w:rsidDel="00A30F98" w:rsidRDefault="00584103" w:rsidP="001979EA">
            <w:pPr>
              <w:spacing w:after="0" w:line="240" w:lineRule="auto"/>
              <w:jc w:val="center"/>
              <w:rPr>
                <w:sz w:val="22"/>
              </w:rPr>
            </w:pPr>
            <w:r>
              <w:rPr>
                <w:sz w:val="22"/>
              </w:rPr>
              <w:t xml:space="preserve"> </w:t>
            </w:r>
            <w:r w:rsidR="003650E8">
              <w:rPr>
                <w:sz w:val="22"/>
              </w:rPr>
              <w:t>142 203</w:t>
            </w:r>
          </w:p>
        </w:tc>
        <w:tc>
          <w:tcPr>
            <w:tcW w:w="1956" w:type="dxa"/>
            <w:shd w:val="clear" w:color="auto" w:fill="auto"/>
            <w:vAlign w:val="center"/>
          </w:tcPr>
          <w:p w14:paraId="6C5D8BD7" w14:textId="5ADFB707" w:rsidR="00195E39" w:rsidDel="00A30F98" w:rsidRDefault="003650E8" w:rsidP="001979EA">
            <w:pPr>
              <w:spacing w:after="0" w:line="240" w:lineRule="auto"/>
              <w:jc w:val="center"/>
              <w:rPr>
                <w:sz w:val="22"/>
              </w:rPr>
            </w:pPr>
            <w:r>
              <w:rPr>
                <w:sz w:val="22"/>
              </w:rPr>
              <w:t>6,5</w:t>
            </w:r>
            <w:r w:rsidR="00895865">
              <w:rPr>
                <w:sz w:val="22"/>
              </w:rPr>
              <w:t>3</w:t>
            </w:r>
          </w:p>
        </w:tc>
      </w:tr>
      <w:tr w:rsidR="00195E39" w:rsidRPr="005C579A" w14:paraId="31DAD758" w14:textId="77777777" w:rsidTr="00470059">
        <w:trPr>
          <w:gridAfter w:val="1"/>
          <w:wAfter w:w="10" w:type="dxa"/>
          <w:trHeight w:val="755"/>
        </w:trPr>
        <w:tc>
          <w:tcPr>
            <w:tcW w:w="1116" w:type="dxa"/>
            <w:shd w:val="clear" w:color="auto" w:fill="auto"/>
            <w:vAlign w:val="center"/>
          </w:tcPr>
          <w:p w14:paraId="1E44711E" w14:textId="46F932EA" w:rsidR="00195E39" w:rsidRPr="005C579A" w:rsidRDefault="00195E39" w:rsidP="001979EA">
            <w:pPr>
              <w:spacing w:after="0" w:line="240" w:lineRule="auto"/>
              <w:jc w:val="center"/>
              <w:rPr>
                <w:sz w:val="22"/>
              </w:rPr>
            </w:pPr>
            <w:r>
              <w:rPr>
                <w:sz w:val="22"/>
              </w:rPr>
              <w:t>11.2.6.2.</w:t>
            </w:r>
          </w:p>
        </w:tc>
        <w:tc>
          <w:tcPr>
            <w:tcW w:w="3575" w:type="dxa"/>
            <w:shd w:val="clear" w:color="auto" w:fill="auto"/>
            <w:vAlign w:val="center"/>
          </w:tcPr>
          <w:p w14:paraId="42B4563A" w14:textId="1F05A0B2" w:rsidR="00195E39" w:rsidRPr="00195E39" w:rsidRDefault="00195E39" w:rsidP="001979EA">
            <w:pPr>
              <w:spacing w:after="0" w:line="240" w:lineRule="auto"/>
              <w:jc w:val="both"/>
              <w:rPr>
                <w:i/>
                <w:iCs/>
                <w:sz w:val="22"/>
              </w:rPr>
            </w:pPr>
            <w:r w:rsidRPr="00195E39">
              <w:rPr>
                <w:i/>
                <w:iCs/>
                <w:sz w:val="22"/>
              </w:rPr>
              <w:t>Veiklos sritis. Laisvalaikio ir turizmo veiklų skatinimas saugomose teritorijose</w:t>
            </w:r>
          </w:p>
        </w:tc>
        <w:tc>
          <w:tcPr>
            <w:tcW w:w="1987" w:type="dxa"/>
            <w:shd w:val="clear" w:color="auto" w:fill="auto"/>
            <w:vAlign w:val="center"/>
          </w:tcPr>
          <w:p w14:paraId="1B5CD01B" w14:textId="3F74E0CB" w:rsidR="00195E39" w:rsidRPr="005C579A" w:rsidRDefault="00195E39" w:rsidP="001979EA">
            <w:pPr>
              <w:spacing w:after="0" w:line="240" w:lineRule="auto"/>
              <w:jc w:val="both"/>
              <w:rPr>
                <w:b/>
                <w:sz w:val="22"/>
              </w:rPr>
            </w:pPr>
            <w:r>
              <w:rPr>
                <w:b/>
                <w:sz w:val="22"/>
              </w:rPr>
              <w:t xml:space="preserve">II prioritetas </w:t>
            </w:r>
          </w:p>
        </w:tc>
        <w:tc>
          <w:tcPr>
            <w:tcW w:w="2956" w:type="dxa"/>
            <w:shd w:val="clear" w:color="auto" w:fill="auto"/>
            <w:vAlign w:val="center"/>
          </w:tcPr>
          <w:p w14:paraId="52A857E6" w14:textId="2FF604B8" w:rsidR="00195E39" w:rsidRPr="005C579A" w:rsidRDefault="00195E39" w:rsidP="001979EA">
            <w:pPr>
              <w:spacing w:after="0" w:line="240" w:lineRule="auto"/>
              <w:jc w:val="center"/>
              <w:rPr>
                <w:sz w:val="22"/>
              </w:rPr>
            </w:pPr>
            <w:r>
              <w:rPr>
                <w:sz w:val="22"/>
              </w:rPr>
              <w:t>LEADER-19.2-SAVA-8.2</w:t>
            </w:r>
          </w:p>
        </w:tc>
        <w:tc>
          <w:tcPr>
            <w:tcW w:w="3613" w:type="dxa"/>
            <w:vAlign w:val="center"/>
          </w:tcPr>
          <w:p w14:paraId="1F410652" w14:textId="349B91D8" w:rsidR="00195E39" w:rsidDel="00A30F98" w:rsidRDefault="00195E39" w:rsidP="001979EA">
            <w:pPr>
              <w:spacing w:after="0" w:line="240" w:lineRule="auto"/>
              <w:jc w:val="center"/>
              <w:rPr>
                <w:sz w:val="22"/>
              </w:rPr>
            </w:pPr>
            <w:r>
              <w:rPr>
                <w:sz w:val="22"/>
              </w:rPr>
              <w:t>28 579</w:t>
            </w:r>
          </w:p>
        </w:tc>
        <w:tc>
          <w:tcPr>
            <w:tcW w:w="1956" w:type="dxa"/>
            <w:shd w:val="clear" w:color="auto" w:fill="auto"/>
            <w:vAlign w:val="center"/>
          </w:tcPr>
          <w:p w14:paraId="1C9C439E" w14:textId="187D92EA" w:rsidR="00195E39" w:rsidDel="00A30F98" w:rsidRDefault="00195E39" w:rsidP="001979EA">
            <w:pPr>
              <w:spacing w:after="0" w:line="240" w:lineRule="auto"/>
              <w:jc w:val="center"/>
              <w:rPr>
                <w:sz w:val="22"/>
              </w:rPr>
            </w:pPr>
            <w:r>
              <w:rPr>
                <w:sz w:val="22"/>
              </w:rPr>
              <w:t>1,31</w:t>
            </w:r>
          </w:p>
        </w:tc>
      </w:tr>
      <w:tr w:rsidR="00470059" w:rsidRPr="005C579A" w14:paraId="3CDE1DD4" w14:textId="77777777" w:rsidTr="00470059">
        <w:trPr>
          <w:gridAfter w:val="1"/>
          <w:wAfter w:w="10" w:type="dxa"/>
          <w:trHeight w:val="1012"/>
        </w:trPr>
        <w:tc>
          <w:tcPr>
            <w:tcW w:w="1116" w:type="dxa"/>
            <w:shd w:val="clear" w:color="auto" w:fill="auto"/>
            <w:vAlign w:val="center"/>
          </w:tcPr>
          <w:p w14:paraId="276294AF" w14:textId="77777777" w:rsidR="00470059" w:rsidRPr="005C579A" w:rsidRDefault="00470059" w:rsidP="001979EA">
            <w:pPr>
              <w:spacing w:after="0" w:line="240" w:lineRule="auto"/>
              <w:jc w:val="center"/>
              <w:rPr>
                <w:sz w:val="22"/>
              </w:rPr>
            </w:pPr>
            <w:r w:rsidRPr="005C579A">
              <w:rPr>
                <w:sz w:val="22"/>
              </w:rPr>
              <w:t>11.2.</w:t>
            </w:r>
            <w:r>
              <w:rPr>
                <w:sz w:val="22"/>
              </w:rPr>
              <w:t>7</w:t>
            </w:r>
            <w:r w:rsidRPr="005C579A">
              <w:rPr>
                <w:sz w:val="22"/>
              </w:rPr>
              <w:t>.</w:t>
            </w:r>
          </w:p>
        </w:tc>
        <w:tc>
          <w:tcPr>
            <w:tcW w:w="3575" w:type="dxa"/>
            <w:shd w:val="clear" w:color="auto" w:fill="auto"/>
            <w:vAlign w:val="center"/>
          </w:tcPr>
          <w:p w14:paraId="0BEECDD3" w14:textId="77777777" w:rsidR="00470059" w:rsidRPr="005C579A" w:rsidRDefault="00470059" w:rsidP="001979EA">
            <w:pPr>
              <w:spacing w:after="0" w:line="240" w:lineRule="auto"/>
              <w:jc w:val="both"/>
              <w:rPr>
                <w:sz w:val="22"/>
              </w:rPr>
            </w:pPr>
            <w:r w:rsidRPr="005C579A">
              <w:rPr>
                <w:sz w:val="22"/>
              </w:rPr>
              <w:t>Jaunimo užimtumo ir integravimosi į vietos bendruomenes veiklų rėmimas</w:t>
            </w:r>
          </w:p>
        </w:tc>
        <w:tc>
          <w:tcPr>
            <w:tcW w:w="1987" w:type="dxa"/>
            <w:shd w:val="clear" w:color="auto" w:fill="auto"/>
            <w:vAlign w:val="center"/>
          </w:tcPr>
          <w:p w14:paraId="3045FF19" w14:textId="176127AD" w:rsidR="00470059" w:rsidRPr="005C579A" w:rsidRDefault="00470059" w:rsidP="001979EA">
            <w:pPr>
              <w:spacing w:after="0" w:line="240" w:lineRule="auto"/>
              <w:jc w:val="both"/>
              <w:rPr>
                <w:sz w:val="22"/>
              </w:rPr>
            </w:pPr>
            <w:r w:rsidRPr="005C579A">
              <w:rPr>
                <w:b/>
                <w:sz w:val="22"/>
              </w:rPr>
              <w:t xml:space="preserve">II prioritetas </w:t>
            </w:r>
          </w:p>
        </w:tc>
        <w:tc>
          <w:tcPr>
            <w:tcW w:w="2956" w:type="dxa"/>
            <w:shd w:val="clear" w:color="auto" w:fill="auto"/>
            <w:vAlign w:val="center"/>
          </w:tcPr>
          <w:p w14:paraId="085826B8" w14:textId="77777777" w:rsidR="00470059" w:rsidRPr="005C579A" w:rsidRDefault="00470059" w:rsidP="001979EA">
            <w:pPr>
              <w:spacing w:after="0" w:line="240" w:lineRule="auto"/>
              <w:jc w:val="center"/>
              <w:rPr>
                <w:sz w:val="22"/>
              </w:rPr>
            </w:pPr>
            <w:r w:rsidRPr="005C579A">
              <w:rPr>
                <w:sz w:val="22"/>
              </w:rPr>
              <w:t>LEADER-19.2.-SAVA-5</w:t>
            </w:r>
          </w:p>
        </w:tc>
        <w:tc>
          <w:tcPr>
            <w:tcW w:w="3613" w:type="dxa"/>
            <w:vAlign w:val="center"/>
          </w:tcPr>
          <w:p w14:paraId="38D22302" w14:textId="0F5BEB33" w:rsidR="00470059" w:rsidRPr="005C579A" w:rsidRDefault="00584103" w:rsidP="001979EA">
            <w:pPr>
              <w:spacing w:after="0" w:line="240" w:lineRule="auto"/>
              <w:jc w:val="center"/>
              <w:rPr>
                <w:sz w:val="22"/>
              </w:rPr>
            </w:pPr>
            <w:r>
              <w:rPr>
                <w:sz w:val="22"/>
              </w:rPr>
              <w:t xml:space="preserve"> 121 819</w:t>
            </w:r>
          </w:p>
        </w:tc>
        <w:tc>
          <w:tcPr>
            <w:tcW w:w="1956" w:type="dxa"/>
            <w:shd w:val="clear" w:color="auto" w:fill="auto"/>
            <w:vAlign w:val="center"/>
          </w:tcPr>
          <w:p w14:paraId="7095C61C" w14:textId="545ABBF3" w:rsidR="00470059" w:rsidRPr="005C579A" w:rsidRDefault="00470059" w:rsidP="001979EA">
            <w:pPr>
              <w:spacing w:after="0" w:line="240" w:lineRule="auto"/>
              <w:jc w:val="center"/>
              <w:rPr>
                <w:sz w:val="22"/>
              </w:rPr>
            </w:pPr>
            <w:r>
              <w:rPr>
                <w:sz w:val="22"/>
              </w:rPr>
              <w:t xml:space="preserve"> </w:t>
            </w:r>
            <w:r w:rsidR="0063076E">
              <w:rPr>
                <w:sz w:val="22"/>
              </w:rPr>
              <w:t xml:space="preserve"> 5,60</w:t>
            </w:r>
          </w:p>
        </w:tc>
      </w:tr>
      <w:tr w:rsidR="00195E39" w:rsidRPr="005C579A" w14:paraId="7913D7A3" w14:textId="77777777" w:rsidTr="00470059">
        <w:trPr>
          <w:gridAfter w:val="1"/>
          <w:wAfter w:w="10" w:type="dxa"/>
          <w:trHeight w:val="1012"/>
        </w:trPr>
        <w:tc>
          <w:tcPr>
            <w:tcW w:w="1116" w:type="dxa"/>
            <w:shd w:val="clear" w:color="auto" w:fill="auto"/>
            <w:vAlign w:val="center"/>
          </w:tcPr>
          <w:p w14:paraId="02D2074E" w14:textId="3B062849" w:rsidR="00195E39" w:rsidRPr="005C579A" w:rsidRDefault="00195E39" w:rsidP="001979EA">
            <w:pPr>
              <w:spacing w:after="0" w:line="240" w:lineRule="auto"/>
              <w:jc w:val="center"/>
              <w:rPr>
                <w:sz w:val="22"/>
              </w:rPr>
            </w:pPr>
            <w:r>
              <w:rPr>
                <w:sz w:val="22"/>
              </w:rPr>
              <w:t>11.2.7.1.</w:t>
            </w:r>
          </w:p>
        </w:tc>
        <w:tc>
          <w:tcPr>
            <w:tcW w:w="3575" w:type="dxa"/>
            <w:shd w:val="clear" w:color="auto" w:fill="auto"/>
            <w:vAlign w:val="center"/>
          </w:tcPr>
          <w:p w14:paraId="4E6EDA22" w14:textId="3718F7F1" w:rsidR="00195E39" w:rsidRPr="00195E39" w:rsidRDefault="00195E39" w:rsidP="001979EA">
            <w:pPr>
              <w:spacing w:after="0" w:line="240" w:lineRule="auto"/>
              <w:jc w:val="both"/>
              <w:rPr>
                <w:i/>
                <w:iCs/>
                <w:sz w:val="22"/>
              </w:rPr>
            </w:pPr>
            <w:r w:rsidRPr="00195E39">
              <w:rPr>
                <w:i/>
                <w:iCs/>
                <w:sz w:val="22"/>
              </w:rPr>
              <w:t>Veiklos sritis. Parama laisvalaikio, sporto, kultūros ir neformalaus švietimo iniciatyvų skatinimui</w:t>
            </w:r>
          </w:p>
        </w:tc>
        <w:tc>
          <w:tcPr>
            <w:tcW w:w="1987" w:type="dxa"/>
            <w:shd w:val="clear" w:color="auto" w:fill="auto"/>
            <w:vAlign w:val="center"/>
          </w:tcPr>
          <w:p w14:paraId="0DB316EF" w14:textId="2063E7E0" w:rsidR="00195E39" w:rsidRPr="005C579A" w:rsidRDefault="00195E39" w:rsidP="001979EA">
            <w:pPr>
              <w:spacing w:after="0" w:line="240" w:lineRule="auto"/>
              <w:jc w:val="both"/>
              <w:rPr>
                <w:b/>
                <w:sz w:val="22"/>
              </w:rPr>
            </w:pPr>
            <w:r>
              <w:rPr>
                <w:b/>
                <w:sz w:val="22"/>
              </w:rPr>
              <w:t>II prioritetas</w:t>
            </w:r>
          </w:p>
        </w:tc>
        <w:tc>
          <w:tcPr>
            <w:tcW w:w="2956" w:type="dxa"/>
            <w:shd w:val="clear" w:color="auto" w:fill="auto"/>
            <w:vAlign w:val="center"/>
          </w:tcPr>
          <w:p w14:paraId="2A838B5E" w14:textId="340C3156" w:rsidR="00195E39" w:rsidRPr="005C579A" w:rsidRDefault="00195E39" w:rsidP="001979EA">
            <w:pPr>
              <w:spacing w:after="0" w:line="240" w:lineRule="auto"/>
              <w:jc w:val="center"/>
              <w:rPr>
                <w:sz w:val="22"/>
              </w:rPr>
            </w:pPr>
            <w:r>
              <w:rPr>
                <w:sz w:val="22"/>
              </w:rPr>
              <w:t>LEADER-19.2-SAVA-5.1</w:t>
            </w:r>
          </w:p>
        </w:tc>
        <w:tc>
          <w:tcPr>
            <w:tcW w:w="3613" w:type="dxa"/>
            <w:vAlign w:val="center"/>
          </w:tcPr>
          <w:p w14:paraId="13866600" w14:textId="37E92A80" w:rsidR="00195E39" w:rsidDel="00A30F98" w:rsidRDefault="0063076E" w:rsidP="001979EA">
            <w:pPr>
              <w:spacing w:after="0" w:line="240" w:lineRule="auto"/>
              <w:jc w:val="center"/>
              <w:rPr>
                <w:sz w:val="22"/>
              </w:rPr>
            </w:pPr>
            <w:r>
              <w:rPr>
                <w:sz w:val="22"/>
              </w:rPr>
              <w:t xml:space="preserve"> 84 395</w:t>
            </w:r>
          </w:p>
        </w:tc>
        <w:tc>
          <w:tcPr>
            <w:tcW w:w="1956" w:type="dxa"/>
            <w:shd w:val="clear" w:color="auto" w:fill="auto"/>
            <w:vAlign w:val="center"/>
          </w:tcPr>
          <w:p w14:paraId="2603C11A" w14:textId="07104672" w:rsidR="00195E39" w:rsidDel="00A30F98" w:rsidRDefault="0063076E" w:rsidP="001979EA">
            <w:pPr>
              <w:spacing w:after="0" w:line="240" w:lineRule="auto"/>
              <w:jc w:val="center"/>
              <w:rPr>
                <w:sz w:val="22"/>
              </w:rPr>
            </w:pPr>
            <w:r>
              <w:rPr>
                <w:sz w:val="22"/>
              </w:rPr>
              <w:t xml:space="preserve"> 3,88</w:t>
            </w:r>
          </w:p>
        </w:tc>
      </w:tr>
      <w:tr w:rsidR="00195E39" w:rsidRPr="005C579A" w14:paraId="049686F8" w14:textId="77777777" w:rsidTr="00470059">
        <w:trPr>
          <w:gridAfter w:val="1"/>
          <w:wAfter w:w="10" w:type="dxa"/>
          <w:trHeight w:val="1012"/>
        </w:trPr>
        <w:tc>
          <w:tcPr>
            <w:tcW w:w="1116" w:type="dxa"/>
            <w:shd w:val="clear" w:color="auto" w:fill="auto"/>
            <w:vAlign w:val="center"/>
          </w:tcPr>
          <w:p w14:paraId="113FE52A" w14:textId="326A9F8B" w:rsidR="00195E39" w:rsidRPr="005C579A" w:rsidRDefault="00195E39" w:rsidP="001979EA">
            <w:pPr>
              <w:spacing w:after="0" w:line="240" w:lineRule="auto"/>
              <w:jc w:val="center"/>
              <w:rPr>
                <w:sz w:val="22"/>
              </w:rPr>
            </w:pPr>
            <w:r>
              <w:rPr>
                <w:sz w:val="22"/>
              </w:rPr>
              <w:t>11.2.7.2.</w:t>
            </w:r>
          </w:p>
        </w:tc>
        <w:tc>
          <w:tcPr>
            <w:tcW w:w="3575" w:type="dxa"/>
            <w:shd w:val="clear" w:color="auto" w:fill="auto"/>
            <w:vAlign w:val="center"/>
          </w:tcPr>
          <w:p w14:paraId="5B473F05" w14:textId="05040895" w:rsidR="00195E39" w:rsidRPr="00195E39" w:rsidRDefault="00195E39" w:rsidP="001979EA">
            <w:pPr>
              <w:spacing w:after="0" w:line="240" w:lineRule="auto"/>
              <w:jc w:val="both"/>
              <w:rPr>
                <w:i/>
                <w:iCs/>
                <w:sz w:val="22"/>
              </w:rPr>
            </w:pPr>
            <w:r w:rsidRPr="00195E39">
              <w:rPr>
                <w:i/>
                <w:iCs/>
                <w:sz w:val="22"/>
              </w:rPr>
              <w:t>Veiklos sritis. Parama jaunimo verslumo iniciatyvų kūrimuisi</w:t>
            </w:r>
          </w:p>
        </w:tc>
        <w:tc>
          <w:tcPr>
            <w:tcW w:w="1987" w:type="dxa"/>
            <w:shd w:val="clear" w:color="auto" w:fill="auto"/>
            <w:vAlign w:val="center"/>
          </w:tcPr>
          <w:p w14:paraId="57497696" w14:textId="454774CF" w:rsidR="00195E39" w:rsidRPr="005C579A" w:rsidRDefault="00195E39" w:rsidP="001979EA">
            <w:pPr>
              <w:spacing w:after="0" w:line="240" w:lineRule="auto"/>
              <w:jc w:val="both"/>
              <w:rPr>
                <w:b/>
                <w:sz w:val="22"/>
              </w:rPr>
            </w:pPr>
            <w:r>
              <w:rPr>
                <w:b/>
                <w:sz w:val="22"/>
              </w:rPr>
              <w:t>II prioritetas</w:t>
            </w:r>
          </w:p>
        </w:tc>
        <w:tc>
          <w:tcPr>
            <w:tcW w:w="2956" w:type="dxa"/>
            <w:shd w:val="clear" w:color="auto" w:fill="auto"/>
            <w:vAlign w:val="center"/>
          </w:tcPr>
          <w:p w14:paraId="3857352E" w14:textId="73659003" w:rsidR="00195E39" w:rsidRPr="005C579A" w:rsidRDefault="00195E39" w:rsidP="001979EA">
            <w:pPr>
              <w:spacing w:after="0" w:line="240" w:lineRule="auto"/>
              <w:jc w:val="center"/>
              <w:rPr>
                <w:sz w:val="22"/>
              </w:rPr>
            </w:pPr>
            <w:r>
              <w:rPr>
                <w:sz w:val="22"/>
              </w:rPr>
              <w:t>LEADER-19.2-SAVA-5.2</w:t>
            </w:r>
          </w:p>
        </w:tc>
        <w:tc>
          <w:tcPr>
            <w:tcW w:w="3613" w:type="dxa"/>
            <w:vAlign w:val="center"/>
          </w:tcPr>
          <w:p w14:paraId="049FF3A4" w14:textId="166B4401" w:rsidR="00195E39" w:rsidDel="00A30F98" w:rsidRDefault="0063076E" w:rsidP="001979EA">
            <w:pPr>
              <w:spacing w:after="0" w:line="240" w:lineRule="auto"/>
              <w:jc w:val="center"/>
              <w:rPr>
                <w:sz w:val="22"/>
              </w:rPr>
            </w:pPr>
            <w:r>
              <w:rPr>
                <w:sz w:val="22"/>
              </w:rPr>
              <w:t>37 424</w:t>
            </w:r>
          </w:p>
        </w:tc>
        <w:tc>
          <w:tcPr>
            <w:tcW w:w="1956" w:type="dxa"/>
            <w:shd w:val="clear" w:color="auto" w:fill="auto"/>
            <w:vAlign w:val="center"/>
          </w:tcPr>
          <w:p w14:paraId="07528A76" w14:textId="2C1CA3DF" w:rsidR="00195E39" w:rsidDel="00A30F98" w:rsidRDefault="0063076E" w:rsidP="001979EA">
            <w:pPr>
              <w:spacing w:after="0" w:line="240" w:lineRule="auto"/>
              <w:jc w:val="center"/>
              <w:rPr>
                <w:sz w:val="22"/>
              </w:rPr>
            </w:pPr>
            <w:r>
              <w:rPr>
                <w:sz w:val="22"/>
              </w:rPr>
              <w:t xml:space="preserve"> 1,72</w:t>
            </w:r>
          </w:p>
        </w:tc>
      </w:tr>
      <w:tr w:rsidR="00470059" w:rsidRPr="005C579A" w14:paraId="09C337A0" w14:textId="77777777" w:rsidTr="00470059">
        <w:trPr>
          <w:gridAfter w:val="1"/>
          <w:wAfter w:w="10" w:type="dxa"/>
          <w:trHeight w:val="770"/>
        </w:trPr>
        <w:tc>
          <w:tcPr>
            <w:tcW w:w="1116" w:type="dxa"/>
            <w:shd w:val="clear" w:color="auto" w:fill="auto"/>
            <w:vAlign w:val="center"/>
          </w:tcPr>
          <w:p w14:paraId="302B1905" w14:textId="77777777" w:rsidR="00470059" w:rsidRPr="005C579A" w:rsidRDefault="00470059" w:rsidP="001979EA">
            <w:pPr>
              <w:spacing w:after="0" w:line="240" w:lineRule="auto"/>
              <w:jc w:val="center"/>
              <w:rPr>
                <w:sz w:val="22"/>
              </w:rPr>
            </w:pPr>
            <w:r w:rsidRPr="005C579A">
              <w:rPr>
                <w:sz w:val="22"/>
              </w:rPr>
              <w:t>11.2.</w:t>
            </w:r>
            <w:r>
              <w:rPr>
                <w:sz w:val="22"/>
              </w:rPr>
              <w:t>8</w:t>
            </w:r>
            <w:r w:rsidRPr="005C579A">
              <w:rPr>
                <w:sz w:val="22"/>
              </w:rPr>
              <w:t>.</w:t>
            </w:r>
          </w:p>
        </w:tc>
        <w:tc>
          <w:tcPr>
            <w:tcW w:w="3575" w:type="dxa"/>
            <w:shd w:val="clear" w:color="auto" w:fill="auto"/>
            <w:vAlign w:val="center"/>
          </w:tcPr>
          <w:p w14:paraId="006BA7D7" w14:textId="77777777" w:rsidR="00470059" w:rsidRPr="005C579A" w:rsidRDefault="00470059" w:rsidP="001979EA">
            <w:pPr>
              <w:spacing w:after="0" w:line="240" w:lineRule="auto"/>
              <w:jc w:val="both"/>
              <w:rPr>
                <w:sz w:val="22"/>
              </w:rPr>
            </w:pPr>
            <w:r w:rsidRPr="005C579A">
              <w:rPr>
                <w:sz w:val="22"/>
              </w:rPr>
              <w:t>Vietos projektų pareiškėjų ir vykdytojų mokymas, įgūdžių įgijimas</w:t>
            </w:r>
          </w:p>
        </w:tc>
        <w:tc>
          <w:tcPr>
            <w:tcW w:w="1987" w:type="dxa"/>
            <w:shd w:val="clear" w:color="auto" w:fill="auto"/>
            <w:vAlign w:val="center"/>
          </w:tcPr>
          <w:p w14:paraId="0EA312BC" w14:textId="3CDD3591" w:rsidR="00470059" w:rsidRPr="005C579A" w:rsidRDefault="00470059" w:rsidP="001979EA">
            <w:pPr>
              <w:spacing w:after="0" w:line="240" w:lineRule="auto"/>
              <w:jc w:val="both"/>
              <w:rPr>
                <w:b/>
                <w:sz w:val="22"/>
              </w:rPr>
            </w:pPr>
            <w:r w:rsidRPr="005C579A">
              <w:rPr>
                <w:b/>
                <w:sz w:val="22"/>
              </w:rPr>
              <w:t xml:space="preserve">II prioritetas </w:t>
            </w:r>
          </w:p>
        </w:tc>
        <w:tc>
          <w:tcPr>
            <w:tcW w:w="2956" w:type="dxa"/>
            <w:shd w:val="clear" w:color="auto" w:fill="auto"/>
            <w:vAlign w:val="center"/>
          </w:tcPr>
          <w:p w14:paraId="21126DE5" w14:textId="77777777" w:rsidR="00470059" w:rsidRPr="005C579A" w:rsidRDefault="00470059" w:rsidP="001979EA">
            <w:pPr>
              <w:spacing w:after="0" w:line="240" w:lineRule="auto"/>
              <w:jc w:val="center"/>
              <w:rPr>
                <w:sz w:val="22"/>
              </w:rPr>
            </w:pPr>
            <w:r w:rsidRPr="005C579A">
              <w:rPr>
                <w:sz w:val="22"/>
              </w:rPr>
              <w:t>LEDAER-19.2.-SAVA-</w:t>
            </w:r>
            <w:r>
              <w:rPr>
                <w:sz w:val="22"/>
              </w:rPr>
              <w:t>3</w:t>
            </w:r>
          </w:p>
        </w:tc>
        <w:tc>
          <w:tcPr>
            <w:tcW w:w="3613" w:type="dxa"/>
            <w:vAlign w:val="center"/>
          </w:tcPr>
          <w:p w14:paraId="5B0EBB7D" w14:textId="537D6BDF" w:rsidR="00470059" w:rsidRPr="005C579A" w:rsidRDefault="0063076E" w:rsidP="001979EA">
            <w:pPr>
              <w:spacing w:after="0" w:line="240" w:lineRule="auto"/>
              <w:jc w:val="center"/>
              <w:rPr>
                <w:sz w:val="22"/>
              </w:rPr>
            </w:pPr>
            <w:r>
              <w:rPr>
                <w:sz w:val="22"/>
              </w:rPr>
              <w:t xml:space="preserve"> </w:t>
            </w:r>
            <w:r w:rsidR="003650E8">
              <w:rPr>
                <w:sz w:val="22"/>
              </w:rPr>
              <w:t>69 741</w:t>
            </w:r>
          </w:p>
        </w:tc>
        <w:tc>
          <w:tcPr>
            <w:tcW w:w="1956" w:type="dxa"/>
            <w:shd w:val="clear" w:color="auto" w:fill="auto"/>
            <w:vAlign w:val="center"/>
          </w:tcPr>
          <w:p w14:paraId="5F3B8752" w14:textId="383E418A" w:rsidR="00470059" w:rsidRPr="005C579A" w:rsidRDefault="0063076E" w:rsidP="001979EA">
            <w:pPr>
              <w:spacing w:after="0" w:line="240" w:lineRule="auto"/>
              <w:jc w:val="center"/>
              <w:rPr>
                <w:sz w:val="22"/>
              </w:rPr>
            </w:pPr>
            <w:r>
              <w:rPr>
                <w:sz w:val="22"/>
              </w:rPr>
              <w:t xml:space="preserve"> 3,20</w:t>
            </w:r>
          </w:p>
        </w:tc>
      </w:tr>
      <w:tr w:rsidR="00470059" w:rsidRPr="005C579A" w14:paraId="2B357E21" w14:textId="77777777" w:rsidTr="007736D0">
        <w:trPr>
          <w:gridAfter w:val="1"/>
          <w:wAfter w:w="10" w:type="dxa"/>
          <w:trHeight w:val="498"/>
        </w:trPr>
        <w:tc>
          <w:tcPr>
            <w:tcW w:w="1116" w:type="dxa"/>
            <w:shd w:val="clear" w:color="auto" w:fill="auto"/>
          </w:tcPr>
          <w:p w14:paraId="213998A5" w14:textId="77777777" w:rsidR="00470059" w:rsidRPr="005C579A" w:rsidRDefault="00470059" w:rsidP="001979EA">
            <w:pPr>
              <w:spacing w:after="0" w:line="240" w:lineRule="auto"/>
              <w:jc w:val="center"/>
            </w:pPr>
          </w:p>
        </w:tc>
        <w:tc>
          <w:tcPr>
            <w:tcW w:w="8518" w:type="dxa"/>
            <w:gridSpan w:val="3"/>
            <w:shd w:val="clear" w:color="auto" w:fill="auto"/>
            <w:vAlign w:val="center"/>
          </w:tcPr>
          <w:p w14:paraId="78751B6A" w14:textId="325AD973" w:rsidR="00470059" w:rsidRPr="008231BF" w:rsidRDefault="00470059" w:rsidP="008231BF">
            <w:pPr>
              <w:spacing w:after="0" w:line="240" w:lineRule="auto"/>
              <w:jc w:val="right"/>
              <w:rPr>
                <w:b/>
                <w:bCs/>
              </w:rPr>
            </w:pPr>
            <w:r w:rsidRPr="008231BF">
              <w:rPr>
                <w:b/>
                <w:bCs/>
              </w:rPr>
              <w:t>Iš viso:</w:t>
            </w:r>
          </w:p>
        </w:tc>
        <w:tc>
          <w:tcPr>
            <w:tcW w:w="3613" w:type="dxa"/>
            <w:vAlign w:val="center"/>
          </w:tcPr>
          <w:p w14:paraId="3FA9B8D4" w14:textId="672918B1" w:rsidR="00470059" w:rsidRPr="00A67764" w:rsidRDefault="00470059" w:rsidP="008231BF">
            <w:pPr>
              <w:spacing w:after="0" w:line="240" w:lineRule="auto"/>
              <w:ind w:right="-108"/>
              <w:jc w:val="center"/>
              <w:rPr>
                <w:b/>
                <w:sz w:val="22"/>
              </w:rPr>
            </w:pPr>
            <w:r>
              <w:rPr>
                <w:b/>
                <w:sz w:val="22"/>
              </w:rPr>
              <w:t xml:space="preserve">  2 176 741 (iš jų 130 120 EURI lėšos) </w:t>
            </w:r>
          </w:p>
        </w:tc>
        <w:tc>
          <w:tcPr>
            <w:tcW w:w="1956" w:type="dxa"/>
            <w:shd w:val="clear" w:color="auto" w:fill="auto"/>
            <w:vAlign w:val="center"/>
          </w:tcPr>
          <w:p w14:paraId="6D2478A7" w14:textId="5CB66618" w:rsidR="00470059" w:rsidRPr="005C579A" w:rsidRDefault="00470059" w:rsidP="008231BF">
            <w:pPr>
              <w:spacing w:after="0" w:line="240" w:lineRule="auto"/>
              <w:jc w:val="center"/>
              <w:rPr>
                <w:b/>
              </w:rPr>
            </w:pPr>
            <w:r w:rsidRPr="00A67764">
              <w:rPr>
                <w:b/>
                <w:sz w:val="22"/>
              </w:rPr>
              <w:t>100</w:t>
            </w:r>
          </w:p>
        </w:tc>
      </w:tr>
      <w:tr w:rsidR="007736D0" w:rsidRPr="005C579A" w14:paraId="0277781A" w14:textId="77777777" w:rsidTr="004D4F65">
        <w:trPr>
          <w:gridAfter w:val="1"/>
          <w:wAfter w:w="10" w:type="dxa"/>
          <w:trHeight w:val="498"/>
        </w:trPr>
        <w:tc>
          <w:tcPr>
            <w:tcW w:w="1116" w:type="dxa"/>
            <w:shd w:val="clear" w:color="auto" w:fill="auto"/>
          </w:tcPr>
          <w:p w14:paraId="35E8D253" w14:textId="77777777" w:rsidR="007736D0" w:rsidRPr="005C579A" w:rsidRDefault="007736D0" w:rsidP="001979EA">
            <w:pPr>
              <w:spacing w:after="0" w:line="240" w:lineRule="auto"/>
              <w:jc w:val="center"/>
            </w:pPr>
          </w:p>
        </w:tc>
        <w:tc>
          <w:tcPr>
            <w:tcW w:w="12131" w:type="dxa"/>
            <w:gridSpan w:val="4"/>
            <w:tcBorders>
              <w:bottom w:val="single" w:sz="4" w:space="0" w:color="auto"/>
            </w:tcBorders>
            <w:shd w:val="clear" w:color="auto" w:fill="auto"/>
            <w:vAlign w:val="center"/>
          </w:tcPr>
          <w:p w14:paraId="261FAC4A" w14:textId="77777777" w:rsidR="004D4F65" w:rsidRPr="002C1DEF" w:rsidRDefault="002022F3" w:rsidP="00864462">
            <w:pPr>
              <w:spacing w:after="0" w:line="240" w:lineRule="auto"/>
              <w:ind w:right="-108"/>
              <w:jc w:val="center"/>
              <w:rPr>
                <w:b/>
                <w:bCs/>
                <w:sz w:val="22"/>
              </w:rPr>
            </w:pPr>
            <w:r w:rsidRPr="002C1DEF">
              <w:rPr>
                <w:b/>
                <w:bCs/>
                <w:sz w:val="22"/>
              </w:rPr>
              <w:t xml:space="preserve">iki 108 837 Eur (5 proc. nuo 2 176 741 Eur) galimas EŽŪFKP lėšų virškontraktavimas pagal VPS </w:t>
            </w:r>
            <w:r w:rsidR="00864462" w:rsidRPr="002C1DEF">
              <w:rPr>
                <w:b/>
                <w:bCs/>
                <w:sz w:val="22"/>
              </w:rPr>
              <w:t xml:space="preserve">priemones/veiklos sritis. </w:t>
            </w:r>
          </w:p>
          <w:p w14:paraId="1A6B194D" w14:textId="7E01CCED" w:rsidR="007736D0" w:rsidRPr="002C1DEF" w:rsidRDefault="002022F3" w:rsidP="00864462">
            <w:pPr>
              <w:spacing w:after="0" w:line="240" w:lineRule="auto"/>
              <w:ind w:right="-108"/>
              <w:jc w:val="center"/>
              <w:rPr>
                <w:b/>
                <w:sz w:val="22"/>
              </w:rPr>
            </w:pPr>
            <w:r w:rsidRPr="002C1DEF">
              <w:rPr>
                <w:b/>
                <w:bCs/>
                <w:sz w:val="22"/>
              </w:rPr>
              <w:t xml:space="preserve">Iki 80 000 Eur galimas EURI lėšų virškontraktavimas pagal VPS </w:t>
            </w:r>
            <w:r w:rsidR="00864462" w:rsidRPr="002C1DEF">
              <w:rPr>
                <w:b/>
                <w:bCs/>
                <w:sz w:val="22"/>
              </w:rPr>
              <w:t>priemones/veiklos sritis</w:t>
            </w:r>
          </w:p>
        </w:tc>
        <w:tc>
          <w:tcPr>
            <w:tcW w:w="1956" w:type="dxa"/>
            <w:tcBorders>
              <w:bottom w:val="single" w:sz="4" w:space="0" w:color="auto"/>
            </w:tcBorders>
            <w:shd w:val="clear" w:color="auto" w:fill="auto"/>
            <w:vAlign w:val="center"/>
          </w:tcPr>
          <w:p w14:paraId="19B65214" w14:textId="77777777" w:rsidR="007736D0" w:rsidRPr="00A67764" w:rsidRDefault="007736D0" w:rsidP="008231BF">
            <w:pPr>
              <w:spacing w:after="0" w:line="240" w:lineRule="auto"/>
              <w:jc w:val="center"/>
              <w:rPr>
                <w:b/>
                <w:sz w:val="22"/>
              </w:rPr>
            </w:pPr>
          </w:p>
        </w:tc>
      </w:tr>
      <w:bookmarkEnd w:id="1"/>
    </w:tbl>
    <w:p w14:paraId="7ECAA679" w14:textId="77777777" w:rsidR="00825EF5" w:rsidRDefault="00825EF5"/>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923"/>
        <w:gridCol w:w="5670"/>
        <w:gridCol w:w="2694"/>
      </w:tblGrid>
      <w:tr w:rsidR="008231BF" w:rsidRPr="005C579A" w14:paraId="336C7921" w14:textId="77777777" w:rsidTr="008A3633">
        <w:trPr>
          <w:trHeight w:val="415"/>
        </w:trPr>
        <w:tc>
          <w:tcPr>
            <w:tcW w:w="876" w:type="dxa"/>
            <w:vMerge w:val="restart"/>
            <w:shd w:val="clear" w:color="auto" w:fill="F7CAAC" w:themeFill="accent2" w:themeFillTint="66"/>
            <w:vAlign w:val="center"/>
          </w:tcPr>
          <w:bookmarkEnd w:id="0"/>
          <w:p w14:paraId="3E347B59" w14:textId="77777777" w:rsidR="008231BF" w:rsidRPr="00A67764" w:rsidRDefault="008231BF" w:rsidP="00A67764">
            <w:pPr>
              <w:spacing w:after="0" w:line="240" w:lineRule="auto"/>
              <w:jc w:val="center"/>
              <w:rPr>
                <w:sz w:val="22"/>
              </w:rPr>
            </w:pPr>
            <w:r w:rsidRPr="00A67764">
              <w:rPr>
                <w:sz w:val="22"/>
              </w:rPr>
              <w:t>11.3.</w:t>
            </w:r>
          </w:p>
        </w:tc>
        <w:tc>
          <w:tcPr>
            <w:tcW w:w="14287" w:type="dxa"/>
            <w:gridSpan w:val="3"/>
            <w:shd w:val="clear" w:color="auto" w:fill="F7CAAC" w:themeFill="accent2" w:themeFillTint="66"/>
          </w:tcPr>
          <w:p w14:paraId="7E6CEA7B" w14:textId="37A426B9" w:rsidR="008231BF" w:rsidRPr="00A67764" w:rsidRDefault="008231BF" w:rsidP="00A67764">
            <w:pPr>
              <w:spacing w:after="0" w:line="240" w:lineRule="auto"/>
              <w:rPr>
                <w:b/>
                <w:sz w:val="22"/>
              </w:rPr>
            </w:pPr>
            <w:r w:rsidRPr="00A67764">
              <w:rPr>
                <w:b/>
                <w:sz w:val="22"/>
              </w:rPr>
              <w:t>VPS administravimo išlaidų finansinis planas:</w:t>
            </w:r>
          </w:p>
        </w:tc>
      </w:tr>
      <w:tr w:rsidR="008A3633" w:rsidRPr="005C579A" w14:paraId="1B82C23D" w14:textId="77777777" w:rsidTr="008A3633">
        <w:trPr>
          <w:trHeight w:val="420"/>
        </w:trPr>
        <w:tc>
          <w:tcPr>
            <w:tcW w:w="876" w:type="dxa"/>
            <w:vMerge/>
            <w:shd w:val="clear" w:color="auto" w:fill="F4B083" w:themeFill="accent2" w:themeFillTint="99"/>
            <w:vAlign w:val="center"/>
          </w:tcPr>
          <w:p w14:paraId="636FB7FC" w14:textId="77777777" w:rsidR="008A3633" w:rsidRPr="00A67764" w:rsidRDefault="008A3633" w:rsidP="008231BF">
            <w:pPr>
              <w:spacing w:after="0" w:line="240" w:lineRule="auto"/>
              <w:jc w:val="center"/>
              <w:rPr>
                <w:sz w:val="22"/>
              </w:rPr>
            </w:pPr>
          </w:p>
        </w:tc>
        <w:tc>
          <w:tcPr>
            <w:tcW w:w="5923" w:type="dxa"/>
            <w:shd w:val="clear" w:color="auto" w:fill="F7CAAC" w:themeFill="accent2" w:themeFillTint="66"/>
            <w:vAlign w:val="center"/>
          </w:tcPr>
          <w:p w14:paraId="4FF225F3" w14:textId="77777777" w:rsidR="008A3633" w:rsidRPr="00A67764" w:rsidRDefault="008A3633" w:rsidP="008231BF">
            <w:pPr>
              <w:spacing w:after="0" w:line="240" w:lineRule="auto"/>
              <w:jc w:val="center"/>
              <w:rPr>
                <w:b/>
                <w:sz w:val="22"/>
              </w:rPr>
            </w:pPr>
            <w:r w:rsidRPr="00A67764">
              <w:rPr>
                <w:b/>
                <w:sz w:val="22"/>
              </w:rPr>
              <w:t>VPS administravimo išlaidų (KPP kodas 19.4) kategorijos</w:t>
            </w:r>
          </w:p>
        </w:tc>
        <w:tc>
          <w:tcPr>
            <w:tcW w:w="5670" w:type="dxa"/>
            <w:shd w:val="clear" w:color="auto" w:fill="F7CAAC" w:themeFill="accent2" w:themeFillTint="66"/>
            <w:vAlign w:val="center"/>
          </w:tcPr>
          <w:p w14:paraId="17A6A83B" w14:textId="09390889" w:rsidR="008A3633" w:rsidRPr="00A67764" w:rsidRDefault="008A3633" w:rsidP="008231BF">
            <w:pPr>
              <w:spacing w:after="0" w:line="240" w:lineRule="auto"/>
              <w:jc w:val="center"/>
              <w:rPr>
                <w:b/>
                <w:sz w:val="22"/>
              </w:rPr>
            </w:pPr>
            <w:r w:rsidRPr="00A67764">
              <w:rPr>
                <w:b/>
                <w:sz w:val="22"/>
              </w:rPr>
              <w:t>Planuojama lėšų (Eur</w:t>
            </w:r>
            <w:r>
              <w:rPr>
                <w:b/>
                <w:sz w:val="22"/>
              </w:rPr>
              <w:t>)</w:t>
            </w:r>
          </w:p>
        </w:tc>
        <w:tc>
          <w:tcPr>
            <w:tcW w:w="2693" w:type="dxa"/>
            <w:shd w:val="clear" w:color="auto" w:fill="F7CAAC" w:themeFill="accent2" w:themeFillTint="66"/>
            <w:vAlign w:val="center"/>
          </w:tcPr>
          <w:p w14:paraId="6F90A7D0" w14:textId="77777777" w:rsidR="008A3633" w:rsidRPr="00A67764" w:rsidRDefault="008A3633" w:rsidP="008231BF">
            <w:pPr>
              <w:spacing w:after="0" w:line="240" w:lineRule="auto"/>
              <w:jc w:val="center"/>
              <w:rPr>
                <w:b/>
              </w:rPr>
            </w:pPr>
            <w:r>
              <w:rPr>
                <w:b/>
              </w:rPr>
              <w:t>Planuojama lėšų (proc.)</w:t>
            </w:r>
          </w:p>
        </w:tc>
      </w:tr>
      <w:tr w:rsidR="008A3633" w:rsidRPr="005C579A" w14:paraId="350C6BC3" w14:textId="77777777" w:rsidTr="008A3633">
        <w:tc>
          <w:tcPr>
            <w:tcW w:w="876" w:type="dxa"/>
            <w:shd w:val="clear" w:color="auto" w:fill="auto"/>
            <w:vAlign w:val="center"/>
          </w:tcPr>
          <w:p w14:paraId="02625264" w14:textId="77777777" w:rsidR="008A3633" w:rsidRPr="00A67764" w:rsidRDefault="008A3633" w:rsidP="008231BF">
            <w:pPr>
              <w:spacing w:after="0" w:line="240" w:lineRule="auto"/>
              <w:jc w:val="center"/>
              <w:rPr>
                <w:sz w:val="22"/>
              </w:rPr>
            </w:pPr>
            <w:r w:rsidRPr="00A67764">
              <w:rPr>
                <w:sz w:val="22"/>
              </w:rPr>
              <w:t>11.3.1.</w:t>
            </w:r>
          </w:p>
        </w:tc>
        <w:tc>
          <w:tcPr>
            <w:tcW w:w="5923" w:type="dxa"/>
            <w:shd w:val="clear" w:color="auto" w:fill="auto"/>
            <w:vAlign w:val="center"/>
          </w:tcPr>
          <w:p w14:paraId="10FF6A99" w14:textId="77777777" w:rsidR="008A3633" w:rsidRPr="00A67764" w:rsidRDefault="008A3633" w:rsidP="008231BF">
            <w:pPr>
              <w:spacing w:after="0" w:line="240" w:lineRule="auto"/>
              <w:jc w:val="both"/>
              <w:rPr>
                <w:sz w:val="22"/>
              </w:rPr>
            </w:pPr>
            <w:r w:rsidRPr="00A67764">
              <w:rPr>
                <w:sz w:val="22"/>
              </w:rPr>
              <w:t>VVG veiklos išlaidos</w:t>
            </w:r>
          </w:p>
        </w:tc>
        <w:tc>
          <w:tcPr>
            <w:tcW w:w="5670" w:type="dxa"/>
          </w:tcPr>
          <w:p w14:paraId="31A91FC4" w14:textId="43C8B778" w:rsidR="008A3633" w:rsidRPr="00A67764" w:rsidRDefault="008A3633" w:rsidP="008231BF">
            <w:pPr>
              <w:spacing w:after="0" w:line="240" w:lineRule="auto"/>
              <w:jc w:val="center"/>
              <w:rPr>
                <w:sz w:val="22"/>
              </w:rPr>
            </w:pPr>
            <w:r>
              <w:rPr>
                <w:sz w:val="22"/>
              </w:rPr>
              <w:t xml:space="preserve"> 408 139</w:t>
            </w:r>
          </w:p>
        </w:tc>
        <w:tc>
          <w:tcPr>
            <w:tcW w:w="2693" w:type="dxa"/>
            <w:shd w:val="clear" w:color="auto" w:fill="auto"/>
          </w:tcPr>
          <w:p w14:paraId="403464D1" w14:textId="77777777" w:rsidR="008A3633" w:rsidRPr="00A67764" w:rsidRDefault="008A3633" w:rsidP="008231BF">
            <w:pPr>
              <w:spacing w:after="0" w:line="240" w:lineRule="auto"/>
              <w:jc w:val="center"/>
              <w:rPr>
                <w:sz w:val="22"/>
              </w:rPr>
            </w:pPr>
            <w:r w:rsidRPr="00A67764">
              <w:rPr>
                <w:sz w:val="22"/>
              </w:rPr>
              <w:t>75</w:t>
            </w:r>
          </w:p>
        </w:tc>
      </w:tr>
      <w:tr w:rsidR="008A3633" w:rsidRPr="005C579A" w14:paraId="40526570" w14:textId="77777777" w:rsidTr="008A3633">
        <w:tc>
          <w:tcPr>
            <w:tcW w:w="876" w:type="dxa"/>
            <w:shd w:val="clear" w:color="auto" w:fill="auto"/>
            <w:vAlign w:val="center"/>
          </w:tcPr>
          <w:p w14:paraId="388ED668" w14:textId="77777777" w:rsidR="008A3633" w:rsidRPr="00A67764" w:rsidRDefault="008A3633" w:rsidP="008231BF">
            <w:pPr>
              <w:spacing w:after="0" w:line="240" w:lineRule="auto"/>
              <w:jc w:val="center"/>
              <w:rPr>
                <w:sz w:val="22"/>
              </w:rPr>
            </w:pPr>
            <w:r w:rsidRPr="00A67764">
              <w:rPr>
                <w:sz w:val="22"/>
              </w:rPr>
              <w:t>11.3.2.</w:t>
            </w:r>
          </w:p>
        </w:tc>
        <w:tc>
          <w:tcPr>
            <w:tcW w:w="5923" w:type="dxa"/>
            <w:shd w:val="clear" w:color="auto" w:fill="auto"/>
            <w:vAlign w:val="center"/>
          </w:tcPr>
          <w:p w14:paraId="5AC420F5" w14:textId="77777777" w:rsidR="008A3633" w:rsidRPr="00A67764" w:rsidRDefault="008A3633" w:rsidP="008231BF">
            <w:pPr>
              <w:spacing w:after="0" w:line="240" w:lineRule="auto"/>
              <w:jc w:val="both"/>
              <w:rPr>
                <w:sz w:val="22"/>
              </w:rPr>
            </w:pPr>
            <w:r w:rsidRPr="00A67764">
              <w:rPr>
                <w:sz w:val="22"/>
              </w:rPr>
              <w:t>VVG teritorijos gyventojų aktyvinimo išlaidos</w:t>
            </w:r>
          </w:p>
        </w:tc>
        <w:tc>
          <w:tcPr>
            <w:tcW w:w="5670" w:type="dxa"/>
          </w:tcPr>
          <w:p w14:paraId="3131344A" w14:textId="0633609F" w:rsidR="008A3633" w:rsidRPr="00A67764" w:rsidRDefault="008A3633" w:rsidP="008231BF">
            <w:pPr>
              <w:spacing w:after="0" w:line="240" w:lineRule="auto"/>
              <w:jc w:val="center"/>
              <w:rPr>
                <w:sz w:val="22"/>
              </w:rPr>
            </w:pPr>
            <w:r>
              <w:rPr>
                <w:sz w:val="22"/>
              </w:rPr>
              <w:t xml:space="preserve"> 136 046</w:t>
            </w:r>
          </w:p>
        </w:tc>
        <w:tc>
          <w:tcPr>
            <w:tcW w:w="2693" w:type="dxa"/>
            <w:shd w:val="clear" w:color="auto" w:fill="auto"/>
          </w:tcPr>
          <w:p w14:paraId="47AFDA31" w14:textId="77777777" w:rsidR="008A3633" w:rsidRPr="00A67764" w:rsidRDefault="008A3633" w:rsidP="008231BF">
            <w:pPr>
              <w:spacing w:after="0" w:line="240" w:lineRule="auto"/>
              <w:jc w:val="center"/>
              <w:rPr>
                <w:sz w:val="22"/>
              </w:rPr>
            </w:pPr>
            <w:r w:rsidRPr="00A67764">
              <w:rPr>
                <w:sz w:val="22"/>
              </w:rPr>
              <w:t>25</w:t>
            </w:r>
          </w:p>
        </w:tc>
      </w:tr>
      <w:tr w:rsidR="008A3633" w:rsidRPr="005C579A" w14:paraId="62FA06F7" w14:textId="77777777" w:rsidTr="008A3633">
        <w:tc>
          <w:tcPr>
            <w:tcW w:w="876" w:type="dxa"/>
            <w:shd w:val="clear" w:color="auto" w:fill="auto"/>
            <w:vAlign w:val="center"/>
          </w:tcPr>
          <w:p w14:paraId="340A5926" w14:textId="77777777" w:rsidR="008A3633" w:rsidRPr="00A67764" w:rsidRDefault="008A3633" w:rsidP="008231BF">
            <w:pPr>
              <w:spacing w:after="0" w:line="240" w:lineRule="auto"/>
              <w:jc w:val="center"/>
              <w:rPr>
                <w:sz w:val="22"/>
              </w:rPr>
            </w:pPr>
            <w:r w:rsidRPr="00A67764">
              <w:rPr>
                <w:sz w:val="22"/>
              </w:rPr>
              <w:t>11.3.3.</w:t>
            </w:r>
          </w:p>
        </w:tc>
        <w:tc>
          <w:tcPr>
            <w:tcW w:w="5923" w:type="dxa"/>
            <w:tcBorders>
              <w:bottom w:val="single" w:sz="4" w:space="0" w:color="auto"/>
            </w:tcBorders>
            <w:shd w:val="clear" w:color="auto" w:fill="auto"/>
            <w:vAlign w:val="center"/>
          </w:tcPr>
          <w:p w14:paraId="0C0ACA05" w14:textId="77777777" w:rsidR="008A3633" w:rsidRPr="00A67764" w:rsidRDefault="008A3633" w:rsidP="008231BF">
            <w:pPr>
              <w:spacing w:after="0" w:line="240" w:lineRule="auto"/>
              <w:jc w:val="right"/>
              <w:rPr>
                <w:sz w:val="22"/>
              </w:rPr>
            </w:pPr>
            <w:r w:rsidRPr="00A67764">
              <w:rPr>
                <w:b/>
                <w:sz w:val="22"/>
              </w:rPr>
              <w:t>Iš viso:</w:t>
            </w:r>
          </w:p>
        </w:tc>
        <w:tc>
          <w:tcPr>
            <w:tcW w:w="5670" w:type="dxa"/>
            <w:tcBorders>
              <w:bottom w:val="single" w:sz="4" w:space="0" w:color="auto"/>
            </w:tcBorders>
          </w:tcPr>
          <w:p w14:paraId="14F4D2AC" w14:textId="7C0E680F" w:rsidR="008A3633" w:rsidRPr="00A67764" w:rsidRDefault="008A3633" w:rsidP="008231BF">
            <w:pPr>
              <w:spacing w:after="0" w:line="240" w:lineRule="auto"/>
              <w:jc w:val="center"/>
              <w:rPr>
                <w:b/>
                <w:sz w:val="22"/>
              </w:rPr>
            </w:pPr>
            <w:r>
              <w:rPr>
                <w:b/>
                <w:sz w:val="22"/>
              </w:rPr>
              <w:t xml:space="preserve"> 544 185 (iš jų 32 530 EURI lėšos) </w:t>
            </w:r>
          </w:p>
        </w:tc>
        <w:tc>
          <w:tcPr>
            <w:tcW w:w="2693" w:type="dxa"/>
            <w:tcBorders>
              <w:bottom w:val="single" w:sz="4" w:space="0" w:color="auto"/>
            </w:tcBorders>
            <w:shd w:val="clear" w:color="auto" w:fill="auto"/>
            <w:vAlign w:val="center"/>
          </w:tcPr>
          <w:p w14:paraId="11DCE997" w14:textId="34032291" w:rsidR="008A3633" w:rsidRPr="005C579A" w:rsidRDefault="008A3633" w:rsidP="008231BF">
            <w:pPr>
              <w:spacing w:after="0" w:line="240" w:lineRule="auto"/>
              <w:jc w:val="center"/>
              <w:rPr>
                <w:b/>
                <w:szCs w:val="24"/>
              </w:rPr>
            </w:pPr>
            <w:r w:rsidRPr="00A67764">
              <w:rPr>
                <w:b/>
                <w:sz w:val="22"/>
              </w:rPr>
              <w:t>20</w:t>
            </w:r>
          </w:p>
        </w:tc>
      </w:tr>
    </w:tbl>
    <w:p w14:paraId="3A746BDC" w14:textId="77777777" w:rsidR="00AE25F7" w:rsidRDefault="00AE25F7"/>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851"/>
        <w:gridCol w:w="850"/>
        <w:gridCol w:w="851"/>
        <w:gridCol w:w="850"/>
        <w:gridCol w:w="851"/>
        <w:gridCol w:w="850"/>
        <w:gridCol w:w="851"/>
        <w:gridCol w:w="992"/>
        <w:gridCol w:w="850"/>
        <w:gridCol w:w="851"/>
        <w:gridCol w:w="834"/>
        <w:gridCol w:w="867"/>
      </w:tblGrid>
      <w:tr w:rsidR="004235D8" w:rsidRPr="005C579A" w14:paraId="7EDE4EE3" w14:textId="77777777" w:rsidTr="00AE25F7">
        <w:trPr>
          <w:trHeight w:val="542"/>
        </w:trPr>
        <w:tc>
          <w:tcPr>
            <w:tcW w:w="846" w:type="dxa"/>
            <w:shd w:val="clear" w:color="auto" w:fill="F7CAAC"/>
            <w:vAlign w:val="center"/>
          </w:tcPr>
          <w:p w14:paraId="2CEA2C04" w14:textId="330D517F" w:rsidR="004235D8" w:rsidRPr="00A67764" w:rsidRDefault="004235D8" w:rsidP="00A67764">
            <w:pPr>
              <w:spacing w:after="0" w:line="240" w:lineRule="auto"/>
              <w:jc w:val="center"/>
              <w:rPr>
                <w:sz w:val="22"/>
              </w:rPr>
            </w:pPr>
            <w:r w:rsidRPr="00A67764">
              <w:rPr>
                <w:sz w:val="22"/>
              </w:rPr>
              <w:t>11.4.</w:t>
            </w:r>
          </w:p>
        </w:tc>
        <w:tc>
          <w:tcPr>
            <w:tcW w:w="3969" w:type="dxa"/>
            <w:shd w:val="clear" w:color="auto" w:fill="F7CAAC"/>
            <w:vAlign w:val="center"/>
          </w:tcPr>
          <w:p w14:paraId="2EA759B7" w14:textId="77777777" w:rsidR="004235D8" w:rsidRPr="00A67764" w:rsidRDefault="004235D8" w:rsidP="00A67764">
            <w:pPr>
              <w:spacing w:after="0" w:line="240" w:lineRule="auto"/>
              <w:jc w:val="both"/>
              <w:rPr>
                <w:b/>
                <w:sz w:val="22"/>
              </w:rPr>
            </w:pPr>
            <w:r w:rsidRPr="00A67764">
              <w:rPr>
                <w:b/>
                <w:sz w:val="22"/>
              </w:rPr>
              <w:t>Indikatyvus VPS lėšų poreikis pagal metus:</w:t>
            </w:r>
          </w:p>
        </w:tc>
        <w:tc>
          <w:tcPr>
            <w:tcW w:w="851" w:type="dxa"/>
            <w:shd w:val="clear" w:color="auto" w:fill="F7CAAC"/>
            <w:vAlign w:val="center"/>
          </w:tcPr>
          <w:p w14:paraId="65298729" w14:textId="77777777" w:rsidR="004235D8" w:rsidRPr="00A67764" w:rsidRDefault="004235D8" w:rsidP="005C579A">
            <w:pPr>
              <w:spacing w:after="0" w:line="240" w:lineRule="auto"/>
              <w:jc w:val="center"/>
              <w:rPr>
                <w:b/>
                <w:sz w:val="22"/>
              </w:rPr>
            </w:pPr>
            <w:r w:rsidRPr="00A67764">
              <w:rPr>
                <w:b/>
                <w:sz w:val="22"/>
              </w:rPr>
              <w:t>2015</w:t>
            </w:r>
          </w:p>
        </w:tc>
        <w:tc>
          <w:tcPr>
            <w:tcW w:w="850" w:type="dxa"/>
            <w:shd w:val="clear" w:color="auto" w:fill="F7CAAC"/>
            <w:vAlign w:val="center"/>
          </w:tcPr>
          <w:p w14:paraId="05332D41" w14:textId="77777777" w:rsidR="004235D8" w:rsidRPr="00A67764" w:rsidRDefault="004235D8" w:rsidP="005C579A">
            <w:pPr>
              <w:spacing w:after="0" w:line="240" w:lineRule="auto"/>
              <w:jc w:val="center"/>
              <w:rPr>
                <w:b/>
                <w:sz w:val="22"/>
              </w:rPr>
            </w:pPr>
            <w:r w:rsidRPr="00A67764">
              <w:rPr>
                <w:b/>
                <w:sz w:val="22"/>
              </w:rPr>
              <w:t>2016</w:t>
            </w:r>
          </w:p>
        </w:tc>
        <w:tc>
          <w:tcPr>
            <w:tcW w:w="851" w:type="dxa"/>
            <w:shd w:val="clear" w:color="auto" w:fill="F7CAAC"/>
            <w:vAlign w:val="center"/>
          </w:tcPr>
          <w:p w14:paraId="175BC5AC" w14:textId="77777777" w:rsidR="004235D8" w:rsidRPr="00A67764" w:rsidRDefault="004235D8" w:rsidP="005C579A">
            <w:pPr>
              <w:spacing w:after="0" w:line="240" w:lineRule="auto"/>
              <w:jc w:val="center"/>
              <w:rPr>
                <w:b/>
                <w:sz w:val="22"/>
              </w:rPr>
            </w:pPr>
            <w:r w:rsidRPr="00A67764">
              <w:rPr>
                <w:b/>
                <w:sz w:val="22"/>
              </w:rPr>
              <w:t>2017</w:t>
            </w:r>
          </w:p>
        </w:tc>
        <w:tc>
          <w:tcPr>
            <w:tcW w:w="850" w:type="dxa"/>
            <w:shd w:val="clear" w:color="auto" w:fill="F7CAAC"/>
            <w:vAlign w:val="center"/>
          </w:tcPr>
          <w:p w14:paraId="36BB0DA9" w14:textId="77777777" w:rsidR="004235D8" w:rsidRPr="00A67764" w:rsidRDefault="004235D8" w:rsidP="005C579A">
            <w:pPr>
              <w:spacing w:after="0" w:line="240" w:lineRule="auto"/>
              <w:jc w:val="center"/>
              <w:rPr>
                <w:b/>
                <w:sz w:val="22"/>
              </w:rPr>
            </w:pPr>
            <w:r w:rsidRPr="00A67764">
              <w:rPr>
                <w:b/>
                <w:sz w:val="22"/>
              </w:rPr>
              <w:t>2018</w:t>
            </w:r>
          </w:p>
        </w:tc>
        <w:tc>
          <w:tcPr>
            <w:tcW w:w="851" w:type="dxa"/>
            <w:shd w:val="clear" w:color="auto" w:fill="F7CAAC"/>
            <w:vAlign w:val="center"/>
          </w:tcPr>
          <w:p w14:paraId="4107CC62" w14:textId="77777777" w:rsidR="004235D8" w:rsidRPr="00A67764" w:rsidRDefault="004235D8" w:rsidP="005C579A">
            <w:pPr>
              <w:spacing w:after="0" w:line="240" w:lineRule="auto"/>
              <w:jc w:val="center"/>
              <w:rPr>
                <w:b/>
                <w:sz w:val="22"/>
              </w:rPr>
            </w:pPr>
            <w:r w:rsidRPr="00A67764">
              <w:rPr>
                <w:b/>
                <w:sz w:val="22"/>
              </w:rPr>
              <w:t>2019</w:t>
            </w:r>
          </w:p>
        </w:tc>
        <w:tc>
          <w:tcPr>
            <w:tcW w:w="850" w:type="dxa"/>
            <w:shd w:val="clear" w:color="auto" w:fill="F7CAAC"/>
            <w:vAlign w:val="center"/>
          </w:tcPr>
          <w:p w14:paraId="6338AA16" w14:textId="77777777" w:rsidR="004235D8" w:rsidRPr="00A67764" w:rsidRDefault="004235D8" w:rsidP="005C579A">
            <w:pPr>
              <w:spacing w:after="0" w:line="240" w:lineRule="auto"/>
              <w:jc w:val="center"/>
              <w:rPr>
                <w:b/>
                <w:sz w:val="22"/>
              </w:rPr>
            </w:pPr>
            <w:r w:rsidRPr="00A67764">
              <w:rPr>
                <w:b/>
                <w:sz w:val="22"/>
              </w:rPr>
              <w:t>2020</w:t>
            </w:r>
          </w:p>
        </w:tc>
        <w:tc>
          <w:tcPr>
            <w:tcW w:w="851" w:type="dxa"/>
            <w:shd w:val="clear" w:color="auto" w:fill="F7CAAC"/>
            <w:vAlign w:val="center"/>
          </w:tcPr>
          <w:p w14:paraId="0FE1E9B5" w14:textId="77777777" w:rsidR="004235D8" w:rsidRPr="00A67764" w:rsidRDefault="004235D8" w:rsidP="005C579A">
            <w:pPr>
              <w:spacing w:after="0" w:line="240" w:lineRule="auto"/>
              <w:jc w:val="center"/>
              <w:rPr>
                <w:b/>
                <w:sz w:val="22"/>
              </w:rPr>
            </w:pPr>
            <w:r w:rsidRPr="00A67764">
              <w:rPr>
                <w:b/>
                <w:sz w:val="22"/>
              </w:rPr>
              <w:t>2021</w:t>
            </w:r>
          </w:p>
        </w:tc>
        <w:tc>
          <w:tcPr>
            <w:tcW w:w="992" w:type="dxa"/>
            <w:shd w:val="clear" w:color="auto" w:fill="F7CAAC"/>
            <w:vAlign w:val="center"/>
          </w:tcPr>
          <w:p w14:paraId="68CF84D1" w14:textId="77777777" w:rsidR="004235D8" w:rsidRPr="00A67764" w:rsidRDefault="004235D8" w:rsidP="005C579A">
            <w:pPr>
              <w:spacing w:after="0" w:line="240" w:lineRule="auto"/>
              <w:jc w:val="center"/>
              <w:rPr>
                <w:b/>
                <w:sz w:val="22"/>
              </w:rPr>
            </w:pPr>
            <w:r w:rsidRPr="00A67764">
              <w:rPr>
                <w:b/>
                <w:sz w:val="22"/>
              </w:rPr>
              <w:t>2022</w:t>
            </w:r>
          </w:p>
        </w:tc>
        <w:tc>
          <w:tcPr>
            <w:tcW w:w="850" w:type="dxa"/>
            <w:shd w:val="clear" w:color="auto" w:fill="F7CAAC"/>
            <w:vAlign w:val="center"/>
          </w:tcPr>
          <w:p w14:paraId="7C272B60" w14:textId="77777777" w:rsidR="004235D8" w:rsidRPr="00A67764" w:rsidRDefault="004235D8" w:rsidP="005C579A">
            <w:pPr>
              <w:spacing w:after="0" w:line="240" w:lineRule="auto"/>
              <w:jc w:val="center"/>
              <w:rPr>
                <w:b/>
                <w:sz w:val="22"/>
              </w:rPr>
            </w:pPr>
            <w:r w:rsidRPr="00A67764">
              <w:rPr>
                <w:b/>
                <w:sz w:val="22"/>
              </w:rPr>
              <w:t>2023</w:t>
            </w:r>
          </w:p>
        </w:tc>
        <w:tc>
          <w:tcPr>
            <w:tcW w:w="851" w:type="dxa"/>
            <w:shd w:val="clear" w:color="auto" w:fill="F7CAAC"/>
            <w:vAlign w:val="center"/>
          </w:tcPr>
          <w:p w14:paraId="5ADC7B94" w14:textId="4F1DB1A8" w:rsidR="004235D8" w:rsidRPr="00A67764" w:rsidRDefault="004235D8" w:rsidP="004235D8">
            <w:pPr>
              <w:spacing w:after="0" w:line="240" w:lineRule="auto"/>
              <w:jc w:val="center"/>
              <w:rPr>
                <w:b/>
                <w:sz w:val="22"/>
              </w:rPr>
            </w:pPr>
            <w:r>
              <w:rPr>
                <w:b/>
                <w:sz w:val="22"/>
              </w:rPr>
              <w:t>2024</w:t>
            </w:r>
          </w:p>
        </w:tc>
        <w:tc>
          <w:tcPr>
            <w:tcW w:w="834" w:type="dxa"/>
            <w:shd w:val="clear" w:color="auto" w:fill="F7CAAC"/>
            <w:vAlign w:val="center"/>
          </w:tcPr>
          <w:p w14:paraId="046A38ED" w14:textId="245A6B3C" w:rsidR="004235D8" w:rsidRPr="00A67764" w:rsidRDefault="004235D8" w:rsidP="004235D8">
            <w:pPr>
              <w:spacing w:after="0" w:line="240" w:lineRule="auto"/>
              <w:jc w:val="center"/>
              <w:rPr>
                <w:b/>
                <w:sz w:val="22"/>
              </w:rPr>
            </w:pPr>
            <w:r>
              <w:rPr>
                <w:b/>
                <w:sz w:val="22"/>
              </w:rPr>
              <w:t>2025</w:t>
            </w:r>
          </w:p>
        </w:tc>
        <w:tc>
          <w:tcPr>
            <w:tcW w:w="867" w:type="dxa"/>
            <w:tcBorders>
              <w:bottom w:val="single" w:sz="4" w:space="0" w:color="auto"/>
            </w:tcBorders>
            <w:shd w:val="clear" w:color="auto" w:fill="F7CAAC"/>
            <w:vAlign w:val="center"/>
          </w:tcPr>
          <w:p w14:paraId="05B7FFD5" w14:textId="05C8D399" w:rsidR="004235D8" w:rsidRPr="00A67764" w:rsidRDefault="004235D8" w:rsidP="005C579A">
            <w:pPr>
              <w:spacing w:after="0" w:line="240" w:lineRule="auto"/>
              <w:jc w:val="center"/>
              <w:rPr>
                <w:b/>
                <w:sz w:val="22"/>
              </w:rPr>
            </w:pPr>
            <w:r w:rsidRPr="00A67764">
              <w:rPr>
                <w:b/>
                <w:sz w:val="22"/>
              </w:rPr>
              <w:t>Iš viso:</w:t>
            </w:r>
          </w:p>
        </w:tc>
      </w:tr>
      <w:tr w:rsidR="004235D8" w:rsidRPr="005C579A" w14:paraId="73B5E5A4" w14:textId="77777777" w:rsidTr="00AE25F7">
        <w:trPr>
          <w:trHeight w:val="492"/>
        </w:trPr>
        <w:tc>
          <w:tcPr>
            <w:tcW w:w="846" w:type="dxa"/>
            <w:shd w:val="clear" w:color="auto" w:fill="auto"/>
            <w:vAlign w:val="center"/>
          </w:tcPr>
          <w:p w14:paraId="318569BB" w14:textId="77777777" w:rsidR="004235D8" w:rsidRPr="00A67764" w:rsidRDefault="004235D8" w:rsidP="00A67764">
            <w:pPr>
              <w:spacing w:after="0" w:line="240" w:lineRule="auto"/>
              <w:jc w:val="center"/>
              <w:rPr>
                <w:sz w:val="22"/>
              </w:rPr>
            </w:pPr>
            <w:r w:rsidRPr="00A67764">
              <w:rPr>
                <w:sz w:val="22"/>
              </w:rPr>
              <w:t>11.4.1.</w:t>
            </w:r>
          </w:p>
        </w:tc>
        <w:tc>
          <w:tcPr>
            <w:tcW w:w="3969" w:type="dxa"/>
            <w:shd w:val="clear" w:color="auto" w:fill="auto"/>
            <w:vAlign w:val="center"/>
          </w:tcPr>
          <w:p w14:paraId="6635E9CC" w14:textId="77777777" w:rsidR="004235D8" w:rsidRPr="00A67764" w:rsidRDefault="004235D8" w:rsidP="00A67764">
            <w:pPr>
              <w:spacing w:after="0" w:line="240" w:lineRule="auto"/>
              <w:jc w:val="both"/>
              <w:rPr>
                <w:sz w:val="22"/>
              </w:rPr>
            </w:pPr>
            <w:r w:rsidRPr="00A67764">
              <w:rPr>
                <w:sz w:val="22"/>
              </w:rPr>
              <w:t>Planuojamas lėšų poreikis vietos projektams pagal VPS finansuoti pagal metus (proc. nuo vietos projektams numatytos sumos)</w:t>
            </w:r>
          </w:p>
        </w:tc>
        <w:tc>
          <w:tcPr>
            <w:tcW w:w="851" w:type="dxa"/>
            <w:shd w:val="clear" w:color="auto" w:fill="auto"/>
            <w:vAlign w:val="center"/>
          </w:tcPr>
          <w:p w14:paraId="3D572029" w14:textId="77777777" w:rsidR="004235D8" w:rsidRPr="00A67764" w:rsidRDefault="004235D8" w:rsidP="005C579A">
            <w:pPr>
              <w:spacing w:after="0" w:line="240" w:lineRule="auto"/>
              <w:jc w:val="center"/>
              <w:rPr>
                <w:b/>
                <w:sz w:val="22"/>
              </w:rPr>
            </w:pPr>
            <w:r w:rsidRPr="00A67764">
              <w:rPr>
                <w:b/>
                <w:sz w:val="22"/>
              </w:rPr>
              <w:t>-</w:t>
            </w:r>
          </w:p>
        </w:tc>
        <w:tc>
          <w:tcPr>
            <w:tcW w:w="850" w:type="dxa"/>
            <w:shd w:val="clear" w:color="auto" w:fill="auto"/>
            <w:vAlign w:val="center"/>
          </w:tcPr>
          <w:p w14:paraId="527991B2" w14:textId="77777777" w:rsidR="004235D8" w:rsidRPr="00A67764" w:rsidRDefault="004235D8" w:rsidP="005C579A">
            <w:pPr>
              <w:spacing w:after="0" w:line="240" w:lineRule="auto"/>
              <w:jc w:val="center"/>
              <w:rPr>
                <w:sz w:val="22"/>
              </w:rPr>
            </w:pPr>
            <w:r>
              <w:rPr>
                <w:sz w:val="22"/>
              </w:rPr>
              <w:t>-</w:t>
            </w:r>
          </w:p>
        </w:tc>
        <w:tc>
          <w:tcPr>
            <w:tcW w:w="851" w:type="dxa"/>
            <w:shd w:val="clear" w:color="auto" w:fill="auto"/>
            <w:vAlign w:val="center"/>
          </w:tcPr>
          <w:p w14:paraId="1CD73A79" w14:textId="77777777" w:rsidR="004235D8" w:rsidRPr="00A67764" w:rsidRDefault="004235D8" w:rsidP="005C579A">
            <w:pPr>
              <w:spacing w:after="0" w:line="240" w:lineRule="auto"/>
              <w:jc w:val="center"/>
              <w:rPr>
                <w:sz w:val="22"/>
              </w:rPr>
            </w:pPr>
            <w:r>
              <w:rPr>
                <w:sz w:val="22"/>
              </w:rPr>
              <w:t>-</w:t>
            </w:r>
          </w:p>
        </w:tc>
        <w:tc>
          <w:tcPr>
            <w:tcW w:w="850" w:type="dxa"/>
            <w:shd w:val="clear" w:color="auto" w:fill="auto"/>
            <w:vAlign w:val="center"/>
          </w:tcPr>
          <w:p w14:paraId="07EB0183" w14:textId="4FBAFF69" w:rsidR="004235D8" w:rsidRPr="00A67764" w:rsidRDefault="001D0D57" w:rsidP="005940B4">
            <w:pPr>
              <w:spacing w:after="0" w:line="240" w:lineRule="auto"/>
              <w:jc w:val="center"/>
              <w:rPr>
                <w:sz w:val="22"/>
              </w:rPr>
            </w:pPr>
            <w:r>
              <w:rPr>
                <w:sz w:val="22"/>
              </w:rPr>
              <w:t xml:space="preserve"> 10,53</w:t>
            </w:r>
          </w:p>
        </w:tc>
        <w:tc>
          <w:tcPr>
            <w:tcW w:w="851" w:type="dxa"/>
            <w:shd w:val="clear" w:color="auto" w:fill="auto"/>
            <w:vAlign w:val="center"/>
          </w:tcPr>
          <w:p w14:paraId="5DA5B1FD" w14:textId="53E531A4" w:rsidR="004235D8" w:rsidRPr="00A67764" w:rsidRDefault="004235D8" w:rsidP="008871EE">
            <w:pPr>
              <w:spacing w:after="0" w:line="240" w:lineRule="auto"/>
              <w:jc w:val="center"/>
              <w:rPr>
                <w:sz w:val="22"/>
              </w:rPr>
            </w:pPr>
            <w:r>
              <w:rPr>
                <w:sz w:val="22"/>
              </w:rPr>
              <w:t xml:space="preserve"> </w:t>
            </w:r>
            <w:r w:rsidR="001D0D57">
              <w:rPr>
                <w:sz w:val="22"/>
              </w:rPr>
              <w:t xml:space="preserve"> 23,54</w:t>
            </w:r>
          </w:p>
        </w:tc>
        <w:tc>
          <w:tcPr>
            <w:tcW w:w="850" w:type="dxa"/>
            <w:shd w:val="clear" w:color="auto" w:fill="auto"/>
            <w:vAlign w:val="center"/>
          </w:tcPr>
          <w:p w14:paraId="38AA27FA" w14:textId="1AAE39E5" w:rsidR="004235D8" w:rsidRPr="00A67764" w:rsidRDefault="004235D8" w:rsidP="008871EE">
            <w:pPr>
              <w:spacing w:after="0" w:line="240" w:lineRule="auto"/>
              <w:jc w:val="center"/>
              <w:rPr>
                <w:sz w:val="22"/>
              </w:rPr>
            </w:pPr>
            <w:r>
              <w:rPr>
                <w:sz w:val="22"/>
              </w:rPr>
              <w:t xml:space="preserve"> </w:t>
            </w:r>
            <w:r w:rsidR="001D0D57">
              <w:rPr>
                <w:sz w:val="22"/>
              </w:rPr>
              <w:t xml:space="preserve"> 12,85</w:t>
            </w:r>
          </w:p>
        </w:tc>
        <w:tc>
          <w:tcPr>
            <w:tcW w:w="851" w:type="dxa"/>
            <w:shd w:val="clear" w:color="auto" w:fill="auto"/>
            <w:vAlign w:val="center"/>
          </w:tcPr>
          <w:p w14:paraId="72CC7F54" w14:textId="28EFCD73" w:rsidR="004235D8" w:rsidRPr="00A67764" w:rsidRDefault="004235D8" w:rsidP="003E408E">
            <w:pPr>
              <w:spacing w:after="0" w:line="240" w:lineRule="auto"/>
              <w:jc w:val="center"/>
              <w:rPr>
                <w:sz w:val="22"/>
              </w:rPr>
            </w:pPr>
            <w:r>
              <w:rPr>
                <w:sz w:val="22"/>
              </w:rPr>
              <w:t xml:space="preserve"> </w:t>
            </w:r>
            <w:r w:rsidR="001D0D57">
              <w:rPr>
                <w:sz w:val="22"/>
              </w:rPr>
              <w:t xml:space="preserve"> 16,10</w:t>
            </w:r>
          </w:p>
        </w:tc>
        <w:tc>
          <w:tcPr>
            <w:tcW w:w="992" w:type="dxa"/>
            <w:shd w:val="clear" w:color="auto" w:fill="auto"/>
            <w:vAlign w:val="center"/>
          </w:tcPr>
          <w:p w14:paraId="2A3DADBB" w14:textId="12A984A7" w:rsidR="004235D8" w:rsidRPr="00A67764" w:rsidRDefault="004235D8" w:rsidP="005C579A">
            <w:pPr>
              <w:spacing w:after="0" w:line="240" w:lineRule="auto"/>
              <w:jc w:val="center"/>
              <w:rPr>
                <w:sz w:val="22"/>
              </w:rPr>
            </w:pPr>
            <w:r>
              <w:rPr>
                <w:sz w:val="22"/>
              </w:rPr>
              <w:t xml:space="preserve"> </w:t>
            </w:r>
            <w:r w:rsidR="004E7A60">
              <w:rPr>
                <w:sz w:val="22"/>
              </w:rPr>
              <w:t xml:space="preserve"> 16,96</w:t>
            </w:r>
          </w:p>
        </w:tc>
        <w:tc>
          <w:tcPr>
            <w:tcW w:w="850" w:type="dxa"/>
            <w:shd w:val="clear" w:color="auto" w:fill="auto"/>
            <w:vAlign w:val="center"/>
          </w:tcPr>
          <w:p w14:paraId="1B3EAE49" w14:textId="43E92944" w:rsidR="004235D8" w:rsidRPr="00A67764" w:rsidRDefault="004E7A60" w:rsidP="003E408E">
            <w:pPr>
              <w:spacing w:after="0" w:line="240" w:lineRule="auto"/>
              <w:jc w:val="center"/>
              <w:rPr>
                <w:sz w:val="22"/>
              </w:rPr>
            </w:pPr>
            <w:r>
              <w:rPr>
                <w:sz w:val="22"/>
              </w:rPr>
              <w:t>15,98</w:t>
            </w:r>
          </w:p>
        </w:tc>
        <w:tc>
          <w:tcPr>
            <w:tcW w:w="851" w:type="dxa"/>
            <w:vAlign w:val="center"/>
          </w:tcPr>
          <w:p w14:paraId="0DD5DE58" w14:textId="45F20DB2" w:rsidR="004235D8" w:rsidRPr="004E7A60" w:rsidRDefault="004E7A60" w:rsidP="004235D8">
            <w:pPr>
              <w:spacing w:after="0" w:line="240" w:lineRule="auto"/>
              <w:jc w:val="center"/>
              <w:rPr>
                <w:bCs/>
                <w:sz w:val="22"/>
              </w:rPr>
            </w:pPr>
            <w:r w:rsidRPr="004E7A60">
              <w:rPr>
                <w:bCs/>
                <w:sz w:val="22"/>
              </w:rPr>
              <w:t>4,04</w:t>
            </w:r>
          </w:p>
        </w:tc>
        <w:tc>
          <w:tcPr>
            <w:tcW w:w="834" w:type="dxa"/>
            <w:shd w:val="clear" w:color="auto" w:fill="auto"/>
            <w:vAlign w:val="center"/>
          </w:tcPr>
          <w:p w14:paraId="4F1BA5BD" w14:textId="72043B61" w:rsidR="004235D8" w:rsidRPr="00A67764" w:rsidRDefault="004E7A60" w:rsidP="004235D8">
            <w:pPr>
              <w:spacing w:after="0" w:line="240" w:lineRule="auto"/>
              <w:jc w:val="center"/>
              <w:rPr>
                <w:b/>
                <w:sz w:val="22"/>
              </w:rPr>
            </w:pPr>
            <w:r>
              <w:rPr>
                <w:b/>
                <w:sz w:val="22"/>
              </w:rPr>
              <w:t>-</w:t>
            </w:r>
          </w:p>
        </w:tc>
        <w:tc>
          <w:tcPr>
            <w:tcW w:w="867" w:type="dxa"/>
            <w:shd w:val="clear" w:color="auto" w:fill="F7CAAC"/>
            <w:vAlign w:val="center"/>
          </w:tcPr>
          <w:p w14:paraId="4EB0E7B5" w14:textId="7A16933E" w:rsidR="004235D8" w:rsidRPr="00A67764" w:rsidRDefault="004235D8" w:rsidP="005C579A">
            <w:pPr>
              <w:spacing w:after="0" w:line="240" w:lineRule="auto"/>
              <w:jc w:val="center"/>
              <w:rPr>
                <w:b/>
                <w:sz w:val="22"/>
              </w:rPr>
            </w:pPr>
            <w:r w:rsidRPr="00A67764">
              <w:rPr>
                <w:b/>
                <w:sz w:val="22"/>
              </w:rPr>
              <w:t>100 proc.</w:t>
            </w:r>
          </w:p>
        </w:tc>
      </w:tr>
      <w:tr w:rsidR="004235D8" w:rsidRPr="005C579A" w14:paraId="4AE0ACE2" w14:textId="77777777" w:rsidTr="00AE25F7">
        <w:trPr>
          <w:trHeight w:val="478"/>
        </w:trPr>
        <w:tc>
          <w:tcPr>
            <w:tcW w:w="846" w:type="dxa"/>
            <w:shd w:val="clear" w:color="auto" w:fill="auto"/>
            <w:vAlign w:val="center"/>
          </w:tcPr>
          <w:p w14:paraId="2437AB15" w14:textId="77777777" w:rsidR="004235D8" w:rsidRPr="00A67764" w:rsidRDefault="004235D8" w:rsidP="00A67764">
            <w:pPr>
              <w:spacing w:after="0" w:line="240" w:lineRule="auto"/>
              <w:jc w:val="center"/>
              <w:rPr>
                <w:sz w:val="22"/>
              </w:rPr>
            </w:pPr>
            <w:r w:rsidRPr="00A67764">
              <w:rPr>
                <w:sz w:val="22"/>
              </w:rPr>
              <w:t>11.4.2.</w:t>
            </w:r>
          </w:p>
        </w:tc>
        <w:tc>
          <w:tcPr>
            <w:tcW w:w="3969" w:type="dxa"/>
            <w:shd w:val="clear" w:color="auto" w:fill="auto"/>
            <w:vAlign w:val="center"/>
          </w:tcPr>
          <w:p w14:paraId="06AB0AB1" w14:textId="77777777" w:rsidR="004235D8" w:rsidRPr="00A67764" w:rsidRDefault="004235D8" w:rsidP="00A67764">
            <w:pPr>
              <w:spacing w:after="0" w:line="240" w:lineRule="auto"/>
              <w:jc w:val="both"/>
              <w:rPr>
                <w:sz w:val="22"/>
              </w:rPr>
            </w:pPr>
            <w:r w:rsidRPr="00A67764">
              <w:rPr>
                <w:sz w:val="22"/>
              </w:rPr>
              <w:t>Planuojamas lėšų poreikis VPS administravimo išlaidoms pagal metus (proc. nuo VPS administravimui numatytos sumos)</w:t>
            </w:r>
          </w:p>
        </w:tc>
        <w:tc>
          <w:tcPr>
            <w:tcW w:w="851" w:type="dxa"/>
            <w:shd w:val="clear" w:color="auto" w:fill="auto"/>
            <w:vAlign w:val="center"/>
          </w:tcPr>
          <w:p w14:paraId="6AC5D568" w14:textId="77777777" w:rsidR="004235D8" w:rsidRPr="00A67764" w:rsidRDefault="004235D8" w:rsidP="005C579A">
            <w:pPr>
              <w:spacing w:after="0" w:line="240" w:lineRule="auto"/>
              <w:jc w:val="center"/>
              <w:rPr>
                <w:b/>
                <w:sz w:val="22"/>
              </w:rPr>
            </w:pPr>
            <w:r w:rsidRPr="00A67764">
              <w:rPr>
                <w:b/>
                <w:sz w:val="22"/>
              </w:rPr>
              <w:t>-</w:t>
            </w:r>
          </w:p>
        </w:tc>
        <w:tc>
          <w:tcPr>
            <w:tcW w:w="850" w:type="dxa"/>
            <w:shd w:val="clear" w:color="auto" w:fill="auto"/>
            <w:vAlign w:val="center"/>
          </w:tcPr>
          <w:p w14:paraId="4298DDF5" w14:textId="0C633FA8" w:rsidR="004235D8" w:rsidRPr="00A67764" w:rsidRDefault="004235D8" w:rsidP="005C579A">
            <w:pPr>
              <w:spacing w:after="0" w:line="240" w:lineRule="auto"/>
              <w:jc w:val="center"/>
              <w:rPr>
                <w:sz w:val="22"/>
              </w:rPr>
            </w:pPr>
            <w:r>
              <w:rPr>
                <w:sz w:val="22"/>
              </w:rPr>
              <w:t xml:space="preserve">  </w:t>
            </w:r>
            <w:r w:rsidR="00176746">
              <w:rPr>
                <w:sz w:val="22"/>
              </w:rPr>
              <w:t xml:space="preserve"> </w:t>
            </w:r>
            <w:r w:rsidR="0057362B">
              <w:rPr>
                <w:sz w:val="22"/>
              </w:rPr>
              <w:t xml:space="preserve"> 9,19</w:t>
            </w:r>
          </w:p>
        </w:tc>
        <w:tc>
          <w:tcPr>
            <w:tcW w:w="851" w:type="dxa"/>
            <w:shd w:val="clear" w:color="auto" w:fill="auto"/>
            <w:vAlign w:val="center"/>
          </w:tcPr>
          <w:p w14:paraId="7D87DE7C" w14:textId="568DC06F" w:rsidR="004235D8" w:rsidRPr="00A67764" w:rsidRDefault="004235D8" w:rsidP="005C579A">
            <w:pPr>
              <w:spacing w:after="0" w:line="240" w:lineRule="auto"/>
              <w:ind w:right="-18"/>
              <w:jc w:val="center"/>
              <w:rPr>
                <w:sz w:val="22"/>
              </w:rPr>
            </w:pPr>
            <w:r>
              <w:rPr>
                <w:sz w:val="22"/>
              </w:rPr>
              <w:t xml:space="preserve"> </w:t>
            </w:r>
            <w:r w:rsidR="00176746">
              <w:rPr>
                <w:sz w:val="22"/>
              </w:rPr>
              <w:t xml:space="preserve"> </w:t>
            </w:r>
            <w:r w:rsidR="0057362B">
              <w:rPr>
                <w:sz w:val="22"/>
              </w:rPr>
              <w:t>12,00</w:t>
            </w:r>
          </w:p>
        </w:tc>
        <w:tc>
          <w:tcPr>
            <w:tcW w:w="850" w:type="dxa"/>
            <w:shd w:val="clear" w:color="auto" w:fill="auto"/>
            <w:vAlign w:val="center"/>
          </w:tcPr>
          <w:p w14:paraId="606F3D1F" w14:textId="7C9CC4D3" w:rsidR="004235D8" w:rsidRPr="00A67764" w:rsidRDefault="0057362B" w:rsidP="005C579A">
            <w:pPr>
              <w:spacing w:after="0" w:line="240" w:lineRule="auto"/>
              <w:jc w:val="center"/>
              <w:rPr>
                <w:sz w:val="22"/>
              </w:rPr>
            </w:pPr>
            <w:r>
              <w:rPr>
                <w:sz w:val="22"/>
              </w:rPr>
              <w:t xml:space="preserve">9,44 </w:t>
            </w:r>
          </w:p>
        </w:tc>
        <w:tc>
          <w:tcPr>
            <w:tcW w:w="851" w:type="dxa"/>
            <w:shd w:val="clear" w:color="auto" w:fill="auto"/>
            <w:vAlign w:val="center"/>
          </w:tcPr>
          <w:p w14:paraId="2688B4B1" w14:textId="6628B557" w:rsidR="004235D8" w:rsidRPr="00A67764" w:rsidRDefault="0057362B" w:rsidP="003E408E">
            <w:pPr>
              <w:spacing w:after="0" w:line="240" w:lineRule="auto"/>
              <w:jc w:val="center"/>
              <w:rPr>
                <w:sz w:val="22"/>
              </w:rPr>
            </w:pPr>
            <w:r>
              <w:rPr>
                <w:sz w:val="22"/>
              </w:rPr>
              <w:t xml:space="preserve"> 10,38</w:t>
            </w:r>
          </w:p>
        </w:tc>
        <w:tc>
          <w:tcPr>
            <w:tcW w:w="850" w:type="dxa"/>
            <w:shd w:val="clear" w:color="auto" w:fill="auto"/>
            <w:vAlign w:val="center"/>
          </w:tcPr>
          <w:p w14:paraId="6588A963" w14:textId="42C1B95A" w:rsidR="004235D8" w:rsidRPr="00A67764" w:rsidRDefault="00176746" w:rsidP="003E408E">
            <w:pPr>
              <w:spacing w:after="0" w:line="240" w:lineRule="auto"/>
              <w:jc w:val="center"/>
              <w:rPr>
                <w:sz w:val="22"/>
              </w:rPr>
            </w:pPr>
            <w:r>
              <w:rPr>
                <w:sz w:val="22"/>
              </w:rPr>
              <w:t xml:space="preserve"> </w:t>
            </w:r>
            <w:r w:rsidR="0057362B">
              <w:rPr>
                <w:sz w:val="22"/>
              </w:rPr>
              <w:t xml:space="preserve"> 11,61</w:t>
            </w:r>
          </w:p>
        </w:tc>
        <w:tc>
          <w:tcPr>
            <w:tcW w:w="851" w:type="dxa"/>
            <w:shd w:val="clear" w:color="auto" w:fill="auto"/>
            <w:vAlign w:val="center"/>
          </w:tcPr>
          <w:p w14:paraId="46D738EB" w14:textId="668FEA66" w:rsidR="004235D8" w:rsidRPr="00A67764" w:rsidRDefault="0057362B" w:rsidP="003E408E">
            <w:pPr>
              <w:spacing w:after="0" w:line="240" w:lineRule="auto"/>
              <w:jc w:val="center"/>
              <w:rPr>
                <w:sz w:val="22"/>
              </w:rPr>
            </w:pPr>
            <w:r>
              <w:rPr>
                <w:sz w:val="22"/>
              </w:rPr>
              <w:t xml:space="preserve"> 11,68</w:t>
            </w:r>
          </w:p>
        </w:tc>
        <w:tc>
          <w:tcPr>
            <w:tcW w:w="992" w:type="dxa"/>
            <w:shd w:val="clear" w:color="auto" w:fill="auto"/>
            <w:vAlign w:val="center"/>
          </w:tcPr>
          <w:p w14:paraId="49AF762C" w14:textId="3A2025B8" w:rsidR="004235D8" w:rsidRPr="00A67764" w:rsidRDefault="004235D8" w:rsidP="003E408E">
            <w:pPr>
              <w:spacing w:after="0" w:line="240" w:lineRule="auto"/>
              <w:jc w:val="center"/>
              <w:rPr>
                <w:sz w:val="22"/>
              </w:rPr>
            </w:pPr>
            <w:r>
              <w:rPr>
                <w:sz w:val="22"/>
              </w:rPr>
              <w:t xml:space="preserve"> </w:t>
            </w:r>
            <w:r w:rsidR="00176746">
              <w:rPr>
                <w:sz w:val="22"/>
              </w:rPr>
              <w:t xml:space="preserve"> </w:t>
            </w:r>
            <w:r w:rsidR="0057362B">
              <w:rPr>
                <w:sz w:val="22"/>
              </w:rPr>
              <w:t>12,57</w:t>
            </w:r>
          </w:p>
        </w:tc>
        <w:tc>
          <w:tcPr>
            <w:tcW w:w="850" w:type="dxa"/>
            <w:shd w:val="clear" w:color="auto" w:fill="auto"/>
            <w:vAlign w:val="center"/>
          </w:tcPr>
          <w:p w14:paraId="6B5557EA" w14:textId="7E53D570" w:rsidR="004235D8" w:rsidRPr="00A67764" w:rsidRDefault="004235D8" w:rsidP="005C579A">
            <w:pPr>
              <w:spacing w:after="0" w:line="240" w:lineRule="auto"/>
              <w:ind w:right="-76"/>
              <w:jc w:val="center"/>
              <w:rPr>
                <w:sz w:val="22"/>
              </w:rPr>
            </w:pPr>
            <w:r>
              <w:rPr>
                <w:sz w:val="22"/>
              </w:rPr>
              <w:t xml:space="preserve"> </w:t>
            </w:r>
            <w:r w:rsidR="00176746">
              <w:rPr>
                <w:sz w:val="22"/>
              </w:rPr>
              <w:t xml:space="preserve"> </w:t>
            </w:r>
            <w:r w:rsidR="0057362B">
              <w:rPr>
                <w:sz w:val="22"/>
              </w:rPr>
              <w:t>11,71</w:t>
            </w:r>
          </w:p>
        </w:tc>
        <w:tc>
          <w:tcPr>
            <w:tcW w:w="851" w:type="dxa"/>
            <w:vAlign w:val="center"/>
          </w:tcPr>
          <w:p w14:paraId="30E016E1" w14:textId="71302278" w:rsidR="004235D8" w:rsidRPr="004E7A60" w:rsidRDefault="0057362B" w:rsidP="004235D8">
            <w:pPr>
              <w:spacing w:after="0" w:line="240" w:lineRule="auto"/>
              <w:jc w:val="center"/>
              <w:rPr>
                <w:bCs/>
                <w:sz w:val="22"/>
              </w:rPr>
            </w:pPr>
            <w:r>
              <w:rPr>
                <w:bCs/>
                <w:sz w:val="22"/>
              </w:rPr>
              <w:t>11,40</w:t>
            </w:r>
          </w:p>
        </w:tc>
        <w:tc>
          <w:tcPr>
            <w:tcW w:w="834" w:type="dxa"/>
            <w:shd w:val="clear" w:color="auto" w:fill="auto"/>
            <w:vAlign w:val="center"/>
          </w:tcPr>
          <w:p w14:paraId="34901B47" w14:textId="5EA74E4D" w:rsidR="004235D8" w:rsidRPr="004E7A60" w:rsidRDefault="0057362B" w:rsidP="004235D8">
            <w:pPr>
              <w:spacing w:after="0" w:line="240" w:lineRule="auto"/>
              <w:jc w:val="center"/>
              <w:rPr>
                <w:bCs/>
                <w:sz w:val="22"/>
              </w:rPr>
            </w:pPr>
            <w:r>
              <w:rPr>
                <w:bCs/>
                <w:sz w:val="22"/>
              </w:rPr>
              <w:t>0,02</w:t>
            </w:r>
          </w:p>
        </w:tc>
        <w:tc>
          <w:tcPr>
            <w:tcW w:w="867" w:type="dxa"/>
            <w:shd w:val="clear" w:color="auto" w:fill="F7CAAC"/>
            <w:vAlign w:val="center"/>
          </w:tcPr>
          <w:p w14:paraId="441A955B" w14:textId="72B21302" w:rsidR="004235D8" w:rsidRPr="00A67764" w:rsidRDefault="004235D8" w:rsidP="005C579A">
            <w:pPr>
              <w:spacing w:after="0" w:line="240" w:lineRule="auto"/>
              <w:jc w:val="center"/>
              <w:rPr>
                <w:b/>
                <w:sz w:val="22"/>
              </w:rPr>
            </w:pPr>
            <w:r w:rsidRPr="00A67764">
              <w:rPr>
                <w:b/>
                <w:sz w:val="22"/>
              </w:rPr>
              <w:t>100 proc.</w:t>
            </w:r>
          </w:p>
        </w:tc>
      </w:tr>
      <w:tr w:rsidR="004235D8" w:rsidRPr="005C579A" w14:paraId="0EA50346" w14:textId="77777777" w:rsidTr="00AE25F7">
        <w:trPr>
          <w:trHeight w:val="313"/>
        </w:trPr>
        <w:tc>
          <w:tcPr>
            <w:tcW w:w="846" w:type="dxa"/>
            <w:shd w:val="clear" w:color="auto" w:fill="F7CAAC"/>
            <w:vAlign w:val="center"/>
          </w:tcPr>
          <w:p w14:paraId="2855385D" w14:textId="77777777" w:rsidR="004235D8" w:rsidRPr="00A67764" w:rsidRDefault="004235D8" w:rsidP="00A67764">
            <w:pPr>
              <w:spacing w:after="0" w:line="240" w:lineRule="auto"/>
              <w:jc w:val="center"/>
              <w:rPr>
                <w:sz w:val="22"/>
              </w:rPr>
            </w:pPr>
            <w:r w:rsidRPr="00A67764">
              <w:rPr>
                <w:sz w:val="22"/>
              </w:rPr>
              <w:t>11.5.</w:t>
            </w:r>
          </w:p>
        </w:tc>
        <w:tc>
          <w:tcPr>
            <w:tcW w:w="3969" w:type="dxa"/>
            <w:shd w:val="clear" w:color="auto" w:fill="F7CAAC"/>
            <w:vAlign w:val="center"/>
          </w:tcPr>
          <w:p w14:paraId="68600E97" w14:textId="77777777" w:rsidR="004235D8" w:rsidRPr="00A67764" w:rsidRDefault="004235D8" w:rsidP="00A67764">
            <w:pPr>
              <w:spacing w:after="0" w:line="240" w:lineRule="auto"/>
              <w:jc w:val="both"/>
              <w:rPr>
                <w:b/>
                <w:sz w:val="22"/>
              </w:rPr>
            </w:pPr>
            <w:r w:rsidRPr="00A67764">
              <w:rPr>
                <w:b/>
                <w:sz w:val="22"/>
              </w:rPr>
              <w:t xml:space="preserve">Planuojami papildomi VPS finansavimo šaltiniai </w:t>
            </w:r>
          </w:p>
        </w:tc>
        <w:tc>
          <w:tcPr>
            <w:tcW w:w="10348" w:type="dxa"/>
            <w:gridSpan w:val="12"/>
            <w:shd w:val="clear" w:color="auto" w:fill="F7CAAC"/>
          </w:tcPr>
          <w:p w14:paraId="481CA9A5" w14:textId="17734DD5" w:rsidR="004235D8" w:rsidRPr="00A67764" w:rsidRDefault="004235D8" w:rsidP="00A67764">
            <w:pPr>
              <w:spacing w:after="0" w:line="240" w:lineRule="auto"/>
              <w:rPr>
                <w:b/>
                <w:sz w:val="22"/>
              </w:rPr>
            </w:pPr>
            <w:r w:rsidRPr="00A67764">
              <w:rPr>
                <w:b/>
                <w:sz w:val="22"/>
              </w:rPr>
              <w:t>Pagrindimas</w:t>
            </w:r>
            <w:r w:rsidRPr="00A67764">
              <w:rPr>
                <w:i/>
                <w:sz w:val="22"/>
              </w:rPr>
              <w:t xml:space="preserve"> </w:t>
            </w:r>
          </w:p>
        </w:tc>
      </w:tr>
      <w:tr w:rsidR="004235D8" w:rsidRPr="005C579A" w14:paraId="52148995" w14:textId="77777777" w:rsidTr="00AE25F7">
        <w:trPr>
          <w:trHeight w:val="231"/>
        </w:trPr>
        <w:tc>
          <w:tcPr>
            <w:tcW w:w="846" w:type="dxa"/>
            <w:shd w:val="clear" w:color="auto" w:fill="auto"/>
            <w:vAlign w:val="center"/>
          </w:tcPr>
          <w:p w14:paraId="6B7B5038" w14:textId="77777777" w:rsidR="004235D8" w:rsidRPr="00A67764" w:rsidRDefault="004235D8" w:rsidP="00A67764">
            <w:pPr>
              <w:spacing w:after="0" w:line="240" w:lineRule="auto"/>
              <w:jc w:val="center"/>
              <w:rPr>
                <w:sz w:val="22"/>
              </w:rPr>
            </w:pPr>
            <w:r w:rsidRPr="00A67764">
              <w:rPr>
                <w:sz w:val="22"/>
              </w:rPr>
              <w:t>11.5.1.</w:t>
            </w:r>
          </w:p>
        </w:tc>
        <w:tc>
          <w:tcPr>
            <w:tcW w:w="3969" w:type="dxa"/>
            <w:shd w:val="clear" w:color="auto" w:fill="auto"/>
            <w:vAlign w:val="center"/>
          </w:tcPr>
          <w:p w14:paraId="74C17298" w14:textId="77777777" w:rsidR="004235D8" w:rsidRPr="00A67764" w:rsidRDefault="004235D8" w:rsidP="00A67764">
            <w:pPr>
              <w:spacing w:after="0" w:line="240" w:lineRule="auto"/>
              <w:jc w:val="both"/>
              <w:rPr>
                <w:sz w:val="22"/>
              </w:rPr>
            </w:pPr>
            <w:r w:rsidRPr="00A67764">
              <w:rPr>
                <w:caps/>
                <w:sz w:val="22"/>
              </w:rPr>
              <w:t>K</w:t>
            </w:r>
            <w:r w:rsidRPr="00A67764">
              <w:rPr>
                <w:sz w:val="22"/>
              </w:rPr>
              <w:t>elmės rajono savivaldybės koofinansavimas</w:t>
            </w:r>
          </w:p>
        </w:tc>
        <w:tc>
          <w:tcPr>
            <w:tcW w:w="10348" w:type="dxa"/>
            <w:gridSpan w:val="12"/>
          </w:tcPr>
          <w:p w14:paraId="3C5633F8" w14:textId="1A33F053" w:rsidR="004235D8" w:rsidRPr="00A67764" w:rsidRDefault="004235D8" w:rsidP="005C579A">
            <w:pPr>
              <w:spacing w:after="0" w:line="240" w:lineRule="auto"/>
              <w:rPr>
                <w:sz w:val="22"/>
              </w:rPr>
            </w:pPr>
            <w:r w:rsidRPr="00A67764">
              <w:rPr>
                <w:sz w:val="22"/>
              </w:rPr>
              <w:t>Kelmės VVG planuoja kreiptis į rajono savivaldybę dėl VPS koofinansavimo.</w:t>
            </w:r>
          </w:p>
        </w:tc>
      </w:tr>
    </w:tbl>
    <w:p w14:paraId="78EF06D2" w14:textId="77777777" w:rsidR="007A7533" w:rsidRDefault="007A7533" w:rsidP="00842A0E">
      <w:pPr>
        <w:spacing w:after="0" w:line="240" w:lineRule="auto"/>
        <w:jc w:val="center"/>
        <w:sectPr w:rsidR="007A7533" w:rsidSect="00E97679">
          <w:pgSz w:w="16838" w:h="11906" w:orient="landscape"/>
          <w:pgMar w:top="1134" w:right="567" w:bottom="1134" w:left="1134" w:header="567" w:footer="567" w:gutter="0"/>
          <w:cols w:space="1296"/>
          <w:titlePg/>
          <w:docGrid w:linePitch="360"/>
        </w:sect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957"/>
        <w:gridCol w:w="696"/>
        <w:gridCol w:w="700"/>
        <w:gridCol w:w="695"/>
        <w:gridCol w:w="696"/>
        <w:gridCol w:w="696"/>
        <w:gridCol w:w="696"/>
        <w:gridCol w:w="697"/>
        <w:gridCol w:w="766"/>
        <w:gridCol w:w="562"/>
        <w:gridCol w:w="703"/>
        <w:gridCol w:w="950"/>
      </w:tblGrid>
      <w:tr w:rsidR="00D14A06" w:rsidRPr="005C579A" w14:paraId="78BE06B1" w14:textId="77777777" w:rsidTr="00900CF2">
        <w:trPr>
          <w:trHeight w:val="415"/>
        </w:trPr>
        <w:tc>
          <w:tcPr>
            <w:tcW w:w="15220" w:type="dxa"/>
            <w:gridSpan w:val="13"/>
            <w:tcBorders>
              <w:bottom w:val="single" w:sz="4" w:space="0" w:color="auto"/>
            </w:tcBorders>
            <w:shd w:val="clear" w:color="auto" w:fill="F4B083"/>
            <w:vAlign w:val="center"/>
          </w:tcPr>
          <w:p w14:paraId="04E5A380" w14:textId="77777777" w:rsidR="00D14A06" w:rsidRPr="0084312A" w:rsidRDefault="00DB2679" w:rsidP="0084312A">
            <w:pPr>
              <w:spacing w:after="0" w:line="240" w:lineRule="auto"/>
              <w:jc w:val="center"/>
              <w:rPr>
                <w:b/>
                <w:sz w:val="22"/>
              </w:rPr>
            </w:pPr>
            <w:r w:rsidRPr="0084312A">
              <w:rPr>
                <w:b/>
                <w:sz w:val="22"/>
              </w:rPr>
              <w:lastRenderedPageBreak/>
              <w:t>12</w:t>
            </w:r>
            <w:r w:rsidR="00D14A06" w:rsidRPr="0084312A">
              <w:rPr>
                <w:b/>
                <w:sz w:val="22"/>
              </w:rPr>
              <w:t xml:space="preserve">. VPS </w:t>
            </w:r>
            <w:r w:rsidR="008C1CF5" w:rsidRPr="0084312A">
              <w:rPr>
                <w:b/>
                <w:sz w:val="22"/>
              </w:rPr>
              <w:t xml:space="preserve">įgyvendinimo </w:t>
            </w:r>
            <w:r w:rsidR="00D14A06" w:rsidRPr="0084312A">
              <w:rPr>
                <w:b/>
                <w:sz w:val="22"/>
              </w:rPr>
              <w:t>rodikliai</w:t>
            </w:r>
          </w:p>
        </w:tc>
      </w:tr>
      <w:tr w:rsidR="0049363D" w:rsidRPr="005C579A" w14:paraId="64EFCDFD" w14:textId="77777777" w:rsidTr="00A31DD7">
        <w:trPr>
          <w:trHeight w:val="420"/>
        </w:trPr>
        <w:tc>
          <w:tcPr>
            <w:tcW w:w="15220" w:type="dxa"/>
            <w:gridSpan w:val="13"/>
            <w:tcBorders>
              <w:bottom w:val="single" w:sz="4" w:space="0" w:color="auto"/>
            </w:tcBorders>
            <w:shd w:val="clear" w:color="auto" w:fill="FFFFFF"/>
            <w:vAlign w:val="center"/>
          </w:tcPr>
          <w:p w14:paraId="2D13A00D" w14:textId="77777777" w:rsidR="0049363D" w:rsidRPr="0084312A" w:rsidRDefault="00DB2679" w:rsidP="005C579A">
            <w:pPr>
              <w:spacing w:after="0" w:line="240" w:lineRule="auto"/>
              <w:jc w:val="center"/>
              <w:rPr>
                <w:b/>
                <w:sz w:val="22"/>
              </w:rPr>
            </w:pPr>
            <w:r w:rsidRPr="0084312A">
              <w:rPr>
                <w:b/>
                <w:sz w:val="22"/>
              </w:rPr>
              <w:t>12</w:t>
            </w:r>
            <w:r w:rsidR="0049363D" w:rsidRPr="0084312A">
              <w:rPr>
                <w:b/>
                <w:sz w:val="22"/>
              </w:rPr>
              <w:t>.1. VPS pasiekimų produkto (</w:t>
            </w:r>
            <w:r w:rsidR="0049363D" w:rsidRPr="0084312A">
              <w:rPr>
                <w:b/>
                <w:i/>
                <w:sz w:val="22"/>
              </w:rPr>
              <w:t>anglų k. „output“</w:t>
            </w:r>
            <w:r w:rsidR="00AF164A" w:rsidRPr="0084312A">
              <w:rPr>
                <w:b/>
                <w:sz w:val="22"/>
              </w:rPr>
              <w:t>) rodikliai</w:t>
            </w:r>
          </w:p>
        </w:tc>
      </w:tr>
      <w:tr w:rsidR="00A86B62" w:rsidRPr="005C579A" w14:paraId="7533E349" w14:textId="77777777" w:rsidTr="00F36CD6">
        <w:trPr>
          <w:trHeight w:val="270"/>
        </w:trPr>
        <w:tc>
          <w:tcPr>
            <w:tcW w:w="1406" w:type="dxa"/>
            <w:vMerge w:val="restart"/>
            <w:shd w:val="clear" w:color="auto" w:fill="FFFFFF"/>
            <w:vAlign w:val="center"/>
          </w:tcPr>
          <w:p w14:paraId="5EBE56BF" w14:textId="77777777" w:rsidR="00A86B62" w:rsidRPr="0084312A" w:rsidRDefault="00A86B62" w:rsidP="005C579A">
            <w:pPr>
              <w:spacing w:after="0" w:line="240" w:lineRule="auto"/>
              <w:jc w:val="center"/>
              <w:rPr>
                <w:b/>
                <w:sz w:val="22"/>
              </w:rPr>
            </w:pPr>
            <w:r w:rsidRPr="0084312A">
              <w:rPr>
                <w:b/>
                <w:sz w:val="22"/>
              </w:rPr>
              <w:t>Eil.</w:t>
            </w:r>
          </w:p>
          <w:p w14:paraId="4712D68C" w14:textId="77777777" w:rsidR="00A86B62" w:rsidRPr="0084312A" w:rsidRDefault="00A86B62" w:rsidP="005C579A">
            <w:pPr>
              <w:spacing w:after="0" w:line="240" w:lineRule="auto"/>
              <w:jc w:val="center"/>
              <w:rPr>
                <w:b/>
                <w:sz w:val="22"/>
              </w:rPr>
            </w:pPr>
            <w:r w:rsidRPr="0084312A">
              <w:rPr>
                <w:b/>
                <w:sz w:val="22"/>
              </w:rPr>
              <w:t xml:space="preserve">Nr. </w:t>
            </w:r>
          </w:p>
        </w:tc>
        <w:tc>
          <w:tcPr>
            <w:tcW w:w="5957" w:type="dxa"/>
            <w:vMerge w:val="restart"/>
            <w:shd w:val="clear" w:color="auto" w:fill="FFFFFF"/>
            <w:vAlign w:val="center"/>
          </w:tcPr>
          <w:p w14:paraId="38BD87AF" w14:textId="77777777" w:rsidR="00A86B62" w:rsidRPr="0084312A" w:rsidRDefault="00A86B62" w:rsidP="005C579A">
            <w:pPr>
              <w:spacing w:after="0" w:line="240" w:lineRule="auto"/>
              <w:jc w:val="center"/>
              <w:rPr>
                <w:b/>
                <w:sz w:val="22"/>
              </w:rPr>
            </w:pPr>
            <w:r w:rsidRPr="0084312A">
              <w:rPr>
                <w:b/>
                <w:sz w:val="22"/>
              </w:rPr>
              <w:t xml:space="preserve">VPS </w:t>
            </w:r>
            <w:r w:rsidR="001D2669" w:rsidRPr="0084312A">
              <w:rPr>
                <w:b/>
                <w:sz w:val="22"/>
              </w:rPr>
              <w:t xml:space="preserve">įgyvendinimo </w:t>
            </w:r>
            <w:r w:rsidRPr="0084312A">
              <w:rPr>
                <w:b/>
                <w:sz w:val="22"/>
              </w:rPr>
              <w:t>rodiklių pavadinimas</w:t>
            </w:r>
          </w:p>
        </w:tc>
        <w:tc>
          <w:tcPr>
            <w:tcW w:w="6204" w:type="dxa"/>
            <w:gridSpan w:val="9"/>
            <w:shd w:val="clear" w:color="auto" w:fill="FFFFFF"/>
            <w:vAlign w:val="center"/>
          </w:tcPr>
          <w:p w14:paraId="5A0B21B5" w14:textId="77777777" w:rsidR="00A86B62" w:rsidRPr="0084312A" w:rsidRDefault="009F12A0" w:rsidP="0084312A">
            <w:pPr>
              <w:spacing w:after="0" w:line="240" w:lineRule="auto"/>
              <w:jc w:val="center"/>
              <w:rPr>
                <w:b/>
                <w:sz w:val="22"/>
              </w:rPr>
            </w:pPr>
            <w:r w:rsidRPr="0084312A">
              <w:rPr>
                <w:b/>
                <w:sz w:val="22"/>
              </w:rPr>
              <w:t xml:space="preserve">ESIF </w:t>
            </w:r>
            <w:r w:rsidR="00A86B62" w:rsidRPr="0084312A">
              <w:rPr>
                <w:b/>
                <w:sz w:val="22"/>
              </w:rPr>
              <w:t>teminiai tikslai</w:t>
            </w:r>
          </w:p>
        </w:tc>
        <w:tc>
          <w:tcPr>
            <w:tcW w:w="1653" w:type="dxa"/>
            <w:gridSpan w:val="2"/>
            <w:vMerge w:val="restart"/>
            <w:shd w:val="clear" w:color="auto" w:fill="FFFFFF"/>
            <w:vAlign w:val="center"/>
          </w:tcPr>
          <w:p w14:paraId="7819147C" w14:textId="77777777" w:rsidR="00A86B62" w:rsidRPr="0084312A" w:rsidRDefault="00A86B62" w:rsidP="005C579A">
            <w:pPr>
              <w:spacing w:after="0" w:line="240" w:lineRule="auto"/>
              <w:jc w:val="center"/>
              <w:rPr>
                <w:b/>
                <w:sz w:val="22"/>
              </w:rPr>
            </w:pPr>
            <w:r w:rsidRPr="0084312A">
              <w:rPr>
                <w:b/>
                <w:sz w:val="22"/>
              </w:rPr>
              <w:t>Iš viso:</w:t>
            </w:r>
          </w:p>
        </w:tc>
      </w:tr>
      <w:tr w:rsidR="00A86B62" w:rsidRPr="005C579A" w14:paraId="22544BBD" w14:textId="77777777" w:rsidTr="00F36CD6">
        <w:tc>
          <w:tcPr>
            <w:tcW w:w="1406" w:type="dxa"/>
            <w:vMerge/>
            <w:shd w:val="clear" w:color="auto" w:fill="FDE9D9"/>
          </w:tcPr>
          <w:p w14:paraId="62A36CAA" w14:textId="77777777" w:rsidR="00A86B62" w:rsidRPr="0084312A" w:rsidRDefault="00A86B62" w:rsidP="005C579A">
            <w:pPr>
              <w:spacing w:after="0" w:line="240" w:lineRule="auto"/>
              <w:jc w:val="center"/>
              <w:rPr>
                <w:sz w:val="22"/>
              </w:rPr>
            </w:pPr>
          </w:p>
        </w:tc>
        <w:tc>
          <w:tcPr>
            <w:tcW w:w="5957" w:type="dxa"/>
            <w:vMerge/>
            <w:shd w:val="clear" w:color="auto" w:fill="FDE9D9"/>
          </w:tcPr>
          <w:p w14:paraId="328CAD6B" w14:textId="77777777" w:rsidR="00A86B62" w:rsidRPr="0084312A" w:rsidRDefault="00A86B62" w:rsidP="005C579A">
            <w:pPr>
              <w:spacing w:after="0" w:line="240" w:lineRule="auto"/>
              <w:jc w:val="center"/>
              <w:rPr>
                <w:sz w:val="22"/>
              </w:rPr>
            </w:pPr>
          </w:p>
        </w:tc>
        <w:tc>
          <w:tcPr>
            <w:tcW w:w="696" w:type="dxa"/>
            <w:tcBorders>
              <w:bottom w:val="single" w:sz="4" w:space="0" w:color="auto"/>
            </w:tcBorders>
            <w:shd w:val="clear" w:color="auto" w:fill="auto"/>
          </w:tcPr>
          <w:p w14:paraId="59E5BEC8" w14:textId="77777777" w:rsidR="00A86B62" w:rsidRPr="0084312A" w:rsidRDefault="00A86B62" w:rsidP="005C579A">
            <w:pPr>
              <w:spacing w:after="0" w:line="240" w:lineRule="auto"/>
              <w:jc w:val="center"/>
              <w:rPr>
                <w:b/>
                <w:sz w:val="22"/>
              </w:rPr>
            </w:pPr>
            <w:r w:rsidRPr="0084312A">
              <w:rPr>
                <w:b/>
                <w:sz w:val="22"/>
              </w:rPr>
              <w:t>1</w:t>
            </w:r>
          </w:p>
        </w:tc>
        <w:tc>
          <w:tcPr>
            <w:tcW w:w="700" w:type="dxa"/>
            <w:tcBorders>
              <w:bottom w:val="single" w:sz="4" w:space="0" w:color="auto"/>
            </w:tcBorders>
            <w:shd w:val="clear" w:color="auto" w:fill="auto"/>
          </w:tcPr>
          <w:p w14:paraId="5DD4E17C" w14:textId="77777777" w:rsidR="00A86B62" w:rsidRPr="0084312A" w:rsidRDefault="00A86B62" w:rsidP="005C579A">
            <w:pPr>
              <w:spacing w:after="0" w:line="240" w:lineRule="auto"/>
              <w:jc w:val="center"/>
              <w:rPr>
                <w:b/>
                <w:sz w:val="22"/>
              </w:rPr>
            </w:pPr>
            <w:r w:rsidRPr="0084312A">
              <w:rPr>
                <w:b/>
                <w:sz w:val="22"/>
              </w:rPr>
              <w:t>1</w:t>
            </w:r>
            <w:r w:rsidR="00F47F6B" w:rsidRPr="0084312A">
              <w:rPr>
                <w:b/>
                <w:sz w:val="22"/>
              </w:rPr>
              <w:t>0</w:t>
            </w:r>
          </w:p>
        </w:tc>
        <w:tc>
          <w:tcPr>
            <w:tcW w:w="695" w:type="dxa"/>
            <w:tcBorders>
              <w:bottom w:val="single" w:sz="4" w:space="0" w:color="auto"/>
            </w:tcBorders>
            <w:shd w:val="clear" w:color="auto" w:fill="auto"/>
          </w:tcPr>
          <w:p w14:paraId="4ADB424A" w14:textId="77777777" w:rsidR="00A86B62" w:rsidRPr="0084312A" w:rsidRDefault="00A86B62" w:rsidP="005C579A">
            <w:pPr>
              <w:spacing w:after="0" w:line="240" w:lineRule="auto"/>
              <w:jc w:val="center"/>
              <w:rPr>
                <w:b/>
                <w:sz w:val="22"/>
              </w:rPr>
            </w:pPr>
            <w:r w:rsidRPr="0084312A">
              <w:rPr>
                <w:b/>
                <w:sz w:val="22"/>
              </w:rPr>
              <w:t>3</w:t>
            </w:r>
          </w:p>
        </w:tc>
        <w:tc>
          <w:tcPr>
            <w:tcW w:w="696" w:type="dxa"/>
            <w:tcBorders>
              <w:bottom w:val="single" w:sz="4" w:space="0" w:color="auto"/>
            </w:tcBorders>
            <w:shd w:val="clear" w:color="auto" w:fill="auto"/>
          </w:tcPr>
          <w:p w14:paraId="588AEE78" w14:textId="77777777" w:rsidR="00A86B62" w:rsidRPr="0084312A" w:rsidRDefault="00A86B62" w:rsidP="005C579A">
            <w:pPr>
              <w:spacing w:after="0" w:line="240" w:lineRule="auto"/>
              <w:jc w:val="center"/>
              <w:rPr>
                <w:b/>
                <w:sz w:val="22"/>
              </w:rPr>
            </w:pPr>
            <w:r w:rsidRPr="0084312A">
              <w:rPr>
                <w:b/>
                <w:sz w:val="22"/>
              </w:rPr>
              <w:t>3</w:t>
            </w:r>
          </w:p>
        </w:tc>
        <w:tc>
          <w:tcPr>
            <w:tcW w:w="696" w:type="dxa"/>
            <w:tcBorders>
              <w:bottom w:val="single" w:sz="4" w:space="0" w:color="auto"/>
            </w:tcBorders>
            <w:shd w:val="clear" w:color="auto" w:fill="auto"/>
          </w:tcPr>
          <w:p w14:paraId="64EB4669" w14:textId="77777777" w:rsidR="00A86B62" w:rsidRPr="0084312A" w:rsidRDefault="00A86B62" w:rsidP="005C579A">
            <w:pPr>
              <w:spacing w:after="0" w:line="240" w:lineRule="auto"/>
              <w:jc w:val="center"/>
              <w:rPr>
                <w:b/>
                <w:sz w:val="22"/>
              </w:rPr>
            </w:pPr>
            <w:r w:rsidRPr="0084312A">
              <w:rPr>
                <w:b/>
                <w:sz w:val="22"/>
              </w:rPr>
              <w:t>5-6</w:t>
            </w:r>
          </w:p>
        </w:tc>
        <w:tc>
          <w:tcPr>
            <w:tcW w:w="696" w:type="dxa"/>
            <w:tcBorders>
              <w:bottom w:val="single" w:sz="4" w:space="0" w:color="auto"/>
            </w:tcBorders>
            <w:shd w:val="clear" w:color="auto" w:fill="auto"/>
          </w:tcPr>
          <w:p w14:paraId="30F91BAA" w14:textId="77777777" w:rsidR="00A86B62" w:rsidRPr="0084312A" w:rsidRDefault="00A86B62" w:rsidP="005C579A">
            <w:pPr>
              <w:spacing w:after="0" w:line="240" w:lineRule="auto"/>
              <w:jc w:val="center"/>
              <w:rPr>
                <w:b/>
                <w:sz w:val="22"/>
              </w:rPr>
            </w:pPr>
            <w:r w:rsidRPr="0084312A">
              <w:rPr>
                <w:b/>
                <w:sz w:val="22"/>
              </w:rPr>
              <w:t>4</w:t>
            </w:r>
          </w:p>
        </w:tc>
        <w:tc>
          <w:tcPr>
            <w:tcW w:w="697" w:type="dxa"/>
            <w:tcBorders>
              <w:bottom w:val="single" w:sz="4" w:space="0" w:color="auto"/>
            </w:tcBorders>
            <w:shd w:val="clear" w:color="auto" w:fill="auto"/>
          </w:tcPr>
          <w:p w14:paraId="5FA7035A" w14:textId="77777777" w:rsidR="00A86B62" w:rsidRPr="0084312A" w:rsidRDefault="00A86B62" w:rsidP="005C579A">
            <w:pPr>
              <w:spacing w:after="0" w:line="240" w:lineRule="auto"/>
              <w:jc w:val="center"/>
              <w:rPr>
                <w:b/>
                <w:sz w:val="22"/>
              </w:rPr>
            </w:pPr>
            <w:r w:rsidRPr="0084312A">
              <w:rPr>
                <w:b/>
                <w:sz w:val="22"/>
              </w:rPr>
              <w:t>8</w:t>
            </w:r>
          </w:p>
        </w:tc>
        <w:tc>
          <w:tcPr>
            <w:tcW w:w="766" w:type="dxa"/>
            <w:tcBorders>
              <w:bottom w:val="single" w:sz="4" w:space="0" w:color="auto"/>
            </w:tcBorders>
            <w:shd w:val="clear" w:color="auto" w:fill="auto"/>
          </w:tcPr>
          <w:p w14:paraId="25386F2F" w14:textId="77777777" w:rsidR="00A86B62" w:rsidRPr="0084312A" w:rsidRDefault="00A86B62" w:rsidP="005C579A">
            <w:pPr>
              <w:spacing w:after="0" w:line="240" w:lineRule="auto"/>
              <w:jc w:val="center"/>
              <w:rPr>
                <w:b/>
                <w:sz w:val="22"/>
              </w:rPr>
            </w:pPr>
            <w:r w:rsidRPr="0084312A">
              <w:rPr>
                <w:b/>
                <w:sz w:val="22"/>
              </w:rPr>
              <w:t>9</w:t>
            </w:r>
          </w:p>
        </w:tc>
        <w:tc>
          <w:tcPr>
            <w:tcW w:w="562" w:type="dxa"/>
            <w:tcBorders>
              <w:bottom w:val="single" w:sz="4" w:space="0" w:color="auto"/>
            </w:tcBorders>
            <w:shd w:val="clear" w:color="auto" w:fill="auto"/>
          </w:tcPr>
          <w:p w14:paraId="010E2F9A" w14:textId="77777777" w:rsidR="00A86B62" w:rsidRPr="0084312A" w:rsidRDefault="00A86B62" w:rsidP="005C579A">
            <w:pPr>
              <w:spacing w:after="0" w:line="240" w:lineRule="auto"/>
              <w:jc w:val="center"/>
              <w:rPr>
                <w:b/>
                <w:sz w:val="22"/>
              </w:rPr>
            </w:pPr>
            <w:r w:rsidRPr="0084312A">
              <w:rPr>
                <w:b/>
                <w:sz w:val="22"/>
              </w:rPr>
              <w:t>2</w:t>
            </w:r>
          </w:p>
        </w:tc>
        <w:tc>
          <w:tcPr>
            <w:tcW w:w="1653" w:type="dxa"/>
            <w:gridSpan w:val="2"/>
            <w:vMerge/>
            <w:shd w:val="clear" w:color="auto" w:fill="auto"/>
          </w:tcPr>
          <w:p w14:paraId="1844CC0A" w14:textId="77777777" w:rsidR="00A86B62" w:rsidRPr="0084312A" w:rsidRDefault="00A86B62" w:rsidP="005C579A">
            <w:pPr>
              <w:spacing w:after="0" w:line="240" w:lineRule="auto"/>
              <w:jc w:val="center"/>
              <w:rPr>
                <w:sz w:val="22"/>
              </w:rPr>
            </w:pPr>
          </w:p>
        </w:tc>
      </w:tr>
      <w:tr w:rsidR="00A86B62" w:rsidRPr="005C579A" w14:paraId="3002925D" w14:textId="77777777" w:rsidTr="00F36CD6">
        <w:trPr>
          <w:trHeight w:val="291"/>
        </w:trPr>
        <w:tc>
          <w:tcPr>
            <w:tcW w:w="1406" w:type="dxa"/>
            <w:vMerge/>
            <w:shd w:val="clear" w:color="auto" w:fill="FDE9D9"/>
          </w:tcPr>
          <w:p w14:paraId="16EA682B" w14:textId="77777777" w:rsidR="00A86B62" w:rsidRPr="0084312A" w:rsidRDefault="00A86B62" w:rsidP="005C579A">
            <w:pPr>
              <w:spacing w:after="0" w:line="240" w:lineRule="auto"/>
              <w:jc w:val="center"/>
              <w:rPr>
                <w:sz w:val="22"/>
              </w:rPr>
            </w:pPr>
          </w:p>
        </w:tc>
        <w:tc>
          <w:tcPr>
            <w:tcW w:w="5957" w:type="dxa"/>
            <w:vMerge/>
            <w:shd w:val="clear" w:color="auto" w:fill="FDE9D9"/>
          </w:tcPr>
          <w:p w14:paraId="39AAF4ED" w14:textId="77777777" w:rsidR="00A86B62" w:rsidRPr="0084312A" w:rsidRDefault="00A86B62" w:rsidP="005C579A">
            <w:pPr>
              <w:spacing w:after="0" w:line="240" w:lineRule="auto"/>
              <w:jc w:val="center"/>
              <w:rPr>
                <w:sz w:val="22"/>
              </w:rPr>
            </w:pPr>
          </w:p>
        </w:tc>
        <w:tc>
          <w:tcPr>
            <w:tcW w:w="6204" w:type="dxa"/>
            <w:gridSpan w:val="9"/>
            <w:shd w:val="clear" w:color="auto" w:fill="FFFFFF"/>
            <w:vAlign w:val="center"/>
          </w:tcPr>
          <w:p w14:paraId="6E830C3D" w14:textId="77777777" w:rsidR="00A86B62" w:rsidRPr="0084312A" w:rsidRDefault="00A86B62" w:rsidP="0084312A">
            <w:pPr>
              <w:spacing w:after="0" w:line="240" w:lineRule="auto"/>
              <w:jc w:val="center"/>
              <w:rPr>
                <w:b/>
                <w:sz w:val="22"/>
              </w:rPr>
            </w:pPr>
            <w:r w:rsidRPr="0084312A">
              <w:rPr>
                <w:b/>
                <w:sz w:val="22"/>
              </w:rPr>
              <w:t>EŽŪFKP prioritetai ir tikslinės sritys</w:t>
            </w:r>
          </w:p>
        </w:tc>
        <w:tc>
          <w:tcPr>
            <w:tcW w:w="1653" w:type="dxa"/>
            <w:gridSpan w:val="2"/>
            <w:vMerge/>
            <w:shd w:val="clear" w:color="auto" w:fill="FDE9D9"/>
          </w:tcPr>
          <w:p w14:paraId="3479641E" w14:textId="77777777" w:rsidR="00A86B62" w:rsidRPr="0084312A" w:rsidRDefault="00A86B62" w:rsidP="005C579A">
            <w:pPr>
              <w:spacing w:after="0" w:line="240" w:lineRule="auto"/>
              <w:jc w:val="center"/>
              <w:rPr>
                <w:b/>
                <w:sz w:val="22"/>
              </w:rPr>
            </w:pPr>
          </w:p>
        </w:tc>
      </w:tr>
      <w:tr w:rsidR="00A86B62" w:rsidRPr="005C579A" w14:paraId="44C38737" w14:textId="77777777" w:rsidTr="00F36CD6">
        <w:tc>
          <w:tcPr>
            <w:tcW w:w="1406" w:type="dxa"/>
            <w:vMerge/>
            <w:tcBorders>
              <w:bottom w:val="single" w:sz="4" w:space="0" w:color="auto"/>
            </w:tcBorders>
            <w:shd w:val="clear" w:color="auto" w:fill="FDE9D9"/>
          </w:tcPr>
          <w:p w14:paraId="6DB5CDDA" w14:textId="77777777" w:rsidR="00A86B62" w:rsidRPr="0084312A" w:rsidRDefault="00A86B62" w:rsidP="005C579A">
            <w:pPr>
              <w:spacing w:after="0" w:line="240" w:lineRule="auto"/>
              <w:jc w:val="center"/>
              <w:rPr>
                <w:sz w:val="22"/>
              </w:rPr>
            </w:pPr>
          </w:p>
        </w:tc>
        <w:tc>
          <w:tcPr>
            <w:tcW w:w="5957" w:type="dxa"/>
            <w:vMerge/>
            <w:tcBorders>
              <w:bottom w:val="single" w:sz="4" w:space="0" w:color="auto"/>
            </w:tcBorders>
            <w:shd w:val="clear" w:color="auto" w:fill="FDE9D9"/>
          </w:tcPr>
          <w:p w14:paraId="72A71CC1" w14:textId="77777777" w:rsidR="00A86B62" w:rsidRPr="0084312A" w:rsidRDefault="00A86B62" w:rsidP="005C579A">
            <w:pPr>
              <w:spacing w:after="0" w:line="240" w:lineRule="auto"/>
              <w:jc w:val="center"/>
              <w:rPr>
                <w:sz w:val="22"/>
              </w:rPr>
            </w:pPr>
          </w:p>
        </w:tc>
        <w:tc>
          <w:tcPr>
            <w:tcW w:w="696" w:type="dxa"/>
            <w:tcBorders>
              <w:bottom w:val="single" w:sz="4" w:space="0" w:color="auto"/>
            </w:tcBorders>
            <w:shd w:val="clear" w:color="auto" w:fill="auto"/>
          </w:tcPr>
          <w:p w14:paraId="1006FBFF" w14:textId="77777777" w:rsidR="00A86B62" w:rsidRPr="0084312A" w:rsidRDefault="00A86B62" w:rsidP="005C579A">
            <w:pPr>
              <w:spacing w:after="0" w:line="240" w:lineRule="auto"/>
              <w:jc w:val="center"/>
              <w:rPr>
                <w:b/>
                <w:sz w:val="22"/>
              </w:rPr>
            </w:pPr>
            <w:r w:rsidRPr="0084312A">
              <w:rPr>
                <w:b/>
                <w:sz w:val="22"/>
              </w:rPr>
              <w:t>1A</w:t>
            </w:r>
          </w:p>
        </w:tc>
        <w:tc>
          <w:tcPr>
            <w:tcW w:w="700" w:type="dxa"/>
            <w:tcBorders>
              <w:bottom w:val="single" w:sz="4" w:space="0" w:color="auto"/>
            </w:tcBorders>
            <w:shd w:val="clear" w:color="auto" w:fill="auto"/>
          </w:tcPr>
          <w:p w14:paraId="76FE1E0E" w14:textId="77777777" w:rsidR="00A86B62" w:rsidRPr="0084312A" w:rsidRDefault="00A86B62" w:rsidP="005C579A">
            <w:pPr>
              <w:spacing w:after="0" w:line="240" w:lineRule="auto"/>
              <w:jc w:val="center"/>
              <w:rPr>
                <w:b/>
                <w:sz w:val="22"/>
              </w:rPr>
            </w:pPr>
            <w:r w:rsidRPr="0084312A">
              <w:rPr>
                <w:b/>
                <w:sz w:val="22"/>
              </w:rPr>
              <w:t>1C</w:t>
            </w:r>
          </w:p>
        </w:tc>
        <w:tc>
          <w:tcPr>
            <w:tcW w:w="695" w:type="dxa"/>
            <w:tcBorders>
              <w:bottom w:val="single" w:sz="4" w:space="0" w:color="auto"/>
            </w:tcBorders>
            <w:shd w:val="clear" w:color="auto" w:fill="auto"/>
          </w:tcPr>
          <w:p w14:paraId="0DD3F6AD" w14:textId="77777777" w:rsidR="00A86B62" w:rsidRPr="0084312A" w:rsidRDefault="00A86B62" w:rsidP="005C579A">
            <w:pPr>
              <w:spacing w:after="0" w:line="240" w:lineRule="auto"/>
              <w:jc w:val="center"/>
              <w:rPr>
                <w:b/>
                <w:sz w:val="22"/>
              </w:rPr>
            </w:pPr>
            <w:r w:rsidRPr="0084312A">
              <w:rPr>
                <w:b/>
                <w:sz w:val="22"/>
              </w:rPr>
              <w:t>2B</w:t>
            </w:r>
          </w:p>
        </w:tc>
        <w:tc>
          <w:tcPr>
            <w:tcW w:w="696" w:type="dxa"/>
            <w:tcBorders>
              <w:bottom w:val="single" w:sz="4" w:space="0" w:color="auto"/>
            </w:tcBorders>
            <w:shd w:val="clear" w:color="auto" w:fill="auto"/>
          </w:tcPr>
          <w:p w14:paraId="17AAFA6E" w14:textId="77777777" w:rsidR="00A86B62" w:rsidRPr="0084312A" w:rsidRDefault="00A86B62" w:rsidP="005C579A">
            <w:pPr>
              <w:spacing w:after="0" w:line="240" w:lineRule="auto"/>
              <w:jc w:val="center"/>
              <w:rPr>
                <w:b/>
                <w:sz w:val="22"/>
              </w:rPr>
            </w:pPr>
            <w:r w:rsidRPr="0084312A">
              <w:rPr>
                <w:b/>
                <w:sz w:val="22"/>
              </w:rPr>
              <w:t>3A</w:t>
            </w:r>
          </w:p>
        </w:tc>
        <w:tc>
          <w:tcPr>
            <w:tcW w:w="696" w:type="dxa"/>
            <w:tcBorders>
              <w:bottom w:val="single" w:sz="4" w:space="0" w:color="auto"/>
            </w:tcBorders>
            <w:shd w:val="clear" w:color="auto" w:fill="auto"/>
          </w:tcPr>
          <w:p w14:paraId="15560E8D" w14:textId="77777777" w:rsidR="00A86B62" w:rsidRPr="0084312A" w:rsidRDefault="00A86B62" w:rsidP="005C579A">
            <w:pPr>
              <w:spacing w:after="0" w:line="240" w:lineRule="auto"/>
              <w:jc w:val="center"/>
              <w:rPr>
                <w:b/>
                <w:sz w:val="22"/>
              </w:rPr>
            </w:pPr>
            <w:r w:rsidRPr="0084312A">
              <w:rPr>
                <w:b/>
                <w:sz w:val="22"/>
              </w:rPr>
              <w:t>4A</w:t>
            </w:r>
          </w:p>
        </w:tc>
        <w:tc>
          <w:tcPr>
            <w:tcW w:w="696" w:type="dxa"/>
            <w:tcBorders>
              <w:bottom w:val="single" w:sz="4" w:space="0" w:color="auto"/>
            </w:tcBorders>
            <w:shd w:val="clear" w:color="auto" w:fill="auto"/>
          </w:tcPr>
          <w:p w14:paraId="217900BB" w14:textId="77777777" w:rsidR="00A86B62" w:rsidRPr="0084312A" w:rsidRDefault="00A86B62" w:rsidP="005C579A">
            <w:pPr>
              <w:spacing w:after="0" w:line="240" w:lineRule="auto"/>
              <w:jc w:val="center"/>
              <w:rPr>
                <w:b/>
                <w:sz w:val="22"/>
              </w:rPr>
            </w:pPr>
            <w:r w:rsidRPr="0084312A">
              <w:rPr>
                <w:b/>
                <w:sz w:val="22"/>
              </w:rPr>
              <w:t>5C</w:t>
            </w:r>
          </w:p>
        </w:tc>
        <w:tc>
          <w:tcPr>
            <w:tcW w:w="697" w:type="dxa"/>
            <w:tcBorders>
              <w:bottom w:val="single" w:sz="4" w:space="0" w:color="auto"/>
            </w:tcBorders>
            <w:shd w:val="clear" w:color="auto" w:fill="auto"/>
          </w:tcPr>
          <w:p w14:paraId="3A1DC0AE" w14:textId="77777777" w:rsidR="00A86B62" w:rsidRPr="0084312A" w:rsidRDefault="00A86B62" w:rsidP="005C579A">
            <w:pPr>
              <w:spacing w:after="0" w:line="240" w:lineRule="auto"/>
              <w:jc w:val="center"/>
              <w:rPr>
                <w:b/>
                <w:sz w:val="22"/>
              </w:rPr>
            </w:pPr>
            <w:r w:rsidRPr="0084312A">
              <w:rPr>
                <w:b/>
                <w:sz w:val="22"/>
              </w:rPr>
              <w:t>6A</w:t>
            </w:r>
          </w:p>
        </w:tc>
        <w:tc>
          <w:tcPr>
            <w:tcW w:w="766" w:type="dxa"/>
            <w:tcBorders>
              <w:bottom w:val="single" w:sz="4" w:space="0" w:color="auto"/>
            </w:tcBorders>
            <w:shd w:val="clear" w:color="auto" w:fill="auto"/>
          </w:tcPr>
          <w:p w14:paraId="22759646" w14:textId="77777777" w:rsidR="00A86B62" w:rsidRPr="0084312A" w:rsidRDefault="00A86B62" w:rsidP="005C579A">
            <w:pPr>
              <w:spacing w:after="0" w:line="240" w:lineRule="auto"/>
              <w:jc w:val="center"/>
              <w:rPr>
                <w:b/>
                <w:sz w:val="22"/>
              </w:rPr>
            </w:pPr>
            <w:r w:rsidRPr="0084312A">
              <w:rPr>
                <w:b/>
                <w:sz w:val="22"/>
              </w:rPr>
              <w:t>6B</w:t>
            </w:r>
          </w:p>
        </w:tc>
        <w:tc>
          <w:tcPr>
            <w:tcW w:w="562" w:type="dxa"/>
            <w:tcBorders>
              <w:bottom w:val="single" w:sz="4" w:space="0" w:color="auto"/>
            </w:tcBorders>
            <w:shd w:val="clear" w:color="auto" w:fill="auto"/>
          </w:tcPr>
          <w:p w14:paraId="1412C4B6" w14:textId="77777777" w:rsidR="00A86B62" w:rsidRPr="0084312A" w:rsidRDefault="00A86B62" w:rsidP="005C579A">
            <w:pPr>
              <w:spacing w:after="0" w:line="240" w:lineRule="auto"/>
              <w:jc w:val="center"/>
              <w:rPr>
                <w:b/>
                <w:sz w:val="22"/>
              </w:rPr>
            </w:pPr>
            <w:r w:rsidRPr="0084312A">
              <w:rPr>
                <w:b/>
                <w:sz w:val="22"/>
              </w:rPr>
              <w:t>6C</w:t>
            </w:r>
          </w:p>
        </w:tc>
        <w:tc>
          <w:tcPr>
            <w:tcW w:w="1653" w:type="dxa"/>
            <w:gridSpan w:val="2"/>
            <w:vMerge/>
            <w:tcBorders>
              <w:bottom w:val="single" w:sz="4" w:space="0" w:color="auto"/>
            </w:tcBorders>
            <w:shd w:val="clear" w:color="auto" w:fill="FDE9D9"/>
          </w:tcPr>
          <w:p w14:paraId="2F114652" w14:textId="77777777" w:rsidR="00A86B62" w:rsidRPr="0084312A" w:rsidRDefault="00A86B62" w:rsidP="005C579A">
            <w:pPr>
              <w:spacing w:after="0" w:line="240" w:lineRule="auto"/>
              <w:jc w:val="center"/>
              <w:rPr>
                <w:sz w:val="22"/>
              </w:rPr>
            </w:pPr>
          </w:p>
        </w:tc>
      </w:tr>
      <w:tr w:rsidR="007A7533" w:rsidRPr="005C579A" w14:paraId="76E109D9" w14:textId="77777777" w:rsidTr="00F36CD6">
        <w:trPr>
          <w:trHeight w:val="299"/>
        </w:trPr>
        <w:tc>
          <w:tcPr>
            <w:tcW w:w="1406" w:type="dxa"/>
            <w:shd w:val="clear" w:color="auto" w:fill="F7CAAC"/>
            <w:vAlign w:val="center"/>
          </w:tcPr>
          <w:p w14:paraId="1C271124" w14:textId="77777777" w:rsidR="003E06B8" w:rsidRPr="0084312A" w:rsidRDefault="00DB2679" w:rsidP="0084312A">
            <w:pPr>
              <w:spacing w:after="0" w:line="240" w:lineRule="auto"/>
              <w:rPr>
                <w:sz w:val="22"/>
              </w:rPr>
            </w:pPr>
            <w:r w:rsidRPr="0084312A">
              <w:rPr>
                <w:sz w:val="22"/>
              </w:rPr>
              <w:t>12</w:t>
            </w:r>
            <w:r w:rsidR="003E06B8" w:rsidRPr="0084312A">
              <w:rPr>
                <w:sz w:val="22"/>
              </w:rPr>
              <w:t>.1.1.</w:t>
            </w:r>
          </w:p>
        </w:tc>
        <w:tc>
          <w:tcPr>
            <w:tcW w:w="12161" w:type="dxa"/>
            <w:gridSpan w:val="10"/>
            <w:shd w:val="clear" w:color="auto" w:fill="F7CAAC"/>
            <w:vAlign w:val="center"/>
          </w:tcPr>
          <w:p w14:paraId="21C9427C" w14:textId="77777777" w:rsidR="003E06B8" w:rsidRPr="0084312A" w:rsidRDefault="003E06B8" w:rsidP="00A31DD7">
            <w:pPr>
              <w:spacing w:after="0" w:line="240" w:lineRule="auto"/>
              <w:rPr>
                <w:b/>
                <w:sz w:val="22"/>
              </w:rPr>
            </w:pPr>
            <w:r w:rsidRPr="0084312A">
              <w:rPr>
                <w:b/>
                <w:sz w:val="22"/>
              </w:rPr>
              <w:t>Paremtų vietos projektų skaičius (vnt.)</w:t>
            </w:r>
            <w:r w:rsidR="00195EC9" w:rsidRPr="0084312A">
              <w:rPr>
                <w:b/>
                <w:sz w:val="22"/>
              </w:rPr>
              <w:t>:</w:t>
            </w:r>
          </w:p>
        </w:tc>
        <w:tc>
          <w:tcPr>
            <w:tcW w:w="1653" w:type="dxa"/>
            <w:gridSpan w:val="2"/>
            <w:shd w:val="clear" w:color="auto" w:fill="F7CAAC"/>
            <w:vAlign w:val="center"/>
          </w:tcPr>
          <w:p w14:paraId="41084F8F" w14:textId="38B185D3" w:rsidR="003E06B8" w:rsidRPr="0084312A" w:rsidRDefault="00F36CD6" w:rsidP="007A7533">
            <w:pPr>
              <w:spacing w:after="0" w:line="240" w:lineRule="auto"/>
              <w:jc w:val="center"/>
              <w:rPr>
                <w:sz w:val="22"/>
              </w:rPr>
            </w:pPr>
            <w:r>
              <w:rPr>
                <w:sz w:val="22"/>
              </w:rPr>
              <w:t>5</w:t>
            </w:r>
            <w:r w:rsidR="00C97ACA">
              <w:rPr>
                <w:sz w:val="22"/>
              </w:rPr>
              <w:t>2</w:t>
            </w:r>
          </w:p>
        </w:tc>
      </w:tr>
      <w:tr w:rsidR="00A86B62" w:rsidRPr="005C579A" w14:paraId="6DF9CAF6" w14:textId="77777777" w:rsidTr="00F36CD6">
        <w:tc>
          <w:tcPr>
            <w:tcW w:w="1406" w:type="dxa"/>
            <w:tcBorders>
              <w:bottom w:val="single" w:sz="4" w:space="0" w:color="auto"/>
            </w:tcBorders>
            <w:shd w:val="clear" w:color="auto" w:fill="auto"/>
            <w:vAlign w:val="center"/>
          </w:tcPr>
          <w:p w14:paraId="3243AF10" w14:textId="77777777" w:rsidR="00D14A06" w:rsidRPr="0084312A" w:rsidRDefault="00DB2679" w:rsidP="0084312A">
            <w:pPr>
              <w:spacing w:after="0" w:line="240" w:lineRule="auto"/>
              <w:rPr>
                <w:sz w:val="22"/>
              </w:rPr>
            </w:pPr>
            <w:r w:rsidRPr="0084312A">
              <w:rPr>
                <w:sz w:val="22"/>
              </w:rPr>
              <w:t>12</w:t>
            </w:r>
            <w:r w:rsidR="00D14A06" w:rsidRPr="0084312A">
              <w:rPr>
                <w:sz w:val="22"/>
              </w:rPr>
              <w:t>.</w:t>
            </w:r>
            <w:r w:rsidR="00FD0EBF" w:rsidRPr="0084312A">
              <w:rPr>
                <w:sz w:val="22"/>
              </w:rPr>
              <w:t>1.1</w:t>
            </w:r>
            <w:r w:rsidR="00D14A06" w:rsidRPr="0084312A">
              <w:rPr>
                <w:sz w:val="22"/>
              </w:rPr>
              <w:t>.</w:t>
            </w:r>
            <w:r w:rsidR="00FD0EBF" w:rsidRPr="0084312A">
              <w:rPr>
                <w:sz w:val="22"/>
              </w:rPr>
              <w:t>1.</w:t>
            </w:r>
          </w:p>
        </w:tc>
        <w:tc>
          <w:tcPr>
            <w:tcW w:w="5957" w:type="dxa"/>
            <w:tcBorders>
              <w:bottom w:val="single" w:sz="4" w:space="0" w:color="auto"/>
            </w:tcBorders>
            <w:shd w:val="clear" w:color="auto" w:fill="auto"/>
          </w:tcPr>
          <w:p w14:paraId="699FBB92" w14:textId="77777777" w:rsidR="00D14A06" w:rsidRPr="0084312A" w:rsidRDefault="00FD0EBF" w:rsidP="005C579A">
            <w:pPr>
              <w:spacing w:after="0" w:line="240" w:lineRule="auto"/>
              <w:jc w:val="both"/>
              <w:rPr>
                <w:sz w:val="22"/>
              </w:rPr>
            </w:pPr>
            <w:r w:rsidRPr="0084312A">
              <w:rPr>
                <w:sz w:val="22"/>
              </w:rPr>
              <w:t>Paremtų vietos projektų, kuriuos pateikė NVO, skaičius (vnt.)</w:t>
            </w:r>
          </w:p>
        </w:tc>
        <w:tc>
          <w:tcPr>
            <w:tcW w:w="696" w:type="dxa"/>
            <w:tcBorders>
              <w:bottom w:val="single" w:sz="4" w:space="0" w:color="auto"/>
            </w:tcBorders>
            <w:shd w:val="clear" w:color="auto" w:fill="F7CAAC"/>
            <w:vAlign w:val="center"/>
          </w:tcPr>
          <w:p w14:paraId="2FEBCA2C" w14:textId="77777777" w:rsidR="00D14A06" w:rsidRPr="0084312A" w:rsidRDefault="00D14A06" w:rsidP="005C579A">
            <w:pPr>
              <w:spacing w:after="0" w:line="240" w:lineRule="auto"/>
              <w:jc w:val="center"/>
              <w:rPr>
                <w:sz w:val="22"/>
              </w:rPr>
            </w:pPr>
          </w:p>
        </w:tc>
        <w:tc>
          <w:tcPr>
            <w:tcW w:w="700" w:type="dxa"/>
            <w:tcBorders>
              <w:bottom w:val="single" w:sz="4" w:space="0" w:color="auto"/>
            </w:tcBorders>
            <w:shd w:val="clear" w:color="auto" w:fill="F7CAAC"/>
            <w:vAlign w:val="center"/>
          </w:tcPr>
          <w:p w14:paraId="03B7D6AD" w14:textId="77777777" w:rsidR="00D14A06" w:rsidRPr="0084312A" w:rsidRDefault="00113FC8" w:rsidP="005C579A">
            <w:pPr>
              <w:spacing w:after="0" w:line="240" w:lineRule="auto"/>
              <w:jc w:val="center"/>
              <w:rPr>
                <w:sz w:val="22"/>
              </w:rPr>
            </w:pPr>
            <w:r w:rsidRPr="0084312A">
              <w:rPr>
                <w:sz w:val="22"/>
              </w:rPr>
              <w:t>2</w:t>
            </w:r>
          </w:p>
        </w:tc>
        <w:tc>
          <w:tcPr>
            <w:tcW w:w="695" w:type="dxa"/>
            <w:tcBorders>
              <w:bottom w:val="single" w:sz="4" w:space="0" w:color="auto"/>
            </w:tcBorders>
            <w:shd w:val="clear" w:color="auto" w:fill="F7CAAC"/>
            <w:vAlign w:val="center"/>
          </w:tcPr>
          <w:p w14:paraId="3EB35269" w14:textId="77777777" w:rsidR="00D14A06" w:rsidRPr="0084312A" w:rsidRDefault="00D14A06" w:rsidP="005C579A">
            <w:pPr>
              <w:spacing w:after="0" w:line="240" w:lineRule="auto"/>
              <w:jc w:val="center"/>
              <w:rPr>
                <w:sz w:val="22"/>
              </w:rPr>
            </w:pPr>
          </w:p>
        </w:tc>
        <w:tc>
          <w:tcPr>
            <w:tcW w:w="696" w:type="dxa"/>
            <w:tcBorders>
              <w:bottom w:val="single" w:sz="4" w:space="0" w:color="auto"/>
            </w:tcBorders>
            <w:shd w:val="clear" w:color="auto" w:fill="F7CAAC"/>
            <w:vAlign w:val="center"/>
          </w:tcPr>
          <w:p w14:paraId="006D5C64" w14:textId="0D67CAFE" w:rsidR="00D14A06" w:rsidRPr="0084312A" w:rsidRDefault="00397EC4" w:rsidP="005C579A">
            <w:pPr>
              <w:spacing w:after="0" w:line="240" w:lineRule="auto"/>
              <w:jc w:val="center"/>
              <w:rPr>
                <w:sz w:val="22"/>
              </w:rPr>
            </w:pPr>
            <w:r>
              <w:rPr>
                <w:sz w:val="22"/>
              </w:rPr>
              <w:t>2</w:t>
            </w:r>
          </w:p>
        </w:tc>
        <w:tc>
          <w:tcPr>
            <w:tcW w:w="696" w:type="dxa"/>
            <w:tcBorders>
              <w:bottom w:val="single" w:sz="4" w:space="0" w:color="auto"/>
            </w:tcBorders>
            <w:shd w:val="clear" w:color="auto" w:fill="F7CAAC"/>
            <w:vAlign w:val="center"/>
          </w:tcPr>
          <w:p w14:paraId="7E7E1E6C" w14:textId="77777777" w:rsidR="00D14A06" w:rsidRPr="0084312A" w:rsidRDefault="00B27B4D" w:rsidP="005C579A">
            <w:pPr>
              <w:spacing w:after="0" w:line="240" w:lineRule="auto"/>
              <w:jc w:val="center"/>
              <w:rPr>
                <w:sz w:val="22"/>
              </w:rPr>
            </w:pPr>
            <w:r w:rsidRPr="0084312A">
              <w:rPr>
                <w:sz w:val="22"/>
              </w:rPr>
              <w:t>1</w:t>
            </w:r>
          </w:p>
        </w:tc>
        <w:tc>
          <w:tcPr>
            <w:tcW w:w="696" w:type="dxa"/>
            <w:tcBorders>
              <w:bottom w:val="single" w:sz="4" w:space="0" w:color="auto"/>
            </w:tcBorders>
            <w:shd w:val="clear" w:color="auto" w:fill="F7CAAC"/>
            <w:vAlign w:val="center"/>
          </w:tcPr>
          <w:p w14:paraId="47621AFC" w14:textId="77777777" w:rsidR="00D14A06" w:rsidRPr="0084312A" w:rsidRDefault="00D14A06" w:rsidP="005C579A">
            <w:pPr>
              <w:spacing w:after="0" w:line="240" w:lineRule="auto"/>
              <w:jc w:val="center"/>
              <w:rPr>
                <w:sz w:val="22"/>
              </w:rPr>
            </w:pPr>
          </w:p>
        </w:tc>
        <w:tc>
          <w:tcPr>
            <w:tcW w:w="697" w:type="dxa"/>
            <w:tcBorders>
              <w:bottom w:val="single" w:sz="4" w:space="0" w:color="auto"/>
            </w:tcBorders>
            <w:shd w:val="clear" w:color="auto" w:fill="F7CAAC"/>
            <w:vAlign w:val="center"/>
          </w:tcPr>
          <w:p w14:paraId="19B1FD68" w14:textId="412EFEF0" w:rsidR="00D14A06" w:rsidRPr="0084312A" w:rsidRDefault="00E91E1B" w:rsidP="005C579A">
            <w:pPr>
              <w:spacing w:after="0" w:line="240" w:lineRule="auto"/>
              <w:jc w:val="center"/>
              <w:rPr>
                <w:sz w:val="22"/>
              </w:rPr>
            </w:pPr>
            <w:r>
              <w:rPr>
                <w:sz w:val="22"/>
              </w:rPr>
              <w:t>2</w:t>
            </w:r>
          </w:p>
        </w:tc>
        <w:tc>
          <w:tcPr>
            <w:tcW w:w="766" w:type="dxa"/>
            <w:tcBorders>
              <w:bottom w:val="single" w:sz="4" w:space="0" w:color="auto"/>
            </w:tcBorders>
            <w:shd w:val="clear" w:color="auto" w:fill="F7CAAC"/>
            <w:vAlign w:val="center"/>
          </w:tcPr>
          <w:p w14:paraId="5C5339AC" w14:textId="61E335DB" w:rsidR="00D14A06" w:rsidRPr="0084312A" w:rsidRDefault="00397EC4" w:rsidP="005C579A">
            <w:pPr>
              <w:spacing w:after="0" w:line="240" w:lineRule="auto"/>
              <w:jc w:val="center"/>
              <w:rPr>
                <w:sz w:val="22"/>
              </w:rPr>
            </w:pPr>
            <w:r>
              <w:rPr>
                <w:sz w:val="22"/>
              </w:rPr>
              <w:t>26</w:t>
            </w:r>
          </w:p>
        </w:tc>
        <w:tc>
          <w:tcPr>
            <w:tcW w:w="562" w:type="dxa"/>
            <w:tcBorders>
              <w:bottom w:val="single" w:sz="4" w:space="0" w:color="auto"/>
            </w:tcBorders>
            <w:shd w:val="clear" w:color="auto" w:fill="F7CAAC"/>
            <w:vAlign w:val="center"/>
          </w:tcPr>
          <w:p w14:paraId="7FD872D7" w14:textId="77777777" w:rsidR="00D14A06" w:rsidRPr="0084312A" w:rsidRDefault="00D14A06" w:rsidP="005C579A">
            <w:pPr>
              <w:spacing w:after="0" w:line="240" w:lineRule="auto"/>
              <w:jc w:val="center"/>
              <w:rPr>
                <w:sz w:val="22"/>
              </w:rPr>
            </w:pPr>
          </w:p>
        </w:tc>
        <w:tc>
          <w:tcPr>
            <w:tcW w:w="1653" w:type="dxa"/>
            <w:gridSpan w:val="2"/>
            <w:tcBorders>
              <w:bottom w:val="single" w:sz="4" w:space="0" w:color="auto"/>
            </w:tcBorders>
            <w:shd w:val="clear" w:color="auto" w:fill="F7CAAC"/>
            <w:vAlign w:val="center"/>
          </w:tcPr>
          <w:p w14:paraId="2DBAAFDF" w14:textId="6B6EDF1D" w:rsidR="00D14A06" w:rsidRPr="0084312A" w:rsidRDefault="00397EC4" w:rsidP="005C579A">
            <w:pPr>
              <w:spacing w:after="0" w:line="240" w:lineRule="auto"/>
              <w:jc w:val="center"/>
              <w:rPr>
                <w:sz w:val="22"/>
              </w:rPr>
            </w:pPr>
            <w:r>
              <w:rPr>
                <w:sz w:val="22"/>
              </w:rPr>
              <w:t>33</w:t>
            </w:r>
          </w:p>
        </w:tc>
      </w:tr>
      <w:tr w:rsidR="00FD0EBF" w:rsidRPr="005C579A" w14:paraId="2B769443" w14:textId="77777777" w:rsidTr="00F36CD6">
        <w:tc>
          <w:tcPr>
            <w:tcW w:w="1406" w:type="dxa"/>
            <w:tcBorders>
              <w:bottom w:val="single" w:sz="4" w:space="0" w:color="auto"/>
            </w:tcBorders>
            <w:shd w:val="clear" w:color="auto" w:fill="auto"/>
            <w:vAlign w:val="center"/>
          </w:tcPr>
          <w:p w14:paraId="22EC2E1D" w14:textId="77777777" w:rsidR="00FD0EBF" w:rsidRPr="0084312A" w:rsidRDefault="00DB2679" w:rsidP="0084312A">
            <w:pPr>
              <w:spacing w:after="0" w:line="240" w:lineRule="auto"/>
              <w:rPr>
                <w:sz w:val="22"/>
              </w:rPr>
            </w:pPr>
            <w:r w:rsidRPr="0084312A">
              <w:rPr>
                <w:sz w:val="22"/>
              </w:rPr>
              <w:t>12</w:t>
            </w:r>
            <w:r w:rsidR="00FD0EBF" w:rsidRPr="0084312A">
              <w:rPr>
                <w:sz w:val="22"/>
              </w:rPr>
              <w:t>.1.1.2.</w:t>
            </w:r>
          </w:p>
        </w:tc>
        <w:tc>
          <w:tcPr>
            <w:tcW w:w="5957" w:type="dxa"/>
            <w:tcBorders>
              <w:bottom w:val="single" w:sz="4" w:space="0" w:color="auto"/>
            </w:tcBorders>
            <w:shd w:val="clear" w:color="auto" w:fill="auto"/>
          </w:tcPr>
          <w:p w14:paraId="59B1D3FE" w14:textId="77777777" w:rsidR="00FD0EBF" w:rsidRPr="0084312A" w:rsidRDefault="00FD0EBF" w:rsidP="005C579A">
            <w:pPr>
              <w:spacing w:after="0" w:line="240" w:lineRule="auto"/>
              <w:jc w:val="both"/>
              <w:rPr>
                <w:sz w:val="22"/>
                <w:highlight w:val="yellow"/>
              </w:rPr>
            </w:pPr>
            <w:r w:rsidRPr="0084312A">
              <w:rPr>
                <w:sz w:val="22"/>
              </w:rPr>
              <w:t xml:space="preserve">Paremtų vietos projektų, kuriuos pateikė vietos valdžios </w:t>
            </w:r>
            <w:r w:rsidR="00F04601" w:rsidRPr="0084312A">
              <w:rPr>
                <w:sz w:val="22"/>
              </w:rPr>
              <w:t>institucija</w:t>
            </w:r>
            <w:r w:rsidRPr="0084312A">
              <w:rPr>
                <w:sz w:val="22"/>
              </w:rPr>
              <w:t xml:space="preserve"> (savivaldybė) arba </w:t>
            </w:r>
            <w:r w:rsidR="003708CA" w:rsidRPr="0084312A">
              <w:rPr>
                <w:sz w:val="22"/>
              </w:rPr>
              <w:t xml:space="preserve">valstybės </w:t>
            </w:r>
            <w:r w:rsidRPr="0084312A">
              <w:rPr>
                <w:sz w:val="22"/>
              </w:rPr>
              <w:t>institucija</w:t>
            </w:r>
            <w:r w:rsidR="00022184" w:rsidRPr="0084312A">
              <w:rPr>
                <w:sz w:val="22"/>
              </w:rPr>
              <w:t xml:space="preserve"> </w:t>
            </w:r>
            <w:r w:rsidR="00304525" w:rsidRPr="0084312A">
              <w:rPr>
                <w:sz w:val="22"/>
              </w:rPr>
              <w:t xml:space="preserve">/ </w:t>
            </w:r>
            <w:r w:rsidR="00195EC9" w:rsidRPr="0084312A">
              <w:rPr>
                <w:sz w:val="22"/>
              </w:rPr>
              <w:t>organizacija</w:t>
            </w:r>
            <w:r w:rsidRPr="0084312A">
              <w:rPr>
                <w:sz w:val="22"/>
              </w:rPr>
              <w:t>, skaičius (vnt.)</w:t>
            </w:r>
          </w:p>
        </w:tc>
        <w:tc>
          <w:tcPr>
            <w:tcW w:w="696" w:type="dxa"/>
            <w:tcBorders>
              <w:bottom w:val="single" w:sz="4" w:space="0" w:color="auto"/>
            </w:tcBorders>
            <w:shd w:val="clear" w:color="auto" w:fill="F7CAAC"/>
            <w:vAlign w:val="center"/>
          </w:tcPr>
          <w:p w14:paraId="161E9FBA" w14:textId="77777777" w:rsidR="00FD0EBF" w:rsidRPr="0084312A" w:rsidRDefault="00FD0EBF" w:rsidP="005C579A">
            <w:pPr>
              <w:spacing w:after="0" w:line="240" w:lineRule="auto"/>
              <w:jc w:val="center"/>
              <w:rPr>
                <w:sz w:val="22"/>
              </w:rPr>
            </w:pPr>
          </w:p>
        </w:tc>
        <w:tc>
          <w:tcPr>
            <w:tcW w:w="700" w:type="dxa"/>
            <w:tcBorders>
              <w:bottom w:val="single" w:sz="4" w:space="0" w:color="auto"/>
            </w:tcBorders>
            <w:shd w:val="clear" w:color="auto" w:fill="F7CAAC"/>
            <w:vAlign w:val="center"/>
          </w:tcPr>
          <w:p w14:paraId="2FE25DFD" w14:textId="77777777" w:rsidR="00FD0EBF" w:rsidRPr="0084312A" w:rsidRDefault="00FD0EBF" w:rsidP="005C579A">
            <w:pPr>
              <w:spacing w:after="0" w:line="240" w:lineRule="auto"/>
              <w:jc w:val="center"/>
              <w:rPr>
                <w:sz w:val="22"/>
              </w:rPr>
            </w:pPr>
          </w:p>
        </w:tc>
        <w:tc>
          <w:tcPr>
            <w:tcW w:w="695" w:type="dxa"/>
            <w:tcBorders>
              <w:bottom w:val="single" w:sz="4" w:space="0" w:color="auto"/>
            </w:tcBorders>
            <w:shd w:val="clear" w:color="auto" w:fill="F7CAAC"/>
            <w:vAlign w:val="center"/>
          </w:tcPr>
          <w:p w14:paraId="1A3C8E53"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202CD0B5"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724F7F53" w14:textId="77777777" w:rsidR="00FD0EBF" w:rsidRPr="0084312A" w:rsidRDefault="00B27B4D" w:rsidP="005C579A">
            <w:pPr>
              <w:spacing w:after="0" w:line="240" w:lineRule="auto"/>
              <w:jc w:val="center"/>
              <w:rPr>
                <w:sz w:val="22"/>
              </w:rPr>
            </w:pPr>
            <w:r w:rsidRPr="0084312A">
              <w:rPr>
                <w:sz w:val="22"/>
              </w:rPr>
              <w:t>1</w:t>
            </w:r>
          </w:p>
        </w:tc>
        <w:tc>
          <w:tcPr>
            <w:tcW w:w="696" w:type="dxa"/>
            <w:tcBorders>
              <w:bottom w:val="single" w:sz="4" w:space="0" w:color="auto"/>
            </w:tcBorders>
            <w:shd w:val="clear" w:color="auto" w:fill="F7CAAC"/>
            <w:vAlign w:val="center"/>
          </w:tcPr>
          <w:p w14:paraId="6ED48F9B" w14:textId="77777777" w:rsidR="00FD0EBF" w:rsidRPr="0084312A" w:rsidRDefault="00FD0EBF" w:rsidP="005C579A">
            <w:pPr>
              <w:spacing w:after="0" w:line="240" w:lineRule="auto"/>
              <w:jc w:val="center"/>
              <w:rPr>
                <w:sz w:val="22"/>
              </w:rPr>
            </w:pPr>
          </w:p>
        </w:tc>
        <w:tc>
          <w:tcPr>
            <w:tcW w:w="697" w:type="dxa"/>
            <w:tcBorders>
              <w:bottom w:val="single" w:sz="4" w:space="0" w:color="auto"/>
            </w:tcBorders>
            <w:shd w:val="clear" w:color="auto" w:fill="F7CAAC"/>
            <w:vAlign w:val="center"/>
          </w:tcPr>
          <w:p w14:paraId="6B962245" w14:textId="77777777" w:rsidR="00FD0EBF" w:rsidRPr="0084312A" w:rsidRDefault="00FD0EBF" w:rsidP="005C579A">
            <w:pPr>
              <w:spacing w:after="0" w:line="240" w:lineRule="auto"/>
              <w:jc w:val="center"/>
              <w:rPr>
                <w:sz w:val="22"/>
              </w:rPr>
            </w:pPr>
          </w:p>
        </w:tc>
        <w:tc>
          <w:tcPr>
            <w:tcW w:w="766" w:type="dxa"/>
            <w:tcBorders>
              <w:bottom w:val="single" w:sz="4" w:space="0" w:color="auto"/>
            </w:tcBorders>
            <w:shd w:val="clear" w:color="auto" w:fill="F7CAAC"/>
            <w:vAlign w:val="center"/>
          </w:tcPr>
          <w:p w14:paraId="79AD9FBB" w14:textId="177253F3" w:rsidR="00FD0EBF" w:rsidRPr="0084312A" w:rsidRDefault="00397EC4" w:rsidP="005C579A">
            <w:pPr>
              <w:spacing w:after="0" w:line="240" w:lineRule="auto"/>
              <w:jc w:val="center"/>
              <w:rPr>
                <w:sz w:val="22"/>
              </w:rPr>
            </w:pPr>
            <w:r>
              <w:rPr>
                <w:sz w:val="22"/>
              </w:rPr>
              <w:t>3</w:t>
            </w:r>
          </w:p>
        </w:tc>
        <w:tc>
          <w:tcPr>
            <w:tcW w:w="562" w:type="dxa"/>
            <w:tcBorders>
              <w:bottom w:val="single" w:sz="4" w:space="0" w:color="auto"/>
            </w:tcBorders>
            <w:shd w:val="clear" w:color="auto" w:fill="F7CAAC"/>
            <w:vAlign w:val="center"/>
          </w:tcPr>
          <w:p w14:paraId="14D5D414" w14:textId="77777777" w:rsidR="00FD0EBF" w:rsidRPr="0084312A" w:rsidRDefault="00FD0EBF" w:rsidP="005C579A">
            <w:pPr>
              <w:spacing w:after="0" w:line="240" w:lineRule="auto"/>
              <w:jc w:val="center"/>
              <w:rPr>
                <w:sz w:val="22"/>
              </w:rPr>
            </w:pPr>
          </w:p>
        </w:tc>
        <w:tc>
          <w:tcPr>
            <w:tcW w:w="1653" w:type="dxa"/>
            <w:gridSpan w:val="2"/>
            <w:tcBorders>
              <w:bottom w:val="single" w:sz="4" w:space="0" w:color="auto"/>
            </w:tcBorders>
            <w:shd w:val="clear" w:color="auto" w:fill="F7CAAC"/>
            <w:vAlign w:val="center"/>
          </w:tcPr>
          <w:p w14:paraId="6A35C294" w14:textId="180B40DC" w:rsidR="00FD0EBF" w:rsidRPr="0084312A" w:rsidRDefault="00397EC4" w:rsidP="005C579A">
            <w:pPr>
              <w:spacing w:after="0" w:line="240" w:lineRule="auto"/>
              <w:jc w:val="center"/>
              <w:rPr>
                <w:sz w:val="22"/>
              </w:rPr>
            </w:pPr>
            <w:r>
              <w:rPr>
                <w:sz w:val="22"/>
              </w:rPr>
              <w:t>4</w:t>
            </w:r>
          </w:p>
        </w:tc>
      </w:tr>
      <w:tr w:rsidR="00FD0EBF" w:rsidRPr="005C579A" w14:paraId="15A192C8" w14:textId="77777777" w:rsidTr="00F36CD6">
        <w:tc>
          <w:tcPr>
            <w:tcW w:w="1406" w:type="dxa"/>
            <w:tcBorders>
              <w:bottom w:val="single" w:sz="4" w:space="0" w:color="auto"/>
            </w:tcBorders>
            <w:shd w:val="clear" w:color="auto" w:fill="auto"/>
            <w:vAlign w:val="center"/>
          </w:tcPr>
          <w:p w14:paraId="7F22A8C6" w14:textId="77777777" w:rsidR="00FD0EBF" w:rsidRPr="0084312A" w:rsidRDefault="00DB2679" w:rsidP="0084312A">
            <w:pPr>
              <w:spacing w:after="0" w:line="240" w:lineRule="auto"/>
              <w:rPr>
                <w:sz w:val="22"/>
              </w:rPr>
            </w:pPr>
            <w:r w:rsidRPr="0084312A">
              <w:rPr>
                <w:sz w:val="22"/>
              </w:rPr>
              <w:t>12</w:t>
            </w:r>
            <w:r w:rsidR="00FD0EBF" w:rsidRPr="0084312A">
              <w:rPr>
                <w:sz w:val="22"/>
              </w:rPr>
              <w:t>.1.1.3.</w:t>
            </w:r>
          </w:p>
        </w:tc>
        <w:tc>
          <w:tcPr>
            <w:tcW w:w="5957" w:type="dxa"/>
            <w:tcBorders>
              <w:bottom w:val="single" w:sz="4" w:space="0" w:color="auto"/>
            </w:tcBorders>
            <w:shd w:val="clear" w:color="auto" w:fill="auto"/>
          </w:tcPr>
          <w:p w14:paraId="6FB1BD58" w14:textId="77777777" w:rsidR="00FD0EBF" w:rsidRPr="0084312A" w:rsidRDefault="00FD0EBF" w:rsidP="005C579A">
            <w:pPr>
              <w:spacing w:after="0" w:line="240" w:lineRule="auto"/>
              <w:jc w:val="both"/>
              <w:rPr>
                <w:sz w:val="22"/>
              </w:rPr>
            </w:pPr>
            <w:r w:rsidRPr="0084312A">
              <w:rPr>
                <w:sz w:val="22"/>
              </w:rPr>
              <w:t>Paremtų vietos projektų, kuriuos pateikė MVĮ, skaičius (vnt.)</w:t>
            </w:r>
          </w:p>
        </w:tc>
        <w:tc>
          <w:tcPr>
            <w:tcW w:w="696" w:type="dxa"/>
            <w:tcBorders>
              <w:bottom w:val="single" w:sz="4" w:space="0" w:color="auto"/>
            </w:tcBorders>
            <w:shd w:val="clear" w:color="auto" w:fill="F7CAAC"/>
            <w:vAlign w:val="center"/>
          </w:tcPr>
          <w:p w14:paraId="10B9DE45" w14:textId="77777777" w:rsidR="00FD0EBF" w:rsidRPr="0084312A" w:rsidRDefault="00FD0EBF" w:rsidP="005C579A">
            <w:pPr>
              <w:spacing w:after="0" w:line="240" w:lineRule="auto"/>
              <w:jc w:val="center"/>
              <w:rPr>
                <w:sz w:val="22"/>
              </w:rPr>
            </w:pPr>
          </w:p>
        </w:tc>
        <w:tc>
          <w:tcPr>
            <w:tcW w:w="700" w:type="dxa"/>
            <w:tcBorders>
              <w:bottom w:val="single" w:sz="4" w:space="0" w:color="auto"/>
            </w:tcBorders>
            <w:shd w:val="clear" w:color="auto" w:fill="F7CAAC"/>
            <w:vAlign w:val="center"/>
          </w:tcPr>
          <w:p w14:paraId="4590B5F0" w14:textId="77777777" w:rsidR="00FD0EBF" w:rsidRPr="0084312A" w:rsidRDefault="00FD0EBF" w:rsidP="005C579A">
            <w:pPr>
              <w:spacing w:after="0" w:line="240" w:lineRule="auto"/>
              <w:jc w:val="center"/>
              <w:rPr>
                <w:sz w:val="22"/>
              </w:rPr>
            </w:pPr>
          </w:p>
        </w:tc>
        <w:tc>
          <w:tcPr>
            <w:tcW w:w="695" w:type="dxa"/>
            <w:tcBorders>
              <w:bottom w:val="single" w:sz="4" w:space="0" w:color="auto"/>
            </w:tcBorders>
            <w:shd w:val="clear" w:color="auto" w:fill="F7CAAC"/>
            <w:vAlign w:val="center"/>
          </w:tcPr>
          <w:p w14:paraId="5BA08CDB"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39489124" w14:textId="02C3F884" w:rsidR="00FD0EBF" w:rsidRPr="0084312A" w:rsidRDefault="00397EC4" w:rsidP="005C579A">
            <w:pPr>
              <w:spacing w:after="0" w:line="240" w:lineRule="auto"/>
              <w:jc w:val="center"/>
              <w:rPr>
                <w:sz w:val="22"/>
              </w:rPr>
            </w:pPr>
            <w:r>
              <w:rPr>
                <w:sz w:val="22"/>
              </w:rPr>
              <w:t>1</w:t>
            </w:r>
          </w:p>
        </w:tc>
        <w:tc>
          <w:tcPr>
            <w:tcW w:w="696" w:type="dxa"/>
            <w:tcBorders>
              <w:bottom w:val="single" w:sz="4" w:space="0" w:color="auto"/>
            </w:tcBorders>
            <w:shd w:val="clear" w:color="auto" w:fill="F7CAAC"/>
            <w:vAlign w:val="center"/>
          </w:tcPr>
          <w:p w14:paraId="2FF4D4EA"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5E98EFBF" w14:textId="77777777" w:rsidR="00FD0EBF" w:rsidRPr="0084312A" w:rsidRDefault="00FD0EBF" w:rsidP="005C579A">
            <w:pPr>
              <w:spacing w:after="0" w:line="240" w:lineRule="auto"/>
              <w:jc w:val="center"/>
              <w:rPr>
                <w:sz w:val="22"/>
              </w:rPr>
            </w:pPr>
          </w:p>
        </w:tc>
        <w:tc>
          <w:tcPr>
            <w:tcW w:w="697" w:type="dxa"/>
            <w:tcBorders>
              <w:bottom w:val="single" w:sz="4" w:space="0" w:color="auto"/>
            </w:tcBorders>
            <w:shd w:val="clear" w:color="auto" w:fill="F7CAAC"/>
            <w:vAlign w:val="center"/>
          </w:tcPr>
          <w:p w14:paraId="2C324AF4" w14:textId="33218318" w:rsidR="00FD0EBF" w:rsidRPr="0084312A" w:rsidRDefault="00C97ACA" w:rsidP="005C579A">
            <w:pPr>
              <w:spacing w:after="0" w:line="240" w:lineRule="auto"/>
              <w:jc w:val="center"/>
              <w:rPr>
                <w:sz w:val="22"/>
              </w:rPr>
            </w:pPr>
            <w:r>
              <w:rPr>
                <w:sz w:val="22"/>
              </w:rPr>
              <w:t>11</w:t>
            </w:r>
          </w:p>
        </w:tc>
        <w:tc>
          <w:tcPr>
            <w:tcW w:w="766" w:type="dxa"/>
            <w:tcBorders>
              <w:bottom w:val="single" w:sz="4" w:space="0" w:color="auto"/>
            </w:tcBorders>
            <w:shd w:val="clear" w:color="auto" w:fill="F7CAAC"/>
            <w:vAlign w:val="center"/>
          </w:tcPr>
          <w:p w14:paraId="207240F1" w14:textId="27AF10D4" w:rsidR="00FD0EBF" w:rsidRPr="0084312A" w:rsidRDefault="00397EC4" w:rsidP="005C579A">
            <w:pPr>
              <w:spacing w:after="0" w:line="240" w:lineRule="auto"/>
              <w:jc w:val="center"/>
              <w:rPr>
                <w:sz w:val="22"/>
              </w:rPr>
            </w:pPr>
            <w:r>
              <w:rPr>
                <w:sz w:val="22"/>
              </w:rPr>
              <w:t>1</w:t>
            </w:r>
          </w:p>
        </w:tc>
        <w:tc>
          <w:tcPr>
            <w:tcW w:w="562" w:type="dxa"/>
            <w:tcBorders>
              <w:bottom w:val="single" w:sz="4" w:space="0" w:color="auto"/>
            </w:tcBorders>
            <w:shd w:val="clear" w:color="auto" w:fill="F7CAAC"/>
            <w:vAlign w:val="center"/>
          </w:tcPr>
          <w:p w14:paraId="5A323045" w14:textId="77777777" w:rsidR="00FD0EBF" w:rsidRPr="0084312A" w:rsidRDefault="00FD0EBF" w:rsidP="005C579A">
            <w:pPr>
              <w:spacing w:after="0" w:line="240" w:lineRule="auto"/>
              <w:jc w:val="center"/>
              <w:rPr>
                <w:sz w:val="22"/>
              </w:rPr>
            </w:pPr>
          </w:p>
        </w:tc>
        <w:tc>
          <w:tcPr>
            <w:tcW w:w="1653" w:type="dxa"/>
            <w:gridSpan w:val="2"/>
            <w:tcBorders>
              <w:bottom w:val="single" w:sz="4" w:space="0" w:color="auto"/>
            </w:tcBorders>
            <w:shd w:val="clear" w:color="auto" w:fill="F7CAAC"/>
            <w:vAlign w:val="center"/>
          </w:tcPr>
          <w:p w14:paraId="5272B549" w14:textId="712338D7" w:rsidR="00FD0EBF" w:rsidRPr="0084312A" w:rsidRDefault="006A1AAD" w:rsidP="005C579A">
            <w:pPr>
              <w:spacing w:after="0" w:line="240" w:lineRule="auto"/>
              <w:jc w:val="center"/>
              <w:rPr>
                <w:sz w:val="22"/>
              </w:rPr>
            </w:pPr>
            <w:r>
              <w:rPr>
                <w:sz w:val="22"/>
              </w:rPr>
              <w:t>1</w:t>
            </w:r>
            <w:r w:rsidR="00C97ACA">
              <w:rPr>
                <w:sz w:val="22"/>
              </w:rPr>
              <w:t>3</w:t>
            </w:r>
          </w:p>
        </w:tc>
      </w:tr>
      <w:tr w:rsidR="00FD0EBF" w:rsidRPr="005C579A" w14:paraId="74A6A578" w14:textId="77777777" w:rsidTr="00F36CD6">
        <w:tc>
          <w:tcPr>
            <w:tcW w:w="1406" w:type="dxa"/>
            <w:tcBorders>
              <w:bottom w:val="single" w:sz="4" w:space="0" w:color="auto"/>
            </w:tcBorders>
            <w:shd w:val="clear" w:color="auto" w:fill="auto"/>
            <w:vAlign w:val="center"/>
          </w:tcPr>
          <w:p w14:paraId="7288AD4A" w14:textId="77777777" w:rsidR="00FD0EBF" w:rsidRPr="0084312A" w:rsidRDefault="00DB2679" w:rsidP="0084312A">
            <w:pPr>
              <w:spacing w:after="0" w:line="240" w:lineRule="auto"/>
              <w:rPr>
                <w:sz w:val="22"/>
              </w:rPr>
            </w:pPr>
            <w:r w:rsidRPr="0084312A">
              <w:rPr>
                <w:sz w:val="22"/>
              </w:rPr>
              <w:t>12</w:t>
            </w:r>
            <w:r w:rsidR="00FD0EBF" w:rsidRPr="0084312A">
              <w:rPr>
                <w:sz w:val="22"/>
              </w:rPr>
              <w:t>.1.1.4.</w:t>
            </w:r>
          </w:p>
        </w:tc>
        <w:tc>
          <w:tcPr>
            <w:tcW w:w="5957" w:type="dxa"/>
            <w:tcBorders>
              <w:bottom w:val="single" w:sz="4" w:space="0" w:color="auto"/>
            </w:tcBorders>
            <w:shd w:val="clear" w:color="auto" w:fill="auto"/>
          </w:tcPr>
          <w:p w14:paraId="006CD74A" w14:textId="77777777" w:rsidR="00FD0EBF" w:rsidRPr="0084312A" w:rsidRDefault="00FD0EBF" w:rsidP="005C579A">
            <w:pPr>
              <w:spacing w:after="0" w:line="240" w:lineRule="auto"/>
              <w:jc w:val="both"/>
              <w:rPr>
                <w:sz w:val="22"/>
              </w:rPr>
            </w:pPr>
            <w:r w:rsidRPr="0084312A">
              <w:rPr>
                <w:sz w:val="22"/>
              </w:rPr>
              <w:t>Paremtų vietos projektų, kuriuos pateikė fizini</w:t>
            </w:r>
            <w:r w:rsidR="009F12A0" w:rsidRPr="0084312A">
              <w:rPr>
                <w:sz w:val="22"/>
              </w:rPr>
              <w:t>ai</w:t>
            </w:r>
            <w:r w:rsidRPr="0084312A">
              <w:rPr>
                <w:sz w:val="22"/>
              </w:rPr>
              <w:t xml:space="preserve"> asm</w:t>
            </w:r>
            <w:r w:rsidR="009F12A0" w:rsidRPr="0084312A">
              <w:rPr>
                <w:sz w:val="22"/>
              </w:rPr>
              <w:t>enys</w:t>
            </w:r>
            <w:r w:rsidRPr="0084312A">
              <w:rPr>
                <w:sz w:val="22"/>
              </w:rPr>
              <w:t>, skaičius (vnt.)</w:t>
            </w:r>
            <w:r w:rsidR="00C24DF4" w:rsidRPr="0084312A">
              <w:rPr>
                <w:sz w:val="22"/>
              </w:rPr>
              <w:t>:</w:t>
            </w:r>
          </w:p>
        </w:tc>
        <w:tc>
          <w:tcPr>
            <w:tcW w:w="696" w:type="dxa"/>
            <w:tcBorders>
              <w:bottom w:val="single" w:sz="4" w:space="0" w:color="auto"/>
            </w:tcBorders>
            <w:shd w:val="clear" w:color="auto" w:fill="F7CAAC"/>
            <w:vAlign w:val="center"/>
          </w:tcPr>
          <w:p w14:paraId="6A8BD878" w14:textId="77777777" w:rsidR="00FD0EBF" w:rsidRPr="0084312A" w:rsidRDefault="00FD0EBF" w:rsidP="005C579A">
            <w:pPr>
              <w:spacing w:after="0" w:line="240" w:lineRule="auto"/>
              <w:jc w:val="center"/>
              <w:rPr>
                <w:sz w:val="22"/>
              </w:rPr>
            </w:pPr>
          </w:p>
        </w:tc>
        <w:tc>
          <w:tcPr>
            <w:tcW w:w="700" w:type="dxa"/>
            <w:tcBorders>
              <w:bottom w:val="single" w:sz="4" w:space="0" w:color="auto"/>
            </w:tcBorders>
            <w:shd w:val="clear" w:color="auto" w:fill="F7CAAC"/>
            <w:vAlign w:val="center"/>
          </w:tcPr>
          <w:p w14:paraId="11FC6258" w14:textId="77777777" w:rsidR="00FD0EBF" w:rsidRPr="0084312A" w:rsidRDefault="00FD0EBF" w:rsidP="005C579A">
            <w:pPr>
              <w:spacing w:after="0" w:line="240" w:lineRule="auto"/>
              <w:jc w:val="center"/>
              <w:rPr>
                <w:sz w:val="22"/>
              </w:rPr>
            </w:pPr>
          </w:p>
        </w:tc>
        <w:tc>
          <w:tcPr>
            <w:tcW w:w="695" w:type="dxa"/>
            <w:tcBorders>
              <w:bottom w:val="single" w:sz="4" w:space="0" w:color="auto"/>
            </w:tcBorders>
            <w:shd w:val="clear" w:color="auto" w:fill="F7CAAC"/>
            <w:vAlign w:val="center"/>
          </w:tcPr>
          <w:p w14:paraId="1A557461"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5B5E7FBC" w14:textId="6F48837F"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5357289C"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51BDD64B" w14:textId="77777777" w:rsidR="00FD0EBF" w:rsidRPr="0084312A" w:rsidRDefault="00FD0EBF" w:rsidP="005C579A">
            <w:pPr>
              <w:spacing w:after="0" w:line="240" w:lineRule="auto"/>
              <w:jc w:val="center"/>
              <w:rPr>
                <w:sz w:val="22"/>
              </w:rPr>
            </w:pPr>
          </w:p>
        </w:tc>
        <w:tc>
          <w:tcPr>
            <w:tcW w:w="697" w:type="dxa"/>
            <w:tcBorders>
              <w:bottom w:val="single" w:sz="4" w:space="0" w:color="auto"/>
            </w:tcBorders>
            <w:shd w:val="clear" w:color="auto" w:fill="F7CAAC"/>
            <w:vAlign w:val="center"/>
          </w:tcPr>
          <w:p w14:paraId="7AD2CB1E" w14:textId="4BE98590" w:rsidR="00FD0EBF" w:rsidRPr="0084312A" w:rsidRDefault="00397EC4" w:rsidP="005C579A">
            <w:pPr>
              <w:spacing w:after="0" w:line="240" w:lineRule="auto"/>
              <w:jc w:val="center"/>
              <w:rPr>
                <w:sz w:val="22"/>
              </w:rPr>
            </w:pPr>
            <w:r>
              <w:rPr>
                <w:sz w:val="22"/>
              </w:rPr>
              <w:t>2</w:t>
            </w:r>
          </w:p>
        </w:tc>
        <w:tc>
          <w:tcPr>
            <w:tcW w:w="766" w:type="dxa"/>
            <w:tcBorders>
              <w:bottom w:val="single" w:sz="4" w:space="0" w:color="auto"/>
            </w:tcBorders>
            <w:shd w:val="clear" w:color="auto" w:fill="F7CAAC"/>
            <w:vAlign w:val="center"/>
          </w:tcPr>
          <w:p w14:paraId="03C72FDE" w14:textId="7A81DB99" w:rsidR="00FD0EBF" w:rsidRPr="0084312A" w:rsidRDefault="00FD0EBF" w:rsidP="005C579A">
            <w:pPr>
              <w:spacing w:after="0" w:line="240" w:lineRule="auto"/>
              <w:jc w:val="center"/>
              <w:rPr>
                <w:sz w:val="22"/>
              </w:rPr>
            </w:pPr>
          </w:p>
        </w:tc>
        <w:tc>
          <w:tcPr>
            <w:tcW w:w="562" w:type="dxa"/>
            <w:tcBorders>
              <w:bottom w:val="single" w:sz="4" w:space="0" w:color="auto"/>
            </w:tcBorders>
            <w:shd w:val="clear" w:color="auto" w:fill="F7CAAC"/>
            <w:vAlign w:val="center"/>
          </w:tcPr>
          <w:p w14:paraId="0B8415C4" w14:textId="77777777" w:rsidR="00FD0EBF" w:rsidRPr="0084312A" w:rsidRDefault="00FD0EBF" w:rsidP="005C579A">
            <w:pPr>
              <w:spacing w:after="0" w:line="240" w:lineRule="auto"/>
              <w:jc w:val="center"/>
              <w:rPr>
                <w:sz w:val="22"/>
              </w:rPr>
            </w:pPr>
          </w:p>
        </w:tc>
        <w:tc>
          <w:tcPr>
            <w:tcW w:w="1653" w:type="dxa"/>
            <w:gridSpan w:val="2"/>
            <w:tcBorders>
              <w:bottom w:val="single" w:sz="4" w:space="0" w:color="auto"/>
            </w:tcBorders>
            <w:shd w:val="clear" w:color="auto" w:fill="F7CAAC"/>
            <w:vAlign w:val="center"/>
          </w:tcPr>
          <w:p w14:paraId="6543C9EE" w14:textId="62D26C73" w:rsidR="00FD0EBF" w:rsidRPr="0084312A" w:rsidRDefault="00B14708" w:rsidP="005C579A">
            <w:pPr>
              <w:spacing w:after="0" w:line="240" w:lineRule="auto"/>
              <w:jc w:val="center"/>
              <w:rPr>
                <w:sz w:val="22"/>
              </w:rPr>
            </w:pPr>
            <w:r>
              <w:rPr>
                <w:sz w:val="22"/>
              </w:rPr>
              <w:t>2</w:t>
            </w:r>
          </w:p>
        </w:tc>
      </w:tr>
      <w:tr w:rsidR="00C24DF4" w:rsidRPr="005C579A" w14:paraId="36D81B3B" w14:textId="77777777" w:rsidTr="00F36CD6">
        <w:trPr>
          <w:trHeight w:val="185"/>
        </w:trPr>
        <w:tc>
          <w:tcPr>
            <w:tcW w:w="1406" w:type="dxa"/>
            <w:vMerge w:val="restart"/>
            <w:shd w:val="clear" w:color="auto" w:fill="auto"/>
            <w:vAlign w:val="center"/>
          </w:tcPr>
          <w:p w14:paraId="3826F005" w14:textId="77777777" w:rsidR="00C24DF4" w:rsidRPr="0084312A" w:rsidRDefault="00DB2679" w:rsidP="0084312A">
            <w:pPr>
              <w:spacing w:after="0" w:line="240" w:lineRule="auto"/>
              <w:rPr>
                <w:sz w:val="22"/>
              </w:rPr>
            </w:pPr>
            <w:r w:rsidRPr="0084312A">
              <w:rPr>
                <w:sz w:val="22"/>
              </w:rPr>
              <w:t>12</w:t>
            </w:r>
            <w:r w:rsidR="00C24DF4" w:rsidRPr="0084312A">
              <w:rPr>
                <w:sz w:val="22"/>
              </w:rPr>
              <w:t>.1.1.4.1.</w:t>
            </w:r>
          </w:p>
        </w:tc>
        <w:tc>
          <w:tcPr>
            <w:tcW w:w="5957" w:type="dxa"/>
            <w:vMerge w:val="restart"/>
            <w:shd w:val="clear" w:color="auto" w:fill="auto"/>
            <w:vAlign w:val="center"/>
          </w:tcPr>
          <w:p w14:paraId="48D2BA5F" w14:textId="77777777" w:rsidR="00C24DF4" w:rsidRPr="0084312A" w:rsidRDefault="00C24DF4" w:rsidP="0084312A">
            <w:pPr>
              <w:spacing w:after="0" w:line="240" w:lineRule="auto"/>
              <w:rPr>
                <w:i/>
                <w:sz w:val="22"/>
              </w:rPr>
            </w:pPr>
            <w:r w:rsidRPr="0084312A">
              <w:rPr>
                <w:i/>
                <w:sz w:val="22"/>
              </w:rPr>
              <w:t xml:space="preserve">iš jų iki 40 m. </w:t>
            </w:r>
          </w:p>
        </w:tc>
        <w:tc>
          <w:tcPr>
            <w:tcW w:w="696" w:type="dxa"/>
            <w:vMerge w:val="restart"/>
            <w:shd w:val="clear" w:color="auto" w:fill="FFFFFF"/>
            <w:vAlign w:val="center"/>
          </w:tcPr>
          <w:p w14:paraId="57449E16" w14:textId="77777777" w:rsidR="00C24DF4" w:rsidRPr="0084312A" w:rsidRDefault="00C24DF4" w:rsidP="005C579A">
            <w:pPr>
              <w:spacing w:after="0" w:line="240" w:lineRule="auto"/>
              <w:jc w:val="center"/>
              <w:rPr>
                <w:sz w:val="22"/>
              </w:rPr>
            </w:pPr>
            <w:r w:rsidRPr="0084312A">
              <w:rPr>
                <w:sz w:val="22"/>
              </w:rPr>
              <w:t>-</w:t>
            </w:r>
          </w:p>
        </w:tc>
        <w:tc>
          <w:tcPr>
            <w:tcW w:w="700" w:type="dxa"/>
            <w:vMerge w:val="restart"/>
            <w:shd w:val="clear" w:color="auto" w:fill="FFFFFF"/>
            <w:vAlign w:val="center"/>
          </w:tcPr>
          <w:p w14:paraId="7E718815" w14:textId="77777777" w:rsidR="00C24DF4" w:rsidRPr="0084312A" w:rsidRDefault="00C24DF4" w:rsidP="005C579A">
            <w:pPr>
              <w:spacing w:after="0" w:line="240" w:lineRule="auto"/>
              <w:jc w:val="center"/>
              <w:rPr>
                <w:sz w:val="22"/>
              </w:rPr>
            </w:pPr>
            <w:r w:rsidRPr="0084312A">
              <w:rPr>
                <w:sz w:val="22"/>
              </w:rPr>
              <w:t>-</w:t>
            </w:r>
          </w:p>
        </w:tc>
        <w:tc>
          <w:tcPr>
            <w:tcW w:w="695" w:type="dxa"/>
            <w:vMerge w:val="restart"/>
            <w:shd w:val="clear" w:color="auto" w:fill="FFFFFF"/>
            <w:vAlign w:val="center"/>
          </w:tcPr>
          <w:p w14:paraId="647E8284" w14:textId="77777777" w:rsidR="00C24DF4" w:rsidRPr="0084312A" w:rsidRDefault="00C24DF4" w:rsidP="005C579A">
            <w:pPr>
              <w:spacing w:after="0" w:line="240" w:lineRule="auto"/>
              <w:jc w:val="center"/>
              <w:rPr>
                <w:sz w:val="22"/>
              </w:rPr>
            </w:pPr>
            <w:r w:rsidRPr="0084312A">
              <w:rPr>
                <w:sz w:val="22"/>
              </w:rPr>
              <w:t>-</w:t>
            </w:r>
          </w:p>
        </w:tc>
        <w:tc>
          <w:tcPr>
            <w:tcW w:w="696" w:type="dxa"/>
            <w:vMerge w:val="restart"/>
            <w:shd w:val="clear" w:color="auto" w:fill="FFFFFF"/>
            <w:vAlign w:val="center"/>
          </w:tcPr>
          <w:p w14:paraId="6461E994" w14:textId="77777777" w:rsidR="00C24DF4" w:rsidRPr="0084312A" w:rsidRDefault="00C24DF4" w:rsidP="005C579A">
            <w:pPr>
              <w:spacing w:after="0" w:line="240" w:lineRule="auto"/>
              <w:jc w:val="center"/>
              <w:rPr>
                <w:sz w:val="22"/>
              </w:rPr>
            </w:pPr>
            <w:r w:rsidRPr="0084312A">
              <w:rPr>
                <w:sz w:val="22"/>
              </w:rPr>
              <w:t>-</w:t>
            </w:r>
          </w:p>
        </w:tc>
        <w:tc>
          <w:tcPr>
            <w:tcW w:w="696" w:type="dxa"/>
            <w:vMerge w:val="restart"/>
            <w:shd w:val="clear" w:color="auto" w:fill="FFFFFF"/>
            <w:vAlign w:val="center"/>
          </w:tcPr>
          <w:p w14:paraId="1B4AB4A0" w14:textId="77777777" w:rsidR="00C24DF4" w:rsidRPr="0084312A" w:rsidRDefault="00C24DF4" w:rsidP="005C579A">
            <w:pPr>
              <w:spacing w:after="0" w:line="240" w:lineRule="auto"/>
              <w:jc w:val="center"/>
              <w:rPr>
                <w:sz w:val="22"/>
              </w:rPr>
            </w:pPr>
            <w:r w:rsidRPr="0084312A">
              <w:rPr>
                <w:sz w:val="22"/>
              </w:rPr>
              <w:t>-</w:t>
            </w:r>
          </w:p>
        </w:tc>
        <w:tc>
          <w:tcPr>
            <w:tcW w:w="696" w:type="dxa"/>
            <w:vMerge w:val="restart"/>
            <w:shd w:val="clear" w:color="auto" w:fill="FFFFFF"/>
            <w:vAlign w:val="center"/>
          </w:tcPr>
          <w:p w14:paraId="1C001A25" w14:textId="77777777" w:rsidR="00C24DF4" w:rsidRPr="0084312A" w:rsidRDefault="00C24DF4" w:rsidP="005C579A">
            <w:pPr>
              <w:spacing w:after="0" w:line="240" w:lineRule="auto"/>
              <w:jc w:val="center"/>
              <w:rPr>
                <w:sz w:val="22"/>
              </w:rPr>
            </w:pPr>
            <w:r w:rsidRPr="0084312A">
              <w:rPr>
                <w:sz w:val="22"/>
              </w:rPr>
              <w:t>-</w:t>
            </w:r>
          </w:p>
        </w:tc>
        <w:tc>
          <w:tcPr>
            <w:tcW w:w="697" w:type="dxa"/>
            <w:vMerge w:val="restart"/>
            <w:shd w:val="clear" w:color="auto" w:fill="FFFFFF"/>
            <w:vAlign w:val="center"/>
          </w:tcPr>
          <w:p w14:paraId="4AF7C3E0" w14:textId="77777777" w:rsidR="00C24DF4" w:rsidRPr="0084312A" w:rsidRDefault="00C24DF4" w:rsidP="005C579A">
            <w:pPr>
              <w:spacing w:after="0" w:line="240" w:lineRule="auto"/>
              <w:jc w:val="center"/>
              <w:rPr>
                <w:sz w:val="22"/>
              </w:rPr>
            </w:pPr>
            <w:r w:rsidRPr="0084312A">
              <w:rPr>
                <w:sz w:val="22"/>
              </w:rPr>
              <w:t>-</w:t>
            </w:r>
          </w:p>
        </w:tc>
        <w:tc>
          <w:tcPr>
            <w:tcW w:w="766" w:type="dxa"/>
            <w:vMerge w:val="restart"/>
            <w:shd w:val="clear" w:color="auto" w:fill="FFFFFF"/>
            <w:vAlign w:val="center"/>
          </w:tcPr>
          <w:p w14:paraId="1E223853" w14:textId="77777777" w:rsidR="00C24DF4" w:rsidRPr="0084312A" w:rsidRDefault="00C24DF4" w:rsidP="005C579A">
            <w:pPr>
              <w:spacing w:after="0" w:line="240" w:lineRule="auto"/>
              <w:jc w:val="center"/>
              <w:rPr>
                <w:sz w:val="22"/>
              </w:rPr>
            </w:pPr>
            <w:r w:rsidRPr="0084312A">
              <w:rPr>
                <w:sz w:val="22"/>
              </w:rPr>
              <w:t>-</w:t>
            </w:r>
          </w:p>
        </w:tc>
        <w:tc>
          <w:tcPr>
            <w:tcW w:w="562" w:type="dxa"/>
            <w:vMerge w:val="restart"/>
            <w:shd w:val="clear" w:color="auto" w:fill="FFFFFF"/>
            <w:vAlign w:val="center"/>
          </w:tcPr>
          <w:p w14:paraId="21D79ABA" w14:textId="77777777" w:rsidR="00C24DF4" w:rsidRPr="0084312A" w:rsidRDefault="00C24DF4" w:rsidP="005C579A">
            <w:pPr>
              <w:spacing w:after="0" w:line="240" w:lineRule="auto"/>
              <w:jc w:val="center"/>
              <w:rPr>
                <w:sz w:val="22"/>
              </w:rPr>
            </w:pPr>
            <w:r w:rsidRPr="0084312A">
              <w:rPr>
                <w:sz w:val="22"/>
              </w:rPr>
              <w:t>-</w:t>
            </w:r>
          </w:p>
        </w:tc>
        <w:tc>
          <w:tcPr>
            <w:tcW w:w="703" w:type="dxa"/>
            <w:vMerge w:val="restart"/>
            <w:shd w:val="clear" w:color="auto" w:fill="F7CAAC"/>
            <w:vAlign w:val="center"/>
          </w:tcPr>
          <w:p w14:paraId="67578B7D" w14:textId="77777777" w:rsidR="00C24DF4" w:rsidRPr="005C579A" w:rsidRDefault="00C24DF4" w:rsidP="005C579A">
            <w:pPr>
              <w:spacing w:after="0" w:line="240" w:lineRule="auto"/>
              <w:jc w:val="center"/>
              <w:rPr>
                <w:i/>
                <w:sz w:val="20"/>
                <w:szCs w:val="20"/>
              </w:rPr>
            </w:pPr>
            <w:r w:rsidRPr="005C579A">
              <w:rPr>
                <w:i/>
                <w:sz w:val="20"/>
                <w:szCs w:val="20"/>
              </w:rPr>
              <w:t>iš viso:</w:t>
            </w:r>
          </w:p>
          <w:p w14:paraId="248F23E9" w14:textId="77777777" w:rsidR="00C24DF4" w:rsidRPr="005C579A" w:rsidRDefault="00C24DF4" w:rsidP="005C579A">
            <w:pPr>
              <w:spacing w:after="0" w:line="240" w:lineRule="auto"/>
              <w:jc w:val="center"/>
              <w:rPr>
                <w:i/>
                <w:sz w:val="20"/>
                <w:szCs w:val="20"/>
              </w:rPr>
            </w:pPr>
          </w:p>
        </w:tc>
        <w:tc>
          <w:tcPr>
            <w:tcW w:w="950" w:type="dxa"/>
            <w:tcBorders>
              <w:bottom w:val="single" w:sz="4" w:space="0" w:color="auto"/>
            </w:tcBorders>
            <w:shd w:val="clear" w:color="auto" w:fill="F7CAAC"/>
            <w:vAlign w:val="center"/>
          </w:tcPr>
          <w:p w14:paraId="0F5B2647" w14:textId="723C9F65" w:rsidR="00C24DF4" w:rsidRPr="005C579A" w:rsidRDefault="00C24DF4">
            <w:pPr>
              <w:spacing w:after="0" w:line="240" w:lineRule="auto"/>
              <w:jc w:val="center"/>
              <w:rPr>
                <w:i/>
                <w:sz w:val="20"/>
                <w:szCs w:val="20"/>
              </w:rPr>
            </w:pPr>
            <w:r w:rsidRPr="005C579A">
              <w:rPr>
                <w:i/>
                <w:sz w:val="20"/>
                <w:szCs w:val="20"/>
              </w:rPr>
              <w:t>moterų:</w:t>
            </w:r>
            <w:r w:rsidR="00B14708">
              <w:rPr>
                <w:i/>
                <w:sz w:val="20"/>
                <w:szCs w:val="20"/>
              </w:rPr>
              <w:t>1</w:t>
            </w:r>
          </w:p>
        </w:tc>
      </w:tr>
      <w:tr w:rsidR="00C24DF4" w:rsidRPr="005C579A" w14:paraId="2DEEC85B" w14:textId="77777777" w:rsidTr="00F36CD6">
        <w:trPr>
          <w:trHeight w:val="185"/>
        </w:trPr>
        <w:tc>
          <w:tcPr>
            <w:tcW w:w="1406" w:type="dxa"/>
            <w:vMerge/>
            <w:tcBorders>
              <w:bottom w:val="single" w:sz="4" w:space="0" w:color="auto"/>
            </w:tcBorders>
            <w:shd w:val="clear" w:color="auto" w:fill="auto"/>
            <w:vAlign w:val="center"/>
          </w:tcPr>
          <w:p w14:paraId="1B996B12" w14:textId="77777777" w:rsidR="00C24DF4" w:rsidRPr="0084312A" w:rsidRDefault="00C24DF4" w:rsidP="0084312A">
            <w:pPr>
              <w:spacing w:after="0" w:line="240" w:lineRule="auto"/>
              <w:rPr>
                <w:sz w:val="22"/>
              </w:rPr>
            </w:pPr>
          </w:p>
        </w:tc>
        <w:tc>
          <w:tcPr>
            <w:tcW w:w="5957" w:type="dxa"/>
            <w:vMerge/>
            <w:tcBorders>
              <w:bottom w:val="single" w:sz="4" w:space="0" w:color="auto"/>
            </w:tcBorders>
            <w:shd w:val="clear" w:color="auto" w:fill="auto"/>
            <w:vAlign w:val="center"/>
          </w:tcPr>
          <w:p w14:paraId="67AD53B3" w14:textId="77777777" w:rsidR="00C24DF4" w:rsidRPr="0084312A" w:rsidRDefault="00C24DF4" w:rsidP="0084312A">
            <w:pPr>
              <w:spacing w:after="0" w:line="240" w:lineRule="auto"/>
              <w:rPr>
                <w:i/>
                <w:sz w:val="22"/>
              </w:rPr>
            </w:pPr>
          </w:p>
        </w:tc>
        <w:tc>
          <w:tcPr>
            <w:tcW w:w="696" w:type="dxa"/>
            <w:vMerge/>
            <w:tcBorders>
              <w:bottom w:val="single" w:sz="4" w:space="0" w:color="auto"/>
            </w:tcBorders>
            <w:shd w:val="clear" w:color="auto" w:fill="FFFFFF"/>
            <w:vAlign w:val="center"/>
          </w:tcPr>
          <w:p w14:paraId="7F70E2C6" w14:textId="77777777" w:rsidR="00C24DF4" w:rsidRPr="0084312A" w:rsidRDefault="00C24DF4" w:rsidP="005C579A">
            <w:pPr>
              <w:spacing w:after="0" w:line="240" w:lineRule="auto"/>
              <w:jc w:val="center"/>
              <w:rPr>
                <w:sz w:val="22"/>
              </w:rPr>
            </w:pPr>
          </w:p>
        </w:tc>
        <w:tc>
          <w:tcPr>
            <w:tcW w:w="700" w:type="dxa"/>
            <w:vMerge/>
            <w:tcBorders>
              <w:bottom w:val="single" w:sz="4" w:space="0" w:color="auto"/>
            </w:tcBorders>
            <w:shd w:val="clear" w:color="auto" w:fill="FFFFFF"/>
            <w:vAlign w:val="center"/>
          </w:tcPr>
          <w:p w14:paraId="28B8C396" w14:textId="77777777" w:rsidR="00C24DF4" w:rsidRPr="0084312A" w:rsidRDefault="00C24DF4" w:rsidP="005C579A">
            <w:pPr>
              <w:spacing w:after="0" w:line="240" w:lineRule="auto"/>
              <w:jc w:val="center"/>
              <w:rPr>
                <w:sz w:val="22"/>
              </w:rPr>
            </w:pPr>
          </w:p>
        </w:tc>
        <w:tc>
          <w:tcPr>
            <w:tcW w:w="695" w:type="dxa"/>
            <w:vMerge/>
            <w:tcBorders>
              <w:bottom w:val="single" w:sz="4" w:space="0" w:color="auto"/>
            </w:tcBorders>
            <w:shd w:val="clear" w:color="auto" w:fill="FFFFFF"/>
            <w:vAlign w:val="center"/>
          </w:tcPr>
          <w:p w14:paraId="53341C7F" w14:textId="77777777" w:rsidR="00C24DF4" w:rsidRPr="0084312A" w:rsidRDefault="00C24DF4" w:rsidP="005C579A">
            <w:pPr>
              <w:spacing w:after="0" w:line="240" w:lineRule="auto"/>
              <w:jc w:val="center"/>
              <w:rPr>
                <w:sz w:val="22"/>
              </w:rPr>
            </w:pPr>
          </w:p>
        </w:tc>
        <w:tc>
          <w:tcPr>
            <w:tcW w:w="696" w:type="dxa"/>
            <w:vMerge/>
            <w:tcBorders>
              <w:bottom w:val="single" w:sz="4" w:space="0" w:color="auto"/>
            </w:tcBorders>
            <w:shd w:val="clear" w:color="auto" w:fill="FFFFFF"/>
            <w:vAlign w:val="center"/>
          </w:tcPr>
          <w:p w14:paraId="11360729" w14:textId="77777777" w:rsidR="00C24DF4" w:rsidRPr="0084312A" w:rsidRDefault="00C24DF4" w:rsidP="005C579A">
            <w:pPr>
              <w:spacing w:after="0" w:line="240" w:lineRule="auto"/>
              <w:jc w:val="center"/>
              <w:rPr>
                <w:sz w:val="22"/>
              </w:rPr>
            </w:pPr>
          </w:p>
        </w:tc>
        <w:tc>
          <w:tcPr>
            <w:tcW w:w="696" w:type="dxa"/>
            <w:vMerge/>
            <w:tcBorders>
              <w:bottom w:val="single" w:sz="4" w:space="0" w:color="auto"/>
            </w:tcBorders>
            <w:shd w:val="clear" w:color="auto" w:fill="FFFFFF"/>
            <w:vAlign w:val="center"/>
          </w:tcPr>
          <w:p w14:paraId="60BD6D42" w14:textId="77777777" w:rsidR="00C24DF4" w:rsidRPr="0084312A" w:rsidRDefault="00C24DF4" w:rsidP="005C579A">
            <w:pPr>
              <w:spacing w:after="0" w:line="240" w:lineRule="auto"/>
              <w:jc w:val="center"/>
              <w:rPr>
                <w:sz w:val="22"/>
              </w:rPr>
            </w:pPr>
          </w:p>
        </w:tc>
        <w:tc>
          <w:tcPr>
            <w:tcW w:w="696" w:type="dxa"/>
            <w:vMerge/>
            <w:tcBorders>
              <w:bottom w:val="single" w:sz="4" w:space="0" w:color="auto"/>
            </w:tcBorders>
            <w:shd w:val="clear" w:color="auto" w:fill="FFFFFF"/>
            <w:vAlign w:val="center"/>
          </w:tcPr>
          <w:p w14:paraId="5E15741C" w14:textId="77777777" w:rsidR="00C24DF4" w:rsidRPr="0084312A" w:rsidRDefault="00C24DF4" w:rsidP="005C579A">
            <w:pPr>
              <w:spacing w:after="0" w:line="240" w:lineRule="auto"/>
              <w:jc w:val="center"/>
              <w:rPr>
                <w:sz w:val="22"/>
              </w:rPr>
            </w:pPr>
          </w:p>
        </w:tc>
        <w:tc>
          <w:tcPr>
            <w:tcW w:w="697" w:type="dxa"/>
            <w:vMerge/>
            <w:tcBorders>
              <w:bottom w:val="single" w:sz="4" w:space="0" w:color="auto"/>
            </w:tcBorders>
            <w:shd w:val="clear" w:color="auto" w:fill="FFFFFF"/>
            <w:vAlign w:val="center"/>
          </w:tcPr>
          <w:p w14:paraId="78144F07" w14:textId="77777777" w:rsidR="00C24DF4" w:rsidRPr="0084312A" w:rsidRDefault="00C24DF4" w:rsidP="005C579A">
            <w:pPr>
              <w:spacing w:after="0" w:line="240" w:lineRule="auto"/>
              <w:jc w:val="center"/>
              <w:rPr>
                <w:sz w:val="22"/>
              </w:rPr>
            </w:pPr>
          </w:p>
        </w:tc>
        <w:tc>
          <w:tcPr>
            <w:tcW w:w="766" w:type="dxa"/>
            <w:vMerge/>
            <w:tcBorders>
              <w:bottom w:val="single" w:sz="4" w:space="0" w:color="auto"/>
            </w:tcBorders>
            <w:shd w:val="clear" w:color="auto" w:fill="FFFFFF"/>
            <w:vAlign w:val="center"/>
          </w:tcPr>
          <w:p w14:paraId="3E28BF39" w14:textId="77777777" w:rsidR="00C24DF4" w:rsidRPr="0084312A" w:rsidRDefault="00C24DF4" w:rsidP="005C579A">
            <w:pPr>
              <w:spacing w:after="0" w:line="240" w:lineRule="auto"/>
              <w:jc w:val="center"/>
              <w:rPr>
                <w:sz w:val="22"/>
              </w:rPr>
            </w:pPr>
          </w:p>
        </w:tc>
        <w:tc>
          <w:tcPr>
            <w:tcW w:w="562" w:type="dxa"/>
            <w:vMerge/>
            <w:tcBorders>
              <w:bottom w:val="single" w:sz="4" w:space="0" w:color="auto"/>
            </w:tcBorders>
            <w:shd w:val="clear" w:color="auto" w:fill="FFFFFF"/>
            <w:vAlign w:val="center"/>
          </w:tcPr>
          <w:p w14:paraId="3C3CB4F7" w14:textId="77777777" w:rsidR="00C24DF4" w:rsidRPr="0084312A" w:rsidRDefault="00C24DF4" w:rsidP="005C579A">
            <w:pPr>
              <w:spacing w:after="0" w:line="240" w:lineRule="auto"/>
              <w:jc w:val="center"/>
              <w:rPr>
                <w:sz w:val="22"/>
              </w:rPr>
            </w:pPr>
          </w:p>
        </w:tc>
        <w:tc>
          <w:tcPr>
            <w:tcW w:w="703" w:type="dxa"/>
            <w:vMerge/>
            <w:tcBorders>
              <w:bottom w:val="single" w:sz="4" w:space="0" w:color="auto"/>
            </w:tcBorders>
            <w:shd w:val="clear" w:color="auto" w:fill="F7CAAC"/>
            <w:vAlign w:val="center"/>
          </w:tcPr>
          <w:p w14:paraId="7FF7379A" w14:textId="77777777" w:rsidR="00C24DF4" w:rsidRPr="005C579A" w:rsidRDefault="00C24DF4" w:rsidP="005C579A">
            <w:pPr>
              <w:spacing w:after="0" w:line="240" w:lineRule="auto"/>
              <w:jc w:val="center"/>
              <w:rPr>
                <w:i/>
                <w:sz w:val="20"/>
                <w:szCs w:val="20"/>
              </w:rPr>
            </w:pPr>
          </w:p>
        </w:tc>
        <w:tc>
          <w:tcPr>
            <w:tcW w:w="950" w:type="dxa"/>
            <w:tcBorders>
              <w:bottom w:val="single" w:sz="4" w:space="0" w:color="auto"/>
            </w:tcBorders>
            <w:shd w:val="clear" w:color="auto" w:fill="F7CAAC"/>
            <w:vAlign w:val="center"/>
          </w:tcPr>
          <w:p w14:paraId="55B8CF1F" w14:textId="3255F7A2" w:rsidR="00C24DF4" w:rsidRPr="005C579A" w:rsidRDefault="00B27B4D">
            <w:pPr>
              <w:spacing w:after="0" w:line="240" w:lineRule="auto"/>
              <w:jc w:val="center"/>
              <w:rPr>
                <w:i/>
                <w:sz w:val="20"/>
                <w:szCs w:val="20"/>
              </w:rPr>
            </w:pPr>
            <w:r w:rsidRPr="005C579A">
              <w:rPr>
                <w:i/>
                <w:sz w:val="20"/>
                <w:szCs w:val="20"/>
              </w:rPr>
              <w:t>V</w:t>
            </w:r>
            <w:r w:rsidR="00C24DF4" w:rsidRPr="005C579A">
              <w:rPr>
                <w:i/>
                <w:sz w:val="20"/>
                <w:szCs w:val="20"/>
              </w:rPr>
              <w:t>yrų:</w:t>
            </w:r>
          </w:p>
        </w:tc>
      </w:tr>
      <w:tr w:rsidR="00C24DF4" w:rsidRPr="005C579A" w14:paraId="1DA5069F" w14:textId="77777777" w:rsidTr="00F36CD6">
        <w:trPr>
          <w:trHeight w:val="185"/>
        </w:trPr>
        <w:tc>
          <w:tcPr>
            <w:tcW w:w="1406" w:type="dxa"/>
            <w:vMerge w:val="restart"/>
            <w:shd w:val="clear" w:color="auto" w:fill="auto"/>
            <w:vAlign w:val="center"/>
          </w:tcPr>
          <w:p w14:paraId="3C891AB5" w14:textId="77777777" w:rsidR="00C24DF4" w:rsidRPr="0084312A" w:rsidRDefault="00DB2679" w:rsidP="0084312A">
            <w:pPr>
              <w:spacing w:after="0" w:line="240" w:lineRule="auto"/>
              <w:rPr>
                <w:sz w:val="22"/>
              </w:rPr>
            </w:pPr>
            <w:r w:rsidRPr="0084312A">
              <w:rPr>
                <w:sz w:val="22"/>
              </w:rPr>
              <w:t>12</w:t>
            </w:r>
            <w:r w:rsidR="00C24DF4" w:rsidRPr="0084312A">
              <w:rPr>
                <w:sz w:val="22"/>
              </w:rPr>
              <w:t>.1.1.4.2.</w:t>
            </w:r>
          </w:p>
        </w:tc>
        <w:tc>
          <w:tcPr>
            <w:tcW w:w="5957" w:type="dxa"/>
            <w:vMerge w:val="restart"/>
            <w:shd w:val="clear" w:color="auto" w:fill="auto"/>
            <w:vAlign w:val="center"/>
          </w:tcPr>
          <w:p w14:paraId="72D26ED0" w14:textId="77777777" w:rsidR="00C24DF4" w:rsidRPr="0084312A" w:rsidRDefault="00C24DF4" w:rsidP="0084312A">
            <w:pPr>
              <w:spacing w:after="0" w:line="240" w:lineRule="auto"/>
              <w:rPr>
                <w:i/>
                <w:sz w:val="22"/>
              </w:rPr>
            </w:pPr>
            <w:r w:rsidRPr="0084312A">
              <w:rPr>
                <w:i/>
                <w:sz w:val="22"/>
              </w:rPr>
              <w:t xml:space="preserve">iš jų </w:t>
            </w:r>
            <w:r w:rsidR="00E57532" w:rsidRPr="0084312A">
              <w:rPr>
                <w:i/>
                <w:sz w:val="22"/>
              </w:rPr>
              <w:t>daugiau kaip</w:t>
            </w:r>
            <w:r w:rsidRPr="0084312A">
              <w:rPr>
                <w:i/>
                <w:sz w:val="22"/>
              </w:rPr>
              <w:t xml:space="preserve"> 40 m.  </w:t>
            </w:r>
          </w:p>
        </w:tc>
        <w:tc>
          <w:tcPr>
            <w:tcW w:w="696" w:type="dxa"/>
            <w:vMerge w:val="restart"/>
            <w:shd w:val="clear" w:color="auto" w:fill="FFFFFF"/>
            <w:vAlign w:val="center"/>
          </w:tcPr>
          <w:p w14:paraId="0DF21255" w14:textId="77777777" w:rsidR="00C24DF4" w:rsidRPr="0084312A" w:rsidRDefault="00C24DF4" w:rsidP="005C579A">
            <w:pPr>
              <w:spacing w:after="0" w:line="240" w:lineRule="auto"/>
              <w:jc w:val="center"/>
              <w:rPr>
                <w:sz w:val="22"/>
              </w:rPr>
            </w:pPr>
            <w:r w:rsidRPr="0084312A">
              <w:rPr>
                <w:sz w:val="22"/>
              </w:rPr>
              <w:t>-</w:t>
            </w:r>
          </w:p>
        </w:tc>
        <w:tc>
          <w:tcPr>
            <w:tcW w:w="700" w:type="dxa"/>
            <w:vMerge w:val="restart"/>
            <w:shd w:val="clear" w:color="auto" w:fill="FFFFFF"/>
            <w:vAlign w:val="center"/>
          </w:tcPr>
          <w:p w14:paraId="1AB60898" w14:textId="77777777" w:rsidR="00C24DF4" w:rsidRPr="0084312A" w:rsidRDefault="00C24DF4" w:rsidP="005C579A">
            <w:pPr>
              <w:spacing w:after="0" w:line="240" w:lineRule="auto"/>
              <w:jc w:val="center"/>
              <w:rPr>
                <w:sz w:val="22"/>
              </w:rPr>
            </w:pPr>
            <w:r w:rsidRPr="0084312A">
              <w:rPr>
                <w:sz w:val="22"/>
              </w:rPr>
              <w:t>-</w:t>
            </w:r>
          </w:p>
        </w:tc>
        <w:tc>
          <w:tcPr>
            <w:tcW w:w="695" w:type="dxa"/>
            <w:vMerge w:val="restart"/>
            <w:shd w:val="clear" w:color="auto" w:fill="FFFFFF"/>
            <w:vAlign w:val="center"/>
          </w:tcPr>
          <w:p w14:paraId="54746E28" w14:textId="77777777" w:rsidR="00C24DF4" w:rsidRPr="0084312A" w:rsidRDefault="00C24DF4" w:rsidP="005C579A">
            <w:pPr>
              <w:spacing w:after="0" w:line="240" w:lineRule="auto"/>
              <w:jc w:val="center"/>
              <w:rPr>
                <w:sz w:val="22"/>
              </w:rPr>
            </w:pPr>
            <w:r w:rsidRPr="0084312A">
              <w:rPr>
                <w:sz w:val="22"/>
              </w:rPr>
              <w:t>-</w:t>
            </w:r>
          </w:p>
        </w:tc>
        <w:tc>
          <w:tcPr>
            <w:tcW w:w="696" w:type="dxa"/>
            <w:vMerge w:val="restart"/>
            <w:shd w:val="clear" w:color="auto" w:fill="FFFFFF"/>
            <w:vAlign w:val="center"/>
          </w:tcPr>
          <w:p w14:paraId="11B2E48D" w14:textId="77777777" w:rsidR="00C24DF4" w:rsidRPr="0084312A" w:rsidRDefault="00C24DF4" w:rsidP="005C579A">
            <w:pPr>
              <w:spacing w:after="0" w:line="240" w:lineRule="auto"/>
              <w:jc w:val="center"/>
              <w:rPr>
                <w:sz w:val="22"/>
              </w:rPr>
            </w:pPr>
            <w:r w:rsidRPr="0084312A">
              <w:rPr>
                <w:sz w:val="22"/>
              </w:rPr>
              <w:t>-</w:t>
            </w:r>
          </w:p>
        </w:tc>
        <w:tc>
          <w:tcPr>
            <w:tcW w:w="696" w:type="dxa"/>
            <w:vMerge w:val="restart"/>
            <w:shd w:val="clear" w:color="auto" w:fill="FFFFFF"/>
            <w:vAlign w:val="center"/>
          </w:tcPr>
          <w:p w14:paraId="16F6BDE8" w14:textId="77777777" w:rsidR="00C24DF4" w:rsidRPr="0084312A" w:rsidRDefault="00C24DF4" w:rsidP="005C579A">
            <w:pPr>
              <w:spacing w:after="0" w:line="240" w:lineRule="auto"/>
              <w:jc w:val="center"/>
              <w:rPr>
                <w:sz w:val="22"/>
              </w:rPr>
            </w:pPr>
            <w:r w:rsidRPr="0084312A">
              <w:rPr>
                <w:sz w:val="22"/>
              </w:rPr>
              <w:t>-</w:t>
            </w:r>
          </w:p>
        </w:tc>
        <w:tc>
          <w:tcPr>
            <w:tcW w:w="696" w:type="dxa"/>
            <w:vMerge w:val="restart"/>
            <w:shd w:val="clear" w:color="auto" w:fill="FFFFFF"/>
            <w:vAlign w:val="center"/>
          </w:tcPr>
          <w:p w14:paraId="12E0281A" w14:textId="77777777" w:rsidR="00C24DF4" w:rsidRPr="0084312A" w:rsidRDefault="00C24DF4" w:rsidP="005C579A">
            <w:pPr>
              <w:spacing w:after="0" w:line="240" w:lineRule="auto"/>
              <w:jc w:val="center"/>
              <w:rPr>
                <w:sz w:val="22"/>
              </w:rPr>
            </w:pPr>
            <w:r w:rsidRPr="0084312A">
              <w:rPr>
                <w:sz w:val="22"/>
              </w:rPr>
              <w:t>-</w:t>
            </w:r>
          </w:p>
        </w:tc>
        <w:tc>
          <w:tcPr>
            <w:tcW w:w="697" w:type="dxa"/>
            <w:vMerge w:val="restart"/>
            <w:shd w:val="clear" w:color="auto" w:fill="FFFFFF"/>
            <w:vAlign w:val="center"/>
          </w:tcPr>
          <w:p w14:paraId="3C6F377A" w14:textId="77777777" w:rsidR="00C24DF4" w:rsidRPr="0084312A" w:rsidRDefault="00C24DF4" w:rsidP="005C579A">
            <w:pPr>
              <w:spacing w:after="0" w:line="240" w:lineRule="auto"/>
              <w:jc w:val="center"/>
              <w:rPr>
                <w:sz w:val="22"/>
              </w:rPr>
            </w:pPr>
            <w:r w:rsidRPr="0084312A">
              <w:rPr>
                <w:sz w:val="22"/>
              </w:rPr>
              <w:t>-</w:t>
            </w:r>
          </w:p>
        </w:tc>
        <w:tc>
          <w:tcPr>
            <w:tcW w:w="766" w:type="dxa"/>
            <w:vMerge w:val="restart"/>
            <w:shd w:val="clear" w:color="auto" w:fill="FFFFFF"/>
            <w:vAlign w:val="center"/>
          </w:tcPr>
          <w:p w14:paraId="11B0087B" w14:textId="77777777" w:rsidR="00C24DF4" w:rsidRPr="0084312A" w:rsidRDefault="00C24DF4" w:rsidP="005C579A">
            <w:pPr>
              <w:spacing w:after="0" w:line="240" w:lineRule="auto"/>
              <w:jc w:val="center"/>
              <w:rPr>
                <w:sz w:val="22"/>
              </w:rPr>
            </w:pPr>
            <w:r w:rsidRPr="0084312A">
              <w:rPr>
                <w:sz w:val="22"/>
              </w:rPr>
              <w:t>-</w:t>
            </w:r>
          </w:p>
        </w:tc>
        <w:tc>
          <w:tcPr>
            <w:tcW w:w="562" w:type="dxa"/>
            <w:vMerge w:val="restart"/>
            <w:shd w:val="clear" w:color="auto" w:fill="FFFFFF"/>
            <w:vAlign w:val="center"/>
          </w:tcPr>
          <w:p w14:paraId="29422343" w14:textId="77777777" w:rsidR="00C24DF4" w:rsidRPr="0084312A" w:rsidRDefault="00C24DF4" w:rsidP="005C579A">
            <w:pPr>
              <w:spacing w:after="0" w:line="240" w:lineRule="auto"/>
              <w:jc w:val="center"/>
              <w:rPr>
                <w:sz w:val="22"/>
              </w:rPr>
            </w:pPr>
            <w:r w:rsidRPr="0084312A">
              <w:rPr>
                <w:sz w:val="22"/>
              </w:rPr>
              <w:t>-</w:t>
            </w:r>
          </w:p>
        </w:tc>
        <w:tc>
          <w:tcPr>
            <w:tcW w:w="703" w:type="dxa"/>
            <w:vMerge w:val="restart"/>
            <w:shd w:val="clear" w:color="auto" w:fill="F7CAAC"/>
            <w:vAlign w:val="center"/>
          </w:tcPr>
          <w:p w14:paraId="694F8D3D" w14:textId="77777777" w:rsidR="00C24DF4" w:rsidRPr="005C579A" w:rsidRDefault="00C24DF4" w:rsidP="005C579A">
            <w:pPr>
              <w:spacing w:after="0" w:line="240" w:lineRule="auto"/>
              <w:jc w:val="center"/>
              <w:rPr>
                <w:i/>
                <w:sz w:val="20"/>
                <w:szCs w:val="20"/>
              </w:rPr>
            </w:pPr>
            <w:r w:rsidRPr="005C579A">
              <w:rPr>
                <w:i/>
                <w:sz w:val="20"/>
                <w:szCs w:val="20"/>
              </w:rPr>
              <w:t>iš viso:</w:t>
            </w:r>
          </w:p>
          <w:p w14:paraId="2BEA5D70" w14:textId="77777777" w:rsidR="00C24DF4" w:rsidRPr="005C579A" w:rsidRDefault="00C24DF4" w:rsidP="005C579A">
            <w:pPr>
              <w:spacing w:after="0" w:line="240" w:lineRule="auto"/>
              <w:jc w:val="center"/>
              <w:rPr>
                <w:i/>
                <w:sz w:val="20"/>
                <w:szCs w:val="20"/>
              </w:rPr>
            </w:pPr>
          </w:p>
        </w:tc>
        <w:tc>
          <w:tcPr>
            <w:tcW w:w="950" w:type="dxa"/>
            <w:tcBorders>
              <w:bottom w:val="single" w:sz="4" w:space="0" w:color="auto"/>
            </w:tcBorders>
            <w:shd w:val="clear" w:color="auto" w:fill="F7CAAC"/>
            <w:vAlign w:val="center"/>
          </w:tcPr>
          <w:p w14:paraId="3F6EEDC9" w14:textId="3F329300" w:rsidR="00C24DF4" w:rsidRPr="005C579A" w:rsidRDefault="00C24DF4">
            <w:pPr>
              <w:spacing w:after="0" w:line="240" w:lineRule="auto"/>
              <w:jc w:val="center"/>
              <w:rPr>
                <w:i/>
                <w:sz w:val="20"/>
                <w:szCs w:val="20"/>
              </w:rPr>
            </w:pPr>
            <w:r w:rsidRPr="005C579A">
              <w:rPr>
                <w:i/>
                <w:sz w:val="20"/>
                <w:szCs w:val="20"/>
              </w:rPr>
              <w:t xml:space="preserve">moterų: </w:t>
            </w:r>
          </w:p>
        </w:tc>
      </w:tr>
      <w:tr w:rsidR="00C24DF4" w:rsidRPr="005C579A" w14:paraId="06D30E84" w14:textId="77777777" w:rsidTr="00F36CD6">
        <w:trPr>
          <w:trHeight w:val="185"/>
        </w:trPr>
        <w:tc>
          <w:tcPr>
            <w:tcW w:w="1406" w:type="dxa"/>
            <w:vMerge/>
            <w:tcBorders>
              <w:bottom w:val="single" w:sz="4" w:space="0" w:color="auto"/>
            </w:tcBorders>
            <w:shd w:val="clear" w:color="auto" w:fill="auto"/>
            <w:vAlign w:val="center"/>
          </w:tcPr>
          <w:p w14:paraId="5EFBC9FE" w14:textId="77777777" w:rsidR="00C24DF4" w:rsidRPr="005C579A" w:rsidRDefault="00C24DF4" w:rsidP="0084312A">
            <w:pPr>
              <w:spacing w:after="0" w:line="240" w:lineRule="auto"/>
            </w:pPr>
          </w:p>
        </w:tc>
        <w:tc>
          <w:tcPr>
            <w:tcW w:w="5957" w:type="dxa"/>
            <w:vMerge/>
            <w:tcBorders>
              <w:bottom w:val="single" w:sz="4" w:space="0" w:color="auto"/>
            </w:tcBorders>
            <w:shd w:val="clear" w:color="auto" w:fill="auto"/>
          </w:tcPr>
          <w:p w14:paraId="7C80F301" w14:textId="77777777" w:rsidR="00C24DF4" w:rsidRPr="005C579A" w:rsidRDefault="00C24DF4" w:rsidP="005C579A">
            <w:pPr>
              <w:spacing w:after="0" w:line="240" w:lineRule="auto"/>
              <w:jc w:val="both"/>
              <w:rPr>
                <w:i/>
              </w:rPr>
            </w:pPr>
          </w:p>
        </w:tc>
        <w:tc>
          <w:tcPr>
            <w:tcW w:w="696" w:type="dxa"/>
            <w:vMerge/>
            <w:tcBorders>
              <w:bottom w:val="single" w:sz="4" w:space="0" w:color="auto"/>
            </w:tcBorders>
            <w:shd w:val="clear" w:color="auto" w:fill="FFFFFF"/>
            <w:vAlign w:val="center"/>
          </w:tcPr>
          <w:p w14:paraId="79F7767B" w14:textId="77777777" w:rsidR="00C24DF4" w:rsidRPr="005C579A" w:rsidRDefault="00C24DF4" w:rsidP="005C579A">
            <w:pPr>
              <w:spacing w:after="0" w:line="240" w:lineRule="auto"/>
              <w:jc w:val="center"/>
            </w:pPr>
          </w:p>
        </w:tc>
        <w:tc>
          <w:tcPr>
            <w:tcW w:w="700" w:type="dxa"/>
            <w:vMerge/>
            <w:tcBorders>
              <w:bottom w:val="single" w:sz="4" w:space="0" w:color="auto"/>
            </w:tcBorders>
            <w:shd w:val="clear" w:color="auto" w:fill="FFFFFF"/>
            <w:vAlign w:val="center"/>
          </w:tcPr>
          <w:p w14:paraId="2589361C" w14:textId="77777777" w:rsidR="00C24DF4" w:rsidRPr="005C579A" w:rsidRDefault="00C24DF4" w:rsidP="005C579A">
            <w:pPr>
              <w:spacing w:after="0" w:line="240" w:lineRule="auto"/>
              <w:jc w:val="center"/>
            </w:pPr>
          </w:p>
        </w:tc>
        <w:tc>
          <w:tcPr>
            <w:tcW w:w="695" w:type="dxa"/>
            <w:vMerge/>
            <w:tcBorders>
              <w:bottom w:val="single" w:sz="4" w:space="0" w:color="auto"/>
            </w:tcBorders>
            <w:shd w:val="clear" w:color="auto" w:fill="FFFFFF"/>
            <w:vAlign w:val="center"/>
          </w:tcPr>
          <w:p w14:paraId="1BED9987" w14:textId="77777777" w:rsidR="00C24DF4" w:rsidRPr="005C579A" w:rsidRDefault="00C24DF4" w:rsidP="005C579A">
            <w:pPr>
              <w:spacing w:after="0" w:line="240" w:lineRule="auto"/>
              <w:jc w:val="center"/>
            </w:pPr>
          </w:p>
        </w:tc>
        <w:tc>
          <w:tcPr>
            <w:tcW w:w="696" w:type="dxa"/>
            <w:vMerge/>
            <w:tcBorders>
              <w:bottom w:val="single" w:sz="4" w:space="0" w:color="auto"/>
            </w:tcBorders>
            <w:shd w:val="clear" w:color="auto" w:fill="FFFFFF"/>
            <w:vAlign w:val="center"/>
          </w:tcPr>
          <w:p w14:paraId="0527A338" w14:textId="77777777" w:rsidR="00C24DF4" w:rsidRPr="005C579A" w:rsidRDefault="00C24DF4" w:rsidP="005C579A">
            <w:pPr>
              <w:spacing w:after="0" w:line="240" w:lineRule="auto"/>
              <w:jc w:val="center"/>
            </w:pPr>
          </w:p>
        </w:tc>
        <w:tc>
          <w:tcPr>
            <w:tcW w:w="696" w:type="dxa"/>
            <w:vMerge/>
            <w:tcBorders>
              <w:bottom w:val="single" w:sz="4" w:space="0" w:color="auto"/>
            </w:tcBorders>
            <w:shd w:val="clear" w:color="auto" w:fill="FFFFFF"/>
            <w:vAlign w:val="center"/>
          </w:tcPr>
          <w:p w14:paraId="5CAD4048" w14:textId="77777777" w:rsidR="00C24DF4" w:rsidRPr="005C579A" w:rsidRDefault="00C24DF4" w:rsidP="005C579A">
            <w:pPr>
              <w:spacing w:after="0" w:line="240" w:lineRule="auto"/>
              <w:jc w:val="center"/>
            </w:pPr>
          </w:p>
        </w:tc>
        <w:tc>
          <w:tcPr>
            <w:tcW w:w="696" w:type="dxa"/>
            <w:vMerge/>
            <w:tcBorders>
              <w:bottom w:val="single" w:sz="4" w:space="0" w:color="auto"/>
            </w:tcBorders>
            <w:shd w:val="clear" w:color="auto" w:fill="FFFFFF"/>
            <w:vAlign w:val="center"/>
          </w:tcPr>
          <w:p w14:paraId="7D87F90C" w14:textId="77777777" w:rsidR="00C24DF4" w:rsidRPr="005C579A" w:rsidRDefault="00C24DF4" w:rsidP="005C579A">
            <w:pPr>
              <w:spacing w:after="0" w:line="240" w:lineRule="auto"/>
              <w:jc w:val="center"/>
            </w:pPr>
          </w:p>
        </w:tc>
        <w:tc>
          <w:tcPr>
            <w:tcW w:w="697" w:type="dxa"/>
            <w:vMerge/>
            <w:tcBorders>
              <w:bottom w:val="single" w:sz="4" w:space="0" w:color="auto"/>
            </w:tcBorders>
            <w:shd w:val="clear" w:color="auto" w:fill="FFFFFF"/>
            <w:vAlign w:val="center"/>
          </w:tcPr>
          <w:p w14:paraId="646A3AF7" w14:textId="77777777" w:rsidR="00C24DF4" w:rsidRPr="005C579A" w:rsidRDefault="00C24DF4" w:rsidP="005C579A">
            <w:pPr>
              <w:spacing w:after="0" w:line="240" w:lineRule="auto"/>
              <w:jc w:val="center"/>
            </w:pPr>
          </w:p>
        </w:tc>
        <w:tc>
          <w:tcPr>
            <w:tcW w:w="766" w:type="dxa"/>
            <w:vMerge/>
            <w:tcBorders>
              <w:bottom w:val="single" w:sz="4" w:space="0" w:color="auto"/>
            </w:tcBorders>
            <w:shd w:val="clear" w:color="auto" w:fill="FFFFFF"/>
            <w:vAlign w:val="center"/>
          </w:tcPr>
          <w:p w14:paraId="5A650E70" w14:textId="77777777" w:rsidR="00C24DF4" w:rsidRPr="005C579A" w:rsidRDefault="00C24DF4" w:rsidP="005C579A">
            <w:pPr>
              <w:spacing w:after="0" w:line="240" w:lineRule="auto"/>
              <w:jc w:val="center"/>
            </w:pPr>
          </w:p>
        </w:tc>
        <w:tc>
          <w:tcPr>
            <w:tcW w:w="562" w:type="dxa"/>
            <w:vMerge/>
            <w:tcBorders>
              <w:bottom w:val="single" w:sz="4" w:space="0" w:color="auto"/>
            </w:tcBorders>
            <w:shd w:val="clear" w:color="auto" w:fill="FFFFFF"/>
            <w:vAlign w:val="center"/>
          </w:tcPr>
          <w:p w14:paraId="71E7D06D" w14:textId="77777777" w:rsidR="00C24DF4" w:rsidRPr="005C579A" w:rsidRDefault="00C24DF4" w:rsidP="005C579A">
            <w:pPr>
              <w:spacing w:after="0" w:line="240" w:lineRule="auto"/>
              <w:jc w:val="center"/>
            </w:pPr>
          </w:p>
        </w:tc>
        <w:tc>
          <w:tcPr>
            <w:tcW w:w="703" w:type="dxa"/>
            <w:vMerge/>
            <w:tcBorders>
              <w:bottom w:val="single" w:sz="4" w:space="0" w:color="auto"/>
            </w:tcBorders>
            <w:shd w:val="clear" w:color="auto" w:fill="F7CAAC"/>
            <w:vAlign w:val="center"/>
          </w:tcPr>
          <w:p w14:paraId="6533DB75" w14:textId="77777777" w:rsidR="00C24DF4" w:rsidRPr="005C579A" w:rsidRDefault="00C24DF4" w:rsidP="005C579A">
            <w:pPr>
              <w:spacing w:after="0" w:line="240" w:lineRule="auto"/>
              <w:jc w:val="center"/>
              <w:rPr>
                <w:i/>
                <w:sz w:val="20"/>
                <w:szCs w:val="20"/>
              </w:rPr>
            </w:pPr>
          </w:p>
        </w:tc>
        <w:tc>
          <w:tcPr>
            <w:tcW w:w="950" w:type="dxa"/>
            <w:tcBorders>
              <w:bottom w:val="single" w:sz="4" w:space="0" w:color="auto"/>
            </w:tcBorders>
            <w:shd w:val="clear" w:color="auto" w:fill="F7CAAC"/>
            <w:vAlign w:val="center"/>
          </w:tcPr>
          <w:p w14:paraId="1F3D1ECB" w14:textId="792AAB32" w:rsidR="00C24DF4" w:rsidRPr="005C579A" w:rsidRDefault="00C24DF4" w:rsidP="005C579A">
            <w:pPr>
              <w:spacing w:after="0" w:line="240" w:lineRule="auto"/>
              <w:jc w:val="center"/>
              <w:rPr>
                <w:i/>
                <w:sz w:val="20"/>
                <w:szCs w:val="20"/>
              </w:rPr>
            </w:pPr>
            <w:r w:rsidRPr="005C579A">
              <w:rPr>
                <w:i/>
                <w:sz w:val="20"/>
                <w:szCs w:val="20"/>
              </w:rPr>
              <w:t>vyrų:</w:t>
            </w:r>
            <w:r w:rsidR="00B14708">
              <w:rPr>
                <w:i/>
                <w:sz w:val="20"/>
                <w:szCs w:val="20"/>
              </w:rPr>
              <w:t>1</w:t>
            </w:r>
          </w:p>
        </w:tc>
      </w:tr>
      <w:tr w:rsidR="00FD0EBF" w:rsidRPr="005C579A" w14:paraId="28C5D22E" w14:textId="77777777" w:rsidTr="00F36CD6">
        <w:tc>
          <w:tcPr>
            <w:tcW w:w="1406" w:type="dxa"/>
            <w:tcBorders>
              <w:bottom w:val="single" w:sz="4" w:space="0" w:color="auto"/>
            </w:tcBorders>
            <w:shd w:val="clear" w:color="auto" w:fill="auto"/>
            <w:vAlign w:val="center"/>
          </w:tcPr>
          <w:p w14:paraId="69E09D57" w14:textId="77777777" w:rsidR="00FD0EBF" w:rsidRPr="0084312A" w:rsidRDefault="00DB2679" w:rsidP="0084312A">
            <w:pPr>
              <w:spacing w:after="0" w:line="240" w:lineRule="auto"/>
              <w:rPr>
                <w:sz w:val="22"/>
              </w:rPr>
            </w:pPr>
            <w:r w:rsidRPr="0084312A">
              <w:rPr>
                <w:sz w:val="22"/>
              </w:rPr>
              <w:t>12</w:t>
            </w:r>
            <w:r w:rsidR="00FD0EBF" w:rsidRPr="0084312A">
              <w:rPr>
                <w:sz w:val="22"/>
              </w:rPr>
              <w:t>.1.1.5.</w:t>
            </w:r>
          </w:p>
        </w:tc>
        <w:tc>
          <w:tcPr>
            <w:tcW w:w="5957" w:type="dxa"/>
            <w:tcBorders>
              <w:bottom w:val="single" w:sz="4" w:space="0" w:color="auto"/>
            </w:tcBorders>
            <w:shd w:val="clear" w:color="auto" w:fill="auto"/>
          </w:tcPr>
          <w:p w14:paraId="69010611" w14:textId="77777777" w:rsidR="00FD0EBF" w:rsidRPr="0084312A" w:rsidRDefault="00FD0EBF" w:rsidP="005C579A">
            <w:pPr>
              <w:spacing w:after="0" w:line="240" w:lineRule="auto"/>
              <w:jc w:val="both"/>
              <w:rPr>
                <w:sz w:val="22"/>
              </w:rPr>
            </w:pPr>
            <w:r w:rsidRPr="0084312A">
              <w:rPr>
                <w:sz w:val="22"/>
              </w:rPr>
              <w:t>Paremtų vie</w:t>
            </w:r>
            <w:r w:rsidR="001B0B14" w:rsidRPr="0084312A">
              <w:rPr>
                <w:sz w:val="22"/>
              </w:rPr>
              <w:t xml:space="preserve">tos projektų, kuriuos pateikė </w:t>
            </w:r>
            <w:r w:rsidR="00DB2679" w:rsidRPr="0084312A">
              <w:rPr>
                <w:sz w:val="22"/>
              </w:rPr>
              <w:t>12</w:t>
            </w:r>
            <w:r w:rsidRPr="0084312A">
              <w:rPr>
                <w:sz w:val="22"/>
              </w:rPr>
              <w:t>.1.1.1</w:t>
            </w:r>
            <w:r w:rsidR="00A53D4E" w:rsidRPr="0084312A">
              <w:rPr>
                <w:sz w:val="22"/>
              </w:rPr>
              <w:t>–</w:t>
            </w:r>
            <w:r w:rsidR="00DB2679" w:rsidRPr="0084312A">
              <w:rPr>
                <w:sz w:val="22"/>
              </w:rPr>
              <w:t>12</w:t>
            </w:r>
            <w:r w:rsidRPr="0084312A">
              <w:rPr>
                <w:sz w:val="22"/>
              </w:rPr>
              <w:t xml:space="preserve">.1.1.5 </w:t>
            </w:r>
            <w:r w:rsidR="00A53D4E" w:rsidRPr="0084312A">
              <w:rPr>
                <w:sz w:val="22"/>
              </w:rPr>
              <w:t>pa</w:t>
            </w:r>
            <w:r w:rsidRPr="0084312A">
              <w:rPr>
                <w:sz w:val="22"/>
              </w:rPr>
              <w:t>punk</w:t>
            </w:r>
            <w:r w:rsidR="00A53D4E" w:rsidRPr="0084312A">
              <w:rPr>
                <w:sz w:val="22"/>
              </w:rPr>
              <w:t>či</w:t>
            </w:r>
            <w:r w:rsidRPr="0084312A">
              <w:rPr>
                <w:sz w:val="22"/>
              </w:rPr>
              <w:t>uose neišvard</w:t>
            </w:r>
            <w:r w:rsidR="00654562" w:rsidRPr="0084312A">
              <w:rPr>
                <w:sz w:val="22"/>
              </w:rPr>
              <w:t>in</w:t>
            </w:r>
            <w:r w:rsidRPr="0084312A">
              <w:rPr>
                <w:sz w:val="22"/>
              </w:rPr>
              <w:t>ti asmenys, skaičius (vnt.)</w:t>
            </w:r>
          </w:p>
        </w:tc>
        <w:tc>
          <w:tcPr>
            <w:tcW w:w="696" w:type="dxa"/>
            <w:tcBorders>
              <w:bottom w:val="single" w:sz="4" w:space="0" w:color="auto"/>
            </w:tcBorders>
            <w:shd w:val="clear" w:color="auto" w:fill="F7CAAC"/>
            <w:vAlign w:val="center"/>
          </w:tcPr>
          <w:p w14:paraId="6752B6DB" w14:textId="77777777" w:rsidR="00FD0EBF" w:rsidRPr="0084312A" w:rsidRDefault="00FD0EBF" w:rsidP="005C579A">
            <w:pPr>
              <w:spacing w:after="0" w:line="240" w:lineRule="auto"/>
              <w:jc w:val="center"/>
              <w:rPr>
                <w:sz w:val="22"/>
              </w:rPr>
            </w:pPr>
          </w:p>
        </w:tc>
        <w:tc>
          <w:tcPr>
            <w:tcW w:w="700" w:type="dxa"/>
            <w:tcBorders>
              <w:bottom w:val="single" w:sz="4" w:space="0" w:color="auto"/>
            </w:tcBorders>
            <w:shd w:val="clear" w:color="auto" w:fill="F7CAAC"/>
            <w:vAlign w:val="center"/>
          </w:tcPr>
          <w:p w14:paraId="6B3DD2FC" w14:textId="77777777" w:rsidR="00FD0EBF" w:rsidRPr="0084312A" w:rsidRDefault="00FD0EBF" w:rsidP="005C579A">
            <w:pPr>
              <w:spacing w:after="0" w:line="240" w:lineRule="auto"/>
              <w:jc w:val="center"/>
              <w:rPr>
                <w:sz w:val="22"/>
              </w:rPr>
            </w:pPr>
          </w:p>
        </w:tc>
        <w:tc>
          <w:tcPr>
            <w:tcW w:w="695" w:type="dxa"/>
            <w:tcBorders>
              <w:bottom w:val="single" w:sz="4" w:space="0" w:color="auto"/>
            </w:tcBorders>
            <w:shd w:val="clear" w:color="auto" w:fill="F7CAAC"/>
            <w:vAlign w:val="center"/>
          </w:tcPr>
          <w:p w14:paraId="3DD40F2C"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0B56EE1E"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20F9B44A" w14:textId="77777777" w:rsidR="00FD0EBF" w:rsidRPr="0084312A" w:rsidRDefault="00FD0EBF" w:rsidP="005C579A">
            <w:pPr>
              <w:spacing w:after="0" w:line="240" w:lineRule="auto"/>
              <w:jc w:val="center"/>
              <w:rPr>
                <w:sz w:val="22"/>
              </w:rPr>
            </w:pPr>
          </w:p>
        </w:tc>
        <w:tc>
          <w:tcPr>
            <w:tcW w:w="696" w:type="dxa"/>
            <w:tcBorders>
              <w:bottom w:val="single" w:sz="4" w:space="0" w:color="auto"/>
            </w:tcBorders>
            <w:shd w:val="clear" w:color="auto" w:fill="F7CAAC"/>
            <w:vAlign w:val="center"/>
          </w:tcPr>
          <w:p w14:paraId="268647FC" w14:textId="77777777" w:rsidR="00FD0EBF" w:rsidRPr="0084312A" w:rsidRDefault="00FD0EBF" w:rsidP="005C579A">
            <w:pPr>
              <w:spacing w:after="0" w:line="240" w:lineRule="auto"/>
              <w:jc w:val="center"/>
              <w:rPr>
                <w:sz w:val="22"/>
              </w:rPr>
            </w:pPr>
          </w:p>
        </w:tc>
        <w:tc>
          <w:tcPr>
            <w:tcW w:w="697" w:type="dxa"/>
            <w:tcBorders>
              <w:bottom w:val="single" w:sz="4" w:space="0" w:color="auto"/>
            </w:tcBorders>
            <w:shd w:val="clear" w:color="auto" w:fill="F7CAAC"/>
            <w:vAlign w:val="center"/>
          </w:tcPr>
          <w:p w14:paraId="088464DE" w14:textId="77777777" w:rsidR="00FD0EBF" w:rsidRPr="0084312A" w:rsidRDefault="00FD0EBF" w:rsidP="005C579A">
            <w:pPr>
              <w:spacing w:after="0" w:line="240" w:lineRule="auto"/>
              <w:jc w:val="center"/>
              <w:rPr>
                <w:sz w:val="22"/>
              </w:rPr>
            </w:pPr>
          </w:p>
        </w:tc>
        <w:tc>
          <w:tcPr>
            <w:tcW w:w="766" w:type="dxa"/>
            <w:tcBorders>
              <w:bottom w:val="single" w:sz="4" w:space="0" w:color="auto"/>
            </w:tcBorders>
            <w:shd w:val="clear" w:color="auto" w:fill="F7CAAC"/>
            <w:vAlign w:val="center"/>
          </w:tcPr>
          <w:p w14:paraId="5A1E55B7" w14:textId="77777777" w:rsidR="00FD0EBF" w:rsidRPr="0084312A" w:rsidRDefault="00FD0EBF" w:rsidP="005C579A">
            <w:pPr>
              <w:spacing w:after="0" w:line="240" w:lineRule="auto"/>
              <w:jc w:val="center"/>
              <w:rPr>
                <w:sz w:val="22"/>
              </w:rPr>
            </w:pPr>
          </w:p>
        </w:tc>
        <w:tc>
          <w:tcPr>
            <w:tcW w:w="562" w:type="dxa"/>
            <w:tcBorders>
              <w:bottom w:val="single" w:sz="4" w:space="0" w:color="auto"/>
            </w:tcBorders>
            <w:shd w:val="clear" w:color="auto" w:fill="F7CAAC"/>
            <w:vAlign w:val="center"/>
          </w:tcPr>
          <w:p w14:paraId="58CB28BE" w14:textId="77777777" w:rsidR="00FD0EBF" w:rsidRPr="0084312A" w:rsidRDefault="00FD0EBF" w:rsidP="005C579A">
            <w:pPr>
              <w:spacing w:after="0" w:line="240" w:lineRule="auto"/>
              <w:jc w:val="center"/>
              <w:rPr>
                <w:sz w:val="22"/>
              </w:rPr>
            </w:pPr>
          </w:p>
        </w:tc>
        <w:tc>
          <w:tcPr>
            <w:tcW w:w="1653" w:type="dxa"/>
            <w:gridSpan w:val="2"/>
            <w:tcBorders>
              <w:bottom w:val="single" w:sz="4" w:space="0" w:color="auto"/>
            </w:tcBorders>
            <w:shd w:val="clear" w:color="auto" w:fill="F7CAAC"/>
            <w:vAlign w:val="center"/>
          </w:tcPr>
          <w:p w14:paraId="04E6E402" w14:textId="77777777" w:rsidR="00FD0EBF" w:rsidRPr="0084312A" w:rsidRDefault="00FD0EBF" w:rsidP="005C579A">
            <w:pPr>
              <w:spacing w:after="0" w:line="240" w:lineRule="auto"/>
              <w:jc w:val="center"/>
              <w:rPr>
                <w:sz w:val="22"/>
              </w:rPr>
            </w:pPr>
          </w:p>
        </w:tc>
      </w:tr>
    </w:tbl>
    <w:p w14:paraId="5CBE7AA5" w14:textId="77777777" w:rsidR="00397EC4" w:rsidRDefault="00397EC4"/>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957"/>
        <w:gridCol w:w="696"/>
        <w:gridCol w:w="700"/>
        <w:gridCol w:w="695"/>
        <w:gridCol w:w="696"/>
        <w:gridCol w:w="696"/>
        <w:gridCol w:w="696"/>
        <w:gridCol w:w="697"/>
        <w:gridCol w:w="766"/>
        <w:gridCol w:w="562"/>
        <w:gridCol w:w="1653"/>
      </w:tblGrid>
      <w:tr w:rsidR="00195EC9" w:rsidRPr="005C579A" w14:paraId="2DA28B24" w14:textId="77777777" w:rsidTr="00397EC4">
        <w:tc>
          <w:tcPr>
            <w:tcW w:w="1406" w:type="dxa"/>
            <w:tcBorders>
              <w:bottom w:val="single" w:sz="4" w:space="0" w:color="auto"/>
            </w:tcBorders>
            <w:shd w:val="clear" w:color="auto" w:fill="F7CAAC"/>
            <w:vAlign w:val="center"/>
          </w:tcPr>
          <w:p w14:paraId="481D040E" w14:textId="77777777" w:rsidR="00195EC9" w:rsidRPr="0084312A" w:rsidRDefault="00DB2679" w:rsidP="0084312A">
            <w:pPr>
              <w:spacing w:after="0" w:line="240" w:lineRule="auto"/>
              <w:rPr>
                <w:sz w:val="22"/>
              </w:rPr>
            </w:pPr>
            <w:r w:rsidRPr="0084312A">
              <w:rPr>
                <w:sz w:val="22"/>
              </w:rPr>
              <w:t>12</w:t>
            </w:r>
            <w:r w:rsidR="00195EC9" w:rsidRPr="0084312A">
              <w:rPr>
                <w:sz w:val="22"/>
              </w:rPr>
              <w:t>.1.2.</w:t>
            </w:r>
          </w:p>
        </w:tc>
        <w:tc>
          <w:tcPr>
            <w:tcW w:w="13814" w:type="dxa"/>
            <w:gridSpan w:val="11"/>
            <w:tcBorders>
              <w:bottom w:val="single" w:sz="4" w:space="0" w:color="auto"/>
            </w:tcBorders>
            <w:shd w:val="clear" w:color="auto" w:fill="F7CAAC"/>
          </w:tcPr>
          <w:p w14:paraId="1C3162A8" w14:textId="77777777" w:rsidR="00195EC9" w:rsidRPr="0084312A" w:rsidRDefault="00195EC9" w:rsidP="005C579A">
            <w:pPr>
              <w:spacing w:after="0" w:line="240" w:lineRule="auto"/>
              <w:rPr>
                <w:sz w:val="22"/>
              </w:rPr>
            </w:pPr>
            <w:r w:rsidRPr="0084312A">
              <w:rPr>
                <w:b/>
                <w:sz w:val="22"/>
              </w:rPr>
              <w:t>Priemonė</w:t>
            </w:r>
            <w:r w:rsidR="00EC67C2" w:rsidRPr="0084312A">
              <w:rPr>
                <w:b/>
                <w:sz w:val="22"/>
              </w:rPr>
              <w:t>s veiklos srities kodas: LEADER</w:t>
            </w:r>
            <w:r w:rsidR="00EC67C2" w:rsidRPr="0084312A">
              <w:rPr>
                <w:b/>
                <w:i/>
                <w:sz w:val="22"/>
              </w:rPr>
              <w:t>-</w:t>
            </w:r>
            <w:r w:rsidR="00EC67C2" w:rsidRPr="0084312A">
              <w:rPr>
                <w:b/>
                <w:sz w:val="22"/>
              </w:rPr>
              <w:t>19.</w:t>
            </w:r>
            <w:r w:rsidR="00EE408B" w:rsidRPr="0084312A">
              <w:rPr>
                <w:b/>
                <w:sz w:val="22"/>
              </w:rPr>
              <w:t>2</w:t>
            </w:r>
            <w:r w:rsidR="00EC67C2" w:rsidRPr="0084312A">
              <w:rPr>
                <w:b/>
                <w:sz w:val="22"/>
              </w:rPr>
              <w:t>-4.2</w:t>
            </w:r>
            <w:r w:rsidRPr="0084312A">
              <w:rPr>
                <w:b/>
                <w:sz w:val="22"/>
              </w:rPr>
              <w:t xml:space="preserve"> </w:t>
            </w:r>
          </w:p>
        </w:tc>
      </w:tr>
      <w:tr w:rsidR="00195EC9" w:rsidRPr="005C579A" w14:paraId="53226A7B" w14:textId="77777777" w:rsidTr="00397EC4">
        <w:trPr>
          <w:trHeight w:val="239"/>
        </w:trPr>
        <w:tc>
          <w:tcPr>
            <w:tcW w:w="1406" w:type="dxa"/>
            <w:tcBorders>
              <w:bottom w:val="single" w:sz="4" w:space="0" w:color="auto"/>
            </w:tcBorders>
            <w:shd w:val="clear" w:color="auto" w:fill="auto"/>
            <w:vAlign w:val="center"/>
          </w:tcPr>
          <w:p w14:paraId="4FC0C230" w14:textId="77777777" w:rsidR="00195EC9" w:rsidRPr="0084312A" w:rsidRDefault="00DB2679" w:rsidP="0084312A">
            <w:pPr>
              <w:spacing w:after="0" w:line="240" w:lineRule="auto"/>
              <w:rPr>
                <w:sz w:val="22"/>
              </w:rPr>
            </w:pPr>
            <w:r w:rsidRPr="0084312A">
              <w:rPr>
                <w:sz w:val="22"/>
              </w:rPr>
              <w:t>12</w:t>
            </w:r>
            <w:r w:rsidR="00195EC9" w:rsidRPr="0084312A">
              <w:rPr>
                <w:sz w:val="22"/>
              </w:rPr>
              <w:t>.1.2.</w:t>
            </w:r>
            <w:r w:rsidR="00A95658" w:rsidRPr="0084312A">
              <w:rPr>
                <w:sz w:val="22"/>
              </w:rPr>
              <w:t>1</w:t>
            </w:r>
            <w:r w:rsidR="00195EC9" w:rsidRPr="0084312A">
              <w:rPr>
                <w:sz w:val="22"/>
              </w:rPr>
              <w:t>.</w:t>
            </w:r>
          </w:p>
        </w:tc>
        <w:tc>
          <w:tcPr>
            <w:tcW w:w="5957" w:type="dxa"/>
            <w:tcBorders>
              <w:bottom w:val="single" w:sz="4" w:space="0" w:color="auto"/>
            </w:tcBorders>
            <w:shd w:val="clear" w:color="auto" w:fill="auto"/>
            <w:vAlign w:val="center"/>
          </w:tcPr>
          <w:p w14:paraId="30E68AAC" w14:textId="77777777" w:rsidR="00195EC9" w:rsidRPr="0084312A" w:rsidRDefault="00EC67C2" w:rsidP="005C579A">
            <w:pPr>
              <w:spacing w:after="0" w:line="240" w:lineRule="auto"/>
              <w:rPr>
                <w:sz w:val="22"/>
              </w:rPr>
            </w:pPr>
            <w:r w:rsidRPr="0084312A">
              <w:rPr>
                <w:sz w:val="22"/>
              </w:rPr>
              <w:t xml:space="preserve">Paremtų vietos projektų </w:t>
            </w:r>
            <w:r w:rsidR="00195EC9" w:rsidRPr="0084312A">
              <w:rPr>
                <w:sz w:val="22"/>
              </w:rPr>
              <w:t>skaičius (vnt.)</w:t>
            </w:r>
          </w:p>
        </w:tc>
        <w:tc>
          <w:tcPr>
            <w:tcW w:w="696" w:type="dxa"/>
            <w:tcBorders>
              <w:bottom w:val="single" w:sz="4" w:space="0" w:color="auto"/>
            </w:tcBorders>
            <w:shd w:val="clear" w:color="auto" w:fill="auto"/>
            <w:vAlign w:val="center"/>
          </w:tcPr>
          <w:p w14:paraId="1762BD28" w14:textId="77777777" w:rsidR="00195EC9" w:rsidRPr="0084312A" w:rsidRDefault="00195EC9"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41FF64BF" w14:textId="77777777" w:rsidR="00195EC9" w:rsidRPr="0084312A" w:rsidRDefault="00195EC9"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7DC8DC95" w14:textId="77777777" w:rsidR="00195EC9" w:rsidRPr="0084312A" w:rsidRDefault="00195EC9"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1DC3413C" w14:textId="77777777" w:rsidR="00195EC9" w:rsidRPr="0084312A" w:rsidRDefault="00195EC9" w:rsidP="005C579A">
            <w:pPr>
              <w:spacing w:after="0" w:line="240" w:lineRule="auto"/>
              <w:jc w:val="center"/>
              <w:rPr>
                <w:sz w:val="22"/>
              </w:rPr>
            </w:pPr>
          </w:p>
        </w:tc>
        <w:tc>
          <w:tcPr>
            <w:tcW w:w="696" w:type="dxa"/>
            <w:tcBorders>
              <w:bottom w:val="single" w:sz="4" w:space="0" w:color="auto"/>
            </w:tcBorders>
            <w:shd w:val="clear" w:color="auto" w:fill="auto"/>
            <w:vAlign w:val="center"/>
          </w:tcPr>
          <w:p w14:paraId="66AA4D12" w14:textId="77777777" w:rsidR="00195EC9" w:rsidRPr="0084312A" w:rsidRDefault="00195EC9"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2E5BA72C" w14:textId="77777777" w:rsidR="00195EC9" w:rsidRPr="0084312A" w:rsidRDefault="00195EC9"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auto"/>
            <w:vAlign w:val="center"/>
          </w:tcPr>
          <w:p w14:paraId="0D291196" w14:textId="77777777" w:rsidR="00195EC9" w:rsidRPr="0084312A" w:rsidRDefault="00195EC9"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7B946FB8" w14:textId="77777777" w:rsidR="00195EC9" w:rsidRPr="0084312A" w:rsidRDefault="00195EC9"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088EE9F2" w14:textId="77777777" w:rsidR="00195EC9" w:rsidRPr="0084312A" w:rsidRDefault="00195EC9"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6DB1A561" w14:textId="77777777" w:rsidR="00195EC9" w:rsidRPr="005C579A" w:rsidRDefault="00195EC9" w:rsidP="005C579A">
            <w:pPr>
              <w:spacing w:after="0" w:line="240" w:lineRule="auto"/>
              <w:jc w:val="center"/>
            </w:pPr>
          </w:p>
        </w:tc>
      </w:tr>
      <w:tr w:rsidR="003D3D2B" w:rsidRPr="005C579A" w14:paraId="3AB30066" w14:textId="77777777" w:rsidTr="00397EC4">
        <w:tc>
          <w:tcPr>
            <w:tcW w:w="1406" w:type="dxa"/>
            <w:tcBorders>
              <w:bottom w:val="single" w:sz="4" w:space="0" w:color="auto"/>
            </w:tcBorders>
            <w:shd w:val="clear" w:color="auto" w:fill="F7CAAC"/>
            <w:vAlign w:val="center"/>
          </w:tcPr>
          <w:p w14:paraId="6A5BCE6B" w14:textId="77777777" w:rsidR="003D3D2B" w:rsidRPr="0084312A" w:rsidRDefault="00DB2679" w:rsidP="0084312A">
            <w:pPr>
              <w:spacing w:after="0" w:line="240" w:lineRule="auto"/>
              <w:rPr>
                <w:sz w:val="22"/>
              </w:rPr>
            </w:pPr>
            <w:r w:rsidRPr="0084312A">
              <w:rPr>
                <w:sz w:val="22"/>
              </w:rPr>
              <w:t>12</w:t>
            </w:r>
            <w:r w:rsidR="003D3D2B" w:rsidRPr="0084312A">
              <w:rPr>
                <w:sz w:val="22"/>
              </w:rPr>
              <w:t>.1.3.</w:t>
            </w:r>
          </w:p>
        </w:tc>
        <w:tc>
          <w:tcPr>
            <w:tcW w:w="13814" w:type="dxa"/>
            <w:gridSpan w:val="11"/>
            <w:tcBorders>
              <w:bottom w:val="single" w:sz="4" w:space="0" w:color="auto"/>
            </w:tcBorders>
            <w:shd w:val="clear" w:color="auto" w:fill="F7CAAC"/>
          </w:tcPr>
          <w:p w14:paraId="5F0AC1A0" w14:textId="77777777" w:rsidR="003D3D2B" w:rsidRPr="0084312A" w:rsidRDefault="003D3D2B" w:rsidP="005C579A">
            <w:pPr>
              <w:spacing w:after="0" w:line="240" w:lineRule="auto"/>
              <w:rPr>
                <w:sz w:val="22"/>
              </w:rPr>
            </w:pPr>
            <w:r w:rsidRPr="0084312A">
              <w:rPr>
                <w:b/>
                <w:sz w:val="22"/>
              </w:rPr>
              <w:t>Priemonės veiklos srities kodas: LEADER</w:t>
            </w:r>
            <w:r w:rsidR="00EE408B" w:rsidRPr="0084312A">
              <w:rPr>
                <w:b/>
                <w:sz w:val="22"/>
              </w:rPr>
              <w:t>-19.2</w:t>
            </w:r>
            <w:r w:rsidRPr="0084312A">
              <w:rPr>
                <w:b/>
                <w:sz w:val="22"/>
              </w:rPr>
              <w:t>-6.2</w:t>
            </w:r>
          </w:p>
        </w:tc>
      </w:tr>
      <w:tr w:rsidR="00FC356E" w:rsidRPr="005C579A" w14:paraId="666596EF" w14:textId="77777777" w:rsidTr="00397EC4">
        <w:tc>
          <w:tcPr>
            <w:tcW w:w="1406" w:type="dxa"/>
            <w:tcBorders>
              <w:bottom w:val="single" w:sz="4" w:space="0" w:color="auto"/>
            </w:tcBorders>
            <w:shd w:val="clear" w:color="auto" w:fill="auto"/>
            <w:vAlign w:val="center"/>
          </w:tcPr>
          <w:p w14:paraId="00232AC4" w14:textId="77777777" w:rsidR="00FC356E" w:rsidRPr="0084312A" w:rsidRDefault="00DB2679" w:rsidP="0084312A">
            <w:pPr>
              <w:spacing w:after="0" w:line="240" w:lineRule="auto"/>
              <w:rPr>
                <w:sz w:val="22"/>
              </w:rPr>
            </w:pPr>
            <w:r w:rsidRPr="0084312A">
              <w:rPr>
                <w:sz w:val="22"/>
              </w:rPr>
              <w:t>12</w:t>
            </w:r>
            <w:r w:rsidR="0010645D" w:rsidRPr="0084312A">
              <w:rPr>
                <w:sz w:val="22"/>
              </w:rPr>
              <w:t>.1.</w:t>
            </w:r>
            <w:r w:rsidR="003E06B8" w:rsidRPr="0084312A">
              <w:rPr>
                <w:sz w:val="22"/>
              </w:rPr>
              <w:t>3</w:t>
            </w:r>
            <w:r w:rsidR="0010645D" w:rsidRPr="0084312A">
              <w:rPr>
                <w:sz w:val="22"/>
              </w:rPr>
              <w:t>.</w:t>
            </w:r>
            <w:r w:rsidR="00A95658" w:rsidRPr="0084312A">
              <w:rPr>
                <w:sz w:val="22"/>
              </w:rPr>
              <w:t>1</w:t>
            </w:r>
            <w:r w:rsidR="003E06B8" w:rsidRPr="0084312A">
              <w:rPr>
                <w:sz w:val="22"/>
              </w:rPr>
              <w:t>.</w:t>
            </w:r>
          </w:p>
        </w:tc>
        <w:tc>
          <w:tcPr>
            <w:tcW w:w="5957" w:type="dxa"/>
            <w:tcBorders>
              <w:bottom w:val="single" w:sz="4" w:space="0" w:color="auto"/>
            </w:tcBorders>
            <w:shd w:val="clear" w:color="auto" w:fill="auto"/>
          </w:tcPr>
          <w:p w14:paraId="602C4F48" w14:textId="77777777" w:rsidR="00030C4D" w:rsidRPr="0084312A" w:rsidRDefault="0010645D" w:rsidP="005C579A">
            <w:pPr>
              <w:spacing w:after="0" w:line="240" w:lineRule="auto"/>
              <w:jc w:val="both"/>
              <w:rPr>
                <w:sz w:val="22"/>
              </w:rPr>
            </w:pPr>
            <w:r w:rsidRPr="0084312A">
              <w:rPr>
                <w:sz w:val="22"/>
              </w:rPr>
              <w:t>Paremtų vietos projektų</w:t>
            </w:r>
            <w:r w:rsidR="003D3D2B" w:rsidRPr="0084312A">
              <w:rPr>
                <w:sz w:val="22"/>
              </w:rPr>
              <w:t xml:space="preserve"> </w:t>
            </w:r>
            <w:r w:rsidRPr="0084312A">
              <w:rPr>
                <w:sz w:val="22"/>
              </w:rPr>
              <w:t>skaičius (vnt.)</w:t>
            </w:r>
          </w:p>
        </w:tc>
        <w:tc>
          <w:tcPr>
            <w:tcW w:w="696" w:type="dxa"/>
            <w:tcBorders>
              <w:bottom w:val="single" w:sz="4" w:space="0" w:color="auto"/>
            </w:tcBorders>
            <w:shd w:val="clear" w:color="auto" w:fill="auto"/>
            <w:vAlign w:val="center"/>
          </w:tcPr>
          <w:p w14:paraId="1EEA7233" w14:textId="77777777" w:rsidR="00FC356E" w:rsidRPr="0084312A" w:rsidRDefault="0010645D"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232BC5C0" w14:textId="77777777" w:rsidR="00FC356E" w:rsidRPr="0084312A" w:rsidRDefault="0010645D"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614E2B91" w14:textId="77777777" w:rsidR="00FC356E" w:rsidRPr="0084312A" w:rsidRDefault="0010645D"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0EEA4B32" w14:textId="77777777" w:rsidR="00FC356E" w:rsidRPr="0084312A" w:rsidRDefault="0010645D"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4D5377C2" w14:textId="77777777" w:rsidR="00FC356E" w:rsidRPr="0084312A" w:rsidRDefault="0010645D"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162628F8" w14:textId="77777777" w:rsidR="00FC356E" w:rsidRPr="0084312A" w:rsidRDefault="00FC356E" w:rsidP="005C579A">
            <w:pPr>
              <w:spacing w:after="0" w:line="240" w:lineRule="auto"/>
              <w:jc w:val="center"/>
              <w:rPr>
                <w:sz w:val="22"/>
              </w:rPr>
            </w:pPr>
          </w:p>
        </w:tc>
        <w:tc>
          <w:tcPr>
            <w:tcW w:w="697" w:type="dxa"/>
            <w:tcBorders>
              <w:bottom w:val="single" w:sz="4" w:space="0" w:color="auto"/>
            </w:tcBorders>
            <w:shd w:val="clear" w:color="auto" w:fill="F7CAAC"/>
            <w:vAlign w:val="center"/>
          </w:tcPr>
          <w:p w14:paraId="50FE5D40" w14:textId="77777777" w:rsidR="00FC356E" w:rsidRPr="0084312A" w:rsidRDefault="00FC356E" w:rsidP="005C579A">
            <w:pPr>
              <w:spacing w:after="0" w:line="240" w:lineRule="auto"/>
              <w:jc w:val="center"/>
              <w:rPr>
                <w:sz w:val="22"/>
              </w:rPr>
            </w:pPr>
          </w:p>
        </w:tc>
        <w:tc>
          <w:tcPr>
            <w:tcW w:w="766" w:type="dxa"/>
            <w:tcBorders>
              <w:bottom w:val="single" w:sz="4" w:space="0" w:color="auto"/>
            </w:tcBorders>
            <w:shd w:val="clear" w:color="auto" w:fill="auto"/>
            <w:vAlign w:val="center"/>
          </w:tcPr>
          <w:p w14:paraId="494C5211" w14:textId="77777777" w:rsidR="00FC356E" w:rsidRPr="0084312A" w:rsidRDefault="0010645D"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0FF52CA5" w14:textId="77777777" w:rsidR="00FC356E" w:rsidRPr="0084312A" w:rsidRDefault="0010645D"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4BBE80F2" w14:textId="77777777" w:rsidR="00FC356E" w:rsidRPr="005C579A" w:rsidRDefault="00FC356E" w:rsidP="005C579A">
            <w:pPr>
              <w:spacing w:after="0" w:line="240" w:lineRule="auto"/>
              <w:jc w:val="center"/>
            </w:pPr>
          </w:p>
        </w:tc>
      </w:tr>
      <w:tr w:rsidR="003D3D2B" w:rsidRPr="005C579A" w14:paraId="1F5A95EC" w14:textId="77777777" w:rsidTr="00397EC4">
        <w:tc>
          <w:tcPr>
            <w:tcW w:w="1406" w:type="dxa"/>
            <w:tcBorders>
              <w:bottom w:val="single" w:sz="4" w:space="0" w:color="auto"/>
            </w:tcBorders>
            <w:shd w:val="clear" w:color="auto" w:fill="F7CAAC"/>
            <w:vAlign w:val="center"/>
          </w:tcPr>
          <w:p w14:paraId="625C328D" w14:textId="77777777" w:rsidR="003D3D2B" w:rsidRPr="0084312A" w:rsidRDefault="00DB2679" w:rsidP="0084312A">
            <w:pPr>
              <w:spacing w:after="0" w:line="240" w:lineRule="auto"/>
              <w:rPr>
                <w:sz w:val="22"/>
              </w:rPr>
            </w:pPr>
            <w:r w:rsidRPr="0084312A">
              <w:rPr>
                <w:sz w:val="22"/>
              </w:rPr>
              <w:t>12</w:t>
            </w:r>
            <w:r w:rsidR="003D3D2B" w:rsidRPr="0084312A">
              <w:rPr>
                <w:sz w:val="22"/>
              </w:rPr>
              <w:t>.1.4.</w:t>
            </w:r>
          </w:p>
        </w:tc>
        <w:tc>
          <w:tcPr>
            <w:tcW w:w="13814" w:type="dxa"/>
            <w:gridSpan w:val="11"/>
            <w:tcBorders>
              <w:bottom w:val="single" w:sz="4" w:space="0" w:color="auto"/>
            </w:tcBorders>
            <w:shd w:val="clear" w:color="auto" w:fill="F7CAAC"/>
          </w:tcPr>
          <w:p w14:paraId="060C425D" w14:textId="77777777" w:rsidR="003D3D2B" w:rsidRPr="0084312A" w:rsidRDefault="003D3D2B" w:rsidP="005C579A">
            <w:pPr>
              <w:spacing w:after="0" w:line="240" w:lineRule="auto"/>
              <w:rPr>
                <w:b/>
                <w:sz w:val="22"/>
              </w:rPr>
            </w:pPr>
            <w:r w:rsidRPr="0084312A">
              <w:rPr>
                <w:b/>
                <w:sz w:val="22"/>
              </w:rPr>
              <w:t>Priemonės veiklos srities kodas: LEADER-19.</w:t>
            </w:r>
            <w:r w:rsidR="00EE408B" w:rsidRPr="0084312A">
              <w:rPr>
                <w:b/>
                <w:sz w:val="22"/>
              </w:rPr>
              <w:t>2</w:t>
            </w:r>
            <w:r w:rsidRPr="0084312A">
              <w:rPr>
                <w:b/>
                <w:sz w:val="22"/>
              </w:rPr>
              <w:t>-6.</w:t>
            </w:r>
            <w:r w:rsidR="00A95658" w:rsidRPr="0084312A">
              <w:rPr>
                <w:b/>
                <w:sz w:val="22"/>
              </w:rPr>
              <w:t>4</w:t>
            </w:r>
          </w:p>
        </w:tc>
      </w:tr>
      <w:tr w:rsidR="003D3D2B" w:rsidRPr="005C579A" w14:paraId="4EADB56F" w14:textId="77777777" w:rsidTr="00397EC4">
        <w:tc>
          <w:tcPr>
            <w:tcW w:w="1406" w:type="dxa"/>
            <w:tcBorders>
              <w:bottom w:val="single" w:sz="4" w:space="0" w:color="auto"/>
            </w:tcBorders>
            <w:shd w:val="clear" w:color="auto" w:fill="auto"/>
            <w:vAlign w:val="center"/>
          </w:tcPr>
          <w:p w14:paraId="713631AF" w14:textId="77777777" w:rsidR="003D3D2B" w:rsidRPr="0084312A" w:rsidRDefault="00DB2679" w:rsidP="0084312A">
            <w:pPr>
              <w:spacing w:after="0" w:line="240" w:lineRule="auto"/>
              <w:rPr>
                <w:sz w:val="22"/>
              </w:rPr>
            </w:pPr>
            <w:r w:rsidRPr="0084312A">
              <w:rPr>
                <w:sz w:val="22"/>
              </w:rPr>
              <w:t>12</w:t>
            </w:r>
            <w:r w:rsidR="003D3D2B" w:rsidRPr="0084312A">
              <w:rPr>
                <w:sz w:val="22"/>
              </w:rPr>
              <w:t>.1.4.</w:t>
            </w:r>
            <w:r w:rsidR="00A95658" w:rsidRPr="0084312A">
              <w:rPr>
                <w:sz w:val="22"/>
              </w:rPr>
              <w:t>1</w:t>
            </w:r>
            <w:r w:rsidR="003D3D2B" w:rsidRPr="0084312A">
              <w:rPr>
                <w:sz w:val="22"/>
              </w:rPr>
              <w:t>.</w:t>
            </w:r>
          </w:p>
        </w:tc>
        <w:tc>
          <w:tcPr>
            <w:tcW w:w="5957" w:type="dxa"/>
            <w:tcBorders>
              <w:bottom w:val="single" w:sz="4" w:space="0" w:color="auto"/>
            </w:tcBorders>
            <w:shd w:val="clear" w:color="auto" w:fill="auto"/>
          </w:tcPr>
          <w:p w14:paraId="471CF432" w14:textId="77777777" w:rsidR="00030C4D" w:rsidRPr="0084312A" w:rsidRDefault="003D3D2B" w:rsidP="005C579A">
            <w:pPr>
              <w:spacing w:after="0" w:line="240" w:lineRule="auto"/>
              <w:jc w:val="both"/>
              <w:rPr>
                <w:sz w:val="22"/>
              </w:rPr>
            </w:pPr>
            <w:r w:rsidRPr="0084312A">
              <w:rPr>
                <w:sz w:val="22"/>
              </w:rPr>
              <w:t>Paremtų vietos projektų skaičius (vn</w:t>
            </w:r>
            <w:r w:rsidR="00AF164A" w:rsidRPr="0084312A">
              <w:rPr>
                <w:sz w:val="22"/>
              </w:rPr>
              <w:t>t.)</w:t>
            </w:r>
          </w:p>
        </w:tc>
        <w:tc>
          <w:tcPr>
            <w:tcW w:w="696" w:type="dxa"/>
            <w:tcBorders>
              <w:bottom w:val="single" w:sz="4" w:space="0" w:color="auto"/>
            </w:tcBorders>
            <w:shd w:val="clear" w:color="auto" w:fill="auto"/>
            <w:vAlign w:val="center"/>
          </w:tcPr>
          <w:p w14:paraId="3CD0F21D" w14:textId="77777777" w:rsidR="003D3D2B" w:rsidRPr="0084312A" w:rsidRDefault="003D3D2B" w:rsidP="005C579A">
            <w:pPr>
              <w:spacing w:after="0" w:line="240" w:lineRule="auto"/>
              <w:jc w:val="center"/>
              <w:rPr>
                <w:sz w:val="22"/>
              </w:rPr>
            </w:pPr>
          </w:p>
        </w:tc>
        <w:tc>
          <w:tcPr>
            <w:tcW w:w="700" w:type="dxa"/>
            <w:tcBorders>
              <w:bottom w:val="single" w:sz="4" w:space="0" w:color="auto"/>
            </w:tcBorders>
            <w:shd w:val="clear" w:color="auto" w:fill="auto"/>
            <w:vAlign w:val="center"/>
          </w:tcPr>
          <w:p w14:paraId="36E5151B" w14:textId="77777777" w:rsidR="003D3D2B" w:rsidRPr="0084312A" w:rsidRDefault="003D3D2B" w:rsidP="005C579A">
            <w:pPr>
              <w:spacing w:after="0" w:line="240" w:lineRule="auto"/>
              <w:jc w:val="center"/>
              <w:rPr>
                <w:sz w:val="22"/>
              </w:rPr>
            </w:pPr>
          </w:p>
        </w:tc>
        <w:tc>
          <w:tcPr>
            <w:tcW w:w="695" w:type="dxa"/>
            <w:tcBorders>
              <w:bottom w:val="single" w:sz="4" w:space="0" w:color="auto"/>
            </w:tcBorders>
            <w:shd w:val="clear" w:color="auto" w:fill="auto"/>
            <w:vAlign w:val="center"/>
          </w:tcPr>
          <w:p w14:paraId="0D678D18" w14:textId="77777777" w:rsidR="003D3D2B" w:rsidRPr="0084312A" w:rsidRDefault="003D3D2B" w:rsidP="005C579A">
            <w:pPr>
              <w:spacing w:after="0" w:line="240" w:lineRule="auto"/>
              <w:jc w:val="center"/>
              <w:rPr>
                <w:sz w:val="22"/>
              </w:rPr>
            </w:pPr>
          </w:p>
        </w:tc>
        <w:tc>
          <w:tcPr>
            <w:tcW w:w="696" w:type="dxa"/>
            <w:tcBorders>
              <w:bottom w:val="single" w:sz="4" w:space="0" w:color="auto"/>
            </w:tcBorders>
            <w:shd w:val="clear" w:color="auto" w:fill="auto"/>
            <w:vAlign w:val="center"/>
          </w:tcPr>
          <w:p w14:paraId="589C94DA" w14:textId="77777777" w:rsidR="003D3D2B" w:rsidRPr="0084312A" w:rsidRDefault="003D3D2B" w:rsidP="005C579A">
            <w:pPr>
              <w:spacing w:after="0" w:line="240" w:lineRule="auto"/>
              <w:jc w:val="center"/>
              <w:rPr>
                <w:sz w:val="22"/>
              </w:rPr>
            </w:pPr>
          </w:p>
        </w:tc>
        <w:tc>
          <w:tcPr>
            <w:tcW w:w="696" w:type="dxa"/>
            <w:tcBorders>
              <w:bottom w:val="single" w:sz="4" w:space="0" w:color="auto"/>
            </w:tcBorders>
            <w:shd w:val="clear" w:color="auto" w:fill="auto"/>
            <w:vAlign w:val="center"/>
          </w:tcPr>
          <w:p w14:paraId="0A0765CF" w14:textId="77777777" w:rsidR="003D3D2B" w:rsidRPr="0084312A" w:rsidRDefault="003D3D2B" w:rsidP="005C579A">
            <w:pPr>
              <w:spacing w:after="0" w:line="240" w:lineRule="auto"/>
              <w:jc w:val="center"/>
              <w:rPr>
                <w:sz w:val="22"/>
              </w:rPr>
            </w:pPr>
          </w:p>
        </w:tc>
        <w:tc>
          <w:tcPr>
            <w:tcW w:w="696" w:type="dxa"/>
            <w:tcBorders>
              <w:bottom w:val="single" w:sz="4" w:space="0" w:color="auto"/>
            </w:tcBorders>
            <w:shd w:val="clear" w:color="auto" w:fill="F7CAAC"/>
            <w:vAlign w:val="center"/>
          </w:tcPr>
          <w:p w14:paraId="58D97E47" w14:textId="77777777" w:rsidR="003D3D2B" w:rsidRPr="0084312A" w:rsidRDefault="003D3D2B" w:rsidP="005C579A">
            <w:pPr>
              <w:spacing w:after="0" w:line="240" w:lineRule="auto"/>
              <w:jc w:val="center"/>
              <w:rPr>
                <w:sz w:val="22"/>
              </w:rPr>
            </w:pPr>
          </w:p>
        </w:tc>
        <w:tc>
          <w:tcPr>
            <w:tcW w:w="697" w:type="dxa"/>
            <w:tcBorders>
              <w:bottom w:val="single" w:sz="4" w:space="0" w:color="auto"/>
            </w:tcBorders>
            <w:shd w:val="clear" w:color="auto" w:fill="F7CAAC"/>
            <w:vAlign w:val="center"/>
          </w:tcPr>
          <w:p w14:paraId="2ACE5FF5" w14:textId="77777777" w:rsidR="003D3D2B" w:rsidRPr="0084312A" w:rsidRDefault="003D3D2B" w:rsidP="005C579A">
            <w:pPr>
              <w:spacing w:after="0" w:line="240" w:lineRule="auto"/>
              <w:jc w:val="center"/>
              <w:rPr>
                <w:sz w:val="22"/>
              </w:rPr>
            </w:pPr>
          </w:p>
        </w:tc>
        <w:tc>
          <w:tcPr>
            <w:tcW w:w="766" w:type="dxa"/>
            <w:tcBorders>
              <w:bottom w:val="single" w:sz="4" w:space="0" w:color="auto"/>
            </w:tcBorders>
            <w:shd w:val="clear" w:color="auto" w:fill="auto"/>
            <w:vAlign w:val="center"/>
          </w:tcPr>
          <w:p w14:paraId="4A43FEA3" w14:textId="77777777" w:rsidR="003D3D2B" w:rsidRPr="0084312A" w:rsidRDefault="003D3D2B" w:rsidP="005C579A">
            <w:pPr>
              <w:spacing w:after="0" w:line="240" w:lineRule="auto"/>
              <w:jc w:val="center"/>
              <w:rPr>
                <w:sz w:val="22"/>
              </w:rPr>
            </w:pPr>
          </w:p>
        </w:tc>
        <w:tc>
          <w:tcPr>
            <w:tcW w:w="562" w:type="dxa"/>
            <w:tcBorders>
              <w:bottom w:val="single" w:sz="4" w:space="0" w:color="auto"/>
            </w:tcBorders>
            <w:shd w:val="clear" w:color="auto" w:fill="auto"/>
            <w:vAlign w:val="center"/>
          </w:tcPr>
          <w:p w14:paraId="2D8C9BBE" w14:textId="77777777" w:rsidR="003D3D2B" w:rsidRPr="0084312A" w:rsidRDefault="003D3D2B" w:rsidP="005C579A">
            <w:pPr>
              <w:spacing w:after="0" w:line="240" w:lineRule="auto"/>
              <w:jc w:val="center"/>
              <w:rPr>
                <w:sz w:val="22"/>
              </w:rPr>
            </w:pPr>
          </w:p>
        </w:tc>
        <w:tc>
          <w:tcPr>
            <w:tcW w:w="1653" w:type="dxa"/>
            <w:tcBorders>
              <w:bottom w:val="single" w:sz="4" w:space="0" w:color="auto"/>
            </w:tcBorders>
            <w:shd w:val="clear" w:color="auto" w:fill="F7CAAC"/>
            <w:vAlign w:val="center"/>
          </w:tcPr>
          <w:p w14:paraId="063F8A6A" w14:textId="77777777" w:rsidR="003D3D2B" w:rsidRPr="005C579A" w:rsidRDefault="003D3D2B" w:rsidP="005C579A">
            <w:pPr>
              <w:spacing w:after="0" w:line="240" w:lineRule="auto"/>
              <w:jc w:val="center"/>
            </w:pPr>
          </w:p>
        </w:tc>
      </w:tr>
      <w:tr w:rsidR="003D3D2B" w:rsidRPr="005C579A" w14:paraId="1BE00CB5" w14:textId="77777777" w:rsidTr="00397EC4">
        <w:tc>
          <w:tcPr>
            <w:tcW w:w="1406" w:type="dxa"/>
            <w:tcBorders>
              <w:bottom w:val="single" w:sz="4" w:space="0" w:color="auto"/>
            </w:tcBorders>
            <w:shd w:val="clear" w:color="auto" w:fill="F7CAAC"/>
            <w:vAlign w:val="center"/>
          </w:tcPr>
          <w:p w14:paraId="7916549D" w14:textId="77777777" w:rsidR="003D3D2B" w:rsidRPr="0084312A" w:rsidRDefault="00DB2679" w:rsidP="0084312A">
            <w:pPr>
              <w:spacing w:after="0" w:line="240" w:lineRule="auto"/>
              <w:rPr>
                <w:sz w:val="22"/>
              </w:rPr>
            </w:pPr>
            <w:r w:rsidRPr="0084312A">
              <w:rPr>
                <w:sz w:val="22"/>
              </w:rPr>
              <w:t>12</w:t>
            </w:r>
            <w:r w:rsidR="003D3D2B" w:rsidRPr="0084312A">
              <w:rPr>
                <w:sz w:val="22"/>
              </w:rPr>
              <w:t>.1.5.</w:t>
            </w:r>
          </w:p>
        </w:tc>
        <w:tc>
          <w:tcPr>
            <w:tcW w:w="13814" w:type="dxa"/>
            <w:gridSpan w:val="11"/>
            <w:tcBorders>
              <w:bottom w:val="single" w:sz="4" w:space="0" w:color="auto"/>
            </w:tcBorders>
            <w:shd w:val="clear" w:color="auto" w:fill="F7CAAC"/>
          </w:tcPr>
          <w:p w14:paraId="68B8FD73" w14:textId="77777777" w:rsidR="003D3D2B" w:rsidRPr="0084312A" w:rsidRDefault="003D3D2B" w:rsidP="0075365F">
            <w:pPr>
              <w:spacing w:after="0" w:line="240" w:lineRule="auto"/>
              <w:rPr>
                <w:b/>
                <w:sz w:val="22"/>
              </w:rPr>
            </w:pPr>
            <w:r w:rsidRPr="0084312A">
              <w:rPr>
                <w:b/>
                <w:sz w:val="22"/>
              </w:rPr>
              <w:t>Priemonės veiklos srities kodas: LEADER-19.</w:t>
            </w:r>
            <w:r w:rsidR="00EE408B" w:rsidRPr="0084312A">
              <w:rPr>
                <w:b/>
                <w:sz w:val="22"/>
              </w:rPr>
              <w:t>2</w:t>
            </w:r>
            <w:r w:rsidRPr="0084312A">
              <w:rPr>
                <w:b/>
                <w:sz w:val="22"/>
              </w:rPr>
              <w:t>-</w:t>
            </w:r>
            <w:r w:rsidR="00A95658" w:rsidRPr="0084312A">
              <w:rPr>
                <w:b/>
                <w:sz w:val="22"/>
              </w:rPr>
              <w:t>7.2</w:t>
            </w:r>
          </w:p>
        </w:tc>
      </w:tr>
      <w:tr w:rsidR="003D3D2B" w:rsidRPr="005C579A" w14:paraId="60A54AA6" w14:textId="77777777" w:rsidTr="00397EC4">
        <w:tc>
          <w:tcPr>
            <w:tcW w:w="1406" w:type="dxa"/>
            <w:tcBorders>
              <w:bottom w:val="single" w:sz="4" w:space="0" w:color="auto"/>
            </w:tcBorders>
            <w:shd w:val="clear" w:color="auto" w:fill="auto"/>
            <w:vAlign w:val="center"/>
          </w:tcPr>
          <w:p w14:paraId="7D542CC1" w14:textId="77777777" w:rsidR="003D3D2B" w:rsidRPr="0084312A" w:rsidRDefault="00DB2679" w:rsidP="0084312A">
            <w:pPr>
              <w:spacing w:after="0" w:line="240" w:lineRule="auto"/>
              <w:rPr>
                <w:sz w:val="22"/>
              </w:rPr>
            </w:pPr>
            <w:r w:rsidRPr="0084312A">
              <w:rPr>
                <w:sz w:val="22"/>
              </w:rPr>
              <w:t>12</w:t>
            </w:r>
            <w:r w:rsidR="003D3D2B" w:rsidRPr="0084312A">
              <w:rPr>
                <w:sz w:val="22"/>
              </w:rPr>
              <w:t>.1.</w:t>
            </w:r>
            <w:r w:rsidR="00A95658" w:rsidRPr="0084312A">
              <w:rPr>
                <w:sz w:val="22"/>
              </w:rPr>
              <w:t>5.1</w:t>
            </w:r>
            <w:r w:rsidR="003D3D2B" w:rsidRPr="0084312A">
              <w:rPr>
                <w:sz w:val="22"/>
              </w:rPr>
              <w:t>.</w:t>
            </w:r>
          </w:p>
        </w:tc>
        <w:tc>
          <w:tcPr>
            <w:tcW w:w="5957" w:type="dxa"/>
            <w:tcBorders>
              <w:bottom w:val="single" w:sz="4" w:space="0" w:color="auto"/>
            </w:tcBorders>
            <w:shd w:val="clear" w:color="auto" w:fill="auto"/>
          </w:tcPr>
          <w:p w14:paraId="2145E060" w14:textId="77777777" w:rsidR="003D3D2B" w:rsidRPr="0084312A" w:rsidRDefault="003D3D2B" w:rsidP="005C579A">
            <w:pPr>
              <w:spacing w:after="0" w:line="240" w:lineRule="auto"/>
              <w:jc w:val="both"/>
              <w:rPr>
                <w:sz w:val="22"/>
              </w:rPr>
            </w:pPr>
            <w:r w:rsidRPr="0084312A">
              <w:rPr>
                <w:sz w:val="22"/>
              </w:rPr>
              <w:t xml:space="preserve">Paremtų vietos projektų, skaičius (vnt.) </w:t>
            </w:r>
          </w:p>
        </w:tc>
        <w:tc>
          <w:tcPr>
            <w:tcW w:w="696" w:type="dxa"/>
            <w:tcBorders>
              <w:bottom w:val="single" w:sz="4" w:space="0" w:color="auto"/>
            </w:tcBorders>
            <w:shd w:val="clear" w:color="auto" w:fill="auto"/>
            <w:vAlign w:val="center"/>
          </w:tcPr>
          <w:p w14:paraId="10BD8AE2" w14:textId="77777777" w:rsidR="003D3D2B" w:rsidRPr="0084312A" w:rsidRDefault="003D3D2B"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5285C8EE" w14:textId="77777777" w:rsidR="003D3D2B" w:rsidRPr="0084312A" w:rsidRDefault="003D3D2B"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717A4194"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A32B2EA"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0606A76F"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4851FA81" w14:textId="77777777" w:rsidR="003D3D2B" w:rsidRPr="0084312A" w:rsidRDefault="00030C4D"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auto"/>
            <w:vAlign w:val="center"/>
          </w:tcPr>
          <w:p w14:paraId="0C041503" w14:textId="77777777" w:rsidR="003D3D2B" w:rsidRPr="0084312A" w:rsidRDefault="003D3D2B"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13A6C805" w14:textId="77777777" w:rsidR="003D3D2B" w:rsidRPr="0084312A" w:rsidRDefault="003D3D2B" w:rsidP="005C579A">
            <w:pPr>
              <w:spacing w:after="0" w:line="240" w:lineRule="auto"/>
              <w:jc w:val="center"/>
              <w:rPr>
                <w:sz w:val="22"/>
              </w:rPr>
            </w:pPr>
          </w:p>
        </w:tc>
        <w:tc>
          <w:tcPr>
            <w:tcW w:w="562" w:type="dxa"/>
            <w:tcBorders>
              <w:bottom w:val="single" w:sz="4" w:space="0" w:color="auto"/>
            </w:tcBorders>
            <w:shd w:val="clear" w:color="auto" w:fill="auto"/>
            <w:vAlign w:val="center"/>
          </w:tcPr>
          <w:p w14:paraId="00541693" w14:textId="77777777" w:rsidR="003D3D2B" w:rsidRPr="0084312A" w:rsidRDefault="003D3D2B" w:rsidP="005C579A">
            <w:pPr>
              <w:spacing w:after="0" w:line="240" w:lineRule="auto"/>
              <w:jc w:val="center"/>
              <w:rPr>
                <w:sz w:val="22"/>
              </w:rPr>
            </w:pPr>
          </w:p>
        </w:tc>
        <w:tc>
          <w:tcPr>
            <w:tcW w:w="1653" w:type="dxa"/>
            <w:tcBorders>
              <w:bottom w:val="single" w:sz="4" w:space="0" w:color="auto"/>
            </w:tcBorders>
            <w:shd w:val="clear" w:color="auto" w:fill="F7CAAC"/>
            <w:vAlign w:val="center"/>
          </w:tcPr>
          <w:p w14:paraId="34F2C611" w14:textId="77777777" w:rsidR="003D3D2B" w:rsidRPr="005C579A" w:rsidRDefault="003D3D2B" w:rsidP="005C579A">
            <w:pPr>
              <w:spacing w:after="0" w:line="240" w:lineRule="auto"/>
              <w:jc w:val="center"/>
            </w:pPr>
          </w:p>
        </w:tc>
      </w:tr>
      <w:tr w:rsidR="00A95658" w:rsidRPr="005C579A" w14:paraId="5F4FD22F" w14:textId="77777777" w:rsidTr="00397EC4">
        <w:tc>
          <w:tcPr>
            <w:tcW w:w="1406" w:type="dxa"/>
            <w:tcBorders>
              <w:bottom w:val="single" w:sz="4" w:space="0" w:color="auto"/>
            </w:tcBorders>
            <w:shd w:val="clear" w:color="auto" w:fill="auto"/>
            <w:vAlign w:val="center"/>
          </w:tcPr>
          <w:p w14:paraId="402DADAD" w14:textId="77777777" w:rsidR="00A95658" w:rsidRPr="0084312A" w:rsidRDefault="00DB2679" w:rsidP="0084312A">
            <w:pPr>
              <w:spacing w:after="0" w:line="240" w:lineRule="auto"/>
              <w:rPr>
                <w:sz w:val="22"/>
              </w:rPr>
            </w:pPr>
            <w:r w:rsidRPr="0084312A">
              <w:rPr>
                <w:sz w:val="22"/>
              </w:rPr>
              <w:t>12</w:t>
            </w:r>
            <w:r w:rsidR="00A95658" w:rsidRPr="0084312A">
              <w:rPr>
                <w:sz w:val="22"/>
              </w:rPr>
              <w:t>.1.5.2</w:t>
            </w:r>
          </w:p>
        </w:tc>
        <w:tc>
          <w:tcPr>
            <w:tcW w:w="5957" w:type="dxa"/>
            <w:tcBorders>
              <w:bottom w:val="single" w:sz="4" w:space="0" w:color="auto"/>
            </w:tcBorders>
            <w:shd w:val="clear" w:color="auto" w:fill="auto"/>
          </w:tcPr>
          <w:p w14:paraId="336CAADA" w14:textId="77777777" w:rsidR="00A95658" w:rsidRPr="0084312A" w:rsidRDefault="003310D4" w:rsidP="005C579A">
            <w:pPr>
              <w:spacing w:after="0" w:line="240" w:lineRule="auto"/>
              <w:jc w:val="both"/>
              <w:rPr>
                <w:sz w:val="22"/>
              </w:rPr>
            </w:pPr>
            <w:r w:rsidRPr="0084312A">
              <w:rPr>
                <w:sz w:val="22"/>
              </w:rPr>
              <w:t>VVG teritorijos gyventojų, gaunančių naudą dėl pagerintos infrastruktūros, skaičius (vnt.)</w:t>
            </w:r>
          </w:p>
        </w:tc>
        <w:tc>
          <w:tcPr>
            <w:tcW w:w="696" w:type="dxa"/>
            <w:tcBorders>
              <w:bottom w:val="single" w:sz="4" w:space="0" w:color="auto"/>
            </w:tcBorders>
            <w:shd w:val="clear" w:color="auto" w:fill="auto"/>
            <w:vAlign w:val="center"/>
          </w:tcPr>
          <w:p w14:paraId="6AE34156" w14:textId="77777777" w:rsidR="00A95658" w:rsidRPr="0084312A" w:rsidRDefault="003310D4"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2B4E7FC6" w14:textId="77777777" w:rsidR="00A95658" w:rsidRPr="0084312A" w:rsidRDefault="003310D4"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7D888865" w14:textId="77777777" w:rsidR="00A95658" w:rsidRPr="0084312A" w:rsidRDefault="003310D4"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9E5971B" w14:textId="77777777" w:rsidR="00A95658" w:rsidRPr="0084312A" w:rsidRDefault="003310D4"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7E2CFEE" w14:textId="77777777" w:rsidR="00A95658" w:rsidRPr="0084312A" w:rsidRDefault="003310D4"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534FD7AB" w14:textId="77777777" w:rsidR="00A95658" w:rsidRPr="0084312A" w:rsidRDefault="00030C4D"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auto"/>
            <w:vAlign w:val="center"/>
          </w:tcPr>
          <w:p w14:paraId="39119EDA" w14:textId="77777777" w:rsidR="00A95658" w:rsidRPr="0084312A" w:rsidRDefault="003310D4"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7407E1F7" w14:textId="77777777" w:rsidR="00A95658" w:rsidRPr="0084312A" w:rsidRDefault="00A95658" w:rsidP="005C579A">
            <w:pPr>
              <w:spacing w:after="0" w:line="240" w:lineRule="auto"/>
              <w:jc w:val="center"/>
              <w:rPr>
                <w:sz w:val="22"/>
              </w:rPr>
            </w:pPr>
          </w:p>
        </w:tc>
        <w:tc>
          <w:tcPr>
            <w:tcW w:w="562" w:type="dxa"/>
            <w:tcBorders>
              <w:bottom w:val="single" w:sz="4" w:space="0" w:color="auto"/>
            </w:tcBorders>
            <w:shd w:val="clear" w:color="auto" w:fill="auto"/>
            <w:vAlign w:val="center"/>
          </w:tcPr>
          <w:p w14:paraId="6D74B996" w14:textId="77777777" w:rsidR="00A95658" w:rsidRPr="0084312A" w:rsidRDefault="00A95658" w:rsidP="005C579A">
            <w:pPr>
              <w:spacing w:after="0" w:line="240" w:lineRule="auto"/>
              <w:jc w:val="center"/>
              <w:rPr>
                <w:sz w:val="22"/>
              </w:rPr>
            </w:pPr>
          </w:p>
        </w:tc>
        <w:tc>
          <w:tcPr>
            <w:tcW w:w="1653" w:type="dxa"/>
            <w:tcBorders>
              <w:bottom w:val="single" w:sz="4" w:space="0" w:color="auto"/>
            </w:tcBorders>
            <w:shd w:val="clear" w:color="auto" w:fill="F7CAAC"/>
            <w:vAlign w:val="center"/>
          </w:tcPr>
          <w:p w14:paraId="3200AF3F" w14:textId="77777777" w:rsidR="00A95658" w:rsidRPr="0084312A" w:rsidRDefault="00A95658" w:rsidP="005C579A">
            <w:pPr>
              <w:spacing w:after="0" w:line="240" w:lineRule="auto"/>
              <w:jc w:val="center"/>
              <w:rPr>
                <w:sz w:val="22"/>
              </w:rPr>
            </w:pPr>
          </w:p>
        </w:tc>
      </w:tr>
      <w:tr w:rsidR="00523E11" w:rsidRPr="005C579A" w14:paraId="145BA103" w14:textId="77777777" w:rsidTr="00397EC4">
        <w:tc>
          <w:tcPr>
            <w:tcW w:w="1406" w:type="dxa"/>
            <w:tcBorders>
              <w:bottom w:val="single" w:sz="4" w:space="0" w:color="auto"/>
            </w:tcBorders>
            <w:shd w:val="clear" w:color="auto" w:fill="F7CAAC"/>
            <w:vAlign w:val="center"/>
          </w:tcPr>
          <w:p w14:paraId="143F4E29" w14:textId="77777777" w:rsidR="00523E11" w:rsidRPr="0084312A" w:rsidRDefault="00DB2679" w:rsidP="0084312A">
            <w:pPr>
              <w:spacing w:after="0" w:line="240" w:lineRule="auto"/>
              <w:rPr>
                <w:sz w:val="22"/>
              </w:rPr>
            </w:pPr>
            <w:r w:rsidRPr="0084312A">
              <w:rPr>
                <w:sz w:val="22"/>
              </w:rPr>
              <w:t>12</w:t>
            </w:r>
            <w:r w:rsidR="00D97E5B" w:rsidRPr="0084312A">
              <w:rPr>
                <w:sz w:val="22"/>
              </w:rPr>
              <w:t>.1.6</w:t>
            </w:r>
            <w:r w:rsidR="00523E11" w:rsidRPr="0084312A">
              <w:rPr>
                <w:sz w:val="22"/>
              </w:rPr>
              <w:t>.</w:t>
            </w:r>
          </w:p>
        </w:tc>
        <w:tc>
          <w:tcPr>
            <w:tcW w:w="13814" w:type="dxa"/>
            <w:gridSpan w:val="11"/>
            <w:tcBorders>
              <w:bottom w:val="single" w:sz="4" w:space="0" w:color="auto"/>
            </w:tcBorders>
            <w:shd w:val="clear" w:color="auto" w:fill="F7CAAC"/>
          </w:tcPr>
          <w:p w14:paraId="5BA642C0" w14:textId="77777777" w:rsidR="00523E11" w:rsidRPr="0084312A" w:rsidRDefault="00523E11" w:rsidP="005C579A">
            <w:pPr>
              <w:spacing w:after="0" w:line="240" w:lineRule="auto"/>
              <w:rPr>
                <w:sz w:val="22"/>
              </w:rPr>
            </w:pPr>
            <w:r w:rsidRPr="0084312A">
              <w:rPr>
                <w:b/>
                <w:sz w:val="22"/>
              </w:rPr>
              <w:t>Priemonės veiklos srities kodas: LEADER-19.</w:t>
            </w:r>
            <w:r w:rsidR="00D97E5B" w:rsidRPr="0084312A">
              <w:rPr>
                <w:b/>
                <w:sz w:val="22"/>
              </w:rPr>
              <w:t>2</w:t>
            </w:r>
            <w:r w:rsidRPr="0084312A">
              <w:rPr>
                <w:b/>
                <w:sz w:val="22"/>
              </w:rPr>
              <w:t>-7.6</w:t>
            </w:r>
          </w:p>
        </w:tc>
      </w:tr>
      <w:tr w:rsidR="003D3D2B" w:rsidRPr="005C579A" w14:paraId="7747D061" w14:textId="77777777" w:rsidTr="00397EC4">
        <w:tc>
          <w:tcPr>
            <w:tcW w:w="1406" w:type="dxa"/>
            <w:tcBorders>
              <w:bottom w:val="single" w:sz="4" w:space="0" w:color="auto"/>
            </w:tcBorders>
            <w:shd w:val="clear" w:color="auto" w:fill="auto"/>
            <w:vAlign w:val="center"/>
          </w:tcPr>
          <w:p w14:paraId="1A3C9ABA" w14:textId="77777777" w:rsidR="003D3D2B" w:rsidRPr="00CA32FA" w:rsidRDefault="00DB2679" w:rsidP="0084312A">
            <w:pPr>
              <w:spacing w:after="0" w:line="240" w:lineRule="auto"/>
              <w:rPr>
                <w:sz w:val="22"/>
              </w:rPr>
            </w:pPr>
            <w:r w:rsidRPr="00CA32FA">
              <w:rPr>
                <w:sz w:val="22"/>
              </w:rPr>
              <w:lastRenderedPageBreak/>
              <w:t>12</w:t>
            </w:r>
            <w:r w:rsidR="003D3D2B" w:rsidRPr="00CA32FA">
              <w:rPr>
                <w:sz w:val="22"/>
              </w:rPr>
              <w:t>.1.</w:t>
            </w:r>
            <w:r w:rsidR="00D97E5B" w:rsidRPr="00CA32FA">
              <w:rPr>
                <w:sz w:val="22"/>
              </w:rPr>
              <w:t>6</w:t>
            </w:r>
            <w:r w:rsidR="00523E11" w:rsidRPr="00CA32FA">
              <w:rPr>
                <w:sz w:val="22"/>
              </w:rPr>
              <w:t>.1</w:t>
            </w:r>
            <w:r w:rsidR="003D3D2B" w:rsidRPr="00CA32FA">
              <w:rPr>
                <w:sz w:val="22"/>
              </w:rPr>
              <w:t>.</w:t>
            </w:r>
          </w:p>
        </w:tc>
        <w:tc>
          <w:tcPr>
            <w:tcW w:w="5957" w:type="dxa"/>
            <w:tcBorders>
              <w:bottom w:val="single" w:sz="4" w:space="0" w:color="auto"/>
            </w:tcBorders>
            <w:shd w:val="clear" w:color="auto" w:fill="auto"/>
          </w:tcPr>
          <w:p w14:paraId="2208929C" w14:textId="77777777" w:rsidR="003D3D2B" w:rsidRPr="00CA32FA" w:rsidRDefault="003D3D2B" w:rsidP="005C579A">
            <w:pPr>
              <w:spacing w:after="0" w:line="240" w:lineRule="auto"/>
              <w:jc w:val="both"/>
              <w:rPr>
                <w:sz w:val="22"/>
              </w:rPr>
            </w:pPr>
            <w:r w:rsidRPr="00CA32FA">
              <w:rPr>
                <w:sz w:val="22"/>
              </w:rPr>
              <w:t>Paremtų vietos projektų</w:t>
            </w:r>
            <w:r w:rsidR="00523E11" w:rsidRPr="00CA32FA">
              <w:rPr>
                <w:sz w:val="22"/>
              </w:rPr>
              <w:t xml:space="preserve"> </w:t>
            </w:r>
            <w:r w:rsidRPr="00CA32FA">
              <w:rPr>
                <w:sz w:val="22"/>
              </w:rPr>
              <w:t>skaičius (vnt.)</w:t>
            </w:r>
            <w:r w:rsidRPr="00CA32FA">
              <w:rPr>
                <w:b/>
                <w:sz w:val="22"/>
              </w:rPr>
              <w:t xml:space="preserve"> </w:t>
            </w:r>
          </w:p>
        </w:tc>
        <w:tc>
          <w:tcPr>
            <w:tcW w:w="696" w:type="dxa"/>
            <w:tcBorders>
              <w:bottom w:val="single" w:sz="4" w:space="0" w:color="auto"/>
            </w:tcBorders>
            <w:shd w:val="clear" w:color="auto" w:fill="auto"/>
            <w:vAlign w:val="center"/>
          </w:tcPr>
          <w:p w14:paraId="3DED37A0" w14:textId="77777777" w:rsidR="003D3D2B" w:rsidRPr="00CA32FA" w:rsidRDefault="003D3D2B" w:rsidP="005C579A">
            <w:pPr>
              <w:spacing w:after="0" w:line="240" w:lineRule="auto"/>
              <w:jc w:val="center"/>
              <w:rPr>
                <w:sz w:val="22"/>
              </w:rPr>
            </w:pPr>
            <w:r w:rsidRPr="00CA32FA">
              <w:rPr>
                <w:sz w:val="22"/>
              </w:rPr>
              <w:t>-</w:t>
            </w:r>
          </w:p>
        </w:tc>
        <w:tc>
          <w:tcPr>
            <w:tcW w:w="700" w:type="dxa"/>
            <w:tcBorders>
              <w:bottom w:val="single" w:sz="4" w:space="0" w:color="auto"/>
            </w:tcBorders>
            <w:shd w:val="clear" w:color="auto" w:fill="auto"/>
            <w:vAlign w:val="center"/>
          </w:tcPr>
          <w:p w14:paraId="507BBD81" w14:textId="77777777" w:rsidR="003D3D2B" w:rsidRPr="00CA32FA" w:rsidRDefault="003D3D2B" w:rsidP="005C579A">
            <w:pPr>
              <w:spacing w:after="0" w:line="240" w:lineRule="auto"/>
              <w:jc w:val="center"/>
              <w:rPr>
                <w:sz w:val="22"/>
              </w:rPr>
            </w:pPr>
            <w:r w:rsidRPr="00CA32FA">
              <w:rPr>
                <w:sz w:val="22"/>
              </w:rPr>
              <w:t>-</w:t>
            </w:r>
          </w:p>
        </w:tc>
        <w:tc>
          <w:tcPr>
            <w:tcW w:w="695" w:type="dxa"/>
            <w:tcBorders>
              <w:bottom w:val="single" w:sz="4" w:space="0" w:color="auto"/>
            </w:tcBorders>
            <w:shd w:val="clear" w:color="auto" w:fill="auto"/>
            <w:vAlign w:val="center"/>
          </w:tcPr>
          <w:p w14:paraId="3621E989" w14:textId="77777777" w:rsidR="003D3D2B" w:rsidRPr="00CA32FA" w:rsidRDefault="003D3D2B" w:rsidP="005C579A">
            <w:pPr>
              <w:spacing w:after="0" w:line="240" w:lineRule="auto"/>
              <w:jc w:val="center"/>
              <w:rPr>
                <w:sz w:val="22"/>
              </w:rPr>
            </w:pPr>
            <w:r w:rsidRPr="00CA32FA">
              <w:rPr>
                <w:sz w:val="22"/>
              </w:rPr>
              <w:t>-</w:t>
            </w:r>
          </w:p>
        </w:tc>
        <w:tc>
          <w:tcPr>
            <w:tcW w:w="696" w:type="dxa"/>
            <w:tcBorders>
              <w:bottom w:val="single" w:sz="4" w:space="0" w:color="auto"/>
            </w:tcBorders>
            <w:shd w:val="clear" w:color="auto" w:fill="auto"/>
            <w:vAlign w:val="center"/>
          </w:tcPr>
          <w:p w14:paraId="4E090748" w14:textId="77777777" w:rsidR="003D3D2B" w:rsidRPr="00CA32FA" w:rsidRDefault="003D3D2B" w:rsidP="005C579A">
            <w:pPr>
              <w:spacing w:after="0" w:line="240" w:lineRule="auto"/>
              <w:jc w:val="center"/>
              <w:rPr>
                <w:sz w:val="22"/>
              </w:rPr>
            </w:pPr>
            <w:r w:rsidRPr="00CA32FA">
              <w:rPr>
                <w:sz w:val="22"/>
              </w:rPr>
              <w:t>-</w:t>
            </w:r>
          </w:p>
        </w:tc>
        <w:tc>
          <w:tcPr>
            <w:tcW w:w="696" w:type="dxa"/>
            <w:tcBorders>
              <w:bottom w:val="single" w:sz="4" w:space="0" w:color="auto"/>
            </w:tcBorders>
            <w:shd w:val="clear" w:color="auto" w:fill="auto"/>
            <w:vAlign w:val="center"/>
          </w:tcPr>
          <w:p w14:paraId="4B693F2E" w14:textId="77777777" w:rsidR="003D3D2B" w:rsidRPr="00CA32FA" w:rsidRDefault="003D3D2B" w:rsidP="005C579A">
            <w:pPr>
              <w:spacing w:after="0" w:line="240" w:lineRule="auto"/>
              <w:jc w:val="center"/>
              <w:rPr>
                <w:sz w:val="22"/>
              </w:rPr>
            </w:pPr>
            <w:r w:rsidRPr="00CA32FA">
              <w:rPr>
                <w:sz w:val="22"/>
              </w:rPr>
              <w:t>-</w:t>
            </w:r>
          </w:p>
        </w:tc>
        <w:tc>
          <w:tcPr>
            <w:tcW w:w="696" w:type="dxa"/>
            <w:tcBorders>
              <w:bottom w:val="single" w:sz="4" w:space="0" w:color="auto"/>
            </w:tcBorders>
            <w:shd w:val="clear" w:color="auto" w:fill="auto"/>
            <w:vAlign w:val="center"/>
          </w:tcPr>
          <w:p w14:paraId="1FA9A260" w14:textId="77777777" w:rsidR="003D3D2B" w:rsidRPr="00CA32FA" w:rsidRDefault="003D3D2B" w:rsidP="005C579A">
            <w:pPr>
              <w:spacing w:after="0" w:line="240" w:lineRule="auto"/>
              <w:jc w:val="center"/>
              <w:rPr>
                <w:sz w:val="22"/>
              </w:rPr>
            </w:pPr>
            <w:r w:rsidRPr="00CA32FA">
              <w:rPr>
                <w:sz w:val="22"/>
              </w:rPr>
              <w:t>-</w:t>
            </w:r>
          </w:p>
        </w:tc>
        <w:tc>
          <w:tcPr>
            <w:tcW w:w="697" w:type="dxa"/>
            <w:tcBorders>
              <w:bottom w:val="single" w:sz="4" w:space="0" w:color="auto"/>
            </w:tcBorders>
            <w:shd w:val="clear" w:color="auto" w:fill="auto"/>
            <w:vAlign w:val="center"/>
          </w:tcPr>
          <w:p w14:paraId="49C70E79" w14:textId="77777777" w:rsidR="003D3D2B" w:rsidRPr="00CA32FA" w:rsidRDefault="003D3D2B" w:rsidP="005C579A">
            <w:pPr>
              <w:spacing w:after="0" w:line="240" w:lineRule="auto"/>
              <w:jc w:val="center"/>
              <w:rPr>
                <w:sz w:val="22"/>
              </w:rPr>
            </w:pPr>
            <w:r w:rsidRPr="00CA32FA">
              <w:rPr>
                <w:sz w:val="22"/>
              </w:rPr>
              <w:t>-</w:t>
            </w:r>
          </w:p>
        </w:tc>
        <w:tc>
          <w:tcPr>
            <w:tcW w:w="766" w:type="dxa"/>
            <w:tcBorders>
              <w:bottom w:val="single" w:sz="4" w:space="0" w:color="auto"/>
            </w:tcBorders>
            <w:shd w:val="clear" w:color="auto" w:fill="F7CAAC"/>
            <w:vAlign w:val="center"/>
          </w:tcPr>
          <w:p w14:paraId="74830A60" w14:textId="77777777" w:rsidR="003D3D2B" w:rsidRPr="00CA32FA" w:rsidRDefault="00CA7ED0" w:rsidP="005C579A">
            <w:pPr>
              <w:spacing w:after="0" w:line="240" w:lineRule="auto"/>
              <w:jc w:val="center"/>
              <w:rPr>
                <w:sz w:val="22"/>
              </w:rPr>
            </w:pPr>
            <w:r w:rsidRPr="00CA32FA">
              <w:rPr>
                <w:sz w:val="22"/>
              </w:rPr>
              <w:t>-</w:t>
            </w:r>
          </w:p>
        </w:tc>
        <w:tc>
          <w:tcPr>
            <w:tcW w:w="562" w:type="dxa"/>
            <w:tcBorders>
              <w:bottom w:val="single" w:sz="4" w:space="0" w:color="auto"/>
            </w:tcBorders>
            <w:shd w:val="clear" w:color="auto" w:fill="auto"/>
            <w:vAlign w:val="center"/>
          </w:tcPr>
          <w:p w14:paraId="6231FD95" w14:textId="77777777" w:rsidR="003D3D2B" w:rsidRPr="00CA32FA" w:rsidRDefault="003D3D2B" w:rsidP="005C579A">
            <w:pPr>
              <w:spacing w:after="0" w:line="240" w:lineRule="auto"/>
              <w:jc w:val="center"/>
              <w:rPr>
                <w:sz w:val="22"/>
              </w:rPr>
            </w:pPr>
            <w:r w:rsidRPr="00CA32FA">
              <w:rPr>
                <w:sz w:val="22"/>
              </w:rPr>
              <w:t>-</w:t>
            </w:r>
          </w:p>
        </w:tc>
        <w:tc>
          <w:tcPr>
            <w:tcW w:w="1653" w:type="dxa"/>
            <w:tcBorders>
              <w:bottom w:val="single" w:sz="4" w:space="0" w:color="auto"/>
            </w:tcBorders>
            <w:shd w:val="clear" w:color="auto" w:fill="F7CAAC"/>
            <w:vAlign w:val="center"/>
          </w:tcPr>
          <w:p w14:paraId="32DA2EF2" w14:textId="77777777" w:rsidR="003D3D2B" w:rsidRPr="00CA32FA" w:rsidRDefault="003D3D2B" w:rsidP="005C579A">
            <w:pPr>
              <w:spacing w:after="0" w:line="240" w:lineRule="auto"/>
              <w:jc w:val="center"/>
              <w:rPr>
                <w:sz w:val="22"/>
              </w:rPr>
            </w:pPr>
          </w:p>
        </w:tc>
      </w:tr>
      <w:tr w:rsidR="00523E11" w:rsidRPr="005C579A" w14:paraId="1605EC2F" w14:textId="77777777" w:rsidTr="00397EC4">
        <w:tc>
          <w:tcPr>
            <w:tcW w:w="1406" w:type="dxa"/>
            <w:tcBorders>
              <w:bottom w:val="single" w:sz="4" w:space="0" w:color="auto"/>
            </w:tcBorders>
            <w:shd w:val="clear" w:color="auto" w:fill="auto"/>
            <w:vAlign w:val="center"/>
          </w:tcPr>
          <w:p w14:paraId="19120A9C" w14:textId="77777777" w:rsidR="00523E11" w:rsidRPr="0084312A" w:rsidRDefault="00DB2679" w:rsidP="0084312A">
            <w:pPr>
              <w:spacing w:after="0" w:line="240" w:lineRule="auto"/>
              <w:rPr>
                <w:sz w:val="22"/>
              </w:rPr>
            </w:pPr>
            <w:r w:rsidRPr="0084312A">
              <w:rPr>
                <w:sz w:val="22"/>
              </w:rPr>
              <w:t>12</w:t>
            </w:r>
            <w:r w:rsidR="00523E11" w:rsidRPr="0084312A">
              <w:rPr>
                <w:sz w:val="22"/>
              </w:rPr>
              <w:t>.1.</w:t>
            </w:r>
            <w:r w:rsidR="00D97E5B" w:rsidRPr="0084312A">
              <w:rPr>
                <w:sz w:val="22"/>
              </w:rPr>
              <w:t>6</w:t>
            </w:r>
            <w:r w:rsidR="00523E11" w:rsidRPr="0084312A">
              <w:rPr>
                <w:sz w:val="22"/>
              </w:rPr>
              <w:t>.2.</w:t>
            </w:r>
          </w:p>
        </w:tc>
        <w:tc>
          <w:tcPr>
            <w:tcW w:w="5957" w:type="dxa"/>
            <w:tcBorders>
              <w:bottom w:val="single" w:sz="4" w:space="0" w:color="auto"/>
            </w:tcBorders>
            <w:shd w:val="clear" w:color="auto" w:fill="auto"/>
          </w:tcPr>
          <w:p w14:paraId="642DAF67" w14:textId="77777777" w:rsidR="00523E11" w:rsidRPr="0084312A" w:rsidRDefault="00523E11" w:rsidP="005C579A">
            <w:pPr>
              <w:spacing w:after="0" w:line="240" w:lineRule="auto"/>
              <w:jc w:val="both"/>
              <w:rPr>
                <w:sz w:val="22"/>
              </w:rPr>
            </w:pPr>
            <w:r w:rsidRPr="0084312A">
              <w:rPr>
                <w:sz w:val="22"/>
              </w:rPr>
              <w:t>VVG teritorijos gyventojų, gaunančių naudą dėl pagerintos infrastruktūros, skaičius (vnt.)</w:t>
            </w:r>
          </w:p>
        </w:tc>
        <w:tc>
          <w:tcPr>
            <w:tcW w:w="696" w:type="dxa"/>
            <w:tcBorders>
              <w:bottom w:val="single" w:sz="4" w:space="0" w:color="auto"/>
            </w:tcBorders>
            <w:shd w:val="clear" w:color="auto" w:fill="auto"/>
            <w:vAlign w:val="center"/>
          </w:tcPr>
          <w:p w14:paraId="47AEED1E" w14:textId="77777777" w:rsidR="00523E11" w:rsidRPr="0084312A" w:rsidRDefault="00523E11"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1CCB648D" w14:textId="77777777" w:rsidR="00523E11" w:rsidRPr="0084312A" w:rsidRDefault="00523E11"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41DD4818" w14:textId="77777777" w:rsidR="00523E11" w:rsidRPr="0084312A" w:rsidRDefault="00523E11"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61239683" w14:textId="77777777" w:rsidR="00523E11" w:rsidRPr="0084312A" w:rsidRDefault="00523E11"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2D51F89B" w14:textId="77777777" w:rsidR="00523E11" w:rsidRPr="0084312A" w:rsidRDefault="00523E11"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3CBB240E" w14:textId="77777777" w:rsidR="00523E11" w:rsidRPr="0084312A" w:rsidRDefault="00523E11"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auto"/>
            <w:vAlign w:val="center"/>
          </w:tcPr>
          <w:p w14:paraId="72630D71" w14:textId="77777777" w:rsidR="00523E11" w:rsidRPr="0084312A" w:rsidRDefault="00523E11"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5D079884" w14:textId="77777777" w:rsidR="00523E11" w:rsidRPr="0084312A" w:rsidRDefault="00523E11" w:rsidP="005C579A">
            <w:pPr>
              <w:spacing w:after="0" w:line="240" w:lineRule="auto"/>
              <w:jc w:val="center"/>
              <w:rPr>
                <w:sz w:val="22"/>
              </w:rPr>
            </w:pPr>
          </w:p>
        </w:tc>
        <w:tc>
          <w:tcPr>
            <w:tcW w:w="562" w:type="dxa"/>
            <w:tcBorders>
              <w:bottom w:val="single" w:sz="4" w:space="0" w:color="auto"/>
            </w:tcBorders>
            <w:shd w:val="clear" w:color="auto" w:fill="auto"/>
            <w:vAlign w:val="center"/>
          </w:tcPr>
          <w:p w14:paraId="0772F286" w14:textId="77777777" w:rsidR="00523E11" w:rsidRPr="0084312A" w:rsidRDefault="00523E11"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5FCEA7BD" w14:textId="77777777" w:rsidR="00523E11" w:rsidRPr="0084312A" w:rsidRDefault="00523E11" w:rsidP="005C579A">
            <w:pPr>
              <w:spacing w:after="0" w:line="240" w:lineRule="auto"/>
              <w:jc w:val="center"/>
              <w:rPr>
                <w:sz w:val="22"/>
              </w:rPr>
            </w:pPr>
          </w:p>
        </w:tc>
      </w:tr>
      <w:tr w:rsidR="003D3D2B" w:rsidRPr="005C579A" w14:paraId="016CE925" w14:textId="77777777" w:rsidTr="00397EC4">
        <w:trPr>
          <w:trHeight w:val="290"/>
        </w:trPr>
        <w:tc>
          <w:tcPr>
            <w:tcW w:w="1406" w:type="dxa"/>
            <w:tcBorders>
              <w:bottom w:val="single" w:sz="4" w:space="0" w:color="auto"/>
            </w:tcBorders>
            <w:shd w:val="clear" w:color="auto" w:fill="F7CAAC"/>
            <w:vAlign w:val="center"/>
          </w:tcPr>
          <w:p w14:paraId="7C427779" w14:textId="77777777" w:rsidR="003D3D2B" w:rsidRPr="0084312A" w:rsidRDefault="00DB2679" w:rsidP="00A31DD7">
            <w:pPr>
              <w:spacing w:after="0" w:line="240" w:lineRule="auto"/>
              <w:rPr>
                <w:sz w:val="22"/>
              </w:rPr>
            </w:pPr>
            <w:r w:rsidRPr="0084312A">
              <w:rPr>
                <w:sz w:val="22"/>
              </w:rPr>
              <w:t>12</w:t>
            </w:r>
            <w:r w:rsidR="003D3D2B" w:rsidRPr="0084312A">
              <w:rPr>
                <w:sz w:val="22"/>
              </w:rPr>
              <w:t>.1.</w:t>
            </w:r>
            <w:r w:rsidR="007B1730" w:rsidRPr="0084312A">
              <w:rPr>
                <w:sz w:val="22"/>
              </w:rPr>
              <w:t>7</w:t>
            </w:r>
            <w:r w:rsidR="003D3D2B" w:rsidRPr="0084312A">
              <w:rPr>
                <w:sz w:val="22"/>
              </w:rPr>
              <w:t>.</w:t>
            </w:r>
          </w:p>
        </w:tc>
        <w:tc>
          <w:tcPr>
            <w:tcW w:w="13814" w:type="dxa"/>
            <w:gridSpan w:val="11"/>
            <w:tcBorders>
              <w:bottom w:val="single" w:sz="4" w:space="0" w:color="auto"/>
            </w:tcBorders>
            <w:shd w:val="clear" w:color="auto" w:fill="F7CAAC"/>
            <w:vAlign w:val="center"/>
          </w:tcPr>
          <w:p w14:paraId="1CEE6A33" w14:textId="77777777" w:rsidR="003D3D2B" w:rsidRPr="0084312A" w:rsidRDefault="00523E11" w:rsidP="00A31DD7">
            <w:pPr>
              <w:spacing w:after="0" w:line="240" w:lineRule="auto"/>
              <w:rPr>
                <w:sz w:val="22"/>
              </w:rPr>
            </w:pPr>
            <w:r w:rsidRPr="0084312A">
              <w:rPr>
                <w:b/>
                <w:sz w:val="22"/>
              </w:rPr>
              <w:t>Priemonės veiklos srities kodas: LEADER-19.</w:t>
            </w:r>
            <w:r w:rsidR="00D97E5B" w:rsidRPr="0084312A">
              <w:rPr>
                <w:b/>
                <w:sz w:val="22"/>
              </w:rPr>
              <w:t>2</w:t>
            </w:r>
            <w:r w:rsidRPr="0084312A">
              <w:rPr>
                <w:b/>
                <w:sz w:val="22"/>
              </w:rPr>
              <w:t>-16.3</w:t>
            </w:r>
          </w:p>
        </w:tc>
      </w:tr>
      <w:tr w:rsidR="003D3D2B" w:rsidRPr="005C579A" w14:paraId="6446983C" w14:textId="77777777" w:rsidTr="00397EC4">
        <w:tc>
          <w:tcPr>
            <w:tcW w:w="1406" w:type="dxa"/>
            <w:tcBorders>
              <w:bottom w:val="single" w:sz="4" w:space="0" w:color="auto"/>
            </w:tcBorders>
            <w:shd w:val="clear" w:color="auto" w:fill="auto"/>
            <w:vAlign w:val="center"/>
          </w:tcPr>
          <w:p w14:paraId="4A38CFE9" w14:textId="77777777" w:rsidR="003D3D2B" w:rsidRPr="0084312A" w:rsidRDefault="00DB2679" w:rsidP="00A31DD7">
            <w:pPr>
              <w:spacing w:after="0" w:line="240" w:lineRule="auto"/>
              <w:rPr>
                <w:sz w:val="22"/>
              </w:rPr>
            </w:pPr>
            <w:r w:rsidRPr="0084312A">
              <w:rPr>
                <w:sz w:val="22"/>
              </w:rPr>
              <w:t>12</w:t>
            </w:r>
            <w:r w:rsidR="00523E11" w:rsidRPr="0084312A">
              <w:rPr>
                <w:sz w:val="22"/>
              </w:rPr>
              <w:t>.1.</w:t>
            </w:r>
            <w:r w:rsidR="007B1730" w:rsidRPr="0084312A">
              <w:rPr>
                <w:sz w:val="22"/>
              </w:rPr>
              <w:t>7</w:t>
            </w:r>
            <w:r w:rsidR="00523E11" w:rsidRPr="0084312A">
              <w:rPr>
                <w:sz w:val="22"/>
              </w:rPr>
              <w:t>.1.</w:t>
            </w:r>
          </w:p>
        </w:tc>
        <w:tc>
          <w:tcPr>
            <w:tcW w:w="5957" w:type="dxa"/>
            <w:tcBorders>
              <w:bottom w:val="single" w:sz="4" w:space="0" w:color="auto"/>
            </w:tcBorders>
            <w:shd w:val="clear" w:color="auto" w:fill="auto"/>
          </w:tcPr>
          <w:p w14:paraId="008D0294" w14:textId="77777777" w:rsidR="003D3D2B" w:rsidRPr="0084312A" w:rsidRDefault="00523E11" w:rsidP="005C579A">
            <w:pPr>
              <w:spacing w:after="0" w:line="240" w:lineRule="auto"/>
              <w:jc w:val="both"/>
              <w:rPr>
                <w:sz w:val="22"/>
              </w:rPr>
            </w:pPr>
            <w:r w:rsidRPr="0084312A">
              <w:rPr>
                <w:sz w:val="22"/>
              </w:rPr>
              <w:t xml:space="preserve">Paremtų vietos projektų </w:t>
            </w:r>
            <w:r w:rsidR="003D3D2B" w:rsidRPr="0084312A">
              <w:rPr>
                <w:sz w:val="22"/>
              </w:rPr>
              <w:t>skaičius (vnt.)</w:t>
            </w:r>
          </w:p>
        </w:tc>
        <w:tc>
          <w:tcPr>
            <w:tcW w:w="696" w:type="dxa"/>
            <w:tcBorders>
              <w:bottom w:val="single" w:sz="4" w:space="0" w:color="auto"/>
            </w:tcBorders>
            <w:shd w:val="clear" w:color="auto" w:fill="F7CAAC"/>
            <w:vAlign w:val="center"/>
          </w:tcPr>
          <w:p w14:paraId="3CA89A0B" w14:textId="77777777" w:rsidR="003D3D2B" w:rsidRPr="0084312A" w:rsidRDefault="003D3D2B" w:rsidP="005C579A">
            <w:pPr>
              <w:spacing w:after="0" w:line="240" w:lineRule="auto"/>
              <w:jc w:val="center"/>
              <w:rPr>
                <w:sz w:val="22"/>
              </w:rPr>
            </w:pPr>
          </w:p>
        </w:tc>
        <w:tc>
          <w:tcPr>
            <w:tcW w:w="700" w:type="dxa"/>
            <w:tcBorders>
              <w:bottom w:val="single" w:sz="4" w:space="0" w:color="auto"/>
            </w:tcBorders>
            <w:shd w:val="clear" w:color="auto" w:fill="auto"/>
            <w:vAlign w:val="center"/>
          </w:tcPr>
          <w:p w14:paraId="2B2A6D44" w14:textId="77777777" w:rsidR="003D3D2B" w:rsidRPr="0084312A" w:rsidRDefault="003D3D2B"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15AEA3C5"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67CD7CC7"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5138D1AF"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0BD0F5ED" w14:textId="77777777" w:rsidR="003D3D2B" w:rsidRPr="0084312A" w:rsidRDefault="003D3D2B"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6A774648" w14:textId="77777777" w:rsidR="003D3D2B" w:rsidRPr="0084312A" w:rsidRDefault="003D3D2B"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7CD03967" w14:textId="77777777" w:rsidR="003D3D2B" w:rsidRPr="0084312A" w:rsidRDefault="003D3D2B"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5B373148" w14:textId="77777777" w:rsidR="003D3D2B" w:rsidRPr="0084312A" w:rsidRDefault="003D3D2B"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6F6A8393" w14:textId="77777777" w:rsidR="003D3D2B" w:rsidRPr="0084312A" w:rsidRDefault="003D3D2B" w:rsidP="005C579A">
            <w:pPr>
              <w:spacing w:after="0" w:line="240" w:lineRule="auto"/>
              <w:jc w:val="center"/>
              <w:rPr>
                <w:sz w:val="22"/>
              </w:rPr>
            </w:pPr>
          </w:p>
        </w:tc>
      </w:tr>
      <w:tr w:rsidR="00523E11" w:rsidRPr="005C579A" w14:paraId="396E9F2D" w14:textId="77777777" w:rsidTr="00397EC4">
        <w:trPr>
          <w:trHeight w:val="298"/>
        </w:trPr>
        <w:tc>
          <w:tcPr>
            <w:tcW w:w="1406" w:type="dxa"/>
            <w:tcBorders>
              <w:bottom w:val="single" w:sz="4" w:space="0" w:color="auto"/>
            </w:tcBorders>
            <w:shd w:val="clear" w:color="auto" w:fill="F7CAAC"/>
            <w:vAlign w:val="center"/>
          </w:tcPr>
          <w:p w14:paraId="034B1D21" w14:textId="77777777" w:rsidR="00523E11" w:rsidRPr="0084312A" w:rsidRDefault="00DB2679" w:rsidP="00A31DD7">
            <w:pPr>
              <w:spacing w:after="0" w:line="240" w:lineRule="auto"/>
              <w:rPr>
                <w:sz w:val="22"/>
              </w:rPr>
            </w:pPr>
            <w:r w:rsidRPr="0084312A">
              <w:rPr>
                <w:sz w:val="22"/>
              </w:rPr>
              <w:t>12</w:t>
            </w:r>
            <w:r w:rsidR="00523E11" w:rsidRPr="0084312A">
              <w:rPr>
                <w:sz w:val="22"/>
              </w:rPr>
              <w:t>.1.</w:t>
            </w:r>
            <w:r w:rsidR="007B1730" w:rsidRPr="0084312A">
              <w:rPr>
                <w:sz w:val="22"/>
              </w:rPr>
              <w:t>8</w:t>
            </w:r>
            <w:r w:rsidR="00523E11" w:rsidRPr="0084312A">
              <w:rPr>
                <w:sz w:val="22"/>
              </w:rPr>
              <w:t>.</w:t>
            </w:r>
          </w:p>
        </w:tc>
        <w:tc>
          <w:tcPr>
            <w:tcW w:w="13814" w:type="dxa"/>
            <w:gridSpan w:val="11"/>
            <w:tcBorders>
              <w:bottom w:val="single" w:sz="4" w:space="0" w:color="auto"/>
            </w:tcBorders>
            <w:shd w:val="clear" w:color="auto" w:fill="F7CAAC"/>
            <w:vAlign w:val="center"/>
          </w:tcPr>
          <w:p w14:paraId="73A91A9B" w14:textId="77777777" w:rsidR="00523E11" w:rsidRPr="0084312A" w:rsidRDefault="00523E11" w:rsidP="00A31DD7">
            <w:pPr>
              <w:spacing w:after="0" w:line="240" w:lineRule="auto"/>
              <w:rPr>
                <w:sz w:val="22"/>
              </w:rPr>
            </w:pPr>
            <w:r w:rsidRPr="0084312A">
              <w:rPr>
                <w:b/>
                <w:sz w:val="22"/>
              </w:rPr>
              <w:t>Priemonės veiklos srities kodas: LEADER-19.</w:t>
            </w:r>
            <w:r w:rsidR="00E662A4" w:rsidRPr="0084312A">
              <w:rPr>
                <w:b/>
                <w:sz w:val="22"/>
              </w:rPr>
              <w:t>2</w:t>
            </w:r>
            <w:r w:rsidRPr="0084312A">
              <w:rPr>
                <w:b/>
                <w:sz w:val="22"/>
              </w:rPr>
              <w:t>-16.4</w:t>
            </w:r>
          </w:p>
        </w:tc>
      </w:tr>
      <w:tr w:rsidR="003D3D2B" w:rsidRPr="005C579A" w14:paraId="0B1AFE04" w14:textId="77777777" w:rsidTr="00397EC4">
        <w:tc>
          <w:tcPr>
            <w:tcW w:w="1406" w:type="dxa"/>
            <w:tcBorders>
              <w:bottom w:val="single" w:sz="4" w:space="0" w:color="auto"/>
            </w:tcBorders>
            <w:shd w:val="clear" w:color="auto" w:fill="auto"/>
            <w:vAlign w:val="center"/>
          </w:tcPr>
          <w:p w14:paraId="63DD5D48" w14:textId="77777777" w:rsidR="003D3D2B" w:rsidRPr="0084312A" w:rsidRDefault="00DB2679" w:rsidP="00A31DD7">
            <w:pPr>
              <w:spacing w:after="0" w:line="240" w:lineRule="auto"/>
              <w:rPr>
                <w:sz w:val="22"/>
              </w:rPr>
            </w:pPr>
            <w:r w:rsidRPr="0084312A">
              <w:rPr>
                <w:sz w:val="22"/>
              </w:rPr>
              <w:t>12</w:t>
            </w:r>
            <w:r w:rsidR="003D3D2B" w:rsidRPr="0084312A">
              <w:rPr>
                <w:sz w:val="22"/>
              </w:rPr>
              <w:t>.1.</w:t>
            </w:r>
            <w:r w:rsidR="007B1730" w:rsidRPr="0084312A">
              <w:rPr>
                <w:sz w:val="22"/>
              </w:rPr>
              <w:t>8</w:t>
            </w:r>
            <w:r w:rsidR="00D97E5B" w:rsidRPr="0084312A">
              <w:rPr>
                <w:sz w:val="22"/>
              </w:rPr>
              <w:t>.</w:t>
            </w:r>
            <w:r w:rsidR="003C5F79" w:rsidRPr="0084312A">
              <w:rPr>
                <w:sz w:val="22"/>
              </w:rPr>
              <w:t>1</w:t>
            </w:r>
            <w:r w:rsidR="003D3D2B" w:rsidRPr="0084312A">
              <w:rPr>
                <w:sz w:val="22"/>
              </w:rPr>
              <w:t>.</w:t>
            </w:r>
          </w:p>
        </w:tc>
        <w:tc>
          <w:tcPr>
            <w:tcW w:w="5957" w:type="dxa"/>
            <w:tcBorders>
              <w:bottom w:val="single" w:sz="4" w:space="0" w:color="auto"/>
            </w:tcBorders>
            <w:shd w:val="clear" w:color="auto" w:fill="auto"/>
          </w:tcPr>
          <w:p w14:paraId="3E508E7D" w14:textId="77777777" w:rsidR="00030C4D" w:rsidRPr="0084312A" w:rsidRDefault="003D3D2B" w:rsidP="005C579A">
            <w:pPr>
              <w:spacing w:after="0" w:line="240" w:lineRule="auto"/>
              <w:jc w:val="both"/>
              <w:rPr>
                <w:sz w:val="22"/>
              </w:rPr>
            </w:pPr>
            <w:r w:rsidRPr="0084312A">
              <w:rPr>
                <w:sz w:val="22"/>
              </w:rPr>
              <w:t>Paremtų vietos projekt</w:t>
            </w:r>
            <w:r w:rsidR="00523E11" w:rsidRPr="0084312A">
              <w:rPr>
                <w:sz w:val="22"/>
              </w:rPr>
              <w:t>ų skaičius (vnt.)</w:t>
            </w:r>
          </w:p>
        </w:tc>
        <w:tc>
          <w:tcPr>
            <w:tcW w:w="696" w:type="dxa"/>
            <w:tcBorders>
              <w:bottom w:val="single" w:sz="4" w:space="0" w:color="auto"/>
            </w:tcBorders>
            <w:shd w:val="clear" w:color="auto" w:fill="F7CAAC"/>
            <w:vAlign w:val="center"/>
          </w:tcPr>
          <w:p w14:paraId="33772A80" w14:textId="77777777" w:rsidR="003D3D2B" w:rsidRPr="0084312A" w:rsidRDefault="003D3D2B" w:rsidP="005C579A">
            <w:pPr>
              <w:spacing w:after="0" w:line="240" w:lineRule="auto"/>
              <w:jc w:val="center"/>
              <w:rPr>
                <w:sz w:val="22"/>
              </w:rPr>
            </w:pPr>
          </w:p>
        </w:tc>
        <w:tc>
          <w:tcPr>
            <w:tcW w:w="700" w:type="dxa"/>
            <w:tcBorders>
              <w:bottom w:val="single" w:sz="4" w:space="0" w:color="auto"/>
            </w:tcBorders>
            <w:shd w:val="clear" w:color="auto" w:fill="auto"/>
            <w:vAlign w:val="center"/>
          </w:tcPr>
          <w:p w14:paraId="7DA64936" w14:textId="77777777" w:rsidR="003D3D2B" w:rsidRPr="0084312A" w:rsidRDefault="003D3D2B"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6F539F37"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760FF1E5" w14:textId="77777777" w:rsidR="003D3D2B" w:rsidRPr="0084312A" w:rsidRDefault="003D3D2B" w:rsidP="005C579A">
            <w:pPr>
              <w:spacing w:after="0" w:line="240" w:lineRule="auto"/>
              <w:jc w:val="center"/>
              <w:rPr>
                <w:sz w:val="22"/>
              </w:rPr>
            </w:pPr>
          </w:p>
        </w:tc>
        <w:tc>
          <w:tcPr>
            <w:tcW w:w="696" w:type="dxa"/>
            <w:tcBorders>
              <w:bottom w:val="single" w:sz="4" w:space="0" w:color="auto"/>
            </w:tcBorders>
            <w:shd w:val="clear" w:color="auto" w:fill="auto"/>
            <w:vAlign w:val="center"/>
          </w:tcPr>
          <w:p w14:paraId="5CBFD434"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463CAC07" w14:textId="77777777" w:rsidR="003D3D2B" w:rsidRPr="0084312A" w:rsidRDefault="003D3D2B"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20A059EB" w14:textId="77777777" w:rsidR="003D3D2B" w:rsidRPr="0084312A" w:rsidRDefault="003D3D2B"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42A649E3" w14:textId="77777777" w:rsidR="003D3D2B" w:rsidRPr="0084312A" w:rsidRDefault="003D3D2B"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006D682E" w14:textId="77777777" w:rsidR="003D3D2B" w:rsidRPr="0084312A" w:rsidRDefault="003D3D2B"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0042509B" w14:textId="77777777" w:rsidR="003D3D2B" w:rsidRPr="0084312A" w:rsidRDefault="003D3D2B" w:rsidP="005C579A">
            <w:pPr>
              <w:spacing w:after="0" w:line="240" w:lineRule="auto"/>
              <w:jc w:val="center"/>
              <w:rPr>
                <w:sz w:val="22"/>
              </w:rPr>
            </w:pPr>
          </w:p>
        </w:tc>
      </w:tr>
      <w:tr w:rsidR="003C5F79" w:rsidRPr="005C579A" w14:paraId="62BDDA13" w14:textId="77777777" w:rsidTr="00397EC4">
        <w:trPr>
          <w:trHeight w:val="334"/>
        </w:trPr>
        <w:tc>
          <w:tcPr>
            <w:tcW w:w="1406" w:type="dxa"/>
            <w:tcBorders>
              <w:bottom w:val="single" w:sz="4" w:space="0" w:color="auto"/>
            </w:tcBorders>
            <w:shd w:val="clear" w:color="auto" w:fill="F7CAAC"/>
            <w:vAlign w:val="center"/>
          </w:tcPr>
          <w:p w14:paraId="258F84CE" w14:textId="77777777" w:rsidR="003C5F79" w:rsidRPr="0084312A" w:rsidRDefault="00DB2679" w:rsidP="00A31DD7">
            <w:pPr>
              <w:spacing w:after="0" w:line="240" w:lineRule="auto"/>
              <w:rPr>
                <w:sz w:val="22"/>
              </w:rPr>
            </w:pPr>
            <w:r w:rsidRPr="0084312A">
              <w:rPr>
                <w:sz w:val="22"/>
              </w:rPr>
              <w:t>12</w:t>
            </w:r>
            <w:r w:rsidR="003C5F79" w:rsidRPr="0084312A">
              <w:rPr>
                <w:sz w:val="22"/>
              </w:rPr>
              <w:t>.1.</w:t>
            </w:r>
            <w:r w:rsidR="007B1730" w:rsidRPr="0084312A">
              <w:rPr>
                <w:sz w:val="22"/>
              </w:rPr>
              <w:t>9</w:t>
            </w:r>
            <w:r w:rsidR="003C5F79" w:rsidRPr="0084312A">
              <w:rPr>
                <w:sz w:val="22"/>
              </w:rPr>
              <w:t>.</w:t>
            </w:r>
          </w:p>
        </w:tc>
        <w:tc>
          <w:tcPr>
            <w:tcW w:w="13814" w:type="dxa"/>
            <w:gridSpan w:val="11"/>
            <w:tcBorders>
              <w:bottom w:val="single" w:sz="4" w:space="0" w:color="auto"/>
            </w:tcBorders>
            <w:shd w:val="clear" w:color="auto" w:fill="F7CAAC"/>
            <w:vAlign w:val="center"/>
          </w:tcPr>
          <w:p w14:paraId="0DE69A65" w14:textId="77777777" w:rsidR="003C5F79" w:rsidRPr="0084312A" w:rsidRDefault="003C5F79" w:rsidP="00A31DD7">
            <w:pPr>
              <w:spacing w:after="0" w:line="240" w:lineRule="auto"/>
              <w:rPr>
                <w:sz w:val="22"/>
              </w:rPr>
            </w:pPr>
            <w:r w:rsidRPr="0084312A">
              <w:rPr>
                <w:b/>
                <w:sz w:val="22"/>
              </w:rPr>
              <w:t>Priemonės veiklos srities kodas: LEADER-19.</w:t>
            </w:r>
            <w:r w:rsidR="00E662A4" w:rsidRPr="0084312A">
              <w:rPr>
                <w:b/>
                <w:sz w:val="22"/>
              </w:rPr>
              <w:t>2</w:t>
            </w:r>
            <w:r w:rsidRPr="0084312A">
              <w:rPr>
                <w:b/>
                <w:sz w:val="22"/>
              </w:rPr>
              <w:t>-16.9</w:t>
            </w:r>
          </w:p>
        </w:tc>
      </w:tr>
      <w:tr w:rsidR="003D3D2B" w:rsidRPr="005C579A" w14:paraId="6D7F40AF" w14:textId="77777777" w:rsidTr="00397EC4">
        <w:tc>
          <w:tcPr>
            <w:tcW w:w="1406" w:type="dxa"/>
            <w:tcBorders>
              <w:bottom w:val="single" w:sz="4" w:space="0" w:color="auto"/>
            </w:tcBorders>
            <w:shd w:val="clear" w:color="auto" w:fill="auto"/>
            <w:vAlign w:val="center"/>
          </w:tcPr>
          <w:p w14:paraId="2863EC63" w14:textId="77777777" w:rsidR="003D3D2B" w:rsidRPr="0084312A" w:rsidRDefault="00DB2679" w:rsidP="00A31DD7">
            <w:pPr>
              <w:spacing w:after="0" w:line="240" w:lineRule="auto"/>
              <w:rPr>
                <w:sz w:val="22"/>
              </w:rPr>
            </w:pPr>
            <w:r w:rsidRPr="0084312A">
              <w:rPr>
                <w:sz w:val="22"/>
              </w:rPr>
              <w:t>12</w:t>
            </w:r>
            <w:r w:rsidR="003D3D2B" w:rsidRPr="0084312A">
              <w:rPr>
                <w:sz w:val="22"/>
              </w:rPr>
              <w:t>.1.</w:t>
            </w:r>
            <w:r w:rsidR="007B1730" w:rsidRPr="0084312A">
              <w:rPr>
                <w:sz w:val="22"/>
              </w:rPr>
              <w:t>9</w:t>
            </w:r>
            <w:r w:rsidR="003D3D2B" w:rsidRPr="0084312A">
              <w:rPr>
                <w:sz w:val="22"/>
              </w:rPr>
              <w:t>.</w:t>
            </w:r>
            <w:r w:rsidR="006B4406" w:rsidRPr="0084312A">
              <w:rPr>
                <w:sz w:val="22"/>
              </w:rPr>
              <w:t>1.</w:t>
            </w:r>
          </w:p>
        </w:tc>
        <w:tc>
          <w:tcPr>
            <w:tcW w:w="5957" w:type="dxa"/>
            <w:tcBorders>
              <w:bottom w:val="single" w:sz="4" w:space="0" w:color="auto"/>
            </w:tcBorders>
            <w:shd w:val="clear" w:color="auto" w:fill="auto"/>
          </w:tcPr>
          <w:p w14:paraId="1C705182" w14:textId="77777777" w:rsidR="003D3D2B" w:rsidRPr="0084312A" w:rsidRDefault="003C5F79"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F7CAAC"/>
            <w:vAlign w:val="center"/>
          </w:tcPr>
          <w:p w14:paraId="1BF39CE7" w14:textId="77777777" w:rsidR="003D3D2B" w:rsidRPr="0084312A" w:rsidRDefault="003D3D2B" w:rsidP="005C579A">
            <w:pPr>
              <w:spacing w:after="0" w:line="240" w:lineRule="auto"/>
              <w:jc w:val="center"/>
              <w:rPr>
                <w:sz w:val="22"/>
              </w:rPr>
            </w:pPr>
          </w:p>
        </w:tc>
        <w:tc>
          <w:tcPr>
            <w:tcW w:w="700" w:type="dxa"/>
            <w:tcBorders>
              <w:bottom w:val="single" w:sz="4" w:space="0" w:color="auto"/>
            </w:tcBorders>
            <w:shd w:val="clear" w:color="auto" w:fill="auto"/>
            <w:vAlign w:val="center"/>
          </w:tcPr>
          <w:p w14:paraId="6BD717FE" w14:textId="77777777" w:rsidR="003D3D2B" w:rsidRPr="0084312A" w:rsidRDefault="003D3D2B"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35C04F74"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2DB4E970" w14:textId="77777777" w:rsidR="003D3D2B" w:rsidRPr="0084312A" w:rsidRDefault="003C5F79"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106C2E6E"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213DE30B" w14:textId="77777777" w:rsidR="003D3D2B" w:rsidRPr="0084312A" w:rsidRDefault="003D3D2B"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5E3BCF7F" w14:textId="77777777" w:rsidR="003D3D2B" w:rsidRPr="0084312A" w:rsidRDefault="003D3D2B"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37942550" w14:textId="77777777" w:rsidR="003D3D2B" w:rsidRPr="0084312A" w:rsidRDefault="003D3D2B"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4968304D" w14:textId="77777777" w:rsidR="003D3D2B" w:rsidRPr="0084312A" w:rsidRDefault="003D3D2B"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3D11C354" w14:textId="77777777" w:rsidR="003D3D2B" w:rsidRPr="0084312A" w:rsidRDefault="003D3D2B" w:rsidP="005C579A">
            <w:pPr>
              <w:spacing w:after="0" w:line="240" w:lineRule="auto"/>
              <w:jc w:val="center"/>
              <w:rPr>
                <w:sz w:val="22"/>
              </w:rPr>
            </w:pPr>
          </w:p>
        </w:tc>
      </w:tr>
      <w:tr w:rsidR="00FA24A3" w:rsidRPr="005C579A" w14:paraId="57E4B633" w14:textId="77777777" w:rsidTr="00397EC4">
        <w:trPr>
          <w:trHeight w:val="399"/>
        </w:trPr>
        <w:tc>
          <w:tcPr>
            <w:tcW w:w="1406" w:type="dxa"/>
            <w:tcBorders>
              <w:bottom w:val="single" w:sz="4" w:space="0" w:color="auto"/>
            </w:tcBorders>
            <w:shd w:val="clear" w:color="auto" w:fill="F7CAAC"/>
            <w:vAlign w:val="center"/>
          </w:tcPr>
          <w:p w14:paraId="45E16B3E" w14:textId="77777777" w:rsidR="00FA24A3" w:rsidRPr="0084312A" w:rsidRDefault="00DB2679" w:rsidP="00A31DD7">
            <w:pPr>
              <w:spacing w:after="0" w:line="240" w:lineRule="auto"/>
              <w:rPr>
                <w:sz w:val="22"/>
              </w:rPr>
            </w:pPr>
            <w:r w:rsidRPr="0084312A">
              <w:rPr>
                <w:sz w:val="22"/>
              </w:rPr>
              <w:t>12</w:t>
            </w:r>
            <w:r w:rsidR="00FA24A3" w:rsidRPr="0084312A">
              <w:rPr>
                <w:sz w:val="22"/>
              </w:rPr>
              <w:t>.1.</w:t>
            </w:r>
            <w:r w:rsidR="007B1730" w:rsidRPr="0084312A">
              <w:rPr>
                <w:sz w:val="22"/>
              </w:rPr>
              <w:t>10</w:t>
            </w:r>
            <w:r w:rsidR="00FA24A3" w:rsidRPr="0084312A">
              <w:rPr>
                <w:sz w:val="22"/>
              </w:rPr>
              <w:t xml:space="preserve">. </w:t>
            </w:r>
          </w:p>
        </w:tc>
        <w:tc>
          <w:tcPr>
            <w:tcW w:w="13814" w:type="dxa"/>
            <w:gridSpan w:val="11"/>
            <w:tcBorders>
              <w:bottom w:val="single" w:sz="4" w:space="0" w:color="auto"/>
            </w:tcBorders>
            <w:shd w:val="clear" w:color="auto" w:fill="F7CAAC"/>
            <w:vAlign w:val="center"/>
          </w:tcPr>
          <w:p w14:paraId="73DBF220" w14:textId="77777777" w:rsidR="00FA24A3" w:rsidRPr="0084312A" w:rsidRDefault="00FA24A3" w:rsidP="00A31DD7">
            <w:pPr>
              <w:spacing w:after="0" w:line="240" w:lineRule="auto"/>
              <w:rPr>
                <w:sz w:val="22"/>
              </w:rPr>
            </w:pPr>
            <w:r w:rsidRPr="0084312A">
              <w:rPr>
                <w:b/>
                <w:sz w:val="22"/>
              </w:rPr>
              <w:t>Priemonės kodas: LEADER-19.</w:t>
            </w:r>
            <w:r w:rsidR="00E662A4" w:rsidRPr="0084312A">
              <w:rPr>
                <w:b/>
                <w:sz w:val="22"/>
              </w:rPr>
              <w:t>2</w:t>
            </w:r>
            <w:r w:rsidRPr="0084312A">
              <w:rPr>
                <w:b/>
                <w:sz w:val="22"/>
              </w:rPr>
              <w:t xml:space="preserve">-SAVA-1 </w:t>
            </w:r>
            <w:r w:rsidR="00A3428B" w:rsidRPr="0084312A">
              <w:rPr>
                <w:b/>
                <w:sz w:val="22"/>
              </w:rPr>
              <w:t>(</w:t>
            </w:r>
            <w:r w:rsidR="0075365F" w:rsidRPr="0084312A">
              <w:rPr>
                <w:b/>
                <w:sz w:val="22"/>
              </w:rPr>
              <w:t xml:space="preserve">NVO </w:t>
            </w:r>
            <w:r w:rsidR="00A3428B" w:rsidRPr="0084312A">
              <w:rPr>
                <w:b/>
                <w:sz w:val="22"/>
              </w:rPr>
              <w:t>socialinio verslo kūrimas ir plėtra)</w:t>
            </w:r>
          </w:p>
        </w:tc>
      </w:tr>
      <w:tr w:rsidR="003D3D2B" w:rsidRPr="005C579A" w14:paraId="487DC624" w14:textId="77777777" w:rsidTr="00397EC4">
        <w:tc>
          <w:tcPr>
            <w:tcW w:w="1406" w:type="dxa"/>
            <w:tcBorders>
              <w:bottom w:val="single" w:sz="4" w:space="0" w:color="auto"/>
            </w:tcBorders>
            <w:shd w:val="clear" w:color="auto" w:fill="auto"/>
            <w:vAlign w:val="center"/>
          </w:tcPr>
          <w:p w14:paraId="7C2EB70A" w14:textId="77777777" w:rsidR="003D3D2B" w:rsidRPr="0084312A" w:rsidRDefault="00DB2679" w:rsidP="00A31DD7">
            <w:pPr>
              <w:spacing w:after="0" w:line="240" w:lineRule="auto"/>
              <w:rPr>
                <w:sz w:val="22"/>
              </w:rPr>
            </w:pPr>
            <w:r w:rsidRPr="0084312A">
              <w:rPr>
                <w:sz w:val="22"/>
              </w:rPr>
              <w:t>12</w:t>
            </w:r>
            <w:r w:rsidR="007B1730" w:rsidRPr="0084312A">
              <w:rPr>
                <w:sz w:val="22"/>
              </w:rPr>
              <w:t>.1.10</w:t>
            </w:r>
            <w:r w:rsidR="00BC1629" w:rsidRPr="0084312A">
              <w:rPr>
                <w:sz w:val="22"/>
              </w:rPr>
              <w:t>.1.</w:t>
            </w:r>
          </w:p>
        </w:tc>
        <w:tc>
          <w:tcPr>
            <w:tcW w:w="5957" w:type="dxa"/>
            <w:tcBorders>
              <w:bottom w:val="single" w:sz="4" w:space="0" w:color="auto"/>
            </w:tcBorders>
            <w:shd w:val="clear" w:color="auto" w:fill="auto"/>
          </w:tcPr>
          <w:p w14:paraId="2730E5C8" w14:textId="77777777" w:rsidR="003D3D2B" w:rsidRPr="0084312A" w:rsidRDefault="00BC1629"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auto"/>
            <w:vAlign w:val="center"/>
          </w:tcPr>
          <w:p w14:paraId="19EBF9E8" w14:textId="77777777" w:rsidR="003D3D2B" w:rsidRPr="0084312A" w:rsidRDefault="00BC1629"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0CDF015E" w14:textId="77777777" w:rsidR="003D3D2B" w:rsidRPr="0084312A" w:rsidRDefault="00FA24A3"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62441C95"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6A096B20"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065F9327" w14:textId="77777777" w:rsidR="003D3D2B" w:rsidRPr="0084312A" w:rsidRDefault="003D3D2B"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1B9D018F" w14:textId="77777777" w:rsidR="003D3D2B" w:rsidRPr="0084312A" w:rsidRDefault="003D3D2B"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71517BE0" w14:textId="77777777" w:rsidR="003D3D2B" w:rsidRPr="0084312A" w:rsidRDefault="00BC1629"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5E0A31AA" w14:textId="77777777" w:rsidR="003D3D2B" w:rsidRPr="0084312A" w:rsidRDefault="0075365F" w:rsidP="005C579A">
            <w:pPr>
              <w:spacing w:after="0" w:line="240" w:lineRule="auto"/>
              <w:jc w:val="center"/>
              <w:rPr>
                <w:sz w:val="22"/>
              </w:rPr>
            </w:pPr>
            <w:r w:rsidRPr="0084312A">
              <w:rPr>
                <w:sz w:val="22"/>
              </w:rPr>
              <w:t>3</w:t>
            </w:r>
          </w:p>
        </w:tc>
        <w:tc>
          <w:tcPr>
            <w:tcW w:w="562" w:type="dxa"/>
            <w:tcBorders>
              <w:bottom w:val="single" w:sz="4" w:space="0" w:color="auto"/>
            </w:tcBorders>
            <w:shd w:val="clear" w:color="auto" w:fill="auto"/>
            <w:vAlign w:val="center"/>
          </w:tcPr>
          <w:p w14:paraId="4820392C" w14:textId="77777777" w:rsidR="003D3D2B" w:rsidRPr="0084312A" w:rsidRDefault="003D3D2B"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173E34D6" w14:textId="77777777" w:rsidR="003D3D2B" w:rsidRPr="0084312A" w:rsidRDefault="0075365F" w:rsidP="005C579A">
            <w:pPr>
              <w:spacing w:after="0" w:line="240" w:lineRule="auto"/>
              <w:jc w:val="center"/>
              <w:rPr>
                <w:sz w:val="22"/>
              </w:rPr>
            </w:pPr>
            <w:r w:rsidRPr="0084312A">
              <w:rPr>
                <w:sz w:val="22"/>
              </w:rPr>
              <w:t>3</w:t>
            </w:r>
          </w:p>
        </w:tc>
      </w:tr>
      <w:tr w:rsidR="0075365F" w:rsidRPr="005C579A" w14:paraId="7F0E37F5" w14:textId="77777777" w:rsidTr="00397EC4">
        <w:trPr>
          <w:trHeight w:val="437"/>
        </w:trPr>
        <w:tc>
          <w:tcPr>
            <w:tcW w:w="1406" w:type="dxa"/>
            <w:tcBorders>
              <w:bottom w:val="single" w:sz="4" w:space="0" w:color="auto"/>
            </w:tcBorders>
            <w:shd w:val="clear" w:color="auto" w:fill="F7CAAC"/>
            <w:vAlign w:val="center"/>
          </w:tcPr>
          <w:p w14:paraId="1C272919" w14:textId="77777777" w:rsidR="0075365F" w:rsidRPr="0084312A" w:rsidRDefault="0075365F" w:rsidP="00A31DD7">
            <w:pPr>
              <w:spacing w:after="0" w:line="240" w:lineRule="auto"/>
              <w:rPr>
                <w:sz w:val="22"/>
              </w:rPr>
            </w:pPr>
            <w:r w:rsidRPr="0084312A">
              <w:rPr>
                <w:sz w:val="22"/>
              </w:rPr>
              <w:t>12.1.11.</w:t>
            </w:r>
          </w:p>
        </w:tc>
        <w:tc>
          <w:tcPr>
            <w:tcW w:w="13814" w:type="dxa"/>
            <w:gridSpan w:val="11"/>
            <w:tcBorders>
              <w:bottom w:val="single" w:sz="4" w:space="0" w:color="auto"/>
            </w:tcBorders>
            <w:shd w:val="clear" w:color="auto" w:fill="F7CAAC"/>
            <w:vAlign w:val="center"/>
          </w:tcPr>
          <w:p w14:paraId="25606BA4" w14:textId="77777777" w:rsidR="0075365F" w:rsidRPr="0084312A" w:rsidRDefault="0075365F" w:rsidP="00A31DD7">
            <w:pPr>
              <w:spacing w:after="0" w:line="240" w:lineRule="auto"/>
              <w:rPr>
                <w:sz w:val="22"/>
              </w:rPr>
            </w:pPr>
            <w:r w:rsidRPr="0084312A">
              <w:rPr>
                <w:b/>
                <w:sz w:val="22"/>
              </w:rPr>
              <w:t>Priemonės kodas: LEADER-19.2-SAVA-2 (Privataus sektoriaus socialinio verslo kūrimas ir plėtra)</w:t>
            </w:r>
          </w:p>
        </w:tc>
      </w:tr>
      <w:tr w:rsidR="0075365F" w:rsidRPr="005C579A" w14:paraId="50CF4D50" w14:textId="77777777" w:rsidTr="00397EC4">
        <w:tc>
          <w:tcPr>
            <w:tcW w:w="1406" w:type="dxa"/>
            <w:tcBorders>
              <w:bottom w:val="single" w:sz="4" w:space="0" w:color="auto"/>
            </w:tcBorders>
            <w:shd w:val="clear" w:color="auto" w:fill="auto"/>
            <w:vAlign w:val="center"/>
          </w:tcPr>
          <w:p w14:paraId="5F85B9D9" w14:textId="77777777" w:rsidR="0075365F" w:rsidRPr="0084312A" w:rsidRDefault="0075365F" w:rsidP="00A31DD7">
            <w:pPr>
              <w:spacing w:after="0" w:line="240" w:lineRule="auto"/>
              <w:rPr>
                <w:sz w:val="22"/>
              </w:rPr>
            </w:pPr>
            <w:r w:rsidRPr="0084312A">
              <w:rPr>
                <w:sz w:val="22"/>
              </w:rPr>
              <w:t>12.1.11.1.</w:t>
            </w:r>
          </w:p>
        </w:tc>
        <w:tc>
          <w:tcPr>
            <w:tcW w:w="5957" w:type="dxa"/>
            <w:tcBorders>
              <w:bottom w:val="single" w:sz="4" w:space="0" w:color="auto"/>
            </w:tcBorders>
            <w:shd w:val="clear" w:color="auto" w:fill="auto"/>
          </w:tcPr>
          <w:p w14:paraId="28379FD0" w14:textId="77777777" w:rsidR="0075365F" w:rsidRPr="0084312A" w:rsidRDefault="0075365F"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auto"/>
            <w:vAlign w:val="center"/>
          </w:tcPr>
          <w:p w14:paraId="78FAAA34"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auto"/>
            <w:vAlign w:val="center"/>
          </w:tcPr>
          <w:p w14:paraId="43607D35"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67B03EE1"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6F693BC4"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3326BBF9"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0061D57"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35A0834C"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69D9DBA4" w14:textId="58B5CAD7" w:rsidR="0075365F" w:rsidRPr="0084312A" w:rsidRDefault="00865BE2" w:rsidP="005C579A">
            <w:pPr>
              <w:spacing w:after="0" w:line="240" w:lineRule="auto"/>
              <w:jc w:val="center"/>
              <w:rPr>
                <w:sz w:val="22"/>
              </w:rPr>
            </w:pPr>
            <w:r>
              <w:rPr>
                <w:sz w:val="22"/>
              </w:rPr>
              <w:t>1</w:t>
            </w:r>
          </w:p>
        </w:tc>
        <w:tc>
          <w:tcPr>
            <w:tcW w:w="562" w:type="dxa"/>
            <w:tcBorders>
              <w:bottom w:val="single" w:sz="4" w:space="0" w:color="auto"/>
            </w:tcBorders>
            <w:shd w:val="clear" w:color="auto" w:fill="auto"/>
            <w:vAlign w:val="center"/>
          </w:tcPr>
          <w:p w14:paraId="65CC0508"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5EE9F7AB" w14:textId="513378AA" w:rsidR="0075365F" w:rsidRPr="0084312A" w:rsidRDefault="00397EC4" w:rsidP="005C579A">
            <w:pPr>
              <w:spacing w:after="0" w:line="240" w:lineRule="auto"/>
              <w:jc w:val="center"/>
              <w:rPr>
                <w:sz w:val="22"/>
              </w:rPr>
            </w:pPr>
            <w:r>
              <w:rPr>
                <w:sz w:val="22"/>
              </w:rPr>
              <w:t>1</w:t>
            </w:r>
          </w:p>
        </w:tc>
      </w:tr>
      <w:tr w:rsidR="0075365F" w:rsidRPr="005C579A" w14:paraId="2A3D464E" w14:textId="77777777" w:rsidTr="00397EC4">
        <w:trPr>
          <w:trHeight w:val="291"/>
        </w:trPr>
        <w:tc>
          <w:tcPr>
            <w:tcW w:w="1406" w:type="dxa"/>
            <w:tcBorders>
              <w:bottom w:val="single" w:sz="4" w:space="0" w:color="auto"/>
            </w:tcBorders>
            <w:shd w:val="clear" w:color="auto" w:fill="F7CAAC"/>
            <w:vAlign w:val="center"/>
          </w:tcPr>
          <w:p w14:paraId="3BD5C902" w14:textId="77777777" w:rsidR="0075365F" w:rsidRPr="0084312A" w:rsidRDefault="0075365F" w:rsidP="00A31DD7">
            <w:pPr>
              <w:spacing w:after="0" w:line="240" w:lineRule="auto"/>
              <w:rPr>
                <w:sz w:val="22"/>
              </w:rPr>
            </w:pPr>
            <w:r w:rsidRPr="0084312A">
              <w:rPr>
                <w:sz w:val="22"/>
              </w:rPr>
              <w:t>12.1.12.</w:t>
            </w:r>
          </w:p>
        </w:tc>
        <w:tc>
          <w:tcPr>
            <w:tcW w:w="13814" w:type="dxa"/>
            <w:gridSpan w:val="11"/>
            <w:tcBorders>
              <w:bottom w:val="single" w:sz="4" w:space="0" w:color="auto"/>
            </w:tcBorders>
            <w:shd w:val="clear" w:color="auto" w:fill="F7CAAC"/>
            <w:vAlign w:val="center"/>
          </w:tcPr>
          <w:p w14:paraId="138D2E7E" w14:textId="77777777" w:rsidR="0075365F" w:rsidRPr="0084312A" w:rsidRDefault="0075365F" w:rsidP="0084312A">
            <w:pPr>
              <w:spacing w:after="0" w:line="240" w:lineRule="auto"/>
              <w:rPr>
                <w:sz w:val="22"/>
              </w:rPr>
            </w:pPr>
            <w:r w:rsidRPr="0084312A">
              <w:rPr>
                <w:b/>
                <w:sz w:val="22"/>
              </w:rPr>
              <w:t>Priemonės kodas: LEADER-19.2-SAVA-6 (Privataus verslo sektoriaus ekonominio gyvybingumo skatinimas)</w:t>
            </w:r>
          </w:p>
        </w:tc>
      </w:tr>
      <w:tr w:rsidR="0075365F" w:rsidRPr="005C579A" w14:paraId="2DC93C93" w14:textId="77777777" w:rsidTr="00397EC4">
        <w:tc>
          <w:tcPr>
            <w:tcW w:w="1406" w:type="dxa"/>
            <w:tcBorders>
              <w:bottom w:val="single" w:sz="4" w:space="0" w:color="auto"/>
            </w:tcBorders>
            <w:shd w:val="clear" w:color="auto" w:fill="auto"/>
            <w:vAlign w:val="center"/>
          </w:tcPr>
          <w:p w14:paraId="0BBEF076" w14:textId="77777777" w:rsidR="0075365F" w:rsidRPr="0084312A" w:rsidRDefault="0075365F" w:rsidP="00A31DD7">
            <w:pPr>
              <w:spacing w:after="0" w:line="240" w:lineRule="auto"/>
              <w:rPr>
                <w:sz w:val="22"/>
              </w:rPr>
            </w:pPr>
            <w:r w:rsidRPr="0084312A">
              <w:rPr>
                <w:sz w:val="22"/>
              </w:rPr>
              <w:t>12.1.12.1.</w:t>
            </w:r>
          </w:p>
        </w:tc>
        <w:tc>
          <w:tcPr>
            <w:tcW w:w="5957" w:type="dxa"/>
            <w:tcBorders>
              <w:bottom w:val="single" w:sz="4" w:space="0" w:color="auto"/>
            </w:tcBorders>
            <w:shd w:val="clear" w:color="auto" w:fill="auto"/>
          </w:tcPr>
          <w:p w14:paraId="371B9557" w14:textId="77777777" w:rsidR="0075365F" w:rsidRPr="0084312A" w:rsidRDefault="0075365F"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FFFFFF"/>
            <w:vAlign w:val="center"/>
          </w:tcPr>
          <w:p w14:paraId="383D0678"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182DF799"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36805F6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75D9D74C" w14:textId="3EA8F470" w:rsidR="0075365F" w:rsidRPr="0084312A" w:rsidRDefault="00397EC4" w:rsidP="005C579A">
            <w:pPr>
              <w:spacing w:after="0" w:line="240" w:lineRule="auto"/>
              <w:jc w:val="center"/>
              <w:rPr>
                <w:sz w:val="22"/>
              </w:rPr>
            </w:pPr>
            <w:r>
              <w:rPr>
                <w:sz w:val="22"/>
              </w:rPr>
              <w:t>1</w:t>
            </w:r>
          </w:p>
        </w:tc>
        <w:tc>
          <w:tcPr>
            <w:tcW w:w="696" w:type="dxa"/>
            <w:tcBorders>
              <w:bottom w:val="single" w:sz="4" w:space="0" w:color="auto"/>
            </w:tcBorders>
            <w:shd w:val="clear" w:color="auto" w:fill="auto"/>
            <w:vAlign w:val="center"/>
          </w:tcPr>
          <w:p w14:paraId="412584BB"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5761D92B"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7CAAC"/>
            <w:vAlign w:val="center"/>
          </w:tcPr>
          <w:p w14:paraId="5FD51B4A" w14:textId="72B64EFE" w:rsidR="0075365F" w:rsidRPr="0084312A" w:rsidRDefault="00397EC4" w:rsidP="005C579A">
            <w:pPr>
              <w:spacing w:after="0" w:line="240" w:lineRule="auto"/>
              <w:jc w:val="center"/>
              <w:rPr>
                <w:sz w:val="22"/>
              </w:rPr>
            </w:pPr>
            <w:r>
              <w:rPr>
                <w:sz w:val="22"/>
              </w:rPr>
              <w:t>1</w:t>
            </w:r>
            <w:r w:rsidR="00C97ACA">
              <w:rPr>
                <w:sz w:val="22"/>
              </w:rPr>
              <w:t>3</w:t>
            </w:r>
            <w:r w:rsidR="00441AD4">
              <w:rPr>
                <w:sz w:val="22"/>
              </w:rPr>
              <w:t xml:space="preserve">  </w:t>
            </w:r>
          </w:p>
        </w:tc>
        <w:tc>
          <w:tcPr>
            <w:tcW w:w="766" w:type="dxa"/>
            <w:tcBorders>
              <w:bottom w:val="single" w:sz="4" w:space="0" w:color="auto"/>
            </w:tcBorders>
            <w:shd w:val="clear" w:color="auto" w:fill="FFFFFF"/>
            <w:vAlign w:val="center"/>
          </w:tcPr>
          <w:p w14:paraId="0D84C977" w14:textId="77777777" w:rsidR="0075365F" w:rsidRPr="0084312A" w:rsidRDefault="0075365F"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3A319D11"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1C636FEB" w14:textId="57014C1A" w:rsidR="0075365F" w:rsidRPr="0084312A" w:rsidRDefault="00C97ACA" w:rsidP="005C579A">
            <w:pPr>
              <w:spacing w:after="0" w:line="240" w:lineRule="auto"/>
              <w:jc w:val="center"/>
              <w:rPr>
                <w:sz w:val="22"/>
              </w:rPr>
            </w:pPr>
            <w:r>
              <w:rPr>
                <w:sz w:val="22"/>
              </w:rPr>
              <w:t>14</w:t>
            </w:r>
          </w:p>
        </w:tc>
      </w:tr>
      <w:tr w:rsidR="0075365F" w:rsidRPr="005C579A" w14:paraId="6136A564" w14:textId="77777777" w:rsidTr="00397EC4">
        <w:trPr>
          <w:trHeight w:val="366"/>
        </w:trPr>
        <w:tc>
          <w:tcPr>
            <w:tcW w:w="1406" w:type="dxa"/>
            <w:tcBorders>
              <w:bottom w:val="single" w:sz="4" w:space="0" w:color="auto"/>
            </w:tcBorders>
            <w:shd w:val="clear" w:color="auto" w:fill="F7CAAC"/>
            <w:vAlign w:val="center"/>
          </w:tcPr>
          <w:p w14:paraId="1C25A1B4" w14:textId="77777777" w:rsidR="0075365F" w:rsidRPr="0084312A" w:rsidRDefault="0075365F" w:rsidP="00A31DD7">
            <w:pPr>
              <w:spacing w:after="0" w:line="240" w:lineRule="auto"/>
              <w:rPr>
                <w:sz w:val="22"/>
              </w:rPr>
            </w:pPr>
            <w:r w:rsidRPr="0084312A">
              <w:rPr>
                <w:sz w:val="22"/>
              </w:rPr>
              <w:t>12.1.13.</w:t>
            </w:r>
          </w:p>
        </w:tc>
        <w:tc>
          <w:tcPr>
            <w:tcW w:w="13814" w:type="dxa"/>
            <w:gridSpan w:val="11"/>
            <w:tcBorders>
              <w:bottom w:val="single" w:sz="4" w:space="0" w:color="auto"/>
            </w:tcBorders>
            <w:shd w:val="clear" w:color="auto" w:fill="F7CAAC"/>
            <w:vAlign w:val="center"/>
          </w:tcPr>
          <w:p w14:paraId="6AB9491C" w14:textId="77777777" w:rsidR="0075365F" w:rsidRPr="0084312A" w:rsidRDefault="0075365F" w:rsidP="0084312A">
            <w:pPr>
              <w:spacing w:after="0" w:line="240" w:lineRule="auto"/>
              <w:rPr>
                <w:sz w:val="22"/>
              </w:rPr>
            </w:pPr>
            <w:r w:rsidRPr="0084312A">
              <w:rPr>
                <w:b/>
                <w:sz w:val="22"/>
              </w:rPr>
              <w:t>Priemonės kodas: LEADER-19.2-SAVA-7 (Bendruomeninių ir kitų pelno nesiekiančių organizacijų verslo iniciatyvų kūrimosi skatinimas)</w:t>
            </w:r>
          </w:p>
        </w:tc>
      </w:tr>
      <w:tr w:rsidR="0075365F" w:rsidRPr="005C579A" w14:paraId="5E298C86" w14:textId="77777777" w:rsidTr="00397EC4">
        <w:tc>
          <w:tcPr>
            <w:tcW w:w="1406" w:type="dxa"/>
            <w:tcBorders>
              <w:bottom w:val="single" w:sz="4" w:space="0" w:color="auto"/>
            </w:tcBorders>
            <w:shd w:val="clear" w:color="auto" w:fill="auto"/>
            <w:vAlign w:val="center"/>
          </w:tcPr>
          <w:p w14:paraId="0873CE97" w14:textId="77777777" w:rsidR="0075365F" w:rsidRPr="0084312A" w:rsidRDefault="0075365F" w:rsidP="00A31DD7">
            <w:pPr>
              <w:spacing w:after="0" w:line="240" w:lineRule="auto"/>
              <w:rPr>
                <w:sz w:val="22"/>
              </w:rPr>
            </w:pPr>
            <w:r w:rsidRPr="0084312A">
              <w:rPr>
                <w:sz w:val="22"/>
              </w:rPr>
              <w:t>12.1.13.1.</w:t>
            </w:r>
          </w:p>
        </w:tc>
        <w:tc>
          <w:tcPr>
            <w:tcW w:w="5957" w:type="dxa"/>
            <w:tcBorders>
              <w:bottom w:val="single" w:sz="4" w:space="0" w:color="auto"/>
            </w:tcBorders>
            <w:shd w:val="clear" w:color="auto" w:fill="auto"/>
          </w:tcPr>
          <w:p w14:paraId="5DC9217D" w14:textId="77777777" w:rsidR="0075365F" w:rsidRPr="0084312A" w:rsidRDefault="0075365F"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FFFFFF"/>
            <w:vAlign w:val="center"/>
          </w:tcPr>
          <w:p w14:paraId="08169FD1"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66FDBB83"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2F0F7F56"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0094CB8E" w14:textId="67D15596" w:rsidR="0075365F" w:rsidRPr="0084312A" w:rsidRDefault="00397EC4" w:rsidP="005C579A">
            <w:pPr>
              <w:spacing w:after="0" w:line="240" w:lineRule="auto"/>
              <w:jc w:val="center"/>
              <w:rPr>
                <w:sz w:val="22"/>
              </w:rPr>
            </w:pPr>
            <w:r>
              <w:rPr>
                <w:sz w:val="22"/>
              </w:rPr>
              <w:t>2</w:t>
            </w:r>
          </w:p>
        </w:tc>
        <w:tc>
          <w:tcPr>
            <w:tcW w:w="696" w:type="dxa"/>
            <w:tcBorders>
              <w:bottom w:val="single" w:sz="4" w:space="0" w:color="auto"/>
            </w:tcBorders>
            <w:shd w:val="clear" w:color="auto" w:fill="auto"/>
            <w:vAlign w:val="center"/>
          </w:tcPr>
          <w:p w14:paraId="6751BABC"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4575A852"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4DC737EA"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6EB8FBF3" w14:textId="64CD5B05" w:rsidR="0075365F" w:rsidRPr="0084312A" w:rsidRDefault="00397EC4" w:rsidP="005C579A">
            <w:pPr>
              <w:spacing w:after="0" w:line="240" w:lineRule="auto"/>
              <w:jc w:val="center"/>
              <w:rPr>
                <w:sz w:val="22"/>
                <w:lang w:val="en-US"/>
              </w:rPr>
            </w:pPr>
            <w:r>
              <w:rPr>
                <w:sz w:val="22"/>
              </w:rPr>
              <w:t>13</w:t>
            </w:r>
          </w:p>
        </w:tc>
        <w:tc>
          <w:tcPr>
            <w:tcW w:w="562" w:type="dxa"/>
            <w:tcBorders>
              <w:bottom w:val="single" w:sz="4" w:space="0" w:color="auto"/>
            </w:tcBorders>
            <w:shd w:val="clear" w:color="auto" w:fill="auto"/>
            <w:vAlign w:val="center"/>
          </w:tcPr>
          <w:p w14:paraId="49A6815A"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13BD3F14" w14:textId="3529AE80" w:rsidR="0075365F" w:rsidRPr="0084312A" w:rsidRDefault="00397EC4" w:rsidP="005C579A">
            <w:pPr>
              <w:spacing w:after="0" w:line="240" w:lineRule="auto"/>
              <w:jc w:val="center"/>
              <w:rPr>
                <w:sz w:val="22"/>
              </w:rPr>
            </w:pPr>
            <w:r>
              <w:rPr>
                <w:sz w:val="22"/>
              </w:rPr>
              <w:t>15</w:t>
            </w:r>
          </w:p>
        </w:tc>
      </w:tr>
      <w:tr w:rsidR="0075365F" w:rsidRPr="005C579A" w14:paraId="67E90F85" w14:textId="77777777" w:rsidTr="00397EC4">
        <w:trPr>
          <w:trHeight w:val="352"/>
        </w:trPr>
        <w:tc>
          <w:tcPr>
            <w:tcW w:w="1406" w:type="dxa"/>
            <w:tcBorders>
              <w:bottom w:val="single" w:sz="4" w:space="0" w:color="auto"/>
            </w:tcBorders>
            <w:shd w:val="clear" w:color="auto" w:fill="F7CAAC"/>
            <w:vAlign w:val="center"/>
          </w:tcPr>
          <w:p w14:paraId="7B00DB99" w14:textId="77777777" w:rsidR="0075365F" w:rsidRPr="0084312A" w:rsidRDefault="0075365F" w:rsidP="00A31DD7">
            <w:pPr>
              <w:spacing w:after="0" w:line="240" w:lineRule="auto"/>
              <w:rPr>
                <w:sz w:val="22"/>
              </w:rPr>
            </w:pPr>
            <w:r w:rsidRPr="0084312A">
              <w:rPr>
                <w:sz w:val="22"/>
              </w:rPr>
              <w:t>12.1.14.</w:t>
            </w:r>
          </w:p>
        </w:tc>
        <w:tc>
          <w:tcPr>
            <w:tcW w:w="13814" w:type="dxa"/>
            <w:gridSpan w:val="11"/>
            <w:tcBorders>
              <w:bottom w:val="single" w:sz="4" w:space="0" w:color="auto"/>
            </w:tcBorders>
            <w:shd w:val="clear" w:color="auto" w:fill="F7CAAC"/>
            <w:vAlign w:val="center"/>
          </w:tcPr>
          <w:p w14:paraId="6AF58480" w14:textId="77777777" w:rsidR="0075365F" w:rsidRPr="0084312A" w:rsidRDefault="0075365F" w:rsidP="0084312A">
            <w:pPr>
              <w:spacing w:after="0" w:line="240" w:lineRule="auto"/>
              <w:rPr>
                <w:b/>
                <w:sz w:val="22"/>
              </w:rPr>
            </w:pPr>
            <w:r w:rsidRPr="0084312A">
              <w:rPr>
                <w:b/>
                <w:sz w:val="22"/>
              </w:rPr>
              <w:t>Priemonės kodas: LEADER-19.2-SAVA-8 (Kaimo tradicijų puoselėjimas, mokomųjų, švietėjiškų veiklų rėmimas)</w:t>
            </w:r>
          </w:p>
        </w:tc>
      </w:tr>
      <w:tr w:rsidR="0075365F" w:rsidRPr="005C579A" w14:paraId="74B0A8E5" w14:textId="77777777" w:rsidTr="00397EC4">
        <w:tc>
          <w:tcPr>
            <w:tcW w:w="1406" w:type="dxa"/>
            <w:tcBorders>
              <w:bottom w:val="single" w:sz="4" w:space="0" w:color="auto"/>
            </w:tcBorders>
            <w:shd w:val="clear" w:color="auto" w:fill="auto"/>
            <w:vAlign w:val="center"/>
          </w:tcPr>
          <w:p w14:paraId="7305463E" w14:textId="77777777" w:rsidR="0075365F" w:rsidRPr="0084312A" w:rsidRDefault="0075365F" w:rsidP="00A31DD7">
            <w:pPr>
              <w:spacing w:after="0" w:line="240" w:lineRule="auto"/>
              <w:rPr>
                <w:sz w:val="22"/>
              </w:rPr>
            </w:pPr>
            <w:r w:rsidRPr="0084312A">
              <w:rPr>
                <w:sz w:val="22"/>
              </w:rPr>
              <w:t>12.1.14.1.</w:t>
            </w:r>
          </w:p>
        </w:tc>
        <w:tc>
          <w:tcPr>
            <w:tcW w:w="5957" w:type="dxa"/>
            <w:tcBorders>
              <w:bottom w:val="single" w:sz="4" w:space="0" w:color="auto"/>
            </w:tcBorders>
            <w:shd w:val="clear" w:color="auto" w:fill="auto"/>
          </w:tcPr>
          <w:p w14:paraId="2C64AC10" w14:textId="77777777" w:rsidR="0075365F" w:rsidRPr="0084312A" w:rsidRDefault="0075365F"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FFFFFF"/>
            <w:vAlign w:val="center"/>
          </w:tcPr>
          <w:p w14:paraId="2D29BF40"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359AC122"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0CF008C0"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6F8C6798"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786F14BF" w14:textId="77777777" w:rsidR="0075365F" w:rsidRPr="0084312A" w:rsidRDefault="0075365F" w:rsidP="005C579A">
            <w:pPr>
              <w:spacing w:after="0" w:line="240" w:lineRule="auto"/>
              <w:jc w:val="center"/>
              <w:rPr>
                <w:sz w:val="22"/>
              </w:rPr>
            </w:pPr>
            <w:r w:rsidRPr="0084312A">
              <w:rPr>
                <w:sz w:val="22"/>
              </w:rPr>
              <w:t>2</w:t>
            </w:r>
          </w:p>
        </w:tc>
        <w:tc>
          <w:tcPr>
            <w:tcW w:w="696" w:type="dxa"/>
            <w:tcBorders>
              <w:bottom w:val="single" w:sz="4" w:space="0" w:color="auto"/>
            </w:tcBorders>
            <w:shd w:val="clear" w:color="auto" w:fill="FFFFFF"/>
            <w:vAlign w:val="center"/>
          </w:tcPr>
          <w:p w14:paraId="587BDE31"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2307F2EA"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02FED12E" w14:textId="1B183C9E" w:rsidR="0075365F" w:rsidRPr="0084312A" w:rsidRDefault="00397EC4" w:rsidP="005C579A">
            <w:pPr>
              <w:spacing w:after="0" w:line="240" w:lineRule="auto"/>
              <w:jc w:val="center"/>
              <w:rPr>
                <w:sz w:val="22"/>
              </w:rPr>
            </w:pPr>
            <w:r>
              <w:rPr>
                <w:sz w:val="22"/>
              </w:rPr>
              <w:t>4</w:t>
            </w:r>
          </w:p>
        </w:tc>
        <w:tc>
          <w:tcPr>
            <w:tcW w:w="562" w:type="dxa"/>
            <w:tcBorders>
              <w:bottom w:val="single" w:sz="4" w:space="0" w:color="auto"/>
            </w:tcBorders>
            <w:shd w:val="clear" w:color="auto" w:fill="auto"/>
            <w:vAlign w:val="center"/>
          </w:tcPr>
          <w:p w14:paraId="04AB80D8"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427A9B9D" w14:textId="0BDA4441" w:rsidR="0075365F" w:rsidRPr="0084312A" w:rsidRDefault="00397EC4" w:rsidP="005C579A">
            <w:pPr>
              <w:spacing w:after="0" w:line="240" w:lineRule="auto"/>
              <w:jc w:val="center"/>
              <w:rPr>
                <w:sz w:val="22"/>
              </w:rPr>
            </w:pPr>
            <w:r>
              <w:rPr>
                <w:sz w:val="22"/>
              </w:rPr>
              <w:t>6</w:t>
            </w:r>
          </w:p>
        </w:tc>
      </w:tr>
      <w:tr w:rsidR="0075365F" w:rsidRPr="005C579A" w14:paraId="702D7640" w14:textId="77777777" w:rsidTr="00397EC4">
        <w:trPr>
          <w:trHeight w:val="304"/>
        </w:trPr>
        <w:tc>
          <w:tcPr>
            <w:tcW w:w="1406" w:type="dxa"/>
            <w:tcBorders>
              <w:bottom w:val="single" w:sz="4" w:space="0" w:color="auto"/>
            </w:tcBorders>
            <w:shd w:val="clear" w:color="auto" w:fill="F7CAAC"/>
            <w:vAlign w:val="center"/>
          </w:tcPr>
          <w:p w14:paraId="384C4610" w14:textId="77777777" w:rsidR="0075365F" w:rsidRPr="0084312A" w:rsidRDefault="0075365F" w:rsidP="00A31DD7">
            <w:pPr>
              <w:spacing w:after="0" w:line="240" w:lineRule="auto"/>
              <w:rPr>
                <w:sz w:val="22"/>
              </w:rPr>
            </w:pPr>
            <w:r w:rsidRPr="0084312A">
              <w:rPr>
                <w:sz w:val="22"/>
              </w:rPr>
              <w:t>12.1.15.</w:t>
            </w:r>
          </w:p>
        </w:tc>
        <w:tc>
          <w:tcPr>
            <w:tcW w:w="13814" w:type="dxa"/>
            <w:gridSpan w:val="11"/>
            <w:tcBorders>
              <w:bottom w:val="single" w:sz="4" w:space="0" w:color="auto"/>
            </w:tcBorders>
            <w:shd w:val="clear" w:color="auto" w:fill="F7CAAC"/>
            <w:vAlign w:val="center"/>
          </w:tcPr>
          <w:p w14:paraId="6128AACD" w14:textId="77777777" w:rsidR="0075365F" w:rsidRPr="0084312A" w:rsidRDefault="0075365F" w:rsidP="0084312A">
            <w:pPr>
              <w:spacing w:after="0" w:line="240" w:lineRule="auto"/>
              <w:rPr>
                <w:sz w:val="22"/>
              </w:rPr>
            </w:pPr>
            <w:r w:rsidRPr="0084312A">
              <w:rPr>
                <w:b/>
                <w:sz w:val="22"/>
              </w:rPr>
              <w:t>Priemonės kodas: LEADER-19.2-SAVA-5</w:t>
            </w:r>
            <w:r w:rsidRPr="0084312A">
              <w:rPr>
                <w:sz w:val="22"/>
              </w:rPr>
              <w:t xml:space="preserve"> </w:t>
            </w:r>
            <w:r w:rsidRPr="0084312A">
              <w:rPr>
                <w:b/>
                <w:sz w:val="22"/>
              </w:rPr>
              <w:t>(Jaunimo užimtumo ir integravimosi į vietos bendruomenes veiklų rėmimas)</w:t>
            </w:r>
          </w:p>
        </w:tc>
      </w:tr>
      <w:tr w:rsidR="0075365F" w:rsidRPr="005C579A" w14:paraId="6107DF73" w14:textId="77777777" w:rsidTr="00397EC4">
        <w:tc>
          <w:tcPr>
            <w:tcW w:w="1406" w:type="dxa"/>
            <w:tcBorders>
              <w:bottom w:val="single" w:sz="4" w:space="0" w:color="auto"/>
            </w:tcBorders>
            <w:shd w:val="clear" w:color="auto" w:fill="auto"/>
            <w:vAlign w:val="center"/>
          </w:tcPr>
          <w:p w14:paraId="1B1E7827" w14:textId="77777777" w:rsidR="0075365F" w:rsidRPr="0084312A" w:rsidRDefault="0075365F" w:rsidP="00A31DD7">
            <w:pPr>
              <w:spacing w:after="0" w:line="240" w:lineRule="auto"/>
              <w:rPr>
                <w:sz w:val="22"/>
              </w:rPr>
            </w:pPr>
            <w:r w:rsidRPr="0084312A">
              <w:rPr>
                <w:sz w:val="22"/>
              </w:rPr>
              <w:t>12.1.15.1.</w:t>
            </w:r>
          </w:p>
        </w:tc>
        <w:tc>
          <w:tcPr>
            <w:tcW w:w="5957" w:type="dxa"/>
            <w:tcBorders>
              <w:bottom w:val="single" w:sz="4" w:space="0" w:color="auto"/>
            </w:tcBorders>
            <w:shd w:val="clear" w:color="auto" w:fill="auto"/>
          </w:tcPr>
          <w:p w14:paraId="7AF4303A" w14:textId="77777777" w:rsidR="0075365F" w:rsidRPr="0084312A" w:rsidRDefault="0075365F" w:rsidP="005C579A">
            <w:pPr>
              <w:spacing w:after="0" w:line="240" w:lineRule="auto"/>
              <w:jc w:val="both"/>
              <w:rPr>
                <w:sz w:val="22"/>
              </w:rPr>
            </w:pPr>
            <w:r w:rsidRPr="0084312A">
              <w:rPr>
                <w:sz w:val="22"/>
              </w:rPr>
              <w:t>Paremtų vietos projektų skaičius (vnt.)</w:t>
            </w:r>
          </w:p>
        </w:tc>
        <w:tc>
          <w:tcPr>
            <w:tcW w:w="696" w:type="dxa"/>
            <w:tcBorders>
              <w:bottom w:val="single" w:sz="4" w:space="0" w:color="auto"/>
            </w:tcBorders>
            <w:shd w:val="clear" w:color="auto" w:fill="FFFFFF"/>
            <w:vAlign w:val="center"/>
          </w:tcPr>
          <w:p w14:paraId="04EB2CE4"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4D25D835"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3FE437A1"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3136F52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2468A973"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5E395C0B"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7CAAC"/>
            <w:vAlign w:val="center"/>
          </w:tcPr>
          <w:p w14:paraId="598D05D6" w14:textId="77777777" w:rsidR="0075365F" w:rsidRPr="0084312A" w:rsidRDefault="0075365F" w:rsidP="005C579A">
            <w:pPr>
              <w:spacing w:after="0" w:line="240" w:lineRule="auto"/>
              <w:jc w:val="center"/>
              <w:rPr>
                <w:sz w:val="22"/>
              </w:rPr>
            </w:pPr>
            <w:r w:rsidRPr="0084312A">
              <w:rPr>
                <w:sz w:val="22"/>
              </w:rPr>
              <w:t>2</w:t>
            </w:r>
          </w:p>
        </w:tc>
        <w:tc>
          <w:tcPr>
            <w:tcW w:w="766" w:type="dxa"/>
            <w:tcBorders>
              <w:bottom w:val="single" w:sz="4" w:space="0" w:color="auto"/>
            </w:tcBorders>
            <w:shd w:val="clear" w:color="auto" w:fill="F7CAAC"/>
            <w:vAlign w:val="center"/>
          </w:tcPr>
          <w:p w14:paraId="1225B58B" w14:textId="77777777" w:rsidR="0075365F" w:rsidRPr="0084312A" w:rsidRDefault="0075365F" w:rsidP="005C579A">
            <w:pPr>
              <w:spacing w:after="0" w:line="240" w:lineRule="auto"/>
              <w:jc w:val="center"/>
              <w:rPr>
                <w:sz w:val="22"/>
              </w:rPr>
            </w:pPr>
            <w:r w:rsidRPr="0084312A">
              <w:rPr>
                <w:sz w:val="22"/>
              </w:rPr>
              <w:t>3</w:t>
            </w:r>
          </w:p>
        </w:tc>
        <w:tc>
          <w:tcPr>
            <w:tcW w:w="562" w:type="dxa"/>
            <w:tcBorders>
              <w:bottom w:val="single" w:sz="4" w:space="0" w:color="auto"/>
            </w:tcBorders>
            <w:shd w:val="clear" w:color="auto" w:fill="auto"/>
            <w:vAlign w:val="center"/>
          </w:tcPr>
          <w:p w14:paraId="4BB23DF5"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0FFFBD25" w14:textId="77777777" w:rsidR="0075365F" w:rsidRPr="0084312A" w:rsidRDefault="0075365F" w:rsidP="005C579A">
            <w:pPr>
              <w:spacing w:after="0" w:line="240" w:lineRule="auto"/>
              <w:jc w:val="center"/>
              <w:rPr>
                <w:sz w:val="22"/>
              </w:rPr>
            </w:pPr>
            <w:r w:rsidRPr="0084312A">
              <w:rPr>
                <w:sz w:val="22"/>
              </w:rPr>
              <w:t>5</w:t>
            </w:r>
          </w:p>
        </w:tc>
      </w:tr>
      <w:tr w:rsidR="0075365F" w:rsidRPr="005C579A" w14:paraId="1E85F448" w14:textId="77777777" w:rsidTr="00397EC4">
        <w:trPr>
          <w:trHeight w:val="426"/>
        </w:trPr>
        <w:tc>
          <w:tcPr>
            <w:tcW w:w="1406" w:type="dxa"/>
            <w:tcBorders>
              <w:bottom w:val="single" w:sz="4" w:space="0" w:color="auto"/>
            </w:tcBorders>
            <w:shd w:val="clear" w:color="auto" w:fill="F7CAAC"/>
            <w:vAlign w:val="center"/>
          </w:tcPr>
          <w:p w14:paraId="061422A9" w14:textId="77777777" w:rsidR="0075365F" w:rsidRPr="0084312A" w:rsidRDefault="0075365F" w:rsidP="00A31DD7">
            <w:pPr>
              <w:spacing w:after="0" w:line="240" w:lineRule="auto"/>
              <w:rPr>
                <w:sz w:val="22"/>
              </w:rPr>
            </w:pPr>
            <w:r w:rsidRPr="0084312A">
              <w:rPr>
                <w:sz w:val="22"/>
              </w:rPr>
              <w:t>12.1.16.</w:t>
            </w:r>
          </w:p>
        </w:tc>
        <w:tc>
          <w:tcPr>
            <w:tcW w:w="13814" w:type="dxa"/>
            <w:gridSpan w:val="11"/>
            <w:tcBorders>
              <w:bottom w:val="single" w:sz="4" w:space="0" w:color="auto"/>
            </w:tcBorders>
            <w:shd w:val="clear" w:color="auto" w:fill="F7CAAC"/>
            <w:vAlign w:val="center"/>
          </w:tcPr>
          <w:p w14:paraId="4D8265BD" w14:textId="77777777" w:rsidR="0075365F" w:rsidRPr="0084312A" w:rsidRDefault="0075365F" w:rsidP="0084312A">
            <w:pPr>
              <w:spacing w:after="0" w:line="240" w:lineRule="auto"/>
              <w:rPr>
                <w:sz w:val="22"/>
              </w:rPr>
            </w:pPr>
            <w:r w:rsidRPr="0084312A">
              <w:rPr>
                <w:b/>
                <w:sz w:val="22"/>
              </w:rPr>
              <w:t>Priemonės veiklos srities kodas: LEADER-19.2-SAVA-9 (Pagrindinės paslaugos ir kaimų atnaujinimas kaimo vietovėse)</w:t>
            </w:r>
          </w:p>
        </w:tc>
      </w:tr>
      <w:tr w:rsidR="0075365F" w:rsidRPr="005C579A" w14:paraId="67C6F0DF" w14:textId="77777777" w:rsidTr="00397EC4">
        <w:tc>
          <w:tcPr>
            <w:tcW w:w="1406" w:type="dxa"/>
            <w:tcBorders>
              <w:bottom w:val="single" w:sz="4" w:space="0" w:color="auto"/>
            </w:tcBorders>
            <w:shd w:val="clear" w:color="auto" w:fill="auto"/>
            <w:vAlign w:val="center"/>
          </w:tcPr>
          <w:p w14:paraId="13F921DC" w14:textId="77777777" w:rsidR="0075365F" w:rsidRPr="0084312A" w:rsidRDefault="0075365F" w:rsidP="00A31DD7">
            <w:pPr>
              <w:spacing w:after="0" w:line="240" w:lineRule="auto"/>
              <w:rPr>
                <w:sz w:val="22"/>
              </w:rPr>
            </w:pPr>
            <w:r w:rsidRPr="0084312A">
              <w:rPr>
                <w:sz w:val="22"/>
              </w:rPr>
              <w:t>12.1.16.1.</w:t>
            </w:r>
          </w:p>
        </w:tc>
        <w:tc>
          <w:tcPr>
            <w:tcW w:w="5957" w:type="dxa"/>
            <w:tcBorders>
              <w:bottom w:val="single" w:sz="4" w:space="0" w:color="auto"/>
            </w:tcBorders>
            <w:shd w:val="clear" w:color="auto" w:fill="auto"/>
          </w:tcPr>
          <w:p w14:paraId="5794B522" w14:textId="77777777" w:rsidR="0075365F" w:rsidRPr="0084312A" w:rsidRDefault="0075365F" w:rsidP="005C579A">
            <w:pPr>
              <w:spacing w:after="0" w:line="240" w:lineRule="auto"/>
              <w:jc w:val="both"/>
              <w:rPr>
                <w:sz w:val="22"/>
              </w:rPr>
            </w:pPr>
            <w:r w:rsidRPr="0084312A">
              <w:rPr>
                <w:sz w:val="22"/>
              </w:rPr>
              <w:t xml:space="preserve">Paremtų vietos projektų, skaičius (vnt.) </w:t>
            </w:r>
          </w:p>
        </w:tc>
        <w:tc>
          <w:tcPr>
            <w:tcW w:w="696" w:type="dxa"/>
            <w:tcBorders>
              <w:bottom w:val="single" w:sz="4" w:space="0" w:color="auto"/>
            </w:tcBorders>
            <w:shd w:val="clear" w:color="auto" w:fill="FFFFFF"/>
            <w:vAlign w:val="center"/>
          </w:tcPr>
          <w:p w14:paraId="7EF5CCBD"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36BC6460"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74637822"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2704B893"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B299B91"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0642046A"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7CAAC"/>
            <w:vAlign w:val="center"/>
          </w:tcPr>
          <w:p w14:paraId="2DAFF801"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52C9F942" w14:textId="4F7936B2" w:rsidR="0075365F" w:rsidRPr="0084312A" w:rsidRDefault="00D624C4" w:rsidP="005C579A">
            <w:pPr>
              <w:spacing w:after="0" w:line="240" w:lineRule="auto"/>
              <w:jc w:val="center"/>
              <w:rPr>
                <w:sz w:val="22"/>
              </w:rPr>
            </w:pPr>
            <w:r>
              <w:rPr>
                <w:sz w:val="22"/>
              </w:rPr>
              <w:t>6</w:t>
            </w:r>
          </w:p>
        </w:tc>
        <w:tc>
          <w:tcPr>
            <w:tcW w:w="562" w:type="dxa"/>
            <w:tcBorders>
              <w:bottom w:val="single" w:sz="4" w:space="0" w:color="auto"/>
            </w:tcBorders>
            <w:shd w:val="clear" w:color="auto" w:fill="auto"/>
            <w:vAlign w:val="center"/>
          </w:tcPr>
          <w:p w14:paraId="296C29FA"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35931CDC" w14:textId="783436A2" w:rsidR="0075365F" w:rsidRPr="0084312A" w:rsidRDefault="00D624C4" w:rsidP="005C579A">
            <w:pPr>
              <w:spacing w:after="0" w:line="240" w:lineRule="auto"/>
              <w:jc w:val="center"/>
              <w:rPr>
                <w:sz w:val="22"/>
              </w:rPr>
            </w:pPr>
            <w:r>
              <w:rPr>
                <w:sz w:val="22"/>
              </w:rPr>
              <w:t>6</w:t>
            </w:r>
          </w:p>
        </w:tc>
      </w:tr>
      <w:tr w:rsidR="0075365F" w:rsidRPr="005C579A" w14:paraId="006E7211" w14:textId="77777777" w:rsidTr="00397EC4">
        <w:tc>
          <w:tcPr>
            <w:tcW w:w="1406" w:type="dxa"/>
            <w:tcBorders>
              <w:bottom w:val="single" w:sz="4" w:space="0" w:color="auto"/>
            </w:tcBorders>
            <w:shd w:val="clear" w:color="auto" w:fill="auto"/>
            <w:vAlign w:val="center"/>
          </w:tcPr>
          <w:p w14:paraId="561389C1" w14:textId="77777777" w:rsidR="0075365F" w:rsidRPr="0084312A" w:rsidRDefault="0075365F" w:rsidP="00A31DD7">
            <w:pPr>
              <w:spacing w:after="0" w:line="240" w:lineRule="auto"/>
              <w:rPr>
                <w:sz w:val="22"/>
              </w:rPr>
            </w:pPr>
            <w:r w:rsidRPr="0084312A">
              <w:rPr>
                <w:sz w:val="22"/>
              </w:rPr>
              <w:t>12.1.16.2</w:t>
            </w:r>
          </w:p>
        </w:tc>
        <w:tc>
          <w:tcPr>
            <w:tcW w:w="5957" w:type="dxa"/>
            <w:tcBorders>
              <w:bottom w:val="single" w:sz="4" w:space="0" w:color="auto"/>
            </w:tcBorders>
            <w:shd w:val="clear" w:color="auto" w:fill="auto"/>
          </w:tcPr>
          <w:p w14:paraId="46989CC9" w14:textId="77777777" w:rsidR="0075365F" w:rsidRPr="0084312A" w:rsidRDefault="0075365F" w:rsidP="005C579A">
            <w:pPr>
              <w:spacing w:after="0" w:line="240" w:lineRule="auto"/>
              <w:jc w:val="both"/>
              <w:rPr>
                <w:sz w:val="22"/>
              </w:rPr>
            </w:pPr>
            <w:r w:rsidRPr="0084312A">
              <w:rPr>
                <w:sz w:val="22"/>
              </w:rPr>
              <w:t>VVG teritorijos gyventojų, gaunančių naudą dėl pagerintos infrastruktūros, skaičius (vnt.)</w:t>
            </w:r>
          </w:p>
        </w:tc>
        <w:tc>
          <w:tcPr>
            <w:tcW w:w="696" w:type="dxa"/>
            <w:tcBorders>
              <w:bottom w:val="single" w:sz="4" w:space="0" w:color="auto"/>
            </w:tcBorders>
            <w:shd w:val="clear" w:color="auto" w:fill="FFFFFF"/>
            <w:vAlign w:val="center"/>
          </w:tcPr>
          <w:p w14:paraId="67C3A588"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57B23C6E"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6BC5229F"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04CE25BA"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389FCB3"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0FB05EB5"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7CAAC"/>
            <w:vAlign w:val="center"/>
          </w:tcPr>
          <w:p w14:paraId="7C2E0D02"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F7CAAC"/>
            <w:vAlign w:val="center"/>
          </w:tcPr>
          <w:p w14:paraId="0DB5FBF8" w14:textId="0620DB3E" w:rsidR="0075365F" w:rsidRPr="0084312A" w:rsidRDefault="00397EC4" w:rsidP="005C579A">
            <w:pPr>
              <w:spacing w:after="0" w:line="240" w:lineRule="auto"/>
              <w:jc w:val="center"/>
              <w:rPr>
                <w:sz w:val="22"/>
              </w:rPr>
            </w:pPr>
            <w:r>
              <w:rPr>
                <w:sz w:val="22"/>
              </w:rPr>
              <w:t>5</w:t>
            </w:r>
            <w:r w:rsidR="0075365F" w:rsidRPr="0084312A">
              <w:rPr>
                <w:sz w:val="22"/>
              </w:rPr>
              <w:t>725</w:t>
            </w:r>
          </w:p>
        </w:tc>
        <w:tc>
          <w:tcPr>
            <w:tcW w:w="562" w:type="dxa"/>
            <w:tcBorders>
              <w:bottom w:val="single" w:sz="4" w:space="0" w:color="auto"/>
            </w:tcBorders>
            <w:shd w:val="clear" w:color="auto" w:fill="auto"/>
            <w:vAlign w:val="center"/>
          </w:tcPr>
          <w:p w14:paraId="198FFE7C"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4422A706" w14:textId="35878CB3" w:rsidR="0075365F" w:rsidRPr="0084312A" w:rsidRDefault="00397EC4" w:rsidP="005C579A">
            <w:pPr>
              <w:spacing w:after="0" w:line="240" w:lineRule="auto"/>
              <w:jc w:val="center"/>
              <w:rPr>
                <w:sz w:val="22"/>
              </w:rPr>
            </w:pPr>
            <w:r>
              <w:rPr>
                <w:sz w:val="22"/>
              </w:rPr>
              <w:t>5</w:t>
            </w:r>
            <w:r w:rsidR="0075365F" w:rsidRPr="0084312A">
              <w:rPr>
                <w:sz w:val="22"/>
              </w:rPr>
              <w:t>725</w:t>
            </w:r>
          </w:p>
        </w:tc>
      </w:tr>
      <w:tr w:rsidR="0075365F" w:rsidRPr="005C579A" w14:paraId="4315B942" w14:textId="77777777" w:rsidTr="00397EC4">
        <w:trPr>
          <w:trHeight w:val="343"/>
        </w:trPr>
        <w:tc>
          <w:tcPr>
            <w:tcW w:w="1406" w:type="dxa"/>
            <w:tcBorders>
              <w:bottom w:val="single" w:sz="4" w:space="0" w:color="auto"/>
            </w:tcBorders>
            <w:shd w:val="clear" w:color="auto" w:fill="F7CAAC"/>
            <w:vAlign w:val="center"/>
          </w:tcPr>
          <w:p w14:paraId="281AA455" w14:textId="77777777" w:rsidR="0075365F" w:rsidRPr="0084312A" w:rsidRDefault="0075365F" w:rsidP="00A31DD7">
            <w:pPr>
              <w:spacing w:after="0" w:line="240" w:lineRule="auto"/>
              <w:rPr>
                <w:sz w:val="22"/>
              </w:rPr>
            </w:pPr>
            <w:r w:rsidRPr="0084312A">
              <w:rPr>
                <w:sz w:val="22"/>
              </w:rPr>
              <w:t>12.1.17.</w:t>
            </w:r>
          </w:p>
        </w:tc>
        <w:tc>
          <w:tcPr>
            <w:tcW w:w="13814" w:type="dxa"/>
            <w:gridSpan w:val="11"/>
            <w:tcBorders>
              <w:bottom w:val="single" w:sz="4" w:space="0" w:color="auto"/>
            </w:tcBorders>
            <w:shd w:val="clear" w:color="auto" w:fill="F7CAAC"/>
            <w:vAlign w:val="center"/>
          </w:tcPr>
          <w:p w14:paraId="211F2686" w14:textId="77777777" w:rsidR="0075365F" w:rsidRPr="0084312A" w:rsidRDefault="0075365F" w:rsidP="0084312A">
            <w:pPr>
              <w:spacing w:after="0" w:line="240" w:lineRule="auto"/>
              <w:rPr>
                <w:sz w:val="22"/>
              </w:rPr>
            </w:pPr>
            <w:r w:rsidRPr="0084312A">
              <w:rPr>
                <w:b/>
                <w:sz w:val="22"/>
              </w:rPr>
              <w:t>Priemonės kodas: LEADER-19.2-SAVA-3 (Vietos projektų pareiškėjų ir vykdytojų mokymas, įgūdžių įgijimas)</w:t>
            </w:r>
          </w:p>
        </w:tc>
      </w:tr>
      <w:tr w:rsidR="0075365F" w:rsidRPr="005C579A" w14:paraId="4685D5D7" w14:textId="77777777" w:rsidTr="00397EC4">
        <w:tc>
          <w:tcPr>
            <w:tcW w:w="1406" w:type="dxa"/>
            <w:tcBorders>
              <w:bottom w:val="single" w:sz="4" w:space="0" w:color="auto"/>
            </w:tcBorders>
            <w:shd w:val="clear" w:color="auto" w:fill="auto"/>
            <w:vAlign w:val="center"/>
          </w:tcPr>
          <w:p w14:paraId="3371019D" w14:textId="77777777" w:rsidR="0075365F" w:rsidRPr="0084312A" w:rsidRDefault="0075365F" w:rsidP="00A31DD7">
            <w:pPr>
              <w:spacing w:after="0" w:line="240" w:lineRule="auto"/>
              <w:rPr>
                <w:sz w:val="22"/>
              </w:rPr>
            </w:pPr>
            <w:r w:rsidRPr="0084312A">
              <w:rPr>
                <w:sz w:val="22"/>
              </w:rPr>
              <w:t>12.1.17.1.</w:t>
            </w:r>
          </w:p>
        </w:tc>
        <w:tc>
          <w:tcPr>
            <w:tcW w:w="5957" w:type="dxa"/>
            <w:tcBorders>
              <w:bottom w:val="single" w:sz="4" w:space="0" w:color="auto"/>
            </w:tcBorders>
            <w:shd w:val="clear" w:color="auto" w:fill="auto"/>
          </w:tcPr>
          <w:p w14:paraId="1157C419" w14:textId="77777777" w:rsidR="0075365F" w:rsidRPr="0084312A" w:rsidRDefault="0075365F" w:rsidP="005C579A">
            <w:pPr>
              <w:spacing w:after="0" w:line="240" w:lineRule="auto"/>
              <w:jc w:val="both"/>
              <w:rPr>
                <w:sz w:val="22"/>
              </w:rPr>
            </w:pPr>
            <w:r w:rsidRPr="0084312A">
              <w:rPr>
                <w:sz w:val="22"/>
              </w:rPr>
              <w:t>Paremtų vietos projektų, susijusių su inovacijų ir bendradarbiavimo skatinimo mokymais, skaičius (vnt.)</w:t>
            </w:r>
          </w:p>
        </w:tc>
        <w:tc>
          <w:tcPr>
            <w:tcW w:w="696" w:type="dxa"/>
            <w:tcBorders>
              <w:bottom w:val="single" w:sz="4" w:space="0" w:color="auto"/>
            </w:tcBorders>
            <w:shd w:val="clear" w:color="auto" w:fill="F7CAAC"/>
            <w:vAlign w:val="center"/>
          </w:tcPr>
          <w:p w14:paraId="6F0AA14F" w14:textId="77777777" w:rsidR="0075365F" w:rsidRPr="0084312A" w:rsidRDefault="0075365F" w:rsidP="005C579A">
            <w:pPr>
              <w:spacing w:after="0" w:line="240" w:lineRule="auto"/>
              <w:jc w:val="center"/>
              <w:rPr>
                <w:sz w:val="22"/>
              </w:rPr>
            </w:pPr>
          </w:p>
        </w:tc>
        <w:tc>
          <w:tcPr>
            <w:tcW w:w="700" w:type="dxa"/>
            <w:tcBorders>
              <w:bottom w:val="single" w:sz="4" w:space="0" w:color="auto"/>
            </w:tcBorders>
            <w:shd w:val="clear" w:color="auto" w:fill="FFFFFF"/>
            <w:vAlign w:val="center"/>
          </w:tcPr>
          <w:p w14:paraId="05DB56AE"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4A98F1C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68814633"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426EEE9D"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34C4DFF1"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7FCFF165"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676CAF84" w14:textId="77777777" w:rsidR="0075365F" w:rsidRPr="0084312A" w:rsidRDefault="0075365F"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4F9656A9"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558766F6" w14:textId="77777777" w:rsidR="0075365F" w:rsidRPr="0084312A" w:rsidRDefault="0075365F" w:rsidP="005C579A">
            <w:pPr>
              <w:spacing w:after="0" w:line="240" w:lineRule="auto"/>
              <w:jc w:val="center"/>
              <w:rPr>
                <w:sz w:val="22"/>
              </w:rPr>
            </w:pPr>
          </w:p>
        </w:tc>
      </w:tr>
      <w:tr w:rsidR="0075365F" w:rsidRPr="005C579A" w14:paraId="63FF208B" w14:textId="77777777" w:rsidTr="00397EC4">
        <w:tc>
          <w:tcPr>
            <w:tcW w:w="1406" w:type="dxa"/>
            <w:tcBorders>
              <w:bottom w:val="single" w:sz="4" w:space="0" w:color="auto"/>
            </w:tcBorders>
            <w:shd w:val="clear" w:color="auto" w:fill="auto"/>
            <w:vAlign w:val="center"/>
          </w:tcPr>
          <w:p w14:paraId="17697738" w14:textId="77777777" w:rsidR="0075365F" w:rsidRPr="0084312A" w:rsidRDefault="0075365F" w:rsidP="00A31DD7">
            <w:pPr>
              <w:spacing w:after="0" w:line="240" w:lineRule="auto"/>
              <w:rPr>
                <w:sz w:val="22"/>
              </w:rPr>
            </w:pPr>
            <w:r w:rsidRPr="0084312A">
              <w:rPr>
                <w:sz w:val="22"/>
              </w:rPr>
              <w:t>12.1.17.2.</w:t>
            </w:r>
          </w:p>
        </w:tc>
        <w:tc>
          <w:tcPr>
            <w:tcW w:w="5957" w:type="dxa"/>
            <w:tcBorders>
              <w:bottom w:val="single" w:sz="4" w:space="0" w:color="auto"/>
            </w:tcBorders>
            <w:shd w:val="clear" w:color="auto" w:fill="auto"/>
          </w:tcPr>
          <w:p w14:paraId="440F5837" w14:textId="77777777" w:rsidR="0075365F" w:rsidRPr="0084312A" w:rsidRDefault="0075365F" w:rsidP="005C579A">
            <w:pPr>
              <w:spacing w:after="0" w:line="240" w:lineRule="auto"/>
              <w:jc w:val="both"/>
              <w:rPr>
                <w:sz w:val="22"/>
              </w:rPr>
            </w:pPr>
            <w:r w:rsidRPr="0084312A">
              <w:rPr>
                <w:sz w:val="22"/>
              </w:rPr>
              <w:t>Paremtų vietos projektų, susijusių su VVG teritorijos gyventojų kompiuterinio raštingumo mokymais, skaičius (vnt.)</w:t>
            </w:r>
          </w:p>
        </w:tc>
        <w:tc>
          <w:tcPr>
            <w:tcW w:w="696" w:type="dxa"/>
            <w:tcBorders>
              <w:bottom w:val="single" w:sz="4" w:space="0" w:color="auto"/>
            </w:tcBorders>
            <w:shd w:val="clear" w:color="auto" w:fill="auto"/>
            <w:vAlign w:val="center"/>
          </w:tcPr>
          <w:p w14:paraId="1BB80AA7"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7E7D65E2"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2BBA784D"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2BA5FCB6"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19DCAAAF"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418CC9E0"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51296918"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3CB1ABF0" w14:textId="77777777" w:rsidR="0075365F" w:rsidRPr="0084312A" w:rsidRDefault="0075365F"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F7CAAC"/>
            <w:vAlign w:val="center"/>
          </w:tcPr>
          <w:p w14:paraId="071DF773" w14:textId="77777777" w:rsidR="0075365F" w:rsidRPr="0084312A" w:rsidRDefault="0075365F" w:rsidP="005C579A">
            <w:pPr>
              <w:spacing w:after="0" w:line="240" w:lineRule="auto"/>
              <w:jc w:val="center"/>
              <w:rPr>
                <w:sz w:val="22"/>
              </w:rPr>
            </w:pPr>
          </w:p>
        </w:tc>
        <w:tc>
          <w:tcPr>
            <w:tcW w:w="1653" w:type="dxa"/>
            <w:tcBorders>
              <w:bottom w:val="single" w:sz="4" w:space="0" w:color="auto"/>
            </w:tcBorders>
            <w:shd w:val="clear" w:color="auto" w:fill="F7CAAC"/>
            <w:vAlign w:val="center"/>
          </w:tcPr>
          <w:p w14:paraId="23AAA16A" w14:textId="77777777" w:rsidR="0075365F" w:rsidRPr="0084312A" w:rsidRDefault="0075365F" w:rsidP="005C579A">
            <w:pPr>
              <w:spacing w:after="0" w:line="240" w:lineRule="auto"/>
              <w:jc w:val="center"/>
              <w:rPr>
                <w:sz w:val="22"/>
              </w:rPr>
            </w:pPr>
          </w:p>
        </w:tc>
      </w:tr>
      <w:tr w:rsidR="0075365F" w:rsidRPr="005C579A" w14:paraId="5F54D818" w14:textId="77777777" w:rsidTr="00397EC4">
        <w:tc>
          <w:tcPr>
            <w:tcW w:w="1406" w:type="dxa"/>
            <w:tcBorders>
              <w:bottom w:val="single" w:sz="4" w:space="0" w:color="auto"/>
            </w:tcBorders>
            <w:shd w:val="clear" w:color="auto" w:fill="auto"/>
            <w:vAlign w:val="center"/>
          </w:tcPr>
          <w:p w14:paraId="4D9067CF" w14:textId="77777777" w:rsidR="0075365F" w:rsidRPr="0084312A" w:rsidRDefault="0075365F" w:rsidP="00A31DD7">
            <w:pPr>
              <w:spacing w:after="0" w:line="240" w:lineRule="auto"/>
              <w:rPr>
                <w:sz w:val="22"/>
              </w:rPr>
            </w:pPr>
            <w:r w:rsidRPr="0084312A">
              <w:rPr>
                <w:sz w:val="22"/>
              </w:rPr>
              <w:lastRenderedPageBreak/>
              <w:t>12.1.17.3.</w:t>
            </w:r>
          </w:p>
        </w:tc>
        <w:tc>
          <w:tcPr>
            <w:tcW w:w="5957" w:type="dxa"/>
            <w:tcBorders>
              <w:bottom w:val="single" w:sz="4" w:space="0" w:color="auto"/>
            </w:tcBorders>
            <w:shd w:val="clear" w:color="auto" w:fill="auto"/>
          </w:tcPr>
          <w:p w14:paraId="37EB5EF2" w14:textId="77777777" w:rsidR="0075365F" w:rsidRPr="0084312A" w:rsidRDefault="0075365F" w:rsidP="005C579A">
            <w:pPr>
              <w:spacing w:after="0" w:line="240" w:lineRule="auto"/>
              <w:jc w:val="both"/>
              <w:rPr>
                <w:sz w:val="22"/>
              </w:rPr>
            </w:pPr>
            <w:r w:rsidRPr="0084312A">
              <w:rPr>
                <w:sz w:val="22"/>
              </w:rPr>
              <w:t>Paremtų vietos projektų, susijusių su verslumo (žemės ūkio srityje, ne žemės ūkio srityje, socialinio verslo srityje) skatinimo mokymais, skaičius (vnt.)</w:t>
            </w:r>
          </w:p>
        </w:tc>
        <w:tc>
          <w:tcPr>
            <w:tcW w:w="696" w:type="dxa"/>
            <w:tcBorders>
              <w:bottom w:val="single" w:sz="4" w:space="0" w:color="auto"/>
            </w:tcBorders>
            <w:shd w:val="clear" w:color="auto" w:fill="auto"/>
            <w:vAlign w:val="center"/>
          </w:tcPr>
          <w:p w14:paraId="5BA62F39"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FFFFF"/>
            <w:vAlign w:val="center"/>
          </w:tcPr>
          <w:p w14:paraId="116E7839" w14:textId="77777777" w:rsidR="0075365F" w:rsidRPr="0084312A" w:rsidRDefault="0075365F" w:rsidP="005C579A">
            <w:pPr>
              <w:spacing w:after="0" w:line="240" w:lineRule="auto"/>
              <w:jc w:val="center"/>
              <w:rPr>
                <w:sz w:val="22"/>
              </w:rPr>
            </w:pPr>
            <w:r w:rsidRPr="0084312A">
              <w:rPr>
                <w:sz w:val="22"/>
              </w:rPr>
              <w:t>-</w:t>
            </w:r>
          </w:p>
        </w:tc>
        <w:tc>
          <w:tcPr>
            <w:tcW w:w="695" w:type="dxa"/>
            <w:tcBorders>
              <w:bottom w:val="single" w:sz="4" w:space="0" w:color="auto"/>
            </w:tcBorders>
            <w:shd w:val="clear" w:color="auto" w:fill="auto"/>
            <w:vAlign w:val="center"/>
          </w:tcPr>
          <w:p w14:paraId="5606E65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7CAAC"/>
            <w:vAlign w:val="center"/>
          </w:tcPr>
          <w:p w14:paraId="61C07ECF" w14:textId="77777777" w:rsidR="0075365F" w:rsidRPr="0084312A" w:rsidRDefault="0075365F" w:rsidP="005C579A">
            <w:pPr>
              <w:spacing w:after="0" w:line="240" w:lineRule="auto"/>
              <w:jc w:val="center"/>
              <w:rPr>
                <w:sz w:val="22"/>
              </w:rPr>
            </w:pPr>
          </w:p>
        </w:tc>
        <w:tc>
          <w:tcPr>
            <w:tcW w:w="696" w:type="dxa"/>
            <w:tcBorders>
              <w:bottom w:val="single" w:sz="4" w:space="0" w:color="auto"/>
            </w:tcBorders>
            <w:shd w:val="clear" w:color="auto" w:fill="auto"/>
            <w:vAlign w:val="center"/>
          </w:tcPr>
          <w:p w14:paraId="30CDC329"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60C4CE50"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7CAAC"/>
            <w:vAlign w:val="center"/>
          </w:tcPr>
          <w:p w14:paraId="792BCBC5" w14:textId="77777777" w:rsidR="0075365F" w:rsidRPr="0084312A" w:rsidRDefault="0075365F" w:rsidP="005C579A">
            <w:pPr>
              <w:spacing w:after="0" w:line="240" w:lineRule="auto"/>
              <w:jc w:val="center"/>
              <w:rPr>
                <w:sz w:val="22"/>
              </w:rPr>
            </w:pPr>
          </w:p>
        </w:tc>
        <w:tc>
          <w:tcPr>
            <w:tcW w:w="766" w:type="dxa"/>
            <w:tcBorders>
              <w:bottom w:val="single" w:sz="4" w:space="0" w:color="auto"/>
            </w:tcBorders>
            <w:shd w:val="clear" w:color="auto" w:fill="F7CAAC"/>
            <w:vAlign w:val="center"/>
          </w:tcPr>
          <w:p w14:paraId="2035364F" w14:textId="77777777" w:rsidR="0075365F" w:rsidRPr="0084312A" w:rsidRDefault="0075365F" w:rsidP="005C579A">
            <w:pPr>
              <w:spacing w:after="0" w:line="240" w:lineRule="auto"/>
              <w:jc w:val="center"/>
              <w:rPr>
                <w:sz w:val="22"/>
              </w:rPr>
            </w:pPr>
          </w:p>
        </w:tc>
        <w:tc>
          <w:tcPr>
            <w:tcW w:w="562" w:type="dxa"/>
            <w:tcBorders>
              <w:bottom w:val="single" w:sz="4" w:space="0" w:color="auto"/>
            </w:tcBorders>
            <w:shd w:val="clear" w:color="auto" w:fill="FFFFFF"/>
            <w:vAlign w:val="center"/>
          </w:tcPr>
          <w:p w14:paraId="34714459"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7857E764" w14:textId="77777777" w:rsidR="0075365F" w:rsidRPr="0084312A" w:rsidRDefault="0075365F" w:rsidP="005C579A">
            <w:pPr>
              <w:spacing w:after="0" w:line="240" w:lineRule="auto"/>
              <w:jc w:val="center"/>
              <w:rPr>
                <w:sz w:val="22"/>
              </w:rPr>
            </w:pPr>
          </w:p>
        </w:tc>
      </w:tr>
      <w:tr w:rsidR="0075365F" w:rsidRPr="005C579A" w14:paraId="52B5A44F" w14:textId="77777777" w:rsidTr="00397EC4">
        <w:tc>
          <w:tcPr>
            <w:tcW w:w="1406" w:type="dxa"/>
            <w:tcBorders>
              <w:bottom w:val="single" w:sz="4" w:space="0" w:color="auto"/>
            </w:tcBorders>
            <w:shd w:val="clear" w:color="auto" w:fill="auto"/>
            <w:vAlign w:val="center"/>
          </w:tcPr>
          <w:p w14:paraId="54F2F8CB" w14:textId="77777777" w:rsidR="0075365F" w:rsidRPr="0084312A" w:rsidRDefault="0075365F" w:rsidP="00A31DD7">
            <w:pPr>
              <w:spacing w:after="0" w:line="240" w:lineRule="auto"/>
              <w:rPr>
                <w:sz w:val="22"/>
              </w:rPr>
            </w:pPr>
            <w:r w:rsidRPr="0084312A">
              <w:rPr>
                <w:sz w:val="22"/>
              </w:rPr>
              <w:t>12.1.17.4.</w:t>
            </w:r>
          </w:p>
        </w:tc>
        <w:tc>
          <w:tcPr>
            <w:tcW w:w="5957" w:type="dxa"/>
            <w:tcBorders>
              <w:bottom w:val="single" w:sz="4" w:space="0" w:color="auto"/>
            </w:tcBorders>
            <w:shd w:val="clear" w:color="auto" w:fill="auto"/>
          </w:tcPr>
          <w:p w14:paraId="083F690E" w14:textId="77777777" w:rsidR="0075365F" w:rsidRPr="0084312A" w:rsidRDefault="0075365F" w:rsidP="005C579A">
            <w:pPr>
              <w:spacing w:after="0" w:line="240" w:lineRule="auto"/>
              <w:jc w:val="both"/>
              <w:rPr>
                <w:sz w:val="22"/>
              </w:rPr>
            </w:pPr>
            <w:r w:rsidRPr="0084312A">
              <w:rPr>
                <w:sz w:val="22"/>
              </w:rPr>
              <w:t>Paremtų vietos projektų, susijusių su kitais nei 12.1.13.1–12.1.13.3 papunkčiuose minimais mokymais, skaičius</w:t>
            </w:r>
          </w:p>
        </w:tc>
        <w:tc>
          <w:tcPr>
            <w:tcW w:w="696" w:type="dxa"/>
            <w:tcBorders>
              <w:bottom w:val="single" w:sz="4" w:space="0" w:color="auto"/>
            </w:tcBorders>
            <w:shd w:val="clear" w:color="auto" w:fill="FFFFFF"/>
            <w:vAlign w:val="center"/>
          </w:tcPr>
          <w:p w14:paraId="03ADE162"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7CAAC"/>
            <w:vAlign w:val="center"/>
          </w:tcPr>
          <w:p w14:paraId="40AC0EEB" w14:textId="77777777" w:rsidR="0075365F" w:rsidRPr="0084312A" w:rsidRDefault="0075365F" w:rsidP="005C579A">
            <w:pPr>
              <w:spacing w:after="0" w:line="240" w:lineRule="auto"/>
              <w:jc w:val="center"/>
              <w:rPr>
                <w:sz w:val="22"/>
              </w:rPr>
            </w:pPr>
            <w:r w:rsidRPr="0084312A">
              <w:rPr>
                <w:sz w:val="22"/>
              </w:rPr>
              <w:t>2</w:t>
            </w:r>
          </w:p>
        </w:tc>
        <w:tc>
          <w:tcPr>
            <w:tcW w:w="695" w:type="dxa"/>
            <w:tcBorders>
              <w:bottom w:val="single" w:sz="4" w:space="0" w:color="auto"/>
            </w:tcBorders>
            <w:shd w:val="clear" w:color="auto" w:fill="auto"/>
            <w:vAlign w:val="center"/>
          </w:tcPr>
          <w:p w14:paraId="23C52E8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5E97C79D"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7FD1BD8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2C61E387"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42627E18"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578C4691" w14:textId="77777777" w:rsidR="0075365F" w:rsidRPr="0084312A" w:rsidRDefault="0075365F"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3B7C1F70"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23CEE1B5" w14:textId="77777777" w:rsidR="0075365F" w:rsidRPr="0084312A" w:rsidRDefault="0075365F" w:rsidP="005C579A">
            <w:pPr>
              <w:spacing w:after="0" w:line="240" w:lineRule="auto"/>
              <w:jc w:val="center"/>
              <w:rPr>
                <w:sz w:val="22"/>
              </w:rPr>
            </w:pPr>
            <w:r w:rsidRPr="0084312A">
              <w:rPr>
                <w:sz w:val="22"/>
              </w:rPr>
              <w:t>2</w:t>
            </w:r>
          </w:p>
        </w:tc>
      </w:tr>
      <w:tr w:rsidR="0075365F" w:rsidRPr="005C579A" w14:paraId="26636741" w14:textId="77777777" w:rsidTr="00397EC4">
        <w:tc>
          <w:tcPr>
            <w:tcW w:w="1406" w:type="dxa"/>
            <w:tcBorders>
              <w:bottom w:val="single" w:sz="4" w:space="0" w:color="auto"/>
            </w:tcBorders>
            <w:shd w:val="clear" w:color="auto" w:fill="auto"/>
            <w:vAlign w:val="center"/>
          </w:tcPr>
          <w:p w14:paraId="1D6D5673" w14:textId="77777777" w:rsidR="0075365F" w:rsidRPr="0084312A" w:rsidRDefault="0075365F" w:rsidP="00A31DD7">
            <w:pPr>
              <w:spacing w:after="0" w:line="240" w:lineRule="auto"/>
              <w:rPr>
                <w:sz w:val="22"/>
              </w:rPr>
            </w:pPr>
            <w:r w:rsidRPr="0084312A">
              <w:rPr>
                <w:sz w:val="22"/>
              </w:rPr>
              <w:t>12.1.17.5.</w:t>
            </w:r>
          </w:p>
        </w:tc>
        <w:tc>
          <w:tcPr>
            <w:tcW w:w="5957" w:type="dxa"/>
            <w:tcBorders>
              <w:bottom w:val="single" w:sz="4" w:space="0" w:color="auto"/>
            </w:tcBorders>
            <w:shd w:val="clear" w:color="auto" w:fill="auto"/>
          </w:tcPr>
          <w:p w14:paraId="069A34E6" w14:textId="77777777" w:rsidR="0075365F" w:rsidRPr="0084312A" w:rsidRDefault="0075365F" w:rsidP="005C579A">
            <w:pPr>
              <w:spacing w:after="0" w:line="240" w:lineRule="auto"/>
              <w:jc w:val="both"/>
              <w:rPr>
                <w:sz w:val="22"/>
              </w:rPr>
            </w:pPr>
            <w:r w:rsidRPr="0084312A">
              <w:rPr>
                <w:sz w:val="22"/>
              </w:rPr>
              <w:t>Planuojamas mokymų dalyvių skaičius (vnt., ne unikalių)</w:t>
            </w:r>
          </w:p>
        </w:tc>
        <w:tc>
          <w:tcPr>
            <w:tcW w:w="696" w:type="dxa"/>
            <w:tcBorders>
              <w:bottom w:val="single" w:sz="4" w:space="0" w:color="auto"/>
            </w:tcBorders>
            <w:shd w:val="clear" w:color="auto" w:fill="auto"/>
            <w:vAlign w:val="center"/>
          </w:tcPr>
          <w:p w14:paraId="64EC1B18" w14:textId="77777777" w:rsidR="0075365F" w:rsidRPr="0084312A" w:rsidRDefault="0075365F" w:rsidP="005C579A">
            <w:pPr>
              <w:spacing w:after="0" w:line="240" w:lineRule="auto"/>
              <w:jc w:val="center"/>
              <w:rPr>
                <w:sz w:val="22"/>
              </w:rPr>
            </w:pPr>
            <w:r w:rsidRPr="0084312A">
              <w:rPr>
                <w:sz w:val="22"/>
              </w:rPr>
              <w:t>-</w:t>
            </w:r>
          </w:p>
        </w:tc>
        <w:tc>
          <w:tcPr>
            <w:tcW w:w="700" w:type="dxa"/>
            <w:tcBorders>
              <w:bottom w:val="single" w:sz="4" w:space="0" w:color="auto"/>
            </w:tcBorders>
            <w:shd w:val="clear" w:color="auto" w:fill="F7CAAC"/>
            <w:vAlign w:val="center"/>
          </w:tcPr>
          <w:p w14:paraId="50D842C2" w14:textId="77777777" w:rsidR="0075365F" w:rsidRPr="0084312A" w:rsidRDefault="0075365F" w:rsidP="005C579A">
            <w:pPr>
              <w:spacing w:after="0" w:line="240" w:lineRule="auto"/>
              <w:jc w:val="center"/>
              <w:rPr>
                <w:sz w:val="22"/>
              </w:rPr>
            </w:pPr>
            <w:r w:rsidRPr="0084312A">
              <w:rPr>
                <w:sz w:val="22"/>
              </w:rPr>
              <w:t>460</w:t>
            </w:r>
          </w:p>
        </w:tc>
        <w:tc>
          <w:tcPr>
            <w:tcW w:w="695" w:type="dxa"/>
            <w:tcBorders>
              <w:bottom w:val="single" w:sz="4" w:space="0" w:color="auto"/>
            </w:tcBorders>
            <w:shd w:val="clear" w:color="auto" w:fill="auto"/>
            <w:vAlign w:val="center"/>
          </w:tcPr>
          <w:p w14:paraId="1385DA8E"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111E3768"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auto"/>
            <w:vAlign w:val="center"/>
          </w:tcPr>
          <w:p w14:paraId="4F403EA3" w14:textId="77777777" w:rsidR="0075365F" w:rsidRPr="0084312A" w:rsidRDefault="0075365F" w:rsidP="005C579A">
            <w:pPr>
              <w:spacing w:after="0" w:line="240" w:lineRule="auto"/>
              <w:jc w:val="center"/>
              <w:rPr>
                <w:sz w:val="22"/>
              </w:rPr>
            </w:pPr>
            <w:r w:rsidRPr="0084312A">
              <w:rPr>
                <w:sz w:val="22"/>
              </w:rPr>
              <w:t>-</w:t>
            </w:r>
          </w:p>
        </w:tc>
        <w:tc>
          <w:tcPr>
            <w:tcW w:w="696" w:type="dxa"/>
            <w:tcBorders>
              <w:bottom w:val="single" w:sz="4" w:space="0" w:color="auto"/>
            </w:tcBorders>
            <w:shd w:val="clear" w:color="auto" w:fill="FFFFFF"/>
            <w:vAlign w:val="center"/>
          </w:tcPr>
          <w:p w14:paraId="6EAFD358" w14:textId="77777777" w:rsidR="0075365F" w:rsidRPr="0084312A" w:rsidRDefault="0075365F" w:rsidP="005C579A">
            <w:pPr>
              <w:spacing w:after="0" w:line="240" w:lineRule="auto"/>
              <w:jc w:val="center"/>
              <w:rPr>
                <w:sz w:val="22"/>
              </w:rPr>
            </w:pPr>
            <w:r w:rsidRPr="0084312A">
              <w:rPr>
                <w:sz w:val="22"/>
              </w:rPr>
              <w:t>-</w:t>
            </w:r>
          </w:p>
        </w:tc>
        <w:tc>
          <w:tcPr>
            <w:tcW w:w="697" w:type="dxa"/>
            <w:tcBorders>
              <w:bottom w:val="single" w:sz="4" w:space="0" w:color="auto"/>
            </w:tcBorders>
            <w:shd w:val="clear" w:color="auto" w:fill="FFFFFF"/>
            <w:vAlign w:val="center"/>
          </w:tcPr>
          <w:p w14:paraId="6A4BD8E4" w14:textId="77777777" w:rsidR="0075365F" w:rsidRPr="0084312A" w:rsidRDefault="0075365F" w:rsidP="005C579A">
            <w:pPr>
              <w:spacing w:after="0" w:line="240" w:lineRule="auto"/>
              <w:jc w:val="center"/>
              <w:rPr>
                <w:sz w:val="22"/>
              </w:rPr>
            </w:pPr>
            <w:r w:rsidRPr="0084312A">
              <w:rPr>
                <w:sz w:val="22"/>
              </w:rPr>
              <w:t>-</w:t>
            </w:r>
          </w:p>
        </w:tc>
        <w:tc>
          <w:tcPr>
            <w:tcW w:w="766" w:type="dxa"/>
            <w:tcBorders>
              <w:bottom w:val="single" w:sz="4" w:space="0" w:color="auto"/>
            </w:tcBorders>
            <w:shd w:val="clear" w:color="auto" w:fill="auto"/>
            <w:vAlign w:val="center"/>
          </w:tcPr>
          <w:p w14:paraId="7ACCA1D4" w14:textId="77777777" w:rsidR="0075365F" w:rsidRPr="0084312A" w:rsidRDefault="0075365F" w:rsidP="005C579A">
            <w:pPr>
              <w:spacing w:after="0" w:line="240" w:lineRule="auto"/>
              <w:jc w:val="center"/>
              <w:rPr>
                <w:sz w:val="22"/>
              </w:rPr>
            </w:pPr>
            <w:r w:rsidRPr="0084312A">
              <w:rPr>
                <w:sz w:val="22"/>
              </w:rPr>
              <w:t>-</w:t>
            </w:r>
          </w:p>
        </w:tc>
        <w:tc>
          <w:tcPr>
            <w:tcW w:w="562" w:type="dxa"/>
            <w:tcBorders>
              <w:bottom w:val="single" w:sz="4" w:space="0" w:color="auto"/>
            </w:tcBorders>
            <w:shd w:val="clear" w:color="auto" w:fill="auto"/>
            <w:vAlign w:val="center"/>
          </w:tcPr>
          <w:p w14:paraId="17693DA6" w14:textId="77777777" w:rsidR="0075365F" w:rsidRPr="0084312A" w:rsidRDefault="0075365F" w:rsidP="005C579A">
            <w:pPr>
              <w:spacing w:after="0" w:line="240" w:lineRule="auto"/>
              <w:jc w:val="center"/>
              <w:rPr>
                <w:sz w:val="22"/>
              </w:rPr>
            </w:pPr>
            <w:r w:rsidRPr="0084312A">
              <w:rPr>
                <w:sz w:val="22"/>
              </w:rPr>
              <w:t>-</w:t>
            </w:r>
          </w:p>
        </w:tc>
        <w:tc>
          <w:tcPr>
            <w:tcW w:w="1653" w:type="dxa"/>
            <w:tcBorders>
              <w:bottom w:val="single" w:sz="4" w:space="0" w:color="auto"/>
            </w:tcBorders>
            <w:shd w:val="clear" w:color="auto" w:fill="F7CAAC"/>
            <w:vAlign w:val="center"/>
          </w:tcPr>
          <w:p w14:paraId="3B6ED80E" w14:textId="77777777" w:rsidR="0075365F" w:rsidRPr="0084312A" w:rsidRDefault="0075365F" w:rsidP="005C579A">
            <w:pPr>
              <w:spacing w:after="0" w:line="240" w:lineRule="auto"/>
              <w:jc w:val="center"/>
              <w:rPr>
                <w:sz w:val="22"/>
              </w:rPr>
            </w:pPr>
            <w:r w:rsidRPr="0084312A">
              <w:rPr>
                <w:sz w:val="22"/>
              </w:rPr>
              <w:t>460</w:t>
            </w:r>
          </w:p>
        </w:tc>
      </w:tr>
      <w:tr w:rsidR="0075365F" w:rsidRPr="005C579A" w14:paraId="2C2D3551" w14:textId="77777777" w:rsidTr="00A31DD7">
        <w:trPr>
          <w:trHeight w:val="548"/>
        </w:trPr>
        <w:tc>
          <w:tcPr>
            <w:tcW w:w="15220" w:type="dxa"/>
            <w:gridSpan w:val="12"/>
            <w:tcBorders>
              <w:bottom w:val="single" w:sz="4" w:space="0" w:color="auto"/>
            </w:tcBorders>
            <w:shd w:val="clear" w:color="auto" w:fill="FFFFFF"/>
            <w:vAlign w:val="center"/>
          </w:tcPr>
          <w:p w14:paraId="4E7CFE1B" w14:textId="77777777" w:rsidR="0075365F" w:rsidRPr="005C579A" w:rsidRDefault="0075365F" w:rsidP="005C579A">
            <w:pPr>
              <w:spacing w:after="0" w:line="240" w:lineRule="auto"/>
              <w:jc w:val="center"/>
              <w:rPr>
                <w:b/>
              </w:rPr>
            </w:pPr>
            <w:r w:rsidRPr="005C579A">
              <w:rPr>
                <w:b/>
              </w:rPr>
              <w:t>12.2. VPS pasiekimų tikslo rodikliai (</w:t>
            </w:r>
            <w:r w:rsidRPr="005C579A">
              <w:rPr>
                <w:b/>
                <w:i/>
              </w:rPr>
              <w:t>anglų k. „target“</w:t>
            </w:r>
            <w:r w:rsidRPr="005C579A">
              <w:rPr>
                <w:b/>
              </w:rPr>
              <w:t>) rodikliai</w:t>
            </w:r>
          </w:p>
        </w:tc>
      </w:tr>
      <w:tr w:rsidR="0075365F" w:rsidRPr="005C579A" w14:paraId="3EDABC1B" w14:textId="77777777" w:rsidTr="00900CF2">
        <w:tc>
          <w:tcPr>
            <w:tcW w:w="15220" w:type="dxa"/>
            <w:gridSpan w:val="12"/>
            <w:shd w:val="clear" w:color="auto" w:fill="F7CAAC"/>
          </w:tcPr>
          <w:p w14:paraId="5D63204B" w14:textId="77777777" w:rsidR="0075365F" w:rsidRPr="005C579A" w:rsidRDefault="0075365F" w:rsidP="005C579A">
            <w:pPr>
              <w:spacing w:after="0" w:line="240" w:lineRule="auto"/>
              <w:jc w:val="center"/>
              <w:rPr>
                <w:b/>
              </w:rPr>
            </w:pPr>
            <w:r w:rsidRPr="005C579A">
              <w:rPr>
                <w:b/>
              </w:rPr>
              <w:t>12.2.1. Vietos projektų įgyvendinimas</w:t>
            </w:r>
          </w:p>
        </w:tc>
      </w:tr>
      <w:tr w:rsidR="0075365F" w:rsidRPr="005C579A" w14:paraId="353D2759" w14:textId="77777777" w:rsidTr="00397EC4">
        <w:tc>
          <w:tcPr>
            <w:tcW w:w="1406" w:type="dxa"/>
            <w:shd w:val="clear" w:color="auto" w:fill="auto"/>
          </w:tcPr>
          <w:p w14:paraId="686F2FFF" w14:textId="77777777" w:rsidR="0075365F" w:rsidRPr="005C579A" w:rsidRDefault="0075365F" w:rsidP="005C579A">
            <w:pPr>
              <w:spacing w:after="0" w:line="240" w:lineRule="auto"/>
            </w:pPr>
            <w:r w:rsidRPr="005C579A">
              <w:t>12.2.1.1.</w:t>
            </w:r>
          </w:p>
        </w:tc>
        <w:tc>
          <w:tcPr>
            <w:tcW w:w="5957" w:type="dxa"/>
            <w:shd w:val="clear" w:color="auto" w:fill="auto"/>
          </w:tcPr>
          <w:p w14:paraId="0C9141D3" w14:textId="77777777" w:rsidR="0075365F" w:rsidRPr="005C579A" w:rsidRDefault="0075365F" w:rsidP="005C579A">
            <w:pPr>
              <w:spacing w:after="0" w:line="240" w:lineRule="auto"/>
              <w:jc w:val="both"/>
            </w:pPr>
            <w:r w:rsidRPr="005C579A">
              <w:t>Sukurtų naujų darbo vietų (naujų etatų) skaičius įgyvendinus vietos projektus (vnt.)</w:t>
            </w:r>
            <w:r w:rsidRPr="005C579A">
              <w:rPr>
                <w:rFonts w:eastAsia="Times New Roman"/>
                <w:i/>
                <w:sz w:val="20"/>
                <w:szCs w:val="20"/>
              </w:rPr>
              <w:t xml:space="preserve"> </w:t>
            </w:r>
          </w:p>
        </w:tc>
        <w:tc>
          <w:tcPr>
            <w:tcW w:w="696" w:type="dxa"/>
            <w:tcBorders>
              <w:bottom w:val="single" w:sz="4" w:space="0" w:color="auto"/>
            </w:tcBorders>
            <w:shd w:val="clear" w:color="auto" w:fill="auto"/>
            <w:vAlign w:val="center"/>
          </w:tcPr>
          <w:p w14:paraId="3B96FC9E" w14:textId="77777777" w:rsidR="0075365F" w:rsidRPr="005C579A" w:rsidRDefault="0075365F" w:rsidP="005C579A">
            <w:pPr>
              <w:spacing w:after="0" w:line="240" w:lineRule="auto"/>
              <w:jc w:val="center"/>
            </w:pPr>
            <w:r w:rsidRPr="005C579A">
              <w:t>-</w:t>
            </w:r>
          </w:p>
        </w:tc>
        <w:tc>
          <w:tcPr>
            <w:tcW w:w="700" w:type="dxa"/>
            <w:tcBorders>
              <w:bottom w:val="single" w:sz="4" w:space="0" w:color="auto"/>
            </w:tcBorders>
            <w:shd w:val="clear" w:color="auto" w:fill="auto"/>
            <w:vAlign w:val="center"/>
          </w:tcPr>
          <w:p w14:paraId="2A65FF62" w14:textId="77777777" w:rsidR="0075365F" w:rsidRPr="005C579A" w:rsidRDefault="0075365F" w:rsidP="005C579A">
            <w:pPr>
              <w:spacing w:after="0" w:line="240" w:lineRule="auto"/>
              <w:jc w:val="center"/>
            </w:pPr>
            <w:r w:rsidRPr="005C579A">
              <w:t>-</w:t>
            </w:r>
          </w:p>
        </w:tc>
        <w:tc>
          <w:tcPr>
            <w:tcW w:w="695" w:type="dxa"/>
            <w:tcBorders>
              <w:bottom w:val="single" w:sz="4" w:space="0" w:color="auto"/>
            </w:tcBorders>
            <w:shd w:val="clear" w:color="auto" w:fill="auto"/>
            <w:vAlign w:val="center"/>
          </w:tcPr>
          <w:p w14:paraId="26031F1B" w14:textId="77777777" w:rsidR="0075365F" w:rsidRPr="005C579A" w:rsidRDefault="0075365F" w:rsidP="005C579A">
            <w:pPr>
              <w:spacing w:after="0" w:line="240" w:lineRule="auto"/>
              <w:jc w:val="center"/>
            </w:pPr>
            <w:r w:rsidRPr="005C579A">
              <w:t>-</w:t>
            </w:r>
          </w:p>
        </w:tc>
        <w:tc>
          <w:tcPr>
            <w:tcW w:w="696" w:type="dxa"/>
            <w:tcBorders>
              <w:bottom w:val="single" w:sz="4" w:space="0" w:color="auto"/>
            </w:tcBorders>
            <w:shd w:val="clear" w:color="auto" w:fill="F7CAAC"/>
            <w:vAlign w:val="center"/>
          </w:tcPr>
          <w:p w14:paraId="60CD13BE" w14:textId="2C2D8B31" w:rsidR="0075365F" w:rsidRPr="005C579A" w:rsidRDefault="006A1AAD" w:rsidP="005C579A">
            <w:pPr>
              <w:spacing w:after="0" w:line="240" w:lineRule="auto"/>
              <w:jc w:val="center"/>
            </w:pPr>
            <w:r>
              <w:t>4</w:t>
            </w:r>
          </w:p>
        </w:tc>
        <w:tc>
          <w:tcPr>
            <w:tcW w:w="696" w:type="dxa"/>
            <w:tcBorders>
              <w:bottom w:val="single" w:sz="4" w:space="0" w:color="auto"/>
            </w:tcBorders>
            <w:shd w:val="clear" w:color="auto" w:fill="auto"/>
            <w:vAlign w:val="center"/>
          </w:tcPr>
          <w:p w14:paraId="367B3E0F" w14:textId="77777777" w:rsidR="0075365F" w:rsidRPr="005C579A" w:rsidRDefault="0075365F" w:rsidP="005C579A">
            <w:pPr>
              <w:spacing w:after="0" w:line="240" w:lineRule="auto"/>
              <w:jc w:val="center"/>
            </w:pPr>
            <w:r w:rsidRPr="005C579A">
              <w:t>-</w:t>
            </w:r>
          </w:p>
        </w:tc>
        <w:tc>
          <w:tcPr>
            <w:tcW w:w="696" w:type="dxa"/>
            <w:tcBorders>
              <w:bottom w:val="single" w:sz="4" w:space="0" w:color="auto"/>
            </w:tcBorders>
            <w:shd w:val="clear" w:color="auto" w:fill="auto"/>
            <w:vAlign w:val="center"/>
          </w:tcPr>
          <w:p w14:paraId="31089DB7" w14:textId="77777777" w:rsidR="0075365F" w:rsidRPr="005C579A" w:rsidRDefault="0075365F" w:rsidP="005C579A">
            <w:pPr>
              <w:spacing w:after="0" w:line="240" w:lineRule="auto"/>
              <w:jc w:val="center"/>
            </w:pPr>
            <w:r w:rsidRPr="005C579A">
              <w:t>-</w:t>
            </w:r>
          </w:p>
        </w:tc>
        <w:tc>
          <w:tcPr>
            <w:tcW w:w="697" w:type="dxa"/>
            <w:tcBorders>
              <w:bottom w:val="single" w:sz="4" w:space="0" w:color="auto"/>
            </w:tcBorders>
            <w:shd w:val="clear" w:color="auto" w:fill="F7CAAC"/>
            <w:vAlign w:val="center"/>
          </w:tcPr>
          <w:p w14:paraId="32974E46" w14:textId="6A419A4F" w:rsidR="0075365F" w:rsidRPr="005C579A" w:rsidRDefault="006A1AAD" w:rsidP="005C579A">
            <w:pPr>
              <w:spacing w:after="0" w:line="240" w:lineRule="auto"/>
              <w:jc w:val="center"/>
            </w:pPr>
            <w:r>
              <w:t>1</w:t>
            </w:r>
            <w:r w:rsidR="00C97ACA">
              <w:t>6</w:t>
            </w:r>
          </w:p>
        </w:tc>
        <w:tc>
          <w:tcPr>
            <w:tcW w:w="766" w:type="dxa"/>
            <w:tcBorders>
              <w:bottom w:val="single" w:sz="4" w:space="0" w:color="auto"/>
            </w:tcBorders>
            <w:shd w:val="clear" w:color="auto" w:fill="F7CAAC"/>
            <w:vAlign w:val="center"/>
          </w:tcPr>
          <w:p w14:paraId="71A29045" w14:textId="63360E38" w:rsidR="0075365F" w:rsidRPr="005C579A" w:rsidRDefault="006A1AAD" w:rsidP="00DD3C1F">
            <w:pPr>
              <w:spacing w:after="0" w:line="240" w:lineRule="auto"/>
              <w:jc w:val="center"/>
            </w:pPr>
            <w:r>
              <w:t>15</w:t>
            </w:r>
          </w:p>
        </w:tc>
        <w:tc>
          <w:tcPr>
            <w:tcW w:w="562" w:type="dxa"/>
            <w:tcBorders>
              <w:bottom w:val="single" w:sz="4" w:space="0" w:color="auto"/>
            </w:tcBorders>
            <w:shd w:val="clear" w:color="auto" w:fill="auto"/>
            <w:vAlign w:val="center"/>
          </w:tcPr>
          <w:p w14:paraId="048593CB" w14:textId="77777777" w:rsidR="0075365F" w:rsidRPr="005C579A" w:rsidRDefault="0075365F" w:rsidP="005C579A">
            <w:pPr>
              <w:spacing w:after="0" w:line="240" w:lineRule="auto"/>
              <w:jc w:val="center"/>
            </w:pPr>
            <w:r w:rsidRPr="005C579A">
              <w:t>-</w:t>
            </w:r>
          </w:p>
        </w:tc>
        <w:tc>
          <w:tcPr>
            <w:tcW w:w="1653" w:type="dxa"/>
            <w:shd w:val="clear" w:color="auto" w:fill="F7CAAC"/>
            <w:vAlign w:val="center"/>
          </w:tcPr>
          <w:p w14:paraId="13837571" w14:textId="5D4FAC7F" w:rsidR="0075365F" w:rsidRPr="005C579A" w:rsidRDefault="006A1AAD" w:rsidP="00DD3C1F">
            <w:pPr>
              <w:spacing w:after="0" w:line="240" w:lineRule="auto"/>
              <w:jc w:val="center"/>
            </w:pPr>
            <w:r>
              <w:t>3</w:t>
            </w:r>
            <w:r w:rsidR="00C97ACA">
              <w:t>5</w:t>
            </w:r>
          </w:p>
        </w:tc>
      </w:tr>
      <w:tr w:rsidR="0075365F" w:rsidRPr="005C579A" w14:paraId="3685C137" w14:textId="77777777" w:rsidTr="00397EC4">
        <w:tc>
          <w:tcPr>
            <w:tcW w:w="1406" w:type="dxa"/>
            <w:tcBorders>
              <w:bottom w:val="single" w:sz="4" w:space="0" w:color="auto"/>
            </w:tcBorders>
            <w:shd w:val="clear" w:color="auto" w:fill="auto"/>
          </w:tcPr>
          <w:p w14:paraId="061B5D20" w14:textId="77777777" w:rsidR="0075365F" w:rsidRPr="005C579A" w:rsidRDefault="0075365F" w:rsidP="005C579A">
            <w:pPr>
              <w:spacing w:after="0" w:line="240" w:lineRule="auto"/>
            </w:pPr>
            <w:r w:rsidRPr="005C579A">
              <w:t>12.2.2.2.</w:t>
            </w:r>
          </w:p>
        </w:tc>
        <w:tc>
          <w:tcPr>
            <w:tcW w:w="5957" w:type="dxa"/>
            <w:tcBorders>
              <w:bottom w:val="single" w:sz="4" w:space="0" w:color="auto"/>
            </w:tcBorders>
            <w:shd w:val="clear" w:color="auto" w:fill="auto"/>
          </w:tcPr>
          <w:p w14:paraId="62D0354B" w14:textId="77777777" w:rsidR="0075365F" w:rsidRPr="005C579A" w:rsidRDefault="0075365F" w:rsidP="005C579A">
            <w:pPr>
              <w:spacing w:after="0" w:line="240" w:lineRule="auto"/>
              <w:jc w:val="both"/>
            </w:pPr>
            <w:r w:rsidRPr="005C579A">
              <w:t>Išlaikytų darbo vietų (etatų) skaičius įgyvendinus vietos projektus (vnt.)</w:t>
            </w:r>
            <w:r w:rsidRPr="005C579A">
              <w:rPr>
                <w:rFonts w:eastAsia="Times New Roman"/>
                <w:i/>
                <w:sz w:val="20"/>
                <w:szCs w:val="20"/>
              </w:rPr>
              <w:t xml:space="preserve"> </w:t>
            </w:r>
          </w:p>
        </w:tc>
        <w:tc>
          <w:tcPr>
            <w:tcW w:w="696" w:type="dxa"/>
            <w:tcBorders>
              <w:bottom w:val="single" w:sz="4" w:space="0" w:color="auto"/>
            </w:tcBorders>
            <w:shd w:val="clear" w:color="auto" w:fill="auto"/>
            <w:vAlign w:val="center"/>
          </w:tcPr>
          <w:p w14:paraId="68995F93" w14:textId="77777777" w:rsidR="0075365F" w:rsidRPr="005C579A" w:rsidRDefault="0075365F" w:rsidP="005C579A">
            <w:pPr>
              <w:spacing w:after="0" w:line="240" w:lineRule="auto"/>
              <w:jc w:val="center"/>
            </w:pPr>
            <w:r w:rsidRPr="005C579A">
              <w:t>-</w:t>
            </w:r>
          </w:p>
        </w:tc>
        <w:tc>
          <w:tcPr>
            <w:tcW w:w="700" w:type="dxa"/>
            <w:tcBorders>
              <w:bottom w:val="single" w:sz="4" w:space="0" w:color="auto"/>
            </w:tcBorders>
            <w:shd w:val="clear" w:color="auto" w:fill="auto"/>
            <w:vAlign w:val="center"/>
          </w:tcPr>
          <w:p w14:paraId="5EF488BB" w14:textId="77777777" w:rsidR="0075365F" w:rsidRPr="005C579A" w:rsidRDefault="0075365F" w:rsidP="005C579A">
            <w:pPr>
              <w:spacing w:after="0" w:line="240" w:lineRule="auto"/>
              <w:jc w:val="center"/>
            </w:pPr>
            <w:r w:rsidRPr="005C579A">
              <w:t>-</w:t>
            </w:r>
          </w:p>
        </w:tc>
        <w:tc>
          <w:tcPr>
            <w:tcW w:w="695" w:type="dxa"/>
            <w:tcBorders>
              <w:bottom w:val="single" w:sz="4" w:space="0" w:color="auto"/>
            </w:tcBorders>
            <w:shd w:val="clear" w:color="auto" w:fill="auto"/>
            <w:vAlign w:val="center"/>
          </w:tcPr>
          <w:p w14:paraId="662E5136" w14:textId="77777777" w:rsidR="0075365F" w:rsidRPr="005C579A" w:rsidRDefault="0075365F" w:rsidP="005C579A">
            <w:pPr>
              <w:spacing w:after="0" w:line="240" w:lineRule="auto"/>
              <w:jc w:val="center"/>
            </w:pPr>
            <w:r w:rsidRPr="005C579A">
              <w:t>-</w:t>
            </w:r>
          </w:p>
        </w:tc>
        <w:tc>
          <w:tcPr>
            <w:tcW w:w="696" w:type="dxa"/>
            <w:tcBorders>
              <w:bottom w:val="single" w:sz="4" w:space="0" w:color="auto"/>
            </w:tcBorders>
            <w:shd w:val="clear" w:color="auto" w:fill="auto"/>
            <w:vAlign w:val="center"/>
          </w:tcPr>
          <w:p w14:paraId="19EE784F" w14:textId="77777777" w:rsidR="0075365F" w:rsidRPr="005C579A" w:rsidRDefault="0075365F" w:rsidP="005C579A">
            <w:pPr>
              <w:spacing w:after="0" w:line="240" w:lineRule="auto"/>
              <w:jc w:val="center"/>
            </w:pPr>
            <w:r w:rsidRPr="005C579A">
              <w:t>-</w:t>
            </w:r>
          </w:p>
        </w:tc>
        <w:tc>
          <w:tcPr>
            <w:tcW w:w="696" w:type="dxa"/>
            <w:tcBorders>
              <w:bottom w:val="single" w:sz="4" w:space="0" w:color="auto"/>
            </w:tcBorders>
            <w:shd w:val="clear" w:color="auto" w:fill="auto"/>
            <w:vAlign w:val="center"/>
          </w:tcPr>
          <w:p w14:paraId="6C8A338E" w14:textId="77777777" w:rsidR="0075365F" w:rsidRPr="005C579A" w:rsidRDefault="0075365F" w:rsidP="005C579A">
            <w:pPr>
              <w:spacing w:after="0" w:line="240" w:lineRule="auto"/>
              <w:jc w:val="center"/>
            </w:pPr>
            <w:r w:rsidRPr="005C579A">
              <w:t>-</w:t>
            </w:r>
          </w:p>
        </w:tc>
        <w:tc>
          <w:tcPr>
            <w:tcW w:w="696" w:type="dxa"/>
            <w:tcBorders>
              <w:bottom w:val="single" w:sz="4" w:space="0" w:color="auto"/>
            </w:tcBorders>
            <w:shd w:val="clear" w:color="auto" w:fill="auto"/>
            <w:vAlign w:val="center"/>
          </w:tcPr>
          <w:p w14:paraId="0CE8CC05" w14:textId="77777777" w:rsidR="0075365F" w:rsidRPr="005C579A" w:rsidRDefault="0075365F" w:rsidP="005C579A">
            <w:pPr>
              <w:spacing w:after="0" w:line="240" w:lineRule="auto"/>
              <w:jc w:val="center"/>
            </w:pPr>
            <w:r w:rsidRPr="005C579A">
              <w:t>-</w:t>
            </w:r>
          </w:p>
        </w:tc>
        <w:tc>
          <w:tcPr>
            <w:tcW w:w="697" w:type="dxa"/>
            <w:tcBorders>
              <w:bottom w:val="single" w:sz="4" w:space="0" w:color="auto"/>
            </w:tcBorders>
            <w:shd w:val="clear" w:color="auto" w:fill="auto"/>
            <w:vAlign w:val="center"/>
          </w:tcPr>
          <w:p w14:paraId="59E791FD" w14:textId="77777777" w:rsidR="0075365F" w:rsidRPr="005C579A" w:rsidRDefault="0075365F" w:rsidP="005C579A">
            <w:pPr>
              <w:spacing w:after="0" w:line="240" w:lineRule="auto"/>
              <w:jc w:val="center"/>
            </w:pPr>
            <w:r w:rsidRPr="005C579A">
              <w:t>-</w:t>
            </w:r>
          </w:p>
        </w:tc>
        <w:tc>
          <w:tcPr>
            <w:tcW w:w="766" w:type="dxa"/>
            <w:tcBorders>
              <w:bottom w:val="single" w:sz="4" w:space="0" w:color="auto"/>
            </w:tcBorders>
            <w:shd w:val="clear" w:color="auto" w:fill="auto"/>
            <w:vAlign w:val="center"/>
          </w:tcPr>
          <w:p w14:paraId="23D87D44" w14:textId="77777777" w:rsidR="0075365F" w:rsidRPr="005C579A" w:rsidRDefault="0075365F" w:rsidP="005C579A">
            <w:pPr>
              <w:spacing w:after="0" w:line="240" w:lineRule="auto"/>
              <w:jc w:val="center"/>
            </w:pPr>
            <w:r w:rsidRPr="005C579A">
              <w:t>-</w:t>
            </w:r>
          </w:p>
        </w:tc>
        <w:tc>
          <w:tcPr>
            <w:tcW w:w="562" w:type="dxa"/>
            <w:tcBorders>
              <w:bottom w:val="single" w:sz="4" w:space="0" w:color="auto"/>
            </w:tcBorders>
            <w:shd w:val="clear" w:color="auto" w:fill="auto"/>
            <w:vAlign w:val="center"/>
          </w:tcPr>
          <w:p w14:paraId="434A51D3" w14:textId="77777777" w:rsidR="0075365F" w:rsidRPr="005C579A" w:rsidRDefault="0075365F" w:rsidP="005C579A">
            <w:pPr>
              <w:spacing w:after="0" w:line="240" w:lineRule="auto"/>
              <w:jc w:val="center"/>
            </w:pPr>
            <w:r w:rsidRPr="005C579A">
              <w:t>-</w:t>
            </w:r>
          </w:p>
        </w:tc>
        <w:tc>
          <w:tcPr>
            <w:tcW w:w="1653" w:type="dxa"/>
            <w:tcBorders>
              <w:bottom w:val="single" w:sz="4" w:space="0" w:color="auto"/>
            </w:tcBorders>
            <w:shd w:val="clear" w:color="auto" w:fill="F7CAAC"/>
            <w:vAlign w:val="center"/>
          </w:tcPr>
          <w:p w14:paraId="1531E75E" w14:textId="77777777" w:rsidR="0075365F" w:rsidRPr="005C579A" w:rsidRDefault="0075365F" w:rsidP="005C579A">
            <w:pPr>
              <w:spacing w:after="0" w:line="240" w:lineRule="auto"/>
              <w:jc w:val="center"/>
            </w:pPr>
            <w:r w:rsidRPr="005C579A">
              <w:t>0</w:t>
            </w:r>
          </w:p>
        </w:tc>
      </w:tr>
      <w:tr w:rsidR="0075365F" w:rsidRPr="005C579A" w14:paraId="1CBEFC22" w14:textId="77777777" w:rsidTr="00900CF2">
        <w:tc>
          <w:tcPr>
            <w:tcW w:w="15220" w:type="dxa"/>
            <w:gridSpan w:val="12"/>
            <w:shd w:val="clear" w:color="auto" w:fill="F7CAAC"/>
          </w:tcPr>
          <w:p w14:paraId="44521A12" w14:textId="77777777" w:rsidR="0075365F" w:rsidRPr="005C579A" w:rsidRDefault="0075365F" w:rsidP="005C579A">
            <w:pPr>
              <w:spacing w:after="0" w:line="240" w:lineRule="auto"/>
              <w:jc w:val="center"/>
              <w:rPr>
                <w:b/>
              </w:rPr>
            </w:pPr>
            <w:r w:rsidRPr="005C579A">
              <w:rPr>
                <w:b/>
              </w:rPr>
              <w:t>12.2.2. VPS administravimas</w:t>
            </w:r>
          </w:p>
        </w:tc>
      </w:tr>
      <w:tr w:rsidR="0075365F" w:rsidRPr="005C579A" w14:paraId="272F87E7" w14:textId="77777777" w:rsidTr="00397EC4">
        <w:tc>
          <w:tcPr>
            <w:tcW w:w="1406" w:type="dxa"/>
            <w:shd w:val="clear" w:color="auto" w:fill="auto"/>
          </w:tcPr>
          <w:p w14:paraId="65DB64CA" w14:textId="77777777" w:rsidR="0075365F" w:rsidRPr="005C579A" w:rsidRDefault="0075365F" w:rsidP="005C579A">
            <w:pPr>
              <w:spacing w:after="0" w:line="240" w:lineRule="auto"/>
            </w:pPr>
            <w:r w:rsidRPr="005C579A">
              <w:t>12.2.2.1.</w:t>
            </w:r>
          </w:p>
        </w:tc>
        <w:tc>
          <w:tcPr>
            <w:tcW w:w="5957" w:type="dxa"/>
            <w:shd w:val="clear" w:color="auto" w:fill="auto"/>
          </w:tcPr>
          <w:p w14:paraId="2CB67B51" w14:textId="77777777" w:rsidR="0075365F" w:rsidRPr="005C579A" w:rsidRDefault="0075365F" w:rsidP="005C579A">
            <w:pPr>
              <w:spacing w:after="0" w:line="240" w:lineRule="auto"/>
              <w:jc w:val="both"/>
            </w:pPr>
            <w:r w:rsidRPr="005C579A">
              <w:t>Sukurtų naujų darbo vietų skaičius VVG administracijoje, vykdant VPS administravimo veiklą (vnt.)</w:t>
            </w:r>
          </w:p>
        </w:tc>
        <w:tc>
          <w:tcPr>
            <w:tcW w:w="696" w:type="dxa"/>
            <w:shd w:val="clear" w:color="auto" w:fill="FFFFFF"/>
            <w:vAlign w:val="center"/>
          </w:tcPr>
          <w:p w14:paraId="6FA59569" w14:textId="77777777" w:rsidR="0075365F" w:rsidRPr="005C579A" w:rsidRDefault="0075365F" w:rsidP="005C579A">
            <w:pPr>
              <w:spacing w:after="0" w:line="240" w:lineRule="auto"/>
              <w:jc w:val="center"/>
            </w:pPr>
            <w:r w:rsidRPr="005C579A">
              <w:t>-</w:t>
            </w:r>
          </w:p>
        </w:tc>
        <w:tc>
          <w:tcPr>
            <w:tcW w:w="700" w:type="dxa"/>
            <w:shd w:val="clear" w:color="auto" w:fill="FFFFFF"/>
            <w:vAlign w:val="center"/>
          </w:tcPr>
          <w:p w14:paraId="3E61C5D2" w14:textId="77777777" w:rsidR="0075365F" w:rsidRPr="005C579A" w:rsidRDefault="0075365F" w:rsidP="005C579A">
            <w:pPr>
              <w:spacing w:after="0" w:line="240" w:lineRule="auto"/>
              <w:jc w:val="center"/>
            </w:pPr>
            <w:r w:rsidRPr="005C579A">
              <w:t>-</w:t>
            </w:r>
          </w:p>
        </w:tc>
        <w:tc>
          <w:tcPr>
            <w:tcW w:w="695" w:type="dxa"/>
            <w:shd w:val="clear" w:color="auto" w:fill="FFFFFF"/>
            <w:vAlign w:val="center"/>
          </w:tcPr>
          <w:p w14:paraId="47EED9B0" w14:textId="77777777" w:rsidR="0075365F" w:rsidRPr="005C579A" w:rsidRDefault="0075365F" w:rsidP="005C579A">
            <w:pPr>
              <w:spacing w:after="0" w:line="240" w:lineRule="auto"/>
              <w:jc w:val="center"/>
            </w:pPr>
            <w:r w:rsidRPr="005C579A">
              <w:t>-</w:t>
            </w:r>
          </w:p>
        </w:tc>
        <w:tc>
          <w:tcPr>
            <w:tcW w:w="696" w:type="dxa"/>
            <w:shd w:val="clear" w:color="auto" w:fill="FFFFFF"/>
            <w:vAlign w:val="center"/>
          </w:tcPr>
          <w:p w14:paraId="31220AF5" w14:textId="77777777" w:rsidR="0075365F" w:rsidRPr="005C579A" w:rsidRDefault="0075365F" w:rsidP="005C579A">
            <w:pPr>
              <w:spacing w:after="0" w:line="240" w:lineRule="auto"/>
              <w:jc w:val="center"/>
            </w:pPr>
            <w:r w:rsidRPr="005C579A">
              <w:t>-</w:t>
            </w:r>
          </w:p>
        </w:tc>
        <w:tc>
          <w:tcPr>
            <w:tcW w:w="696" w:type="dxa"/>
            <w:shd w:val="clear" w:color="auto" w:fill="FFFFFF"/>
            <w:vAlign w:val="center"/>
          </w:tcPr>
          <w:p w14:paraId="020B2091" w14:textId="77777777" w:rsidR="0075365F" w:rsidRPr="005C579A" w:rsidRDefault="0075365F" w:rsidP="005C579A">
            <w:pPr>
              <w:spacing w:after="0" w:line="240" w:lineRule="auto"/>
              <w:jc w:val="center"/>
            </w:pPr>
            <w:r w:rsidRPr="005C579A">
              <w:t>-</w:t>
            </w:r>
          </w:p>
        </w:tc>
        <w:tc>
          <w:tcPr>
            <w:tcW w:w="696" w:type="dxa"/>
            <w:shd w:val="clear" w:color="auto" w:fill="FFFFFF"/>
            <w:vAlign w:val="center"/>
          </w:tcPr>
          <w:p w14:paraId="7FECF9B1" w14:textId="77777777" w:rsidR="0075365F" w:rsidRPr="005C579A" w:rsidRDefault="0075365F" w:rsidP="005C579A">
            <w:pPr>
              <w:spacing w:after="0" w:line="240" w:lineRule="auto"/>
              <w:jc w:val="center"/>
            </w:pPr>
            <w:r w:rsidRPr="005C579A">
              <w:t>-</w:t>
            </w:r>
          </w:p>
        </w:tc>
        <w:tc>
          <w:tcPr>
            <w:tcW w:w="697" w:type="dxa"/>
            <w:shd w:val="clear" w:color="auto" w:fill="FFFFFF"/>
            <w:vAlign w:val="center"/>
          </w:tcPr>
          <w:p w14:paraId="41340326" w14:textId="77777777" w:rsidR="0075365F" w:rsidRPr="005C579A" w:rsidRDefault="0075365F" w:rsidP="005C579A">
            <w:pPr>
              <w:spacing w:after="0" w:line="240" w:lineRule="auto"/>
              <w:jc w:val="center"/>
            </w:pPr>
            <w:r w:rsidRPr="005C579A">
              <w:t>-</w:t>
            </w:r>
          </w:p>
        </w:tc>
        <w:tc>
          <w:tcPr>
            <w:tcW w:w="766" w:type="dxa"/>
            <w:shd w:val="clear" w:color="auto" w:fill="F7CAAC"/>
            <w:vAlign w:val="center"/>
          </w:tcPr>
          <w:p w14:paraId="03699F5A" w14:textId="77777777" w:rsidR="0075365F" w:rsidRPr="005C579A" w:rsidRDefault="0075365F" w:rsidP="005C579A">
            <w:pPr>
              <w:spacing w:after="0" w:line="240" w:lineRule="auto"/>
              <w:jc w:val="center"/>
            </w:pPr>
            <w:r w:rsidRPr="005C579A">
              <w:t>0</w:t>
            </w:r>
          </w:p>
        </w:tc>
        <w:tc>
          <w:tcPr>
            <w:tcW w:w="562" w:type="dxa"/>
            <w:shd w:val="clear" w:color="auto" w:fill="FFFFFF"/>
            <w:vAlign w:val="center"/>
          </w:tcPr>
          <w:p w14:paraId="0612EB4F" w14:textId="77777777" w:rsidR="0075365F" w:rsidRPr="005C579A" w:rsidRDefault="0075365F" w:rsidP="005C579A">
            <w:pPr>
              <w:spacing w:after="0" w:line="240" w:lineRule="auto"/>
              <w:jc w:val="center"/>
            </w:pPr>
            <w:r w:rsidRPr="005C579A">
              <w:t>-</w:t>
            </w:r>
          </w:p>
        </w:tc>
        <w:tc>
          <w:tcPr>
            <w:tcW w:w="1653" w:type="dxa"/>
            <w:shd w:val="clear" w:color="auto" w:fill="F7CAAC"/>
            <w:vAlign w:val="center"/>
          </w:tcPr>
          <w:p w14:paraId="1ED9DE3D" w14:textId="77777777" w:rsidR="0075365F" w:rsidRPr="005C579A" w:rsidRDefault="0075365F" w:rsidP="005C579A">
            <w:pPr>
              <w:spacing w:after="0" w:line="240" w:lineRule="auto"/>
              <w:jc w:val="center"/>
            </w:pPr>
            <w:r w:rsidRPr="005C579A">
              <w:t>0</w:t>
            </w:r>
          </w:p>
        </w:tc>
      </w:tr>
      <w:tr w:rsidR="0075365F" w:rsidRPr="005C579A" w14:paraId="688E1A81" w14:textId="77777777" w:rsidTr="00397EC4">
        <w:tc>
          <w:tcPr>
            <w:tcW w:w="1406" w:type="dxa"/>
            <w:shd w:val="clear" w:color="auto" w:fill="auto"/>
          </w:tcPr>
          <w:p w14:paraId="657D762B" w14:textId="77777777" w:rsidR="0075365F" w:rsidRPr="005C579A" w:rsidRDefault="0075365F" w:rsidP="005C579A">
            <w:pPr>
              <w:spacing w:after="0" w:line="240" w:lineRule="auto"/>
            </w:pPr>
            <w:r w:rsidRPr="005C579A">
              <w:t>12.2.2.2.</w:t>
            </w:r>
          </w:p>
        </w:tc>
        <w:tc>
          <w:tcPr>
            <w:tcW w:w="5957" w:type="dxa"/>
            <w:shd w:val="clear" w:color="auto" w:fill="auto"/>
          </w:tcPr>
          <w:p w14:paraId="192B33E1" w14:textId="77777777" w:rsidR="0075365F" w:rsidRPr="005C579A" w:rsidRDefault="0075365F" w:rsidP="005C579A">
            <w:pPr>
              <w:spacing w:after="0" w:line="240" w:lineRule="auto"/>
              <w:jc w:val="both"/>
            </w:pPr>
            <w:r w:rsidRPr="005C579A">
              <w:t>Išlaikytų darbo vietų skaičius VVG administracijoje, vykdant VPS administravimo veiklą (vnt.)</w:t>
            </w:r>
            <w:r w:rsidRPr="005C579A">
              <w:rPr>
                <w:i/>
                <w:sz w:val="20"/>
                <w:szCs w:val="20"/>
              </w:rPr>
              <w:t xml:space="preserve"> </w:t>
            </w:r>
          </w:p>
        </w:tc>
        <w:tc>
          <w:tcPr>
            <w:tcW w:w="696" w:type="dxa"/>
            <w:shd w:val="clear" w:color="auto" w:fill="FFFFFF"/>
            <w:vAlign w:val="center"/>
          </w:tcPr>
          <w:p w14:paraId="2971F390" w14:textId="77777777" w:rsidR="0075365F" w:rsidRPr="005C579A" w:rsidRDefault="0075365F" w:rsidP="005C579A">
            <w:pPr>
              <w:spacing w:after="0" w:line="240" w:lineRule="auto"/>
              <w:jc w:val="center"/>
            </w:pPr>
            <w:r w:rsidRPr="005C579A">
              <w:t>-</w:t>
            </w:r>
          </w:p>
        </w:tc>
        <w:tc>
          <w:tcPr>
            <w:tcW w:w="700" w:type="dxa"/>
            <w:shd w:val="clear" w:color="auto" w:fill="FFFFFF"/>
            <w:vAlign w:val="center"/>
          </w:tcPr>
          <w:p w14:paraId="1399B754" w14:textId="77777777" w:rsidR="0075365F" w:rsidRPr="005C579A" w:rsidRDefault="0075365F" w:rsidP="005C579A">
            <w:pPr>
              <w:spacing w:after="0" w:line="240" w:lineRule="auto"/>
              <w:jc w:val="center"/>
            </w:pPr>
            <w:r w:rsidRPr="005C579A">
              <w:t>-</w:t>
            </w:r>
          </w:p>
        </w:tc>
        <w:tc>
          <w:tcPr>
            <w:tcW w:w="695" w:type="dxa"/>
            <w:shd w:val="clear" w:color="auto" w:fill="FFFFFF"/>
            <w:vAlign w:val="center"/>
          </w:tcPr>
          <w:p w14:paraId="0B1AC718" w14:textId="77777777" w:rsidR="0075365F" w:rsidRPr="005C579A" w:rsidRDefault="0075365F" w:rsidP="005C579A">
            <w:pPr>
              <w:spacing w:after="0" w:line="240" w:lineRule="auto"/>
              <w:jc w:val="center"/>
            </w:pPr>
            <w:r w:rsidRPr="005C579A">
              <w:t>-</w:t>
            </w:r>
          </w:p>
        </w:tc>
        <w:tc>
          <w:tcPr>
            <w:tcW w:w="696" w:type="dxa"/>
            <w:shd w:val="clear" w:color="auto" w:fill="FFFFFF"/>
            <w:vAlign w:val="center"/>
          </w:tcPr>
          <w:p w14:paraId="1D549254" w14:textId="77777777" w:rsidR="0075365F" w:rsidRPr="005C579A" w:rsidRDefault="0075365F" w:rsidP="005C579A">
            <w:pPr>
              <w:spacing w:after="0" w:line="240" w:lineRule="auto"/>
              <w:jc w:val="center"/>
            </w:pPr>
            <w:r w:rsidRPr="005C579A">
              <w:t>-</w:t>
            </w:r>
          </w:p>
        </w:tc>
        <w:tc>
          <w:tcPr>
            <w:tcW w:w="696" w:type="dxa"/>
            <w:shd w:val="clear" w:color="auto" w:fill="FFFFFF"/>
            <w:vAlign w:val="center"/>
          </w:tcPr>
          <w:p w14:paraId="507E533E" w14:textId="77777777" w:rsidR="0075365F" w:rsidRPr="005C579A" w:rsidRDefault="0075365F" w:rsidP="005C579A">
            <w:pPr>
              <w:spacing w:after="0" w:line="240" w:lineRule="auto"/>
              <w:jc w:val="center"/>
            </w:pPr>
            <w:r w:rsidRPr="005C579A">
              <w:t>-</w:t>
            </w:r>
          </w:p>
        </w:tc>
        <w:tc>
          <w:tcPr>
            <w:tcW w:w="696" w:type="dxa"/>
            <w:shd w:val="clear" w:color="auto" w:fill="FFFFFF"/>
            <w:vAlign w:val="center"/>
          </w:tcPr>
          <w:p w14:paraId="194C4A3E" w14:textId="77777777" w:rsidR="0075365F" w:rsidRPr="005C579A" w:rsidRDefault="0075365F" w:rsidP="005C579A">
            <w:pPr>
              <w:spacing w:after="0" w:line="240" w:lineRule="auto"/>
              <w:jc w:val="center"/>
            </w:pPr>
            <w:r w:rsidRPr="005C579A">
              <w:t>-</w:t>
            </w:r>
          </w:p>
        </w:tc>
        <w:tc>
          <w:tcPr>
            <w:tcW w:w="697" w:type="dxa"/>
            <w:shd w:val="clear" w:color="auto" w:fill="FFFFFF"/>
            <w:vAlign w:val="center"/>
          </w:tcPr>
          <w:p w14:paraId="1EC8E266" w14:textId="77777777" w:rsidR="0075365F" w:rsidRPr="005C579A" w:rsidRDefault="0075365F" w:rsidP="005C579A">
            <w:pPr>
              <w:spacing w:after="0" w:line="240" w:lineRule="auto"/>
              <w:jc w:val="center"/>
            </w:pPr>
            <w:r w:rsidRPr="005C579A">
              <w:t>-</w:t>
            </w:r>
          </w:p>
        </w:tc>
        <w:tc>
          <w:tcPr>
            <w:tcW w:w="766" w:type="dxa"/>
            <w:shd w:val="clear" w:color="auto" w:fill="F7CAAC"/>
            <w:vAlign w:val="center"/>
          </w:tcPr>
          <w:p w14:paraId="1BA22D89" w14:textId="77777777" w:rsidR="0075365F" w:rsidRPr="005C579A" w:rsidRDefault="0075365F" w:rsidP="005C579A">
            <w:pPr>
              <w:spacing w:after="0" w:line="240" w:lineRule="auto"/>
              <w:jc w:val="center"/>
            </w:pPr>
            <w:r w:rsidRPr="005C579A">
              <w:t>3</w:t>
            </w:r>
          </w:p>
        </w:tc>
        <w:tc>
          <w:tcPr>
            <w:tcW w:w="562" w:type="dxa"/>
            <w:shd w:val="clear" w:color="auto" w:fill="FFFFFF"/>
            <w:vAlign w:val="center"/>
          </w:tcPr>
          <w:p w14:paraId="37B9A960" w14:textId="77777777" w:rsidR="0075365F" w:rsidRPr="005C579A" w:rsidRDefault="0075365F" w:rsidP="005C579A">
            <w:pPr>
              <w:spacing w:after="0" w:line="240" w:lineRule="auto"/>
              <w:jc w:val="center"/>
            </w:pPr>
            <w:r w:rsidRPr="005C579A">
              <w:t>-</w:t>
            </w:r>
          </w:p>
        </w:tc>
        <w:tc>
          <w:tcPr>
            <w:tcW w:w="1653" w:type="dxa"/>
            <w:shd w:val="clear" w:color="auto" w:fill="F7CAAC"/>
            <w:vAlign w:val="center"/>
          </w:tcPr>
          <w:p w14:paraId="68A3A216" w14:textId="77777777" w:rsidR="0075365F" w:rsidRPr="005C579A" w:rsidRDefault="0075365F" w:rsidP="005C579A">
            <w:pPr>
              <w:spacing w:after="0" w:line="240" w:lineRule="auto"/>
              <w:jc w:val="center"/>
            </w:pPr>
            <w:r w:rsidRPr="005C579A">
              <w:t>3</w:t>
            </w:r>
          </w:p>
        </w:tc>
      </w:tr>
    </w:tbl>
    <w:p w14:paraId="2E9BB203" w14:textId="77777777" w:rsidR="00E43D03" w:rsidRPr="005B2C5A" w:rsidRDefault="00E43D03" w:rsidP="007A7533">
      <w:pPr>
        <w:spacing w:after="0" w:line="240" w:lineRule="auto"/>
      </w:pPr>
    </w:p>
    <w:p w14:paraId="2608ED31" w14:textId="77777777" w:rsidR="00E43D03" w:rsidRPr="005B2C5A" w:rsidRDefault="00E43D03" w:rsidP="00842A0E">
      <w:pPr>
        <w:spacing w:after="0" w:line="240" w:lineRule="auto"/>
        <w:jc w:val="center"/>
        <w:sectPr w:rsidR="00E43D03" w:rsidRPr="005B2C5A" w:rsidSect="00E97679">
          <w:pgSz w:w="16838" w:h="11906" w:orient="landscape"/>
          <w:pgMar w:top="1134" w:right="567" w:bottom="1134" w:left="1134" w:header="567" w:footer="567" w:gutter="0"/>
          <w:cols w:space="1296"/>
          <w:titlePg/>
          <w:docGrid w:linePitch="360"/>
        </w:sectPr>
      </w:pPr>
    </w:p>
    <w:tbl>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402"/>
        <w:gridCol w:w="10829"/>
      </w:tblGrid>
      <w:tr w:rsidR="0078344F" w:rsidRPr="005C579A" w14:paraId="32FC5DF5" w14:textId="77777777" w:rsidTr="00390E33">
        <w:trPr>
          <w:trHeight w:val="557"/>
        </w:trPr>
        <w:tc>
          <w:tcPr>
            <w:tcW w:w="15332" w:type="dxa"/>
            <w:gridSpan w:val="3"/>
            <w:tcBorders>
              <w:bottom w:val="single" w:sz="4" w:space="0" w:color="auto"/>
            </w:tcBorders>
            <w:shd w:val="clear" w:color="auto" w:fill="F4B083"/>
            <w:vAlign w:val="center"/>
          </w:tcPr>
          <w:p w14:paraId="3F802AF2" w14:textId="77777777" w:rsidR="0078344F" w:rsidRPr="00CA32FA" w:rsidRDefault="0078344F" w:rsidP="00CA32FA">
            <w:pPr>
              <w:spacing w:after="0" w:line="240" w:lineRule="auto"/>
              <w:jc w:val="center"/>
              <w:rPr>
                <w:b/>
                <w:sz w:val="22"/>
              </w:rPr>
            </w:pPr>
            <w:r w:rsidRPr="00CA32FA">
              <w:rPr>
                <w:b/>
                <w:sz w:val="22"/>
              </w:rPr>
              <w:lastRenderedPageBreak/>
              <w:t>13. VPS įgyvendinimo</w:t>
            </w:r>
            <w:r w:rsidR="005A3CD0" w:rsidRPr="00CA32FA">
              <w:rPr>
                <w:b/>
                <w:sz w:val="22"/>
              </w:rPr>
              <w:t xml:space="preserve"> vidaus</w:t>
            </w:r>
            <w:r w:rsidRPr="00CA32FA">
              <w:rPr>
                <w:b/>
                <w:sz w:val="22"/>
              </w:rPr>
              <w:t xml:space="preserve"> </w:t>
            </w:r>
            <w:r w:rsidR="00022688" w:rsidRPr="00CA32FA">
              <w:rPr>
                <w:b/>
                <w:sz w:val="22"/>
              </w:rPr>
              <w:t xml:space="preserve">valdymas ir </w:t>
            </w:r>
            <w:r w:rsidRPr="00CA32FA">
              <w:rPr>
                <w:b/>
                <w:sz w:val="22"/>
              </w:rPr>
              <w:t>stebėsena</w:t>
            </w:r>
          </w:p>
        </w:tc>
      </w:tr>
      <w:tr w:rsidR="007D6EFF" w:rsidRPr="005C579A" w14:paraId="28D55D81" w14:textId="77777777" w:rsidTr="00390E33">
        <w:trPr>
          <w:trHeight w:val="420"/>
        </w:trPr>
        <w:tc>
          <w:tcPr>
            <w:tcW w:w="1101" w:type="dxa"/>
            <w:shd w:val="clear" w:color="auto" w:fill="F7CAAC"/>
            <w:vAlign w:val="center"/>
          </w:tcPr>
          <w:p w14:paraId="16AD43E4" w14:textId="77777777" w:rsidR="007D6EFF" w:rsidRPr="00CA32FA" w:rsidRDefault="007D6EFF" w:rsidP="00CA32FA">
            <w:pPr>
              <w:spacing w:after="0" w:line="240" w:lineRule="auto"/>
              <w:rPr>
                <w:sz w:val="22"/>
              </w:rPr>
            </w:pPr>
            <w:r w:rsidRPr="00CA32FA">
              <w:rPr>
                <w:sz w:val="22"/>
              </w:rPr>
              <w:t>13.1.</w:t>
            </w:r>
          </w:p>
        </w:tc>
        <w:tc>
          <w:tcPr>
            <w:tcW w:w="14231" w:type="dxa"/>
            <w:gridSpan w:val="2"/>
            <w:shd w:val="clear" w:color="auto" w:fill="F7CAAC"/>
            <w:vAlign w:val="center"/>
          </w:tcPr>
          <w:p w14:paraId="10124B09" w14:textId="77777777" w:rsidR="00DA086E" w:rsidRPr="00CA32FA" w:rsidRDefault="007D6EFF" w:rsidP="00390E33">
            <w:pPr>
              <w:spacing w:after="0" w:line="240" w:lineRule="auto"/>
              <w:rPr>
                <w:b/>
                <w:sz w:val="22"/>
              </w:rPr>
            </w:pPr>
            <w:r w:rsidRPr="00CA32FA">
              <w:rPr>
                <w:b/>
                <w:sz w:val="22"/>
              </w:rPr>
              <w:t>VPS įgyvendinimo valdymo</w:t>
            </w:r>
            <w:r w:rsidR="00022688" w:rsidRPr="00CA32FA">
              <w:rPr>
                <w:b/>
                <w:sz w:val="22"/>
              </w:rPr>
              <w:t xml:space="preserve"> ir</w:t>
            </w:r>
            <w:r w:rsidRPr="00CA32FA">
              <w:rPr>
                <w:b/>
                <w:sz w:val="22"/>
              </w:rPr>
              <w:t xml:space="preserve"> stebėsenos funkcijos</w:t>
            </w:r>
            <w:r w:rsidR="00AF164A" w:rsidRPr="00CA32FA">
              <w:rPr>
                <w:b/>
                <w:sz w:val="22"/>
              </w:rPr>
              <w:t xml:space="preserve"> pagal subjektus</w:t>
            </w:r>
          </w:p>
        </w:tc>
      </w:tr>
      <w:tr w:rsidR="00C1552B" w:rsidRPr="005C579A" w14:paraId="18804DB5" w14:textId="77777777" w:rsidTr="00CA32FA">
        <w:tc>
          <w:tcPr>
            <w:tcW w:w="1101" w:type="dxa"/>
            <w:shd w:val="clear" w:color="auto" w:fill="auto"/>
            <w:vAlign w:val="center"/>
          </w:tcPr>
          <w:p w14:paraId="1C70F169" w14:textId="77777777" w:rsidR="00C1552B" w:rsidRPr="00CA32FA" w:rsidRDefault="007D6EFF" w:rsidP="00CA32FA">
            <w:pPr>
              <w:spacing w:after="0" w:line="240" w:lineRule="auto"/>
              <w:rPr>
                <w:sz w:val="22"/>
              </w:rPr>
            </w:pPr>
            <w:r w:rsidRPr="00CA32FA">
              <w:rPr>
                <w:sz w:val="22"/>
              </w:rPr>
              <w:t>13.1.1.</w:t>
            </w:r>
          </w:p>
        </w:tc>
        <w:tc>
          <w:tcPr>
            <w:tcW w:w="3402" w:type="dxa"/>
            <w:shd w:val="clear" w:color="auto" w:fill="auto"/>
            <w:vAlign w:val="center"/>
          </w:tcPr>
          <w:p w14:paraId="33EA10ED" w14:textId="77777777" w:rsidR="00C1552B" w:rsidRPr="00CA32FA" w:rsidRDefault="00C1552B" w:rsidP="00CA32FA">
            <w:pPr>
              <w:spacing w:after="0" w:line="240" w:lineRule="auto"/>
              <w:rPr>
                <w:sz w:val="22"/>
              </w:rPr>
            </w:pPr>
            <w:r w:rsidRPr="00CA32FA">
              <w:rPr>
                <w:sz w:val="22"/>
              </w:rPr>
              <w:t>VVG nariai</w:t>
            </w:r>
          </w:p>
        </w:tc>
        <w:tc>
          <w:tcPr>
            <w:tcW w:w="10829" w:type="dxa"/>
            <w:shd w:val="clear" w:color="auto" w:fill="auto"/>
          </w:tcPr>
          <w:p w14:paraId="35982E63" w14:textId="77777777" w:rsidR="00D8563F" w:rsidRPr="00CA32FA" w:rsidRDefault="00D8563F" w:rsidP="00390E33">
            <w:pPr>
              <w:numPr>
                <w:ilvl w:val="0"/>
                <w:numId w:val="12"/>
              </w:numPr>
              <w:tabs>
                <w:tab w:val="left" w:pos="281"/>
                <w:tab w:val="left" w:pos="821"/>
              </w:tabs>
              <w:spacing w:after="0" w:line="240" w:lineRule="auto"/>
              <w:ind w:left="0" w:firstLine="0"/>
              <w:jc w:val="both"/>
              <w:rPr>
                <w:sz w:val="22"/>
              </w:rPr>
            </w:pPr>
            <w:r w:rsidRPr="00CA32FA">
              <w:rPr>
                <w:sz w:val="22"/>
              </w:rPr>
              <w:t>tvirtina parengtą vietos plėtros strategiją;</w:t>
            </w:r>
          </w:p>
          <w:p w14:paraId="2A386116" w14:textId="77777777" w:rsidR="00D8563F" w:rsidRPr="00CA32FA" w:rsidRDefault="00D8563F" w:rsidP="00390E33">
            <w:pPr>
              <w:numPr>
                <w:ilvl w:val="0"/>
                <w:numId w:val="12"/>
              </w:numPr>
              <w:tabs>
                <w:tab w:val="left" w:pos="281"/>
                <w:tab w:val="left" w:pos="821"/>
              </w:tabs>
              <w:spacing w:after="0" w:line="240" w:lineRule="auto"/>
              <w:ind w:left="0" w:firstLine="0"/>
              <w:jc w:val="both"/>
              <w:rPr>
                <w:sz w:val="22"/>
              </w:rPr>
            </w:pPr>
            <w:r w:rsidRPr="00CA32FA">
              <w:rPr>
                <w:sz w:val="22"/>
              </w:rPr>
              <w:t>vertina ir tvirtina kasmetinę vietos plėtros strategijos įgyvendinimo stebėseno</w:t>
            </w:r>
            <w:r w:rsidR="00A34DE6" w:rsidRPr="00CA32FA">
              <w:rPr>
                <w:sz w:val="22"/>
              </w:rPr>
              <w:t>s</w:t>
            </w:r>
            <w:r w:rsidRPr="00CA32FA">
              <w:rPr>
                <w:sz w:val="22"/>
              </w:rPr>
              <w:t xml:space="preserve"> ataskaitą;</w:t>
            </w:r>
          </w:p>
          <w:p w14:paraId="4FF149A8" w14:textId="77777777" w:rsidR="00D8563F" w:rsidRPr="00CA32FA" w:rsidRDefault="00D8563F" w:rsidP="00390E33">
            <w:pPr>
              <w:numPr>
                <w:ilvl w:val="0"/>
                <w:numId w:val="12"/>
              </w:numPr>
              <w:tabs>
                <w:tab w:val="left" w:pos="281"/>
                <w:tab w:val="left" w:pos="821"/>
              </w:tabs>
              <w:spacing w:after="0" w:line="240" w:lineRule="auto"/>
              <w:ind w:left="0" w:firstLine="0"/>
              <w:jc w:val="both"/>
              <w:rPr>
                <w:sz w:val="22"/>
              </w:rPr>
            </w:pPr>
            <w:r w:rsidRPr="00CA32FA">
              <w:rPr>
                <w:sz w:val="22"/>
              </w:rPr>
              <w:t>vykdo VVG darbo skaidrumo, viešumo, tinkamo finansų panaudojimo užtikrinimą ir priežiūrą;</w:t>
            </w:r>
          </w:p>
          <w:p w14:paraId="76A38280" w14:textId="77777777" w:rsidR="00D8563F" w:rsidRPr="00CA32FA" w:rsidRDefault="00D8563F" w:rsidP="00390E33">
            <w:pPr>
              <w:numPr>
                <w:ilvl w:val="0"/>
                <w:numId w:val="12"/>
              </w:numPr>
              <w:tabs>
                <w:tab w:val="left" w:pos="281"/>
                <w:tab w:val="left" w:pos="821"/>
              </w:tabs>
              <w:spacing w:after="0" w:line="240" w:lineRule="auto"/>
              <w:ind w:left="0" w:firstLine="0"/>
              <w:jc w:val="both"/>
              <w:rPr>
                <w:sz w:val="22"/>
              </w:rPr>
            </w:pPr>
            <w:r w:rsidRPr="00CA32FA">
              <w:rPr>
                <w:sz w:val="22"/>
              </w:rPr>
              <w:t>tvirtina vietos plėtros strategijos pakeitimus;</w:t>
            </w:r>
          </w:p>
          <w:p w14:paraId="79D26BD9" w14:textId="77777777" w:rsidR="00C1552B" w:rsidRPr="00CA32FA" w:rsidRDefault="00D8563F" w:rsidP="00390E33">
            <w:pPr>
              <w:pStyle w:val="Sraopastraipa"/>
              <w:numPr>
                <w:ilvl w:val="0"/>
                <w:numId w:val="12"/>
              </w:numPr>
              <w:tabs>
                <w:tab w:val="left" w:pos="281"/>
                <w:tab w:val="left" w:pos="821"/>
              </w:tabs>
              <w:spacing w:after="0" w:line="240" w:lineRule="auto"/>
              <w:ind w:left="0" w:firstLine="0"/>
              <w:jc w:val="both"/>
              <w:rPr>
                <w:sz w:val="22"/>
              </w:rPr>
            </w:pPr>
            <w:r w:rsidRPr="00CA32FA">
              <w:rPr>
                <w:sz w:val="22"/>
              </w:rPr>
              <w:t>įgyvendina kitas steigimo dokumentuose nustatytas pareigas.</w:t>
            </w:r>
          </w:p>
        </w:tc>
      </w:tr>
      <w:tr w:rsidR="00C1552B" w:rsidRPr="005C579A" w14:paraId="0525D706" w14:textId="77777777" w:rsidTr="00CA32FA">
        <w:tc>
          <w:tcPr>
            <w:tcW w:w="1101" w:type="dxa"/>
            <w:shd w:val="clear" w:color="auto" w:fill="auto"/>
            <w:vAlign w:val="center"/>
          </w:tcPr>
          <w:p w14:paraId="0D31E58F" w14:textId="77777777" w:rsidR="00C1552B" w:rsidRPr="00CA32FA" w:rsidRDefault="007D6EFF" w:rsidP="00CA32FA">
            <w:pPr>
              <w:spacing w:after="0" w:line="240" w:lineRule="auto"/>
              <w:rPr>
                <w:sz w:val="22"/>
              </w:rPr>
            </w:pPr>
            <w:r w:rsidRPr="00CA32FA">
              <w:rPr>
                <w:sz w:val="22"/>
              </w:rPr>
              <w:t>13.1.2.</w:t>
            </w:r>
          </w:p>
        </w:tc>
        <w:tc>
          <w:tcPr>
            <w:tcW w:w="3402" w:type="dxa"/>
            <w:shd w:val="clear" w:color="auto" w:fill="auto"/>
            <w:vAlign w:val="center"/>
          </w:tcPr>
          <w:p w14:paraId="4E405965" w14:textId="77777777" w:rsidR="00C1552B" w:rsidRPr="00CA32FA" w:rsidRDefault="00C1552B" w:rsidP="00CA32FA">
            <w:pPr>
              <w:spacing w:after="0" w:line="240" w:lineRule="auto"/>
              <w:rPr>
                <w:sz w:val="22"/>
              </w:rPr>
            </w:pPr>
            <w:r w:rsidRPr="00CA32FA">
              <w:rPr>
                <w:sz w:val="22"/>
              </w:rPr>
              <w:t>VVG valdymo organo nariai</w:t>
            </w:r>
          </w:p>
        </w:tc>
        <w:tc>
          <w:tcPr>
            <w:tcW w:w="10829" w:type="dxa"/>
            <w:shd w:val="clear" w:color="auto" w:fill="auto"/>
          </w:tcPr>
          <w:p w14:paraId="15B2453F"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vadovauja VVG veiklai laikotarpiuose tarp visuotinių narių susirinkimų;</w:t>
            </w:r>
          </w:p>
          <w:p w14:paraId="73173549"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priima sprendimus dėl dalyvavimo kitoje projektinėje veikloje</w:t>
            </w:r>
          </w:p>
          <w:p w14:paraId="5C642296"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priima ir atleidžia vietos plėtros strategijos administracijos vadovą, finansininką (-us), administratorių (-ius), viešųjų ryšių specialistą (-us);</w:t>
            </w:r>
          </w:p>
          <w:p w14:paraId="088FB215"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tvirtina kvietimų teikti vietos projektus dokumentus;</w:t>
            </w:r>
          </w:p>
          <w:p w14:paraId="0BAF7E17"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priima sprendimus dėl vietos projektų finansavimo;</w:t>
            </w:r>
          </w:p>
          <w:p w14:paraId="6684DD25"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priima sprendimus dėl dalyvavimo VVG tinklo veikloje;</w:t>
            </w:r>
          </w:p>
          <w:p w14:paraId="1224B567" w14:textId="77777777" w:rsidR="0016137A"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atlieka projektų lankymą vykdymo vietose ir rekomendacinio pobūdžio vertinimą (bent vieną kartą per projekto priežiūros laikotarpį);</w:t>
            </w:r>
          </w:p>
          <w:p w14:paraId="254FE58B" w14:textId="77777777" w:rsidR="00C1552B" w:rsidRPr="00CA32FA" w:rsidRDefault="0016137A" w:rsidP="00390E33">
            <w:pPr>
              <w:pStyle w:val="Sraopastraipa"/>
              <w:numPr>
                <w:ilvl w:val="0"/>
                <w:numId w:val="13"/>
              </w:numPr>
              <w:tabs>
                <w:tab w:val="left" w:pos="317"/>
              </w:tabs>
              <w:spacing w:after="0" w:line="240" w:lineRule="auto"/>
              <w:ind w:left="0" w:firstLine="0"/>
              <w:jc w:val="both"/>
              <w:rPr>
                <w:sz w:val="22"/>
              </w:rPr>
            </w:pPr>
            <w:r w:rsidRPr="00CA32FA">
              <w:rPr>
                <w:sz w:val="22"/>
              </w:rPr>
              <w:t>įgyvendina kitas steigimo dokumentuose nustatytas pareigas.</w:t>
            </w:r>
          </w:p>
        </w:tc>
      </w:tr>
      <w:tr w:rsidR="00C1552B" w:rsidRPr="005C579A" w14:paraId="02530153" w14:textId="77777777" w:rsidTr="00CA32FA">
        <w:tc>
          <w:tcPr>
            <w:tcW w:w="1101" w:type="dxa"/>
            <w:shd w:val="clear" w:color="auto" w:fill="auto"/>
            <w:vAlign w:val="center"/>
          </w:tcPr>
          <w:p w14:paraId="17B6A646" w14:textId="77777777" w:rsidR="00C1552B" w:rsidRPr="00CA32FA" w:rsidRDefault="007D6EFF" w:rsidP="00CA32FA">
            <w:pPr>
              <w:spacing w:after="0" w:line="240" w:lineRule="auto"/>
              <w:rPr>
                <w:sz w:val="22"/>
              </w:rPr>
            </w:pPr>
            <w:r w:rsidRPr="00CA32FA">
              <w:rPr>
                <w:sz w:val="22"/>
              </w:rPr>
              <w:t>13.1.3.</w:t>
            </w:r>
          </w:p>
        </w:tc>
        <w:tc>
          <w:tcPr>
            <w:tcW w:w="3402" w:type="dxa"/>
            <w:shd w:val="clear" w:color="auto" w:fill="auto"/>
            <w:vAlign w:val="center"/>
          </w:tcPr>
          <w:p w14:paraId="55157B88" w14:textId="77777777" w:rsidR="00C1552B" w:rsidRPr="00CA32FA" w:rsidRDefault="006B66CC" w:rsidP="00CA32FA">
            <w:pPr>
              <w:spacing w:after="0" w:line="240" w:lineRule="auto"/>
              <w:rPr>
                <w:sz w:val="22"/>
              </w:rPr>
            </w:pPr>
            <w:r w:rsidRPr="00CA32FA">
              <w:rPr>
                <w:sz w:val="22"/>
              </w:rPr>
              <w:t xml:space="preserve">VPS </w:t>
            </w:r>
            <w:r w:rsidR="00C1552B" w:rsidRPr="00CA32FA">
              <w:rPr>
                <w:sz w:val="22"/>
              </w:rPr>
              <w:t>administra</w:t>
            </w:r>
            <w:r w:rsidRPr="00CA32FA">
              <w:rPr>
                <w:sz w:val="22"/>
              </w:rPr>
              <w:t>vimo</w:t>
            </w:r>
            <w:r w:rsidR="00C1552B" w:rsidRPr="00CA32FA">
              <w:rPr>
                <w:sz w:val="22"/>
              </w:rPr>
              <w:t xml:space="preserve"> vadovas</w:t>
            </w:r>
          </w:p>
        </w:tc>
        <w:tc>
          <w:tcPr>
            <w:tcW w:w="10829" w:type="dxa"/>
            <w:shd w:val="clear" w:color="auto" w:fill="auto"/>
          </w:tcPr>
          <w:p w14:paraId="343101C6"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atlieka vietos plėtros strategijos įgyvendinimo stebėseną ir teikia kasmetines ataskaitas visuotiniam narių susirinkimui;</w:t>
            </w:r>
          </w:p>
          <w:p w14:paraId="571DDBF3"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rengia ir VVG valdymo organui tvirtinti teikia kvietimų teikti vietos projektus dokumentus;</w:t>
            </w:r>
          </w:p>
          <w:p w14:paraId="2F8BDD02"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vykdo VVG veiklos dokumentų (siunčiamų ir gaunamų raštų, įsakymų, sutarčių) registrą;</w:t>
            </w:r>
          </w:p>
          <w:p w14:paraId="23AA6680"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rengia VVG viešųjų pirkimų dokumentus ir atlieka pirkimus;</w:t>
            </w:r>
          </w:p>
          <w:p w14:paraId="5B2B0EFF"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vykdo pateiktų vietos projektų registravimą ir vertinimą;</w:t>
            </w:r>
          </w:p>
          <w:p w14:paraId="1DEB25F4"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administruoja vietos plėtros strategiją: pildo vietos plėtros strategijos įgyvendinimo ataskaitas ir kartu su papildomais dokumentais pateikia juos Nacionalinei mokėjimo agentūrai;</w:t>
            </w:r>
          </w:p>
          <w:p w14:paraId="611BC8E5"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administruoja vietos projektus: vertina vietos projektų vykdytojų viešuosius pirkimus;</w:t>
            </w:r>
          </w:p>
          <w:p w14:paraId="01F6EF6F"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atlieka vietos projektų bylų formavimą (vedimą);</w:t>
            </w:r>
          </w:p>
          <w:p w14:paraId="794C1A8F"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organizuoja vietos projektų atrankos posėdžius;</w:t>
            </w:r>
          </w:p>
          <w:p w14:paraId="77A3EAB7" w14:textId="77777777" w:rsidR="00B51D8C" w:rsidRPr="00CA32FA" w:rsidRDefault="00B51D8C" w:rsidP="00390E33">
            <w:pPr>
              <w:numPr>
                <w:ilvl w:val="0"/>
                <w:numId w:val="14"/>
              </w:numPr>
              <w:tabs>
                <w:tab w:val="left" w:pos="317"/>
              </w:tabs>
              <w:spacing w:after="0" w:line="240" w:lineRule="auto"/>
              <w:ind w:left="0" w:firstLine="0"/>
              <w:jc w:val="both"/>
              <w:rPr>
                <w:sz w:val="22"/>
              </w:rPr>
            </w:pPr>
            <w:r w:rsidRPr="00CA32FA">
              <w:rPr>
                <w:sz w:val="22"/>
              </w:rPr>
              <w:t>atstovauja VVG interesus nacionalinių ir tarptautinių tinklų veikloje;</w:t>
            </w:r>
          </w:p>
          <w:p w14:paraId="66706EAE" w14:textId="77777777" w:rsidR="00C1552B" w:rsidRPr="00CA32FA" w:rsidRDefault="00B51D8C" w:rsidP="00390E33">
            <w:pPr>
              <w:pStyle w:val="Sraopastraipa"/>
              <w:numPr>
                <w:ilvl w:val="0"/>
                <w:numId w:val="14"/>
              </w:numPr>
              <w:tabs>
                <w:tab w:val="left" w:pos="317"/>
              </w:tabs>
              <w:spacing w:after="0" w:line="240" w:lineRule="auto"/>
              <w:ind w:left="0" w:firstLine="0"/>
              <w:jc w:val="both"/>
              <w:rPr>
                <w:sz w:val="22"/>
              </w:rPr>
            </w:pPr>
            <w:r w:rsidRPr="00CA32FA">
              <w:rPr>
                <w:sz w:val="22"/>
              </w:rPr>
              <w:t>dalyvauja „Leader“ metodo įgyvendinimo darbo grupių ir priežiūros komitetų veikloje.</w:t>
            </w:r>
          </w:p>
        </w:tc>
      </w:tr>
      <w:tr w:rsidR="00C1552B" w:rsidRPr="005C579A" w14:paraId="2F35D202" w14:textId="77777777" w:rsidTr="00CA32FA">
        <w:tc>
          <w:tcPr>
            <w:tcW w:w="1101" w:type="dxa"/>
            <w:shd w:val="clear" w:color="auto" w:fill="auto"/>
            <w:vAlign w:val="center"/>
          </w:tcPr>
          <w:p w14:paraId="45668726" w14:textId="77777777" w:rsidR="00C1552B" w:rsidRPr="00CA32FA" w:rsidRDefault="007D6EFF" w:rsidP="00CA32FA">
            <w:pPr>
              <w:spacing w:after="0" w:line="240" w:lineRule="auto"/>
              <w:rPr>
                <w:sz w:val="22"/>
              </w:rPr>
            </w:pPr>
            <w:r w:rsidRPr="00CA32FA">
              <w:rPr>
                <w:sz w:val="22"/>
              </w:rPr>
              <w:t>13.1.4.</w:t>
            </w:r>
          </w:p>
        </w:tc>
        <w:tc>
          <w:tcPr>
            <w:tcW w:w="3402" w:type="dxa"/>
            <w:shd w:val="clear" w:color="auto" w:fill="auto"/>
            <w:vAlign w:val="center"/>
          </w:tcPr>
          <w:p w14:paraId="095B86EA" w14:textId="77777777" w:rsidR="00C1552B" w:rsidRPr="00CA32FA" w:rsidRDefault="00B675E4" w:rsidP="00CA32FA">
            <w:pPr>
              <w:spacing w:after="0" w:line="240" w:lineRule="auto"/>
              <w:rPr>
                <w:sz w:val="22"/>
              </w:rPr>
            </w:pPr>
            <w:r w:rsidRPr="00CA32FA">
              <w:rPr>
                <w:sz w:val="22"/>
              </w:rPr>
              <w:t xml:space="preserve">VPS </w:t>
            </w:r>
            <w:r w:rsidR="00C1552B" w:rsidRPr="00CA32FA">
              <w:rPr>
                <w:sz w:val="22"/>
              </w:rPr>
              <w:t>finansininkas</w:t>
            </w:r>
            <w:r w:rsidR="00AB4650" w:rsidRPr="00CA32FA">
              <w:rPr>
                <w:sz w:val="22"/>
              </w:rPr>
              <w:t xml:space="preserve"> ir (arba)</w:t>
            </w:r>
            <w:r w:rsidR="006B66CC" w:rsidRPr="00CA32FA">
              <w:rPr>
                <w:sz w:val="22"/>
              </w:rPr>
              <w:t xml:space="preserve"> buhalteris</w:t>
            </w:r>
          </w:p>
        </w:tc>
        <w:tc>
          <w:tcPr>
            <w:tcW w:w="10829" w:type="dxa"/>
            <w:shd w:val="clear" w:color="auto" w:fill="auto"/>
          </w:tcPr>
          <w:p w14:paraId="17537BC7" w14:textId="77777777" w:rsidR="00B51D8C" w:rsidRPr="00CA32FA" w:rsidRDefault="00B51D8C" w:rsidP="00390E33">
            <w:pPr>
              <w:numPr>
                <w:ilvl w:val="0"/>
                <w:numId w:val="15"/>
              </w:numPr>
              <w:tabs>
                <w:tab w:val="left" w:pos="317"/>
              </w:tabs>
              <w:spacing w:after="0" w:line="240" w:lineRule="auto"/>
              <w:ind w:left="0" w:firstLine="0"/>
              <w:jc w:val="both"/>
              <w:rPr>
                <w:sz w:val="22"/>
              </w:rPr>
            </w:pPr>
            <w:r w:rsidRPr="00CA32FA">
              <w:rPr>
                <w:sz w:val="22"/>
              </w:rPr>
              <w:t>vykdo VVG apskaitos politiką;</w:t>
            </w:r>
          </w:p>
          <w:p w14:paraId="78C040AE" w14:textId="77777777" w:rsidR="00B51D8C" w:rsidRPr="00CA32FA" w:rsidRDefault="00B51D8C" w:rsidP="00390E33">
            <w:pPr>
              <w:numPr>
                <w:ilvl w:val="0"/>
                <w:numId w:val="15"/>
              </w:numPr>
              <w:tabs>
                <w:tab w:val="left" w:pos="317"/>
              </w:tabs>
              <w:spacing w:after="0" w:line="240" w:lineRule="auto"/>
              <w:ind w:left="0" w:firstLine="0"/>
              <w:jc w:val="both"/>
              <w:rPr>
                <w:sz w:val="22"/>
              </w:rPr>
            </w:pPr>
            <w:r w:rsidRPr="00CA32FA">
              <w:rPr>
                <w:sz w:val="22"/>
              </w:rPr>
              <w:t>organizuoja finansinę ir buhalterinę apskaitą ir kontroliuoja, kad ataskaitinių metų duomenys būtų teisingai ir savalaikiai pateikti finansų bei statistikos organams;</w:t>
            </w:r>
          </w:p>
          <w:p w14:paraId="027E46AE" w14:textId="77777777" w:rsidR="00B51D8C" w:rsidRPr="00CA32FA" w:rsidRDefault="00B51D8C" w:rsidP="00390E33">
            <w:pPr>
              <w:numPr>
                <w:ilvl w:val="0"/>
                <w:numId w:val="15"/>
              </w:numPr>
              <w:tabs>
                <w:tab w:val="left" w:pos="317"/>
              </w:tabs>
              <w:spacing w:after="0" w:line="240" w:lineRule="auto"/>
              <w:ind w:left="0" w:firstLine="0"/>
              <w:jc w:val="both"/>
              <w:rPr>
                <w:sz w:val="22"/>
              </w:rPr>
            </w:pPr>
            <w:r w:rsidRPr="00CA32FA">
              <w:rPr>
                <w:sz w:val="22"/>
              </w:rPr>
              <w:t>vykdo VVG finansinių dokumentų registrą;</w:t>
            </w:r>
          </w:p>
          <w:p w14:paraId="416A313D" w14:textId="77777777" w:rsidR="00B51D8C" w:rsidRPr="00CA32FA" w:rsidRDefault="00B51D8C" w:rsidP="00390E33">
            <w:pPr>
              <w:numPr>
                <w:ilvl w:val="0"/>
                <w:numId w:val="15"/>
              </w:numPr>
              <w:tabs>
                <w:tab w:val="left" w:pos="317"/>
              </w:tabs>
              <w:spacing w:after="0" w:line="240" w:lineRule="auto"/>
              <w:ind w:left="0" w:firstLine="0"/>
              <w:jc w:val="both"/>
              <w:rPr>
                <w:sz w:val="22"/>
              </w:rPr>
            </w:pPr>
            <w:r w:rsidRPr="00CA32FA">
              <w:rPr>
                <w:sz w:val="22"/>
              </w:rPr>
              <w:t>vykdo pateiktų vietos projektų vertinimą;</w:t>
            </w:r>
          </w:p>
          <w:p w14:paraId="21EFDB90" w14:textId="77777777" w:rsidR="00B51D8C" w:rsidRPr="00CA32FA" w:rsidRDefault="00B51D8C" w:rsidP="00390E33">
            <w:pPr>
              <w:numPr>
                <w:ilvl w:val="0"/>
                <w:numId w:val="15"/>
              </w:numPr>
              <w:tabs>
                <w:tab w:val="left" w:pos="317"/>
              </w:tabs>
              <w:spacing w:after="0" w:line="240" w:lineRule="auto"/>
              <w:ind w:left="0" w:firstLine="0"/>
              <w:jc w:val="both"/>
              <w:rPr>
                <w:i/>
                <w:sz w:val="22"/>
              </w:rPr>
            </w:pPr>
            <w:r w:rsidRPr="00CA32FA">
              <w:rPr>
                <w:sz w:val="22"/>
              </w:rPr>
              <w:t>administruoja vietos plėtros strategiją: pildo vietos plėtros strategijos mokėjimo prašymus ir kartu su papildomais dokumentais pateikia juos Nacionalinei mokėjimo agentūrai;</w:t>
            </w:r>
          </w:p>
          <w:p w14:paraId="09C6EB19" w14:textId="77777777" w:rsidR="00C1552B" w:rsidRPr="00CA32FA" w:rsidRDefault="00B51D8C" w:rsidP="00390E33">
            <w:pPr>
              <w:numPr>
                <w:ilvl w:val="0"/>
                <w:numId w:val="15"/>
              </w:numPr>
              <w:tabs>
                <w:tab w:val="left" w:pos="317"/>
              </w:tabs>
              <w:spacing w:after="0" w:line="240" w:lineRule="auto"/>
              <w:ind w:left="0" w:firstLine="0"/>
              <w:jc w:val="both"/>
              <w:rPr>
                <w:i/>
                <w:sz w:val="22"/>
              </w:rPr>
            </w:pPr>
            <w:r w:rsidRPr="00CA32FA">
              <w:rPr>
                <w:sz w:val="22"/>
              </w:rPr>
              <w:t>administruoja vietos projektus: priima ir tikrina vietos projektų vykdytojų mokėjimo prašymus; rengia vietos projektų vykdymo sutartis ir atlieka jų pakeitimus; atlieka vietos projektų patikras vietoje.</w:t>
            </w:r>
          </w:p>
        </w:tc>
      </w:tr>
      <w:tr w:rsidR="00B51D8C" w:rsidRPr="005C579A" w14:paraId="4E98EC9C" w14:textId="77777777" w:rsidTr="00390E33">
        <w:trPr>
          <w:trHeight w:val="432"/>
        </w:trPr>
        <w:tc>
          <w:tcPr>
            <w:tcW w:w="1101" w:type="dxa"/>
            <w:tcBorders>
              <w:bottom w:val="single" w:sz="4" w:space="0" w:color="auto"/>
            </w:tcBorders>
            <w:shd w:val="clear" w:color="auto" w:fill="auto"/>
            <w:vAlign w:val="center"/>
          </w:tcPr>
          <w:p w14:paraId="3EC66BD8" w14:textId="77777777" w:rsidR="00B51D8C" w:rsidRPr="00CA32FA" w:rsidRDefault="00B51D8C" w:rsidP="00CA32FA">
            <w:pPr>
              <w:spacing w:after="0" w:line="240" w:lineRule="auto"/>
              <w:rPr>
                <w:sz w:val="22"/>
              </w:rPr>
            </w:pPr>
            <w:r w:rsidRPr="00CA32FA">
              <w:rPr>
                <w:sz w:val="22"/>
              </w:rPr>
              <w:lastRenderedPageBreak/>
              <w:t>13.1.5.</w:t>
            </w:r>
          </w:p>
        </w:tc>
        <w:tc>
          <w:tcPr>
            <w:tcW w:w="14231" w:type="dxa"/>
            <w:gridSpan w:val="2"/>
            <w:tcBorders>
              <w:bottom w:val="single" w:sz="4" w:space="0" w:color="auto"/>
            </w:tcBorders>
            <w:shd w:val="clear" w:color="auto" w:fill="auto"/>
            <w:vAlign w:val="center"/>
          </w:tcPr>
          <w:p w14:paraId="5D24247E" w14:textId="77777777" w:rsidR="00B51D8C" w:rsidRPr="00CA32FA" w:rsidRDefault="00B51D8C" w:rsidP="00390E33">
            <w:pPr>
              <w:spacing w:after="0" w:line="240" w:lineRule="auto"/>
              <w:rPr>
                <w:b/>
                <w:i/>
                <w:sz w:val="22"/>
              </w:rPr>
            </w:pPr>
            <w:r w:rsidRPr="00CA32FA">
              <w:rPr>
                <w:b/>
                <w:i/>
                <w:sz w:val="22"/>
              </w:rPr>
              <w:t>kiti VVG administracijos darbuotojai:</w:t>
            </w:r>
          </w:p>
        </w:tc>
      </w:tr>
      <w:tr w:rsidR="003645B6" w:rsidRPr="005C579A" w14:paraId="60BD1186" w14:textId="77777777" w:rsidTr="00CA32FA">
        <w:tc>
          <w:tcPr>
            <w:tcW w:w="1101" w:type="dxa"/>
            <w:tcBorders>
              <w:bottom w:val="single" w:sz="4" w:space="0" w:color="auto"/>
            </w:tcBorders>
            <w:shd w:val="clear" w:color="auto" w:fill="auto"/>
            <w:vAlign w:val="center"/>
          </w:tcPr>
          <w:p w14:paraId="5BB9F9A8" w14:textId="77777777" w:rsidR="003645B6" w:rsidRPr="00CA32FA" w:rsidRDefault="003645B6" w:rsidP="00CA32FA">
            <w:pPr>
              <w:spacing w:after="0" w:line="240" w:lineRule="auto"/>
              <w:rPr>
                <w:sz w:val="22"/>
              </w:rPr>
            </w:pPr>
            <w:r w:rsidRPr="00CA32FA">
              <w:rPr>
                <w:sz w:val="22"/>
              </w:rPr>
              <w:t>13.1.5.1.</w:t>
            </w:r>
          </w:p>
        </w:tc>
        <w:tc>
          <w:tcPr>
            <w:tcW w:w="3402" w:type="dxa"/>
            <w:tcBorders>
              <w:bottom w:val="single" w:sz="4" w:space="0" w:color="auto"/>
            </w:tcBorders>
            <w:shd w:val="clear" w:color="auto" w:fill="auto"/>
            <w:vAlign w:val="center"/>
          </w:tcPr>
          <w:p w14:paraId="08AB8BD5" w14:textId="77777777" w:rsidR="003645B6" w:rsidRPr="00CA32FA" w:rsidRDefault="003645B6" w:rsidP="00CA32FA">
            <w:pPr>
              <w:spacing w:after="0" w:line="240" w:lineRule="auto"/>
              <w:rPr>
                <w:sz w:val="22"/>
              </w:rPr>
            </w:pPr>
            <w:r w:rsidRPr="00CA32FA">
              <w:rPr>
                <w:sz w:val="22"/>
              </w:rPr>
              <w:t>VPS administratori</w:t>
            </w:r>
            <w:r w:rsidR="001B1D45" w:rsidRPr="00CA32FA">
              <w:rPr>
                <w:sz w:val="22"/>
              </w:rPr>
              <w:t>us</w:t>
            </w:r>
            <w:r w:rsidR="00EF3912" w:rsidRPr="00CA32FA">
              <w:rPr>
                <w:sz w:val="22"/>
              </w:rPr>
              <w:t xml:space="preserve"> (-iai)</w:t>
            </w:r>
          </w:p>
        </w:tc>
        <w:tc>
          <w:tcPr>
            <w:tcW w:w="10829" w:type="dxa"/>
            <w:tcBorders>
              <w:bottom w:val="single" w:sz="4" w:space="0" w:color="auto"/>
            </w:tcBorders>
            <w:shd w:val="clear" w:color="auto" w:fill="auto"/>
          </w:tcPr>
          <w:p w14:paraId="38203023" w14:textId="77777777" w:rsidR="00A63553" w:rsidRPr="00CA32FA" w:rsidRDefault="00A63553" w:rsidP="00390E33">
            <w:pPr>
              <w:numPr>
                <w:ilvl w:val="0"/>
                <w:numId w:val="16"/>
              </w:numPr>
              <w:tabs>
                <w:tab w:val="left" w:pos="317"/>
              </w:tabs>
              <w:spacing w:after="0" w:line="240" w:lineRule="auto"/>
              <w:ind w:left="0" w:firstLine="0"/>
              <w:jc w:val="both"/>
              <w:rPr>
                <w:sz w:val="22"/>
              </w:rPr>
            </w:pPr>
            <w:r w:rsidRPr="00CA32FA">
              <w:rPr>
                <w:sz w:val="22"/>
              </w:rPr>
              <w:t xml:space="preserve"> vykdo VVG teritorijos gyventojų, organizacijų, verslo subjektų konsultavimą projektinių idėjų atitikimo vietos plėtros strategijos klausimais;</w:t>
            </w:r>
          </w:p>
          <w:p w14:paraId="45E38CAD" w14:textId="77777777" w:rsidR="00A63553" w:rsidRPr="00CA32FA" w:rsidRDefault="00A63553" w:rsidP="00390E33">
            <w:pPr>
              <w:numPr>
                <w:ilvl w:val="0"/>
                <w:numId w:val="16"/>
              </w:numPr>
              <w:tabs>
                <w:tab w:val="left" w:pos="317"/>
              </w:tabs>
              <w:spacing w:after="0" w:line="240" w:lineRule="auto"/>
              <w:ind w:left="0" w:firstLine="0"/>
              <w:jc w:val="both"/>
              <w:rPr>
                <w:sz w:val="22"/>
              </w:rPr>
            </w:pPr>
            <w:r w:rsidRPr="00CA32FA">
              <w:rPr>
                <w:sz w:val="22"/>
              </w:rPr>
              <w:t>vykdo potencialių vietos projektų vykdytojų mokymą paraiškų pildymo, mokėjimo prašymų ir ataskaitų pildymo, ir su jais susijusių papildomų dokumentų rengimo klausimais;</w:t>
            </w:r>
          </w:p>
          <w:p w14:paraId="45989A25" w14:textId="77777777" w:rsidR="00A63553" w:rsidRDefault="00A63553" w:rsidP="00390E33">
            <w:pPr>
              <w:numPr>
                <w:ilvl w:val="0"/>
                <w:numId w:val="16"/>
              </w:numPr>
              <w:tabs>
                <w:tab w:val="left" w:pos="317"/>
              </w:tabs>
              <w:spacing w:after="0" w:line="240" w:lineRule="auto"/>
              <w:ind w:left="0" w:firstLine="0"/>
              <w:jc w:val="both"/>
              <w:rPr>
                <w:sz w:val="22"/>
              </w:rPr>
            </w:pPr>
            <w:r w:rsidRPr="00CA32FA">
              <w:rPr>
                <w:sz w:val="22"/>
              </w:rPr>
              <w:t>kviečia VVG narius į visuotinius ir valdybos posėdžius, rengia posėdžių protokolus;</w:t>
            </w:r>
          </w:p>
          <w:p w14:paraId="0A5E5A5B" w14:textId="77777777" w:rsidR="003645B6" w:rsidRPr="00F117F6" w:rsidRDefault="00A63553" w:rsidP="00390E33">
            <w:pPr>
              <w:numPr>
                <w:ilvl w:val="0"/>
                <w:numId w:val="16"/>
              </w:numPr>
              <w:tabs>
                <w:tab w:val="left" w:pos="317"/>
              </w:tabs>
              <w:spacing w:after="0" w:line="240" w:lineRule="auto"/>
              <w:ind w:left="0" w:firstLine="0"/>
              <w:jc w:val="both"/>
              <w:rPr>
                <w:sz w:val="22"/>
              </w:rPr>
            </w:pPr>
            <w:r w:rsidRPr="00A63553">
              <w:rPr>
                <w:sz w:val="22"/>
              </w:rPr>
              <w:t>administruoja vietos projektus: atlieka projektų vykdytojų pateiktų veiklų grafiko priežiūrą bei pakeitimų derinimą; vertina savanoriškų darbų apskaitos lenteles ir jose pateiktą informaciją; atlieka nemokamų savanoriškų darbų patikras vietoje; priima ir tikrina vietos projektų ataskaitas ir papildomus dokumentus</w:t>
            </w:r>
            <w:r w:rsidRPr="00F117F6">
              <w:rPr>
                <w:sz w:val="22"/>
              </w:rPr>
              <w:t>.</w:t>
            </w:r>
          </w:p>
        </w:tc>
      </w:tr>
      <w:tr w:rsidR="003645B6" w:rsidRPr="005C579A" w14:paraId="021F4050" w14:textId="77777777" w:rsidTr="00CA32FA">
        <w:tc>
          <w:tcPr>
            <w:tcW w:w="1101" w:type="dxa"/>
            <w:tcBorders>
              <w:bottom w:val="single" w:sz="4" w:space="0" w:color="auto"/>
            </w:tcBorders>
            <w:shd w:val="clear" w:color="auto" w:fill="auto"/>
            <w:vAlign w:val="center"/>
          </w:tcPr>
          <w:p w14:paraId="505631EC" w14:textId="77777777" w:rsidR="003645B6" w:rsidRPr="00CA32FA" w:rsidRDefault="003645B6" w:rsidP="00CA32FA">
            <w:pPr>
              <w:spacing w:after="0" w:line="240" w:lineRule="auto"/>
              <w:rPr>
                <w:sz w:val="22"/>
              </w:rPr>
            </w:pPr>
            <w:r w:rsidRPr="00CA32FA">
              <w:rPr>
                <w:sz w:val="22"/>
              </w:rPr>
              <w:t>13.1.5.2.</w:t>
            </w:r>
          </w:p>
        </w:tc>
        <w:tc>
          <w:tcPr>
            <w:tcW w:w="3402" w:type="dxa"/>
            <w:tcBorders>
              <w:bottom w:val="single" w:sz="4" w:space="0" w:color="auto"/>
            </w:tcBorders>
            <w:shd w:val="clear" w:color="auto" w:fill="auto"/>
            <w:vAlign w:val="center"/>
          </w:tcPr>
          <w:p w14:paraId="15C60853" w14:textId="77777777" w:rsidR="003645B6" w:rsidRPr="00CA32FA" w:rsidRDefault="006B66CC" w:rsidP="00CA32FA">
            <w:pPr>
              <w:spacing w:after="0" w:line="240" w:lineRule="auto"/>
              <w:rPr>
                <w:sz w:val="22"/>
              </w:rPr>
            </w:pPr>
            <w:r w:rsidRPr="00CA32FA">
              <w:rPr>
                <w:sz w:val="22"/>
              </w:rPr>
              <w:t xml:space="preserve">VPS </w:t>
            </w:r>
            <w:r w:rsidR="003645B6" w:rsidRPr="00CA32FA">
              <w:rPr>
                <w:sz w:val="22"/>
              </w:rPr>
              <w:t>viešųjų ryšių specialista</w:t>
            </w:r>
            <w:r w:rsidR="001B1D45" w:rsidRPr="00CA32FA">
              <w:rPr>
                <w:sz w:val="22"/>
              </w:rPr>
              <w:t>s</w:t>
            </w:r>
            <w:r w:rsidR="00EF3912" w:rsidRPr="00CA32FA">
              <w:rPr>
                <w:sz w:val="22"/>
              </w:rPr>
              <w:t xml:space="preserve"> (-ai)</w:t>
            </w:r>
          </w:p>
        </w:tc>
        <w:tc>
          <w:tcPr>
            <w:tcW w:w="10829" w:type="dxa"/>
            <w:tcBorders>
              <w:bottom w:val="single" w:sz="4" w:space="0" w:color="auto"/>
            </w:tcBorders>
            <w:shd w:val="clear" w:color="auto" w:fill="auto"/>
          </w:tcPr>
          <w:p w14:paraId="693A069B" w14:textId="77777777" w:rsidR="00B51D8C" w:rsidRPr="00CA32FA" w:rsidRDefault="00B51D8C" w:rsidP="00390E33">
            <w:pPr>
              <w:numPr>
                <w:ilvl w:val="0"/>
                <w:numId w:val="16"/>
              </w:numPr>
              <w:tabs>
                <w:tab w:val="left" w:pos="317"/>
              </w:tabs>
              <w:spacing w:after="0" w:line="240" w:lineRule="auto"/>
              <w:ind w:left="0" w:firstLine="0"/>
              <w:jc w:val="both"/>
              <w:rPr>
                <w:sz w:val="22"/>
              </w:rPr>
            </w:pPr>
            <w:r w:rsidRPr="00CA32FA">
              <w:rPr>
                <w:sz w:val="22"/>
              </w:rPr>
              <w:t>vykdo nuolatinį VVG teritorijos gyventojų, organizacijų, verslo subjektų informavimą apie</w:t>
            </w:r>
            <w:r w:rsidR="00F376D5" w:rsidRPr="00CA32FA">
              <w:rPr>
                <w:sz w:val="22"/>
              </w:rPr>
              <w:t xml:space="preserve"> </w:t>
            </w:r>
            <w:r w:rsidRPr="00CA32FA">
              <w:rPr>
                <w:sz w:val="22"/>
              </w:rPr>
              <w:t xml:space="preserve">parengtą </w:t>
            </w:r>
            <w:r w:rsidR="00F376D5" w:rsidRPr="00CA32FA">
              <w:rPr>
                <w:sz w:val="22"/>
              </w:rPr>
              <w:t>vietos plėtros strategiją</w:t>
            </w:r>
            <w:r w:rsidRPr="00CA32FA">
              <w:rPr>
                <w:sz w:val="22"/>
              </w:rPr>
              <w:t>, jos tikslus, prioritetus bei priemones;</w:t>
            </w:r>
          </w:p>
          <w:p w14:paraId="721C59D2" w14:textId="77777777" w:rsidR="00B51D8C" w:rsidRPr="00CA32FA" w:rsidRDefault="00B51D8C" w:rsidP="00390E33">
            <w:pPr>
              <w:numPr>
                <w:ilvl w:val="0"/>
                <w:numId w:val="16"/>
              </w:numPr>
              <w:tabs>
                <w:tab w:val="left" w:pos="317"/>
              </w:tabs>
              <w:spacing w:after="0" w:line="240" w:lineRule="auto"/>
              <w:ind w:left="0" w:firstLine="0"/>
              <w:jc w:val="both"/>
              <w:rPr>
                <w:sz w:val="22"/>
              </w:rPr>
            </w:pPr>
            <w:r w:rsidRPr="00CA32FA">
              <w:rPr>
                <w:sz w:val="22"/>
              </w:rPr>
              <w:t>vykdo viešųjų ryšių kampanijas, vykdo bendravimą su vietos žiniasklaida, rengia straipsnius</w:t>
            </w:r>
            <w:r w:rsidR="00F376D5" w:rsidRPr="00CA32FA">
              <w:rPr>
                <w:sz w:val="22"/>
              </w:rPr>
              <w:t xml:space="preserve">, </w:t>
            </w:r>
            <w:r w:rsidRPr="00CA32FA">
              <w:rPr>
                <w:sz w:val="22"/>
              </w:rPr>
              <w:t xml:space="preserve">organizuoja mokymus VVG nariams ir potencialiems projektų vykdytojams; </w:t>
            </w:r>
          </w:p>
          <w:p w14:paraId="44AED49C" w14:textId="77777777" w:rsidR="003645B6" w:rsidRPr="00390E33" w:rsidRDefault="00B51D8C" w:rsidP="00390E33">
            <w:pPr>
              <w:numPr>
                <w:ilvl w:val="0"/>
                <w:numId w:val="16"/>
              </w:numPr>
              <w:tabs>
                <w:tab w:val="left" w:pos="317"/>
              </w:tabs>
              <w:spacing w:after="0" w:line="240" w:lineRule="auto"/>
              <w:ind w:left="0" w:firstLine="0"/>
              <w:jc w:val="both"/>
              <w:rPr>
                <w:sz w:val="22"/>
              </w:rPr>
            </w:pPr>
            <w:r w:rsidRPr="00CA32FA">
              <w:rPr>
                <w:rFonts w:eastAsia="Times New Roman"/>
                <w:sz w:val="22"/>
                <w:lang w:eastAsia="lt-LT"/>
              </w:rPr>
              <w:t>organizuoja susitikimus su potencialiais projektų vykdytojais ir vykdo reguliarius</w:t>
            </w:r>
            <w:r w:rsidRPr="00CA32FA">
              <w:rPr>
                <w:sz w:val="22"/>
              </w:rPr>
              <w:t xml:space="preserve"> </w:t>
            </w:r>
            <w:r w:rsidR="00F376D5" w:rsidRPr="00CA32FA">
              <w:rPr>
                <w:rFonts w:eastAsia="Times New Roman"/>
                <w:sz w:val="22"/>
                <w:lang w:eastAsia="lt-LT"/>
              </w:rPr>
              <w:t>vietos plėtros strategijos</w:t>
            </w:r>
            <w:r w:rsidR="00F376D5" w:rsidRPr="00CA32FA">
              <w:rPr>
                <w:sz w:val="22"/>
              </w:rPr>
              <w:t xml:space="preserve"> </w:t>
            </w:r>
            <w:r w:rsidRPr="00CA32FA">
              <w:rPr>
                <w:rFonts w:eastAsia="Times New Roman"/>
                <w:sz w:val="22"/>
                <w:lang w:eastAsia="lt-LT"/>
              </w:rPr>
              <w:t>įgyvendinimo pristatymu</w:t>
            </w:r>
            <w:r w:rsidR="00F376D5" w:rsidRPr="00CA32FA">
              <w:rPr>
                <w:rFonts w:eastAsia="Times New Roman"/>
                <w:sz w:val="22"/>
                <w:lang w:eastAsia="lt-LT"/>
              </w:rPr>
              <w:t xml:space="preserve">s, užtikrina, kad įgyvendinant vietos plėtros </w:t>
            </w:r>
            <w:r w:rsidR="00465D41" w:rsidRPr="00CA32FA">
              <w:rPr>
                <w:rFonts w:eastAsia="Times New Roman"/>
                <w:sz w:val="22"/>
                <w:lang w:eastAsia="lt-LT"/>
              </w:rPr>
              <w:t>strategiją</w:t>
            </w:r>
            <w:r w:rsidRPr="00CA32FA">
              <w:rPr>
                <w:rFonts w:eastAsia="Times New Roman"/>
                <w:sz w:val="22"/>
                <w:lang w:eastAsia="lt-LT"/>
              </w:rPr>
              <w:t xml:space="preserve"> būtų laikomasi visų LEADER</w:t>
            </w:r>
            <w:r w:rsidRPr="00CA32FA">
              <w:rPr>
                <w:sz w:val="22"/>
              </w:rPr>
              <w:t xml:space="preserve"> </w:t>
            </w:r>
            <w:r w:rsidRPr="00CA32FA">
              <w:rPr>
                <w:rFonts w:eastAsia="Times New Roman"/>
                <w:sz w:val="22"/>
                <w:lang w:eastAsia="lt-LT"/>
              </w:rPr>
              <w:t>met</w:t>
            </w:r>
            <w:r w:rsidR="00390E33">
              <w:rPr>
                <w:rFonts w:eastAsia="Times New Roman"/>
                <w:sz w:val="22"/>
                <w:lang w:eastAsia="lt-LT"/>
              </w:rPr>
              <w:t>odo bei horizontaliųjų principų.</w:t>
            </w:r>
          </w:p>
        </w:tc>
      </w:tr>
      <w:tr w:rsidR="007D6EFF" w:rsidRPr="005C579A" w14:paraId="42C06805" w14:textId="77777777" w:rsidTr="00390E33">
        <w:trPr>
          <w:trHeight w:val="435"/>
        </w:trPr>
        <w:tc>
          <w:tcPr>
            <w:tcW w:w="1101" w:type="dxa"/>
            <w:shd w:val="clear" w:color="auto" w:fill="F7CAAC"/>
            <w:vAlign w:val="center"/>
          </w:tcPr>
          <w:p w14:paraId="03F2F629" w14:textId="77777777" w:rsidR="007D6EFF" w:rsidRPr="00CA32FA" w:rsidRDefault="007D6EFF" w:rsidP="00CA32FA">
            <w:pPr>
              <w:spacing w:after="0" w:line="240" w:lineRule="auto"/>
              <w:rPr>
                <w:sz w:val="22"/>
              </w:rPr>
            </w:pPr>
            <w:r w:rsidRPr="00CA32FA">
              <w:rPr>
                <w:sz w:val="22"/>
              </w:rPr>
              <w:t>13.2.</w:t>
            </w:r>
          </w:p>
        </w:tc>
        <w:tc>
          <w:tcPr>
            <w:tcW w:w="14231" w:type="dxa"/>
            <w:gridSpan w:val="2"/>
            <w:shd w:val="clear" w:color="auto" w:fill="F7CAAC"/>
            <w:vAlign w:val="center"/>
          </w:tcPr>
          <w:p w14:paraId="1ADA461C" w14:textId="77777777" w:rsidR="007D6EFF" w:rsidRPr="00CA32FA" w:rsidRDefault="007D6EFF" w:rsidP="00390E33">
            <w:pPr>
              <w:spacing w:after="0" w:line="240" w:lineRule="auto"/>
              <w:rPr>
                <w:b/>
                <w:sz w:val="22"/>
              </w:rPr>
            </w:pPr>
            <w:r w:rsidRPr="00CA32FA">
              <w:rPr>
                <w:b/>
                <w:sz w:val="22"/>
              </w:rPr>
              <w:t xml:space="preserve">VVG darbuotojų gebėjimai įgyvendinti VPS </w:t>
            </w:r>
          </w:p>
        </w:tc>
      </w:tr>
      <w:tr w:rsidR="007D6EFF" w:rsidRPr="005C579A" w14:paraId="0A5DDBA4" w14:textId="77777777" w:rsidTr="00CA32FA">
        <w:tc>
          <w:tcPr>
            <w:tcW w:w="1101" w:type="dxa"/>
            <w:shd w:val="clear" w:color="auto" w:fill="auto"/>
            <w:vAlign w:val="center"/>
          </w:tcPr>
          <w:p w14:paraId="6A6359D3" w14:textId="77777777" w:rsidR="007D6EFF" w:rsidRPr="00CA32FA" w:rsidRDefault="007D6EFF" w:rsidP="00CA32FA">
            <w:pPr>
              <w:spacing w:after="0" w:line="240" w:lineRule="auto"/>
              <w:rPr>
                <w:sz w:val="22"/>
              </w:rPr>
            </w:pPr>
            <w:r w:rsidRPr="00CA32FA">
              <w:rPr>
                <w:sz w:val="22"/>
              </w:rPr>
              <w:t>13.2.1.</w:t>
            </w:r>
          </w:p>
        </w:tc>
        <w:tc>
          <w:tcPr>
            <w:tcW w:w="3402" w:type="dxa"/>
            <w:shd w:val="clear" w:color="auto" w:fill="auto"/>
            <w:vAlign w:val="center"/>
          </w:tcPr>
          <w:p w14:paraId="0079D942" w14:textId="77777777" w:rsidR="007D6EFF" w:rsidRPr="00CA32FA" w:rsidRDefault="006B66CC" w:rsidP="00CA32FA">
            <w:pPr>
              <w:spacing w:after="0" w:line="240" w:lineRule="auto"/>
              <w:rPr>
                <w:sz w:val="22"/>
              </w:rPr>
            </w:pPr>
            <w:r w:rsidRPr="00CA32FA">
              <w:rPr>
                <w:sz w:val="22"/>
              </w:rPr>
              <w:t xml:space="preserve">VPS </w:t>
            </w:r>
            <w:r w:rsidR="007D6EFF" w:rsidRPr="00CA32FA">
              <w:rPr>
                <w:sz w:val="22"/>
              </w:rPr>
              <w:t>administra</w:t>
            </w:r>
            <w:r w:rsidRPr="00CA32FA">
              <w:rPr>
                <w:sz w:val="22"/>
              </w:rPr>
              <w:t>vimo</w:t>
            </w:r>
            <w:r w:rsidR="007D6EFF" w:rsidRPr="00CA32FA">
              <w:rPr>
                <w:sz w:val="22"/>
              </w:rPr>
              <w:t xml:space="preserve"> vadovas</w:t>
            </w:r>
          </w:p>
        </w:tc>
        <w:tc>
          <w:tcPr>
            <w:tcW w:w="10829" w:type="dxa"/>
            <w:shd w:val="clear" w:color="auto" w:fill="auto"/>
          </w:tcPr>
          <w:p w14:paraId="5D907824" w14:textId="77777777" w:rsidR="007D6EFF" w:rsidRPr="00CA32FA" w:rsidRDefault="005739FF" w:rsidP="005C579A">
            <w:pPr>
              <w:spacing w:after="0" w:line="240" w:lineRule="auto"/>
              <w:jc w:val="both"/>
              <w:rPr>
                <w:sz w:val="22"/>
              </w:rPr>
            </w:pPr>
            <w:r w:rsidRPr="00CA32FA">
              <w:rPr>
                <w:sz w:val="22"/>
              </w:rPr>
              <w:t>Turi turėti aukštąjį universitetinį išsilavinimą ir ne mažesnę nei 3 m. darbo patirtį projektų valdymo srityje; arba ne mažesnę negu 5 m. darbo patirtį VPS administravimo ir įgyvendinimo srityje.</w:t>
            </w:r>
          </w:p>
        </w:tc>
      </w:tr>
      <w:tr w:rsidR="007D6EFF" w:rsidRPr="005C579A" w14:paraId="4D7A40D3" w14:textId="77777777" w:rsidTr="00CA32FA">
        <w:tc>
          <w:tcPr>
            <w:tcW w:w="1101" w:type="dxa"/>
            <w:shd w:val="clear" w:color="auto" w:fill="auto"/>
            <w:vAlign w:val="center"/>
          </w:tcPr>
          <w:p w14:paraId="4DBFEA5C" w14:textId="77777777" w:rsidR="007D6EFF" w:rsidRPr="00CA32FA" w:rsidRDefault="007D6EFF" w:rsidP="00CA32FA">
            <w:pPr>
              <w:spacing w:after="0" w:line="240" w:lineRule="auto"/>
              <w:rPr>
                <w:sz w:val="22"/>
              </w:rPr>
            </w:pPr>
            <w:r w:rsidRPr="00CA32FA">
              <w:rPr>
                <w:sz w:val="22"/>
              </w:rPr>
              <w:t>13.2.2.</w:t>
            </w:r>
          </w:p>
        </w:tc>
        <w:tc>
          <w:tcPr>
            <w:tcW w:w="3402" w:type="dxa"/>
            <w:shd w:val="clear" w:color="auto" w:fill="auto"/>
            <w:vAlign w:val="center"/>
          </w:tcPr>
          <w:p w14:paraId="568EA5B6" w14:textId="77777777" w:rsidR="007D6EFF" w:rsidRPr="00CA32FA" w:rsidRDefault="006B66CC" w:rsidP="00CA32FA">
            <w:pPr>
              <w:spacing w:after="0" w:line="240" w:lineRule="auto"/>
              <w:rPr>
                <w:sz w:val="22"/>
              </w:rPr>
            </w:pPr>
            <w:r w:rsidRPr="00CA32FA">
              <w:rPr>
                <w:sz w:val="22"/>
              </w:rPr>
              <w:t xml:space="preserve">VPS </w:t>
            </w:r>
            <w:r w:rsidR="007D6EFF" w:rsidRPr="00CA32FA">
              <w:rPr>
                <w:sz w:val="22"/>
              </w:rPr>
              <w:t>finansininkas</w:t>
            </w:r>
            <w:r w:rsidR="00AB4650" w:rsidRPr="00CA32FA">
              <w:rPr>
                <w:sz w:val="22"/>
              </w:rPr>
              <w:t xml:space="preserve"> ir (arba)</w:t>
            </w:r>
            <w:r w:rsidRPr="00CA32FA">
              <w:rPr>
                <w:sz w:val="22"/>
              </w:rPr>
              <w:t xml:space="preserve"> buhalteris</w:t>
            </w:r>
          </w:p>
        </w:tc>
        <w:tc>
          <w:tcPr>
            <w:tcW w:w="10829" w:type="dxa"/>
            <w:shd w:val="clear" w:color="auto" w:fill="auto"/>
          </w:tcPr>
          <w:p w14:paraId="39780C3D" w14:textId="77777777" w:rsidR="007D6EFF" w:rsidRPr="00CA32FA" w:rsidRDefault="006D655D" w:rsidP="005C579A">
            <w:pPr>
              <w:spacing w:after="0" w:line="240" w:lineRule="auto"/>
              <w:jc w:val="both"/>
              <w:rPr>
                <w:sz w:val="22"/>
              </w:rPr>
            </w:pPr>
            <w:r>
              <w:rPr>
                <w:rFonts w:eastAsia="Times New Roman"/>
                <w:sz w:val="22"/>
              </w:rPr>
              <w:t>T</w:t>
            </w:r>
            <w:r w:rsidRPr="006D655D">
              <w:rPr>
                <w:rFonts w:eastAsia="Times New Roman"/>
                <w:sz w:val="22"/>
              </w:rPr>
              <w:t>urėti aukštąjį išsilavinimą ir  ne mažesnę nei 2 m. darbo patirtį buhalterinės apskaitos tvarkymo ir (arba) finansų valdymo srityje</w:t>
            </w:r>
            <w:r>
              <w:rPr>
                <w:rFonts w:eastAsia="Times New Roman"/>
                <w:sz w:val="22"/>
              </w:rPr>
              <w:t xml:space="preserve">. </w:t>
            </w:r>
          </w:p>
        </w:tc>
      </w:tr>
      <w:tr w:rsidR="005739FF" w:rsidRPr="005C579A" w14:paraId="49B7B978" w14:textId="77777777" w:rsidTr="00390E33">
        <w:trPr>
          <w:trHeight w:val="404"/>
        </w:trPr>
        <w:tc>
          <w:tcPr>
            <w:tcW w:w="1101" w:type="dxa"/>
            <w:tcBorders>
              <w:bottom w:val="single" w:sz="4" w:space="0" w:color="auto"/>
            </w:tcBorders>
            <w:shd w:val="clear" w:color="auto" w:fill="auto"/>
            <w:vAlign w:val="center"/>
          </w:tcPr>
          <w:p w14:paraId="6615AF20" w14:textId="77777777" w:rsidR="005739FF" w:rsidRPr="00CA32FA" w:rsidRDefault="005739FF" w:rsidP="00CA32FA">
            <w:pPr>
              <w:spacing w:after="0" w:line="240" w:lineRule="auto"/>
              <w:rPr>
                <w:sz w:val="22"/>
              </w:rPr>
            </w:pPr>
            <w:r w:rsidRPr="00CA32FA">
              <w:rPr>
                <w:sz w:val="22"/>
              </w:rPr>
              <w:t>13.2.3.</w:t>
            </w:r>
          </w:p>
        </w:tc>
        <w:tc>
          <w:tcPr>
            <w:tcW w:w="14231" w:type="dxa"/>
            <w:gridSpan w:val="2"/>
            <w:tcBorders>
              <w:bottom w:val="single" w:sz="4" w:space="0" w:color="auto"/>
            </w:tcBorders>
            <w:shd w:val="clear" w:color="auto" w:fill="auto"/>
            <w:vAlign w:val="center"/>
          </w:tcPr>
          <w:p w14:paraId="68EC3B9C" w14:textId="77777777" w:rsidR="005739FF" w:rsidRPr="00CA32FA" w:rsidRDefault="005739FF" w:rsidP="00390E33">
            <w:pPr>
              <w:spacing w:after="0" w:line="240" w:lineRule="auto"/>
              <w:rPr>
                <w:b/>
                <w:i/>
                <w:sz w:val="22"/>
              </w:rPr>
            </w:pPr>
            <w:r w:rsidRPr="00CA32FA">
              <w:rPr>
                <w:b/>
                <w:i/>
                <w:sz w:val="22"/>
              </w:rPr>
              <w:t>kiti VVG administracijos darbuotojai:</w:t>
            </w:r>
          </w:p>
        </w:tc>
      </w:tr>
      <w:tr w:rsidR="003645B6" w:rsidRPr="005C579A" w14:paraId="722C993E" w14:textId="77777777" w:rsidTr="00CA32FA">
        <w:tc>
          <w:tcPr>
            <w:tcW w:w="1101" w:type="dxa"/>
            <w:tcBorders>
              <w:bottom w:val="single" w:sz="4" w:space="0" w:color="auto"/>
            </w:tcBorders>
            <w:shd w:val="clear" w:color="auto" w:fill="auto"/>
            <w:vAlign w:val="center"/>
          </w:tcPr>
          <w:p w14:paraId="28531CB8" w14:textId="77777777" w:rsidR="003645B6" w:rsidRPr="00CA32FA" w:rsidRDefault="003645B6" w:rsidP="00CA32FA">
            <w:pPr>
              <w:spacing w:after="0" w:line="240" w:lineRule="auto"/>
              <w:rPr>
                <w:sz w:val="22"/>
              </w:rPr>
            </w:pPr>
            <w:r w:rsidRPr="00CA32FA">
              <w:rPr>
                <w:sz w:val="22"/>
              </w:rPr>
              <w:t>13.2.3.1.</w:t>
            </w:r>
          </w:p>
        </w:tc>
        <w:tc>
          <w:tcPr>
            <w:tcW w:w="3402" w:type="dxa"/>
            <w:tcBorders>
              <w:bottom w:val="single" w:sz="4" w:space="0" w:color="auto"/>
            </w:tcBorders>
            <w:shd w:val="clear" w:color="auto" w:fill="auto"/>
            <w:vAlign w:val="center"/>
          </w:tcPr>
          <w:p w14:paraId="17817671" w14:textId="77777777" w:rsidR="003645B6" w:rsidRPr="00CA32FA" w:rsidRDefault="003645B6" w:rsidP="00CA32FA">
            <w:pPr>
              <w:spacing w:after="0" w:line="240" w:lineRule="auto"/>
              <w:rPr>
                <w:sz w:val="22"/>
              </w:rPr>
            </w:pPr>
            <w:r w:rsidRPr="00CA32FA">
              <w:rPr>
                <w:sz w:val="22"/>
              </w:rPr>
              <w:t>VPS administratori</w:t>
            </w:r>
            <w:r w:rsidR="001B1D45" w:rsidRPr="00CA32FA">
              <w:rPr>
                <w:sz w:val="22"/>
              </w:rPr>
              <w:t>us</w:t>
            </w:r>
          </w:p>
        </w:tc>
        <w:tc>
          <w:tcPr>
            <w:tcW w:w="10829" w:type="dxa"/>
            <w:tcBorders>
              <w:bottom w:val="single" w:sz="4" w:space="0" w:color="auto"/>
            </w:tcBorders>
            <w:shd w:val="clear" w:color="auto" w:fill="auto"/>
          </w:tcPr>
          <w:p w14:paraId="5CA99E59" w14:textId="77777777" w:rsidR="003645B6" w:rsidRPr="00CA32FA" w:rsidRDefault="00CE7B49" w:rsidP="005C579A">
            <w:pPr>
              <w:spacing w:after="0" w:line="240" w:lineRule="auto"/>
              <w:jc w:val="both"/>
              <w:rPr>
                <w:sz w:val="22"/>
              </w:rPr>
            </w:pPr>
            <w:r>
              <w:t xml:space="preserve"> </w:t>
            </w:r>
            <w:r w:rsidR="00823AC3" w:rsidRPr="00823AC3">
              <w:rPr>
                <w:sz w:val="22"/>
              </w:rPr>
              <w:t>T</w:t>
            </w:r>
            <w:r w:rsidRPr="00823AC3">
              <w:rPr>
                <w:sz w:val="22"/>
              </w:rPr>
              <w:t>urėti aukštąjį išsilavinimą arba ne mažesnę negu 2 m. darbo patirtį projektų valdymo arba VPS administravimo ir įgyvendinimo srityje</w:t>
            </w:r>
            <w:r w:rsidR="007D2EAF">
              <w:rPr>
                <w:sz w:val="22"/>
              </w:rPr>
              <w:t xml:space="preserve">. </w:t>
            </w:r>
          </w:p>
        </w:tc>
      </w:tr>
      <w:tr w:rsidR="003645B6" w:rsidRPr="005C579A" w14:paraId="40AF84CA" w14:textId="77777777" w:rsidTr="00CA32FA">
        <w:tc>
          <w:tcPr>
            <w:tcW w:w="1101" w:type="dxa"/>
            <w:tcBorders>
              <w:bottom w:val="single" w:sz="4" w:space="0" w:color="auto"/>
            </w:tcBorders>
            <w:shd w:val="clear" w:color="auto" w:fill="auto"/>
            <w:vAlign w:val="center"/>
          </w:tcPr>
          <w:p w14:paraId="33FFC25B" w14:textId="77777777" w:rsidR="003645B6" w:rsidRPr="00CA32FA" w:rsidRDefault="003645B6" w:rsidP="00CA32FA">
            <w:pPr>
              <w:spacing w:after="0" w:line="240" w:lineRule="auto"/>
              <w:rPr>
                <w:sz w:val="22"/>
              </w:rPr>
            </w:pPr>
            <w:r w:rsidRPr="00CA32FA">
              <w:rPr>
                <w:sz w:val="22"/>
              </w:rPr>
              <w:t>13.2.3.2.</w:t>
            </w:r>
          </w:p>
        </w:tc>
        <w:tc>
          <w:tcPr>
            <w:tcW w:w="3402" w:type="dxa"/>
            <w:tcBorders>
              <w:bottom w:val="single" w:sz="4" w:space="0" w:color="auto"/>
            </w:tcBorders>
            <w:shd w:val="clear" w:color="auto" w:fill="auto"/>
            <w:vAlign w:val="center"/>
          </w:tcPr>
          <w:p w14:paraId="75CFE703" w14:textId="77777777" w:rsidR="003645B6" w:rsidRPr="00CA32FA" w:rsidRDefault="006B66CC" w:rsidP="00CA32FA">
            <w:pPr>
              <w:spacing w:after="0" w:line="240" w:lineRule="auto"/>
              <w:rPr>
                <w:sz w:val="22"/>
              </w:rPr>
            </w:pPr>
            <w:r w:rsidRPr="00CA32FA">
              <w:rPr>
                <w:sz w:val="22"/>
              </w:rPr>
              <w:t xml:space="preserve">VPS </w:t>
            </w:r>
            <w:r w:rsidR="003645B6" w:rsidRPr="00CA32FA">
              <w:rPr>
                <w:sz w:val="22"/>
              </w:rPr>
              <w:t>viešųjų ryšių specialista</w:t>
            </w:r>
            <w:r w:rsidR="001B1D45" w:rsidRPr="00CA32FA">
              <w:rPr>
                <w:sz w:val="22"/>
              </w:rPr>
              <w:t>s</w:t>
            </w:r>
          </w:p>
        </w:tc>
        <w:tc>
          <w:tcPr>
            <w:tcW w:w="10829" w:type="dxa"/>
            <w:tcBorders>
              <w:bottom w:val="single" w:sz="4" w:space="0" w:color="auto"/>
            </w:tcBorders>
            <w:shd w:val="clear" w:color="auto" w:fill="auto"/>
          </w:tcPr>
          <w:p w14:paraId="43DE42A5" w14:textId="77777777" w:rsidR="003645B6" w:rsidRPr="00CA32FA" w:rsidRDefault="005739FF" w:rsidP="005C579A">
            <w:pPr>
              <w:spacing w:after="0" w:line="240" w:lineRule="auto"/>
              <w:jc w:val="both"/>
              <w:rPr>
                <w:sz w:val="22"/>
              </w:rPr>
            </w:pPr>
            <w:r w:rsidRPr="00CA32FA">
              <w:rPr>
                <w:sz w:val="22"/>
              </w:rPr>
              <w:t>Turi turėti</w:t>
            </w:r>
            <w:r w:rsidRPr="00CA32FA">
              <w:rPr>
                <w:rFonts w:eastAsia="Times New Roman"/>
                <w:sz w:val="22"/>
              </w:rPr>
              <w:t xml:space="preserve"> aukštąjį išsilavinimą, taip pat turėti žinių LEADER metodo įgyvendinimo ir kitose kaimo plėtros politikos srityse arba turėti ne mažesnę negu 3 m. darbo patirtį vietos plėtros strategijos administravimo ir įgyvendinimo srityje.</w:t>
            </w:r>
          </w:p>
        </w:tc>
      </w:tr>
      <w:tr w:rsidR="001F69E5" w:rsidRPr="005C579A" w14:paraId="7071A82C" w14:textId="77777777" w:rsidTr="00390E33">
        <w:trPr>
          <w:trHeight w:val="509"/>
        </w:trPr>
        <w:tc>
          <w:tcPr>
            <w:tcW w:w="1101" w:type="dxa"/>
            <w:shd w:val="clear" w:color="auto" w:fill="F7CAAC"/>
            <w:vAlign w:val="center"/>
          </w:tcPr>
          <w:p w14:paraId="288612D9" w14:textId="77777777" w:rsidR="001F69E5" w:rsidRPr="00CA32FA" w:rsidRDefault="001F69E5" w:rsidP="00CA32FA">
            <w:pPr>
              <w:spacing w:after="0" w:line="240" w:lineRule="auto"/>
              <w:rPr>
                <w:sz w:val="22"/>
              </w:rPr>
            </w:pPr>
            <w:r w:rsidRPr="00CA32FA">
              <w:rPr>
                <w:sz w:val="22"/>
              </w:rPr>
              <w:t>13.3.</w:t>
            </w:r>
          </w:p>
        </w:tc>
        <w:tc>
          <w:tcPr>
            <w:tcW w:w="14231" w:type="dxa"/>
            <w:gridSpan w:val="2"/>
            <w:shd w:val="clear" w:color="auto" w:fill="F7CAAC"/>
            <w:vAlign w:val="center"/>
          </w:tcPr>
          <w:p w14:paraId="3A8DE407" w14:textId="77777777" w:rsidR="001F69E5" w:rsidRPr="00CA32FA" w:rsidRDefault="001F69E5" w:rsidP="00390E33">
            <w:pPr>
              <w:spacing w:after="0" w:line="240" w:lineRule="auto"/>
              <w:rPr>
                <w:b/>
                <w:sz w:val="22"/>
              </w:rPr>
            </w:pPr>
            <w:r w:rsidRPr="00CA32FA">
              <w:rPr>
                <w:b/>
                <w:sz w:val="22"/>
              </w:rPr>
              <w:t>VPS įgyvendinimo valdymo</w:t>
            </w:r>
            <w:r w:rsidR="003534DF" w:rsidRPr="00CA32FA">
              <w:rPr>
                <w:b/>
                <w:sz w:val="22"/>
              </w:rPr>
              <w:t xml:space="preserve"> ir</w:t>
            </w:r>
            <w:r w:rsidRPr="00CA32FA">
              <w:rPr>
                <w:b/>
                <w:sz w:val="22"/>
              </w:rPr>
              <w:t xml:space="preserve"> stebėsenos vidaus sistemos apibūdinimas</w:t>
            </w:r>
          </w:p>
        </w:tc>
      </w:tr>
      <w:tr w:rsidR="007F3FE3" w:rsidRPr="005C579A" w14:paraId="348F64C2" w14:textId="77777777" w:rsidTr="00CA32FA">
        <w:tc>
          <w:tcPr>
            <w:tcW w:w="1101" w:type="dxa"/>
            <w:shd w:val="clear" w:color="auto" w:fill="auto"/>
            <w:vAlign w:val="center"/>
          </w:tcPr>
          <w:p w14:paraId="534D92B3" w14:textId="77777777" w:rsidR="007F3FE3" w:rsidRPr="00CA32FA" w:rsidRDefault="007F3FE3" w:rsidP="00CA32FA">
            <w:pPr>
              <w:spacing w:after="0" w:line="240" w:lineRule="auto"/>
              <w:rPr>
                <w:sz w:val="22"/>
              </w:rPr>
            </w:pPr>
            <w:r w:rsidRPr="00CA32FA">
              <w:rPr>
                <w:sz w:val="22"/>
              </w:rPr>
              <w:t>13.3.1.</w:t>
            </w:r>
          </w:p>
        </w:tc>
        <w:tc>
          <w:tcPr>
            <w:tcW w:w="14231" w:type="dxa"/>
            <w:gridSpan w:val="2"/>
            <w:shd w:val="clear" w:color="auto" w:fill="auto"/>
          </w:tcPr>
          <w:p w14:paraId="6201BA76" w14:textId="77777777" w:rsidR="00146B94" w:rsidRPr="00CA32FA" w:rsidRDefault="005739FF" w:rsidP="005C579A">
            <w:pPr>
              <w:spacing w:after="0" w:line="240" w:lineRule="auto"/>
              <w:jc w:val="both"/>
              <w:rPr>
                <w:sz w:val="22"/>
              </w:rPr>
            </w:pPr>
            <w:r w:rsidRPr="00CA32FA">
              <w:rPr>
                <w:sz w:val="22"/>
              </w:rPr>
              <w:t>VVG nariai stengiasi praktiškai vadovautis apibrėžtomis vertybėmis tiek vietos plėtros strategijos rengimo, tiek jos įgyvendinimo laikotarpiu</w:t>
            </w:r>
            <w:r w:rsidR="003B601E" w:rsidRPr="00CA32FA">
              <w:rPr>
                <w:sz w:val="22"/>
              </w:rPr>
              <w:t>. Siekiant efektyviai organizuoti VVG narių darbą, užtikrinti vietos plėtros strategijos įgyvendinimo valdymą ir stebėseną buvo priimtos darbo taisyklės:</w:t>
            </w:r>
          </w:p>
          <w:p w14:paraId="775B2E1C"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t>kiekvienų metų pabaigoje VPS administravimo vadovas teikia kasmetines VPS įgyvendinimo stebėsenos ataskaitas visuotiniam narių susirinkimui;</w:t>
            </w:r>
          </w:p>
          <w:p w14:paraId="0004E1EF"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t>VVG valdyba į susirinkimus renkasi ne rečiau nei 1 kartą į ketvirtį. Susirinkimai protokoluojami, protokolas sutvarkomas per 3 darbo dienas ir pateikiamas saugoti VVG biure;</w:t>
            </w:r>
          </w:p>
          <w:p w14:paraId="565C47BE"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t>VVG valdybos nariai nedalyvavę susirinkime supažindinami su priimtais sprendimais, tačiau jie negali reikalauti pakeisti priimtų sprendimų;</w:t>
            </w:r>
          </w:p>
          <w:p w14:paraId="2D392D86"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t>VVG valdybos susirinkimų metu yra taikomi komandinio darbo principai – vykdomas darbas grupėse, išklausoma kiekvieno nuomonė, sprendimus stengiamasi priimami konsensuso būdu išdiskutavus visus pasiūlymus;</w:t>
            </w:r>
          </w:p>
          <w:p w14:paraId="05944BCB"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t>siekiant išvengti interesų konflikto kiekvienas VVG valdybos narys ir administracijos darbuotojas deklaruoja viešus ir privačius interesus;</w:t>
            </w:r>
          </w:p>
          <w:p w14:paraId="252C639E"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lastRenderedPageBreak/>
              <w:t>siekiant užtikrinti sprendimų skaidrumą tvirtinant vietos projektus, VVG valdybos nariai, kurių interesai galimai susiję su interesais projekte, nuo vietos projekto svarstymo nusišalina;</w:t>
            </w:r>
          </w:p>
          <w:p w14:paraId="32F67912" w14:textId="77777777" w:rsidR="003B601E" w:rsidRPr="00CA32FA" w:rsidRDefault="003B601E" w:rsidP="00390E33">
            <w:pPr>
              <w:numPr>
                <w:ilvl w:val="0"/>
                <w:numId w:val="17"/>
              </w:numPr>
              <w:tabs>
                <w:tab w:val="left" w:pos="317"/>
              </w:tabs>
              <w:spacing w:after="0" w:line="240" w:lineRule="auto"/>
              <w:ind w:left="0" w:firstLine="0"/>
              <w:jc w:val="both"/>
              <w:rPr>
                <w:sz w:val="22"/>
              </w:rPr>
            </w:pPr>
            <w:r w:rsidRPr="00CA32FA">
              <w:rPr>
                <w:sz w:val="22"/>
              </w:rPr>
              <w:t>siekiant išvengti klaidų, kylančių įgyvendinant vietos projektą ir užtikrinant jo tęstinumą, VVG valdybos nariai atlieka projektų lankymą vykdymo vietose ir rekomendacinio pobūdžio vertinimą (bent vieną kartą per projekto priežiūros laikotarpį).</w:t>
            </w:r>
          </w:p>
        </w:tc>
      </w:tr>
    </w:tbl>
    <w:p w14:paraId="7C19294F" w14:textId="77777777" w:rsidR="007D6EFF" w:rsidRPr="005B2C5A" w:rsidRDefault="007D6EFF" w:rsidP="00842A0E">
      <w:pPr>
        <w:spacing w:after="0" w:line="240" w:lineRule="auto"/>
        <w:jc w:val="center"/>
      </w:pPr>
    </w:p>
    <w:p w14:paraId="6C52BCCC" w14:textId="77777777" w:rsidR="00E43D03" w:rsidRPr="005B2C5A" w:rsidRDefault="007D6EFF" w:rsidP="00842A0E">
      <w:pPr>
        <w:spacing w:after="0" w:line="240" w:lineRule="auto"/>
        <w:jc w:val="center"/>
      </w:pPr>
      <w:r w:rsidRPr="005B2C5A">
        <w:t>____________________</w:t>
      </w:r>
    </w:p>
    <w:p w14:paraId="3D21DD1D" w14:textId="77777777" w:rsidR="00EC5798" w:rsidRPr="005B2C5A" w:rsidRDefault="00EC5798" w:rsidP="00842A0E">
      <w:pPr>
        <w:spacing w:after="0" w:line="240" w:lineRule="auto"/>
        <w:jc w:val="center"/>
      </w:pPr>
    </w:p>
    <w:p w14:paraId="572C76E1" w14:textId="77777777" w:rsidR="00EC5798" w:rsidRPr="005B2C5A" w:rsidRDefault="00EC5798" w:rsidP="00842A0E">
      <w:pPr>
        <w:spacing w:after="0" w:line="240" w:lineRule="auto"/>
        <w:jc w:val="center"/>
      </w:pPr>
    </w:p>
    <w:p w14:paraId="5FD96B4E" w14:textId="77777777" w:rsidR="00EC5798" w:rsidRPr="005B2C5A" w:rsidRDefault="00EC5798" w:rsidP="008E4F78">
      <w:pPr>
        <w:spacing w:after="0" w:line="240" w:lineRule="auto"/>
        <w:sectPr w:rsidR="00EC5798" w:rsidRPr="005B2C5A" w:rsidSect="00E97679">
          <w:pgSz w:w="16838" w:h="11906" w:orient="landscape"/>
          <w:pgMar w:top="1134" w:right="1701" w:bottom="567" w:left="1134" w:header="567" w:footer="567" w:gutter="0"/>
          <w:cols w:space="1296"/>
          <w:titlePg/>
          <w:docGrid w:linePitch="360"/>
        </w:sectPr>
      </w:pPr>
    </w:p>
    <w:p w14:paraId="32F679CF" w14:textId="77777777" w:rsidR="003378C2" w:rsidRPr="008E4F78" w:rsidRDefault="009443F1" w:rsidP="008E4F78">
      <w:pPr>
        <w:spacing w:after="0" w:line="240" w:lineRule="auto"/>
        <w:jc w:val="right"/>
        <w:rPr>
          <w:b/>
          <w:sz w:val="21"/>
          <w:szCs w:val="21"/>
        </w:rPr>
      </w:pPr>
      <w:r w:rsidRPr="008E4F78">
        <w:rPr>
          <w:b/>
          <w:sz w:val="21"/>
          <w:szCs w:val="21"/>
        </w:rPr>
        <w:lastRenderedPageBreak/>
        <w:t>Priedas Nr. 1</w:t>
      </w:r>
    </w:p>
    <w:tbl>
      <w:tblPr>
        <w:tblW w:w="5065" w:type="pct"/>
        <w:tblLayout w:type="fixed"/>
        <w:tblLook w:val="04A0" w:firstRow="1" w:lastRow="0" w:firstColumn="1" w:lastColumn="0" w:noHBand="0" w:noVBand="1"/>
      </w:tblPr>
      <w:tblGrid>
        <w:gridCol w:w="747"/>
        <w:gridCol w:w="4499"/>
        <w:gridCol w:w="429"/>
        <w:gridCol w:w="429"/>
        <w:gridCol w:w="429"/>
        <w:gridCol w:w="435"/>
        <w:gridCol w:w="429"/>
        <w:gridCol w:w="473"/>
        <w:gridCol w:w="512"/>
        <w:gridCol w:w="473"/>
        <w:gridCol w:w="467"/>
        <w:gridCol w:w="562"/>
        <w:gridCol w:w="483"/>
        <w:gridCol w:w="594"/>
        <w:gridCol w:w="585"/>
        <w:gridCol w:w="594"/>
        <w:gridCol w:w="486"/>
        <w:gridCol w:w="715"/>
        <w:gridCol w:w="550"/>
        <w:gridCol w:w="442"/>
        <w:gridCol w:w="442"/>
        <w:gridCol w:w="458"/>
        <w:gridCol w:w="655"/>
      </w:tblGrid>
      <w:tr w:rsidR="007A7533" w:rsidRPr="005C579A" w14:paraId="3F962DEF" w14:textId="77777777" w:rsidTr="00900CF2">
        <w:trPr>
          <w:trHeight w:val="266"/>
        </w:trPr>
        <w:tc>
          <w:tcPr>
            <w:tcW w:w="5000" w:type="pct"/>
            <w:gridSpan w:val="23"/>
            <w:tcBorders>
              <w:top w:val="single" w:sz="8" w:space="0" w:color="auto"/>
              <w:left w:val="single" w:sz="8" w:space="0" w:color="auto"/>
              <w:right w:val="single" w:sz="8" w:space="0" w:color="000000"/>
            </w:tcBorders>
            <w:shd w:val="clear" w:color="auto" w:fill="F4B083"/>
            <w:noWrap/>
            <w:vAlign w:val="center"/>
          </w:tcPr>
          <w:p w14:paraId="34ABD84F" w14:textId="77777777" w:rsidR="003378C2" w:rsidRPr="008E4F78" w:rsidRDefault="003378C2" w:rsidP="003378C2">
            <w:pPr>
              <w:spacing w:after="0" w:line="240" w:lineRule="auto"/>
              <w:jc w:val="center"/>
              <w:rPr>
                <w:rFonts w:eastAsia="Times New Roman"/>
                <w:b/>
                <w:bCs/>
                <w:color w:val="000000"/>
                <w:sz w:val="21"/>
                <w:szCs w:val="21"/>
                <w:lang w:eastAsia="lt-LT"/>
              </w:rPr>
            </w:pPr>
            <w:r w:rsidRPr="008E4F78">
              <w:rPr>
                <w:rFonts w:eastAsia="Times New Roman"/>
                <w:b/>
                <w:bCs/>
                <w:color w:val="000000"/>
                <w:sz w:val="21"/>
                <w:szCs w:val="21"/>
                <w:lang w:eastAsia="lt-LT"/>
              </w:rPr>
              <w:t>VVG atstovaujamos teritorijos situacijos analizei naudojama statis</w:t>
            </w:r>
            <w:r w:rsidRPr="00900CF2">
              <w:rPr>
                <w:rFonts w:eastAsia="Times New Roman"/>
                <w:b/>
                <w:bCs/>
                <w:color w:val="000000"/>
                <w:sz w:val="21"/>
                <w:szCs w:val="21"/>
                <w:shd w:val="clear" w:color="auto" w:fill="F4B083"/>
                <w:lang w:eastAsia="lt-LT"/>
              </w:rPr>
              <w:t>t</w:t>
            </w:r>
            <w:r w:rsidRPr="008E4F78">
              <w:rPr>
                <w:rFonts w:eastAsia="Times New Roman"/>
                <w:b/>
                <w:bCs/>
                <w:color w:val="000000"/>
                <w:sz w:val="21"/>
                <w:szCs w:val="21"/>
                <w:lang w:eastAsia="lt-LT"/>
              </w:rPr>
              <w:t>inė informacija apie VVG atstovaujamos teritorijos gyventojus 2011 metais</w:t>
            </w:r>
          </w:p>
        </w:tc>
      </w:tr>
      <w:tr w:rsidR="008E4F78" w:rsidRPr="005C579A" w14:paraId="69CD908E" w14:textId="77777777" w:rsidTr="008E4F78">
        <w:trPr>
          <w:trHeight w:val="269"/>
        </w:trPr>
        <w:tc>
          <w:tcPr>
            <w:tcW w:w="1651" w:type="pct"/>
            <w:gridSpan w:val="2"/>
            <w:vMerge w:val="restart"/>
            <w:tcBorders>
              <w:top w:val="single" w:sz="8" w:space="0" w:color="auto"/>
              <w:left w:val="single" w:sz="8" w:space="0" w:color="auto"/>
              <w:bottom w:val="nil"/>
              <w:right w:val="single" w:sz="8" w:space="0" w:color="000000"/>
            </w:tcBorders>
            <w:shd w:val="clear" w:color="auto" w:fill="auto"/>
            <w:vAlign w:val="center"/>
          </w:tcPr>
          <w:p w14:paraId="7F6CFE7D"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VVG atstovaujamos teritorijos gyventojų skaičius iš viso: </w:t>
            </w:r>
          </w:p>
        </w:tc>
        <w:tc>
          <w:tcPr>
            <w:tcW w:w="826" w:type="pct"/>
            <w:gridSpan w:val="6"/>
            <w:tcBorders>
              <w:top w:val="single" w:sz="8" w:space="0" w:color="auto"/>
              <w:left w:val="nil"/>
              <w:bottom w:val="nil"/>
              <w:right w:val="single" w:sz="8" w:space="0" w:color="000000"/>
            </w:tcBorders>
            <w:shd w:val="clear" w:color="auto" w:fill="auto"/>
            <w:noWrap/>
            <w:vAlign w:val="center"/>
          </w:tcPr>
          <w:p w14:paraId="136C0B5B" w14:textId="77777777" w:rsidR="00856A2A" w:rsidRPr="005B2C5A" w:rsidRDefault="00856A2A" w:rsidP="008E4F78">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amžių</w:t>
            </w:r>
          </w:p>
        </w:tc>
        <w:tc>
          <w:tcPr>
            <w:tcW w:w="310" w:type="pct"/>
            <w:gridSpan w:val="2"/>
            <w:tcBorders>
              <w:top w:val="single" w:sz="8" w:space="0" w:color="auto"/>
              <w:left w:val="nil"/>
              <w:bottom w:val="nil"/>
              <w:right w:val="single" w:sz="8" w:space="0" w:color="000000"/>
            </w:tcBorders>
            <w:shd w:val="clear" w:color="auto" w:fill="auto"/>
            <w:vAlign w:val="center"/>
          </w:tcPr>
          <w:p w14:paraId="32FC64F8"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lytį</w:t>
            </w:r>
          </w:p>
        </w:tc>
        <w:tc>
          <w:tcPr>
            <w:tcW w:w="846" w:type="pct"/>
            <w:gridSpan w:val="5"/>
            <w:tcBorders>
              <w:top w:val="single" w:sz="8" w:space="0" w:color="auto"/>
              <w:left w:val="nil"/>
              <w:bottom w:val="nil"/>
              <w:right w:val="single" w:sz="8" w:space="0" w:color="000000"/>
            </w:tcBorders>
            <w:shd w:val="clear" w:color="auto" w:fill="auto"/>
            <w:noWrap/>
            <w:vAlign w:val="center"/>
          </w:tcPr>
          <w:p w14:paraId="17BA5FCE"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gyvenamąją vietovę</w:t>
            </w:r>
          </w:p>
        </w:tc>
        <w:tc>
          <w:tcPr>
            <w:tcW w:w="877" w:type="pct"/>
            <w:gridSpan w:val="5"/>
            <w:tcBorders>
              <w:top w:val="single" w:sz="8" w:space="0" w:color="auto"/>
              <w:left w:val="nil"/>
              <w:bottom w:val="nil"/>
              <w:right w:val="single" w:sz="8" w:space="0" w:color="000000"/>
            </w:tcBorders>
            <w:shd w:val="clear" w:color="auto" w:fill="auto"/>
            <w:noWrap/>
            <w:vAlign w:val="center"/>
          </w:tcPr>
          <w:p w14:paraId="63FA0FEA"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užimtumą</w:t>
            </w:r>
          </w:p>
        </w:tc>
        <w:tc>
          <w:tcPr>
            <w:tcW w:w="490" w:type="pct"/>
            <w:gridSpan w:val="3"/>
            <w:tcBorders>
              <w:top w:val="single" w:sz="8" w:space="0" w:color="auto"/>
              <w:left w:val="nil"/>
              <w:bottom w:val="nil"/>
              <w:right w:val="single" w:sz="8" w:space="0" w:color="000000"/>
            </w:tcBorders>
            <w:shd w:val="clear" w:color="auto" w:fill="auto"/>
            <w:vAlign w:val="center"/>
          </w:tcPr>
          <w:p w14:paraId="0B41790D"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socialinę padėtį</w:t>
            </w:r>
          </w:p>
        </w:tc>
      </w:tr>
      <w:tr w:rsidR="008E4F78" w:rsidRPr="005C579A" w14:paraId="75AD37C2" w14:textId="77777777" w:rsidTr="008E4F78">
        <w:trPr>
          <w:trHeight w:val="2929"/>
        </w:trPr>
        <w:tc>
          <w:tcPr>
            <w:tcW w:w="1651" w:type="pct"/>
            <w:gridSpan w:val="2"/>
            <w:vMerge/>
            <w:tcBorders>
              <w:top w:val="single" w:sz="8" w:space="0" w:color="auto"/>
              <w:left w:val="single" w:sz="8" w:space="0" w:color="auto"/>
              <w:bottom w:val="nil"/>
              <w:right w:val="single" w:sz="8" w:space="0" w:color="000000"/>
            </w:tcBorders>
            <w:vAlign w:val="center"/>
          </w:tcPr>
          <w:p w14:paraId="0E2F9791" w14:textId="77777777" w:rsidR="00856A2A" w:rsidRPr="005B2C5A" w:rsidRDefault="00856A2A" w:rsidP="008F3BDF">
            <w:pPr>
              <w:spacing w:after="0" w:line="240" w:lineRule="auto"/>
              <w:rPr>
                <w:rFonts w:eastAsia="Times New Roman"/>
                <w:b/>
                <w:bCs/>
                <w:color w:val="000000"/>
                <w:sz w:val="16"/>
                <w:szCs w:val="16"/>
                <w:lang w:eastAsia="lt-LT"/>
              </w:rPr>
            </w:pPr>
          </w:p>
        </w:tc>
        <w:tc>
          <w:tcPr>
            <w:tcW w:w="135" w:type="pct"/>
            <w:tcBorders>
              <w:top w:val="single" w:sz="8" w:space="0" w:color="auto"/>
              <w:left w:val="nil"/>
              <w:bottom w:val="nil"/>
              <w:right w:val="single" w:sz="4" w:space="0" w:color="auto"/>
            </w:tcBorders>
            <w:shd w:val="clear" w:color="auto" w:fill="auto"/>
            <w:noWrap/>
            <w:textDirection w:val="btLr"/>
            <w:vAlign w:val="center"/>
          </w:tcPr>
          <w:p w14:paraId="52D65271"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 7 m.</w:t>
            </w:r>
          </w:p>
        </w:tc>
        <w:tc>
          <w:tcPr>
            <w:tcW w:w="135" w:type="pct"/>
            <w:tcBorders>
              <w:top w:val="single" w:sz="8" w:space="0" w:color="auto"/>
              <w:left w:val="nil"/>
              <w:bottom w:val="nil"/>
              <w:right w:val="single" w:sz="4" w:space="0" w:color="auto"/>
            </w:tcBorders>
            <w:shd w:val="clear" w:color="auto" w:fill="auto"/>
            <w:noWrap/>
            <w:textDirection w:val="btLr"/>
            <w:vAlign w:val="center"/>
          </w:tcPr>
          <w:p w14:paraId="03259ECF"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7–16 m.</w:t>
            </w:r>
          </w:p>
        </w:tc>
        <w:tc>
          <w:tcPr>
            <w:tcW w:w="135" w:type="pct"/>
            <w:tcBorders>
              <w:top w:val="single" w:sz="8" w:space="0" w:color="auto"/>
              <w:left w:val="nil"/>
              <w:bottom w:val="nil"/>
              <w:right w:val="single" w:sz="4" w:space="0" w:color="auto"/>
            </w:tcBorders>
            <w:shd w:val="clear" w:color="auto" w:fill="auto"/>
            <w:noWrap/>
            <w:textDirection w:val="btLr"/>
            <w:vAlign w:val="center"/>
          </w:tcPr>
          <w:p w14:paraId="554A11F0"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16–25 m. </w:t>
            </w:r>
          </w:p>
        </w:tc>
        <w:tc>
          <w:tcPr>
            <w:tcW w:w="137" w:type="pct"/>
            <w:tcBorders>
              <w:top w:val="single" w:sz="8" w:space="0" w:color="auto"/>
              <w:left w:val="nil"/>
              <w:bottom w:val="nil"/>
              <w:right w:val="single" w:sz="4" w:space="0" w:color="auto"/>
            </w:tcBorders>
            <w:shd w:val="clear" w:color="auto" w:fill="auto"/>
            <w:noWrap/>
            <w:textDirection w:val="btLr"/>
            <w:vAlign w:val="center"/>
          </w:tcPr>
          <w:p w14:paraId="159EFA83"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25–45 m. </w:t>
            </w:r>
          </w:p>
        </w:tc>
        <w:tc>
          <w:tcPr>
            <w:tcW w:w="135" w:type="pct"/>
            <w:tcBorders>
              <w:top w:val="single" w:sz="8" w:space="0" w:color="auto"/>
              <w:left w:val="nil"/>
              <w:bottom w:val="nil"/>
              <w:right w:val="single" w:sz="4" w:space="0" w:color="auto"/>
            </w:tcBorders>
            <w:shd w:val="clear" w:color="auto" w:fill="auto"/>
            <w:noWrap/>
            <w:textDirection w:val="btLr"/>
            <w:vAlign w:val="center"/>
          </w:tcPr>
          <w:p w14:paraId="0EFD214D"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45–65 m. </w:t>
            </w:r>
          </w:p>
        </w:tc>
        <w:tc>
          <w:tcPr>
            <w:tcW w:w="148" w:type="pct"/>
            <w:tcBorders>
              <w:top w:val="single" w:sz="8" w:space="0" w:color="auto"/>
              <w:left w:val="nil"/>
              <w:bottom w:val="nil"/>
              <w:right w:val="nil"/>
            </w:tcBorders>
            <w:shd w:val="clear" w:color="auto" w:fill="auto"/>
            <w:noWrap/>
            <w:textDirection w:val="btLr"/>
            <w:vAlign w:val="center"/>
          </w:tcPr>
          <w:p w14:paraId="1FF332CF"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 7 m.</w:t>
            </w:r>
          </w:p>
        </w:tc>
        <w:tc>
          <w:tcPr>
            <w:tcW w:w="161" w:type="pct"/>
            <w:tcBorders>
              <w:top w:val="single" w:sz="8" w:space="0" w:color="auto"/>
              <w:left w:val="single" w:sz="8" w:space="0" w:color="auto"/>
              <w:bottom w:val="nil"/>
              <w:right w:val="single" w:sz="4" w:space="0" w:color="auto"/>
            </w:tcBorders>
            <w:shd w:val="clear" w:color="auto" w:fill="auto"/>
            <w:noWrap/>
            <w:textDirection w:val="btLr"/>
            <w:vAlign w:val="center"/>
          </w:tcPr>
          <w:p w14:paraId="4FF0ECA4"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vyrai</w:t>
            </w:r>
          </w:p>
        </w:tc>
        <w:tc>
          <w:tcPr>
            <w:tcW w:w="149" w:type="pct"/>
            <w:tcBorders>
              <w:top w:val="single" w:sz="8" w:space="0" w:color="auto"/>
              <w:left w:val="nil"/>
              <w:bottom w:val="nil"/>
              <w:right w:val="single" w:sz="8" w:space="0" w:color="auto"/>
            </w:tcBorders>
            <w:shd w:val="clear" w:color="auto" w:fill="auto"/>
            <w:noWrap/>
            <w:textDirection w:val="btLr"/>
            <w:vAlign w:val="center"/>
          </w:tcPr>
          <w:p w14:paraId="68B32751"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moterys</w:t>
            </w:r>
          </w:p>
        </w:tc>
        <w:tc>
          <w:tcPr>
            <w:tcW w:w="147" w:type="pct"/>
            <w:tcBorders>
              <w:top w:val="single" w:sz="8" w:space="0" w:color="auto"/>
              <w:left w:val="nil"/>
              <w:bottom w:val="nil"/>
              <w:right w:val="single" w:sz="4" w:space="0" w:color="auto"/>
            </w:tcBorders>
            <w:shd w:val="clear" w:color="auto" w:fill="auto"/>
            <w:textDirection w:val="btLr"/>
            <w:vAlign w:val="center"/>
          </w:tcPr>
          <w:p w14:paraId="3BF8432A"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gyvenantys  viensėdžiuose (vienkiemiuose) </w:t>
            </w:r>
          </w:p>
        </w:tc>
        <w:tc>
          <w:tcPr>
            <w:tcW w:w="177" w:type="pct"/>
            <w:tcBorders>
              <w:top w:val="single" w:sz="8" w:space="0" w:color="auto"/>
              <w:left w:val="nil"/>
              <w:bottom w:val="nil"/>
              <w:right w:val="single" w:sz="4" w:space="0" w:color="auto"/>
            </w:tcBorders>
            <w:shd w:val="clear" w:color="auto" w:fill="auto"/>
            <w:textDirection w:val="btLr"/>
            <w:vAlign w:val="center"/>
          </w:tcPr>
          <w:p w14:paraId="3E357BF3"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iki 200 gyventojų (išskyrus viensėdžius)</w:t>
            </w:r>
          </w:p>
        </w:tc>
        <w:tc>
          <w:tcPr>
            <w:tcW w:w="152" w:type="pct"/>
            <w:tcBorders>
              <w:top w:val="single" w:sz="8" w:space="0" w:color="auto"/>
              <w:left w:val="nil"/>
              <w:bottom w:val="nil"/>
              <w:right w:val="single" w:sz="4" w:space="0" w:color="auto"/>
            </w:tcBorders>
            <w:shd w:val="clear" w:color="auto" w:fill="auto"/>
            <w:textDirection w:val="btLr"/>
            <w:vAlign w:val="center"/>
          </w:tcPr>
          <w:p w14:paraId="24E0DD04"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14:paraId="618B9DB8"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1001 iki 2999 gyventojų</w:t>
            </w:r>
          </w:p>
        </w:tc>
        <w:tc>
          <w:tcPr>
            <w:tcW w:w="184" w:type="pct"/>
            <w:tcBorders>
              <w:top w:val="single" w:sz="8" w:space="0" w:color="auto"/>
              <w:left w:val="nil"/>
              <w:bottom w:val="nil"/>
              <w:right w:val="single" w:sz="8" w:space="0" w:color="auto"/>
            </w:tcBorders>
            <w:shd w:val="clear" w:color="auto" w:fill="auto"/>
            <w:textDirection w:val="btLr"/>
            <w:vAlign w:val="center"/>
          </w:tcPr>
          <w:p w14:paraId="442E8FAF"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3000 iki 6000 gyventojų (išskyrus savivaldybių centrus)</w:t>
            </w:r>
          </w:p>
        </w:tc>
        <w:tc>
          <w:tcPr>
            <w:tcW w:w="187" w:type="pct"/>
            <w:tcBorders>
              <w:top w:val="single" w:sz="8" w:space="0" w:color="auto"/>
              <w:left w:val="nil"/>
              <w:bottom w:val="single" w:sz="8" w:space="0" w:color="auto"/>
              <w:right w:val="single" w:sz="4" w:space="0" w:color="auto"/>
            </w:tcBorders>
            <w:shd w:val="clear" w:color="000000" w:fill="FFFFFF"/>
            <w:textDirection w:val="btLr"/>
            <w:vAlign w:val="center"/>
          </w:tcPr>
          <w:p w14:paraId="494AFF5F"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dirbantys (išskyrus savarankiškai dirbančiuosius)</w:t>
            </w:r>
          </w:p>
        </w:tc>
        <w:tc>
          <w:tcPr>
            <w:tcW w:w="153" w:type="pct"/>
            <w:tcBorders>
              <w:top w:val="single" w:sz="8" w:space="0" w:color="auto"/>
              <w:left w:val="nil"/>
              <w:bottom w:val="single" w:sz="8" w:space="0" w:color="auto"/>
              <w:right w:val="single" w:sz="4" w:space="0" w:color="auto"/>
            </w:tcBorders>
            <w:shd w:val="clear" w:color="000000" w:fill="FFFFFF"/>
            <w:textDirection w:val="btLr"/>
            <w:vAlign w:val="center"/>
          </w:tcPr>
          <w:p w14:paraId="5D33AE56"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savarankiškai dirbantys pagal verslo liudijimą</w:t>
            </w:r>
          </w:p>
        </w:tc>
        <w:tc>
          <w:tcPr>
            <w:tcW w:w="225" w:type="pct"/>
            <w:tcBorders>
              <w:top w:val="single" w:sz="8" w:space="0" w:color="auto"/>
              <w:left w:val="nil"/>
              <w:bottom w:val="single" w:sz="8" w:space="0" w:color="auto"/>
              <w:right w:val="single" w:sz="4" w:space="0" w:color="auto"/>
            </w:tcBorders>
            <w:shd w:val="clear" w:color="auto" w:fill="auto"/>
            <w:textDirection w:val="btLr"/>
            <w:vAlign w:val="center"/>
          </w:tcPr>
          <w:p w14:paraId="22B3F661"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ikimokyklinio ir bendrojo ugdymo įstaigas, veikiančias VVG atstovaujamoje teritorijoje, lankantys asmenys</w:t>
            </w:r>
          </w:p>
        </w:tc>
        <w:tc>
          <w:tcPr>
            <w:tcW w:w="173" w:type="pct"/>
            <w:tcBorders>
              <w:top w:val="single" w:sz="8" w:space="0" w:color="auto"/>
              <w:left w:val="nil"/>
              <w:bottom w:val="single" w:sz="8" w:space="0" w:color="auto"/>
              <w:right w:val="single" w:sz="4" w:space="0" w:color="auto"/>
            </w:tcBorders>
            <w:shd w:val="clear" w:color="auto" w:fill="auto"/>
            <w:textDirection w:val="btLr"/>
            <w:vAlign w:val="center"/>
          </w:tcPr>
          <w:p w14:paraId="6CFFB89C"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bedarbiai (išskyrus: gaunančius senatvės pensiją; nedirbančius dėl negalios)</w:t>
            </w:r>
          </w:p>
        </w:tc>
        <w:tc>
          <w:tcPr>
            <w:tcW w:w="139" w:type="pct"/>
            <w:tcBorders>
              <w:top w:val="single" w:sz="8" w:space="0" w:color="auto"/>
              <w:left w:val="nil"/>
              <w:bottom w:val="single" w:sz="8" w:space="0" w:color="auto"/>
              <w:right w:val="single" w:sz="8" w:space="0" w:color="auto"/>
            </w:tcBorders>
            <w:shd w:val="clear" w:color="auto" w:fill="auto"/>
            <w:textDirection w:val="btLr"/>
            <w:vAlign w:val="center"/>
          </w:tcPr>
          <w:p w14:paraId="295A1C8E"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gaunantys senatvės pensiją</w:t>
            </w:r>
          </w:p>
        </w:tc>
        <w:tc>
          <w:tcPr>
            <w:tcW w:w="139" w:type="pct"/>
            <w:tcBorders>
              <w:top w:val="single" w:sz="8" w:space="0" w:color="auto"/>
              <w:left w:val="nil"/>
              <w:bottom w:val="single" w:sz="8" w:space="0" w:color="auto"/>
              <w:right w:val="single" w:sz="4" w:space="0" w:color="auto"/>
            </w:tcBorders>
            <w:shd w:val="clear" w:color="auto" w:fill="auto"/>
            <w:textDirection w:val="btLr"/>
            <w:vAlign w:val="center"/>
          </w:tcPr>
          <w:p w14:paraId="01062C03"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skurdą patiriantys asmenys </w:t>
            </w:r>
          </w:p>
        </w:tc>
        <w:tc>
          <w:tcPr>
            <w:tcW w:w="144" w:type="pct"/>
            <w:tcBorders>
              <w:top w:val="single" w:sz="8" w:space="0" w:color="auto"/>
              <w:left w:val="nil"/>
              <w:bottom w:val="single" w:sz="8" w:space="0" w:color="auto"/>
              <w:right w:val="single" w:sz="4" w:space="0" w:color="auto"/>
            </w:tcBorders>
            <w:shd w:val="clear" w:color="auto" w:fill="auto"/>
            <w:noWrap/>
            <w:textDirection w:val="btLr"/>
            <w:vAlign w:val="center"/>
          </w:tcPr>
          <w:p w14:paraId="64D319F2"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socialinės rizikos šeimų skaičius</w:t>
            </w:r>
          </w:p>
        </w:tc>
        <w:tc>
          <w:tcPr>
            <w:tcW w:w="206" w:type="pct"/>
            <w:tcBorders>
              <w:top w:val="single" w:sz="8" w:space="0" w:color="auto"/>
              <w:left w:val="nil"/>
              <w:bottom w:val="single" w:sz="8" w:space="0" w:color="auto"/>
              <w:right w:val="single" w:sz="8" w:space="0" w:color="auto"/>
            </w:tcBorders>
            <w:shd w:val="clear" w:color="auto" w:fill="auto"/>
            <w:textDirection w:val="btLr"/>
            <w:vAlign w:val="center"/>
          </w:tcPr>
          <w:p w14:paraId="11975539"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socialinės rizikos šeimose augančių vaikų skaičius</w:t>
            </w:r>
          </w:p>
        </w:tc>
      </w:tr>
      <w:tr w:rsidR="008E4F78" w:rsidRPr="005C579A" w14:paraId="7AD722B8" w14:textId="77777777" w:rsidTr="00900CF2">
        <w:trPr>
          <w:trHeight w:val="44"/>
        </w:trPr>
        <w:tc>
          <w:tcPr>
            <w:tcW w:w="235"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14:paraId="1140F555"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amžių</w:t>
            </w:r>
          </w:p>
        </w:tc>
        <w:tc>
          <w:tcPr>
            <w:tcW w:w="1416" w:type="pct"/>
            <w:tcBorders>
              <w:top w:val="single" w:sz="8" w:space="0" w:color="auto"/>
              <w:left w:val="nil"/>
              <w:bottom w:val="single" w:sz="4" w:space="0" w:color="auto"/>
              <w:right w:val="nil"/>
            </w:tcBorders>
            <w:shd w:val="clear" w:color="auto" w:fill="auto"/>
            <w:noWrap/>
            <w:vAlign w:val="center"/>
          </w:tcPr>
          <w:p w14:paraId="04106811"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iki 7 m. </w:t>
            </w:r>
          </w:p>
        </w:tc>
        <w:tc>
          <w:tcPr>
            <w:tcW w:w="135" w:type="pct"/>
            <w:tcBorders>
              <w:top w:val="single" w:sz="8" w:space="0" w:color="auto"/>
              <w:left w:val="single" w:sz="8" w:space="0" w:color="auto"/>
              <w:bottom w:val="single" w:sz="4" w:space="0" w:color="auto"/>
              <w:right w:val="single" w:sz="4" w:space="0" w:color="auto"/>
            </w:tcBorders>
            <w:shd w:val="clear" w:color="auto" w:fill="F7CAAC"/>
            <w:noWrap/>
            <w:vAlign w:val="center"/>
          </w:tcPr>
          <w:p w14:paraId="047511C5" w14:textId="77777777" w:rsidR="00856A2A" w:rsidRPr="005B2C5A" w:rsidRDefault="00856A2A" w:rsidP="008F3BDF">
            <w:pPr>
              <w:spacing w:after="0" w:line="240" w:lineRule="auto"/>
              <w:ind w:left="-143" w:right="-111"/>
              <w:jc w:val="both"/>
              <w:rPr>
                <w:rFonts w:eastAsia="Times New Roman"/>
                <w:color w:val="000000"/>
                <w:sz w:val="16"/>
                <w:szCs w:val="16"/>
                <w:lang w:eastAsia="lt-LT"/>
              </w:rPr>
            </w:pPr>
            <w:r w:rsidRPr="005B2C5A">
              <w:rPr>
                <w:rFonts w:eastAsia="Times New Roman"/>
                <w:color w:val="000000"/>
                <w:sz w:val="16"/>
                <w:szCs w:val="16"/>
                <w:lang w:eastAsia="lt-LT"/>
              </w:rPr>
              <w:t> 1415</w:t>
            </w:r>
          </w:p>
        </w:tc>
        <w:tc>
          <w:tcPr>
            <w:tcW w:w="135" w:type="pct"/>
            <w:tcBorders>
              <w:top w:val="single" w:sz="8" w:space="0" w:color="auto"/>
              <w:left w:val="nil"/>
              <w:bottom w:val="single" w:sz="4" w:space="0" w:color="auto"/>
              <w:right w:val="single" w:sz="4" w:space="0" w:color="auto"/>
            </w:tcBorders>
            <w:shd w:val="clear" w:color="auto" w:fill="auto"/>
            <w:noWrap/>
            <w:vAlign w:val="center"/>
          </w:tcPr>
          <w:p w14:paraId="1A3771E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single" w:sz="8" w:space="0" w:color="auto"/>
              <w:left w:val="nil"/>
              <w:bottom w:val="single" w:sz="4" w:space="0" w:color="auto"/>
              <w:right w:val="single" w:sz="4" w:space="0" w:color="auto"/>
            </w:tcBorders>
            <w:shd w:val="clear" w:color="auto" w:fill="auto"/>
            <w:noWrap/>
            <w:vAlign w:val="center"/>
          </w:tcPr>
          <w:p w14:paraId="5C18B13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single" w:sz="8" w:space="0" w:color="auto"/>
              <w:left w:val="nil"/>
              <w:bottom w:val="single" w:sz="4" w:space="0" w:color="auto"/>
              <w:right w:val="single" w:sz="4" w:space="0" w:color="auto"/>
            </w:tcBorders>
            <w:shd w:val="clear" w:color="auto" w:fill="auto"/>
            <w:noWrap/>
            <w:vAlign w:val="center"/>
          </w:tcPr>
          <w:p w14:paraId="3A54253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single" w:sz="8" w:space="0" w:color="auto"/>
              <w:left w:val="nil"/>
              <w:bottom w:val="single" w:sz="4" w:space="0" w:color="auto"/>
              <w:right w:val="single" w:sz="4" w:space="0" w:color="auto"/>
            </w:tcBorders>
            <w:shd w:val="clear" w:color="auto" w:fill="auto"/>
            <w:noWrap/>
            <w:vAlign w:val="center"/>
          </w:tcPr>
          <w:p w14:paraId="492551D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single" w:sz="8" w:space="0" w:color="auto"/>
              <w:left w:val="nil"/>
              <w:bottom w:val="single" w:sz="4" w:space="0" w:color="auto"/>
              <w:right w:val="single" w:sz="8" w:space="0" w:color="auto"/>
            </w:tcBorders>
            <w:shd w:val="clear" w:color="auto" w:fill="auto"/>
            <w:noWrap/>
            <w:vAlign w:val="center"/>
          </w:tcPr>
          <w:p w14:paraId="37C1F6F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single" w:sz="8" w:space="0" w:color="auto"/>
              <w:left w:val="nil"/>
              <w:bottom w:val="single" w:sz="4" w:space="0" w:color="auto"/>
              <w:right w:val="single" w:sz="4" w:space="0" w:color="auto"/>
            </w:tcBorders>
            <w:shd w:val="clear" w:color="auto" w:fill="F7CAAC"/>
            <w:noWrap/>
            <w:vAlign w:val="center"/>
          </w:tcPr>
          <w:p w14:paraId="272CCC68" w14:textId="77777777" w:rsidR="00856A2A" w:rsidRPr="005B2C5A" w:rsidRDefault="00856A2A" w:rsidP="008F3BDF">
            <w:pPr>
              <w:spacing w:after="0" w:line="240" w:lineRule="auto"/>
              <w:ind w:left="-101"/>
              <w:jc w:val="center"/>
              <w:rPr>
                <w:rFonts w:eastAsia="Times New Roman"/>
                <w:color w:val="000000"/>
                <w:sz w:val="16"/>
                <w:szCs w:val="16"/>
                <w:lang w:eastAsia="lt-LT"/>
              </w:rPr>
            </w:pPr>
            <w:r w:rsidRPr="005B2C5A">
              <w:rPr>
                <w:rFonts w:eastAsia="Times New Roman"/>
                <w:color w:val="000000"/>
                <w:sz w:val="16"/>
                <w:szCs w:val="16"/>
                <w:lang w:eastAsia="lt-LT"/>
              </w:rPr>
              <w:t>723</w:t>
            </w:r>
          </w:p>
        </w:tc>
        <w:tc>
          <w:tcPr>
            <w:tcW w:w="149" w:type="pct"/>
            <w:tcBorders>
              <w:top w:val="single" w:sz="8" w:space="0" w:color="auto"/>
              <w:left w:val="nil"/>
              <w:bottom w:val="single" w:sz="4" w:space="0" w:color="auto"/>
              <w:right w:val="single" w:sz="8" w:space="0" w:color="auto"/>
            </w:tcBorders>
            <w:shd w:val="clear" w:color="auto" w:fill="F7CAAC"/>
            <w:noWrap/>
            <w:vAlign w:val="center"/>
          </w:tcPr>
          <w:p w14:paraId="7CAA87B8" w14:textId="77777777" w:rsidR="00856A2A" w:rsidRPr="005B2C5A" w:rsidRDefault="00856A2A"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692</w:t>
            </w:r>
          </w:p>
        </w:tc>
        <w:tc>
          <w:tcPr>
            <w:tcW w:w="147" w:type="pct"/>
            <w:tcBorders>
              <w:top w:val="single" w:sz="8" w:space="0" w:color="auto"/>
              <w:left w:val="nil"/>
              <w:bottom w:val="single" w:sz="4" w:space="0" w:color="auto"/>
              <w:right w:val="single" w:sz="4" w:space="0" w:color="auto"/>
            </w:tcBorders>
            <w:shd w:val="clear" w:color="000000" w:fill="FFFFFF"/>
            <w:noWrap/>
            <w:vAlign w:val="center"/>
          </w:tcPr>
          <w:p w14:paraId="3525AB2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single" w:sz="8" w:space="0" w:color="auto"/>
              <w:left w:val="nil"/>
              <w:bottom w:val="single" w:sz="4" w:space="0" w:color="auto"/>
              <w:right w:val="single" w:sz="4" w:space="0" w:color="auto"/>
            </w:tcBorders>
            <w:shd w:val="clear" w:color="000000" w:fill="FFFFFF"/>
            <w:noWrap/>
            <w:vAlign w:val="center"/>
          </w:tcPr>
          <w:p w14:paraId="01240D8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single" w:sz="8" w:space="0" w:color="auto"/>
              <w:left w:val="nil"/>
              <w:bottom w:val="single" w:sz="4" w:space="0" w:color="auto"/>
              <w:right w:val="single" w:sz="4" w:space="0" w:color="auto"/>
            </w:tcBorders>
            <w:shd w:val="clear" w:color="000000" w:fill="FFFFFF"/>
            <w:noWrap/>
            <w:vAlign w:val="center"/>
          </w:tcPr>
          <w:p w14:paraId="5F28A2E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14:paraId="34FE591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single" w:sz="8" w:space="0" w:color="auto"/>
              <w:left w:val="nil"/>
              <w:bottom w:val="single" w:sz="4" w:space="0" w:color="auto"/>
              <w:right w:val="single" w:sz="8" w:space="0" w:color="auto"/>
            </w:tcBorders>
            <w:shd w:val="clear" w:color="000000" w:fill="FFFFFF"/>
            <w:noWrap/>
            <w:vAlign w:val="center"/>
          </w:tcPr>
          <w:p w14:paraId="1CAD0FF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36494DB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3536618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02487D4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31FA71E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6FF0300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6C6EE16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vMerge w:val="restart"/>
            <w:tcBorders>
              <w:top w:val="nil"/>
              <w:left w:val="nil"/>
              <w:right w:val="nil"/>
            </w:tcBorders>
            <w:shd w:val="clear" w:color="auto" w:fill="F7CAAC"/>
            <w:noWrap/>
            <w:vAlign w:val="center"/>
          </w:tcPr>
          <w:p w14:paraId="74CAA94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14</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1DCDCA5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27AD7E50" w14:textId="77777777" w:rsidTr="00900CF2">
        <w:trPr>
          <w:trHeight w:val="44"/>
        </w:trPr>
        <w:tc>
          <w:tcPr>
            <w:tcW w:w="235" w:type="pct"/>
            <w:vMerge/>
            <w:tcBorders>
              <w:top w:val="single" w:sz="8" w:space="0" w:color="auto"/>
              <w:left w:val="single" w:sz="8" w:space="0" w:color="auto"/>
              <w:bottom w:val="single" w:sz="8" w:space="0" w:color="000000"/>
              <w:right w:val="single" w:sz="8" w:space="0" w:color="auto"/>
            </w:tcBorders>
            <w:vAlign w:val="center"/>
          </w:tcPr>
          <w:p w14:paraId="2A5BEDDF"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noWrap/>
            <w:vAlign w:val="center"/>
          </w:tcPr>
          <w:p w14:paraId="23C155C3"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7–16 m. </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4B03D3D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F7CAAC"/>
            <w:noWrap/>
            <w:vAlign w:val="center"/>
          </w:tcPr>
          <w:p w14:paraId="6CE282D8" w14:textId="77777777" w:rsidR="00856A2A" w:rsidRPr="005B2C5A" w:rsidRDefault="00856A2A" w:rsidP="008F3BDF">
            <w:pPr>
              <w:spacing w:after="0" w:line="240" w:lineRule="auto"/>
              <w:ind w:left="-105" w:right="-149"/>
              <w:jc w:val="center"/>
              <w:rPr>
                <w:rFonts w:eastAsia="Times New Roman"/>
                <w:color w:val="000000"/>
                <w:sz w:val="16"/>
                <w:szCs w:val="16"/>
                <w:lang w:eastAsia="lt-LT"/>
              </w:rPr>
            </w:pPr>
            <w:r w:rsidRPr="005B2C5A">
              <w:rPr>
                <w:rFonts w:eastAsia="Times New Roman"/>
                <w:color w:val="000000"/>
                <w:sz w:val="16"/>
                <w:szCs w:val="16"/>
                <w:lang w:eastAsia="lt-LT"/>
              </w:rPr>
              <w:t>2289 </w:t>
            </w:r>
          </w:p>
        </w:tc>
        <w:tc>
          <w:tcPr>
            <w:tcW w:w="135" w:type="pct"/>
            <w:tcBorders>
              <w:top w:val="nil"/>
              <w:left w:val="nil"/>
              <w:bottom w:val="single" w:sz="4" w:space="0" w:color="auto"/>
              <w:right w:val="single" w:sz="4" w:space="0" w:color="auto"/>
            </w:tcBorders>
            <w:shd w:val="clear" w:color="auto" w:fill="auto"/>
            <w:noWrap/>
            <w:vAlign w:val="center"/>
          </w:tcPr>
          <w:p w14:paraId="48C28AF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6A59C7D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153B5E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8" w:space="0" w:color="auto"/>
            </w:tcBorders>
            <w:shd w:val="clear" w:color="auto" w:fill="auto"/>
            <w:noWrap/>
            <w:vAlign w:val="center"/>
          </w:tcPr>
          <w:p w14:paraId="537741D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F7CAAC"/>
            <w:noWrap/>
            <w:vAlign w:val="center"/>
          </w:tcPr>
          <w:p w14:paraId="21263298" w14:textId="77777777" w:rsidR="00856A2A" w:rsidRPr="005B2C5A" w:rsidRDefault="00856A2A"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1196</w:t>
            </w:r>
          </w:p>
        </w:tc>
        <w:tc>
          <w:tcPr>
            <w:tcW w:w="149" w:type="pct"/>
            <w:tcBorders>
              <w:top w:val="nil"/>
              <w:left w:val="nil"/>
              <w:bottom w:val="single" w:sz="4" w:space="0" w:color="auto"/>
              <w:right w:val="single" w:sz="8" w:space="0" w:color="auto"/>
            </w:tcBorders>
            <w:shd w:val="clear" w:color="auto" w:fill="F7CAAC"/>
            <w:noWrap/>
            <w:vAlign w:val="center"/>
          </w:tcPr>
          <w:p w14:paraId="516FC85C" w14:textId="77777777" w:rsidR="00856A2A" w:rsidRPr="005B2C5A" w:rsidRDefault="00856A2A"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1093</w:t>
            </w:r>
          </w:p>
        </w:tc>
        <w:tc>
          <w:tcPr>
            <w:tcW w:w="147" w:type="pct"/>
            <w:tcBorders>
              <w:top w:val="nil"/>
              <w:left w:val="nil"/>
              <w:bottom w:val="single" w:sz="4" w:space="0" w:color="auto"/>
              <w:right w:val="single" w:sz="4" w:space="0" w:color="auto"/>
            </w:tcBorders>
            <w:shd w:val="clear" w:color="000000" w:fill="FFFFFF"/>
            <w:noWrap/>
            <w:vAlign w:val="center"/>
          </w:tcPr>
          <w:p w14:paraId="486654C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000000" w:fill="FFFFFF"/>
            <w:noWrap/>
            <w:vAlign w:val="center"/>
          </w:tcPr>
          <w:p w14:paraId="18CF2A9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5EA1A39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7A0DD5A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000000" w:fill="FFFFFF"/>
            <w:noWrap/>
            <w:vAlign w:val="center"/>
          </w:tcPr>
          <w:p w14:paraId="7FCA8D4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189A074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6816E53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516483C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1820AC2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387A4BB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46B7474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vMerge/>
            <w:tcBorders>
              <w:left w:val="nil"/>
              <w:bottom w:val="single" w:sz="4" w:space="0" w:color="auto"/>
              <w:right w:val="nil"/>
            </w:tcBorders>
            <w:shd w:val="clear" w:color="auto" w:fill="F7CAAC"/>
            <w:noWrap/>
            <w:vAlign w:val="center"/>
          </w:tcPr>
          <w:p w14:paraId="0036578C" w14:textId="77777777" w:rsidR="00856A2A" w:rsidRPr="005B2C5A" w:rsidRDefault="00856A2A" w:rsidP="008F3BDF">
            <w:pPr>
              <w:spacing w:after="0" w:line="240" w:lineRule="auto"/>
              <w:jc w:val="center"/>
              <w:rPr>
                <w:rFonts w:eastAsia="Times New Roman"/>
                <w:color w:val="000000"/>
                <w:sz w:val="16"/>
                <w:szCs w:val="16"/>
                <w:lang w:eastAsia="lt-LT"/>
              </w:rPr>
            </w:pP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3FC946C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70234217" w14:textId="77777777" w:rsidTr="00900CF2">
        <w:trPr>
          <w:trHeight w:val="44"/>
        </w:trPr>
        <w:tc>
          <w:tcPr>
            <w:tcW w:w="235" w:type="pct"/>
            <w:vMerge/>
            <w:tcBorders>
              <w:top w:val="single" w:sz="8" w:space="0" w:color="auto"/>
              <w:left w:val="single" w:sz="8" w:space="0" w:color="auto"/>
              <w:bottom w:val="single" w:sz="8" w:space="0" w:color="000000"/>
              <w:right w:val="single" w:sz="8" w:space="0" w:color="auto"/>
            </w:tcBorders>
            <w:vAlign w:val="center"/>
          </w:tcPr>
          <w:p w14:paraId="45D39D80"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noWrap/>
            <w:vAlign w:val="center"/>
          </w:tcPr>
          <w:p w14:paraId="624E1A8E"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16–25 m. </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695D985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46AB45B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F7CAAC"/>
            <w:noWrap/>
            <w:vAlign w:val="center"/>
          </w:tcPr>
          <w:p w14:paraId="339F133E" w14:textId="77777777" w:rsidR="00856A2A" w:rsidRPr="005B2C5A" w:rsidRDefault="00856A2A" w:rsidP="008F3BDF">
            <w:pPr>
              <w:spacing w:after="0" w:line="240" w:lineRule="auto"/>
              <w:ind w:left="-67" w:right="-97"/>
              <w:jc w:val="center"/>
              <w:rPr>
                <w:rFonts w:eastAsia="Times New Roman"/>
                <w:color w:val="000000"/>
                <w:sz w:val="16"/>
                <w:szCs w:val="16"/>
                <w:lang w:eastAsia="lt-LT"/>
              </w:rPr>
            </w:pPr>
            <w:r w:rsidRPr="005B2C5A">
              <w:rPr>
                <w:rFonts w:eastAsia="Times New Roman"/>
                <w:color w:val="000000"/>
                <w:sz w:val="16"/>
                <w:szCs w:val="16"/>
                <w:lang w:eastAsia="lt-LT"/>
              </w:rPr>
              <w:t> 3688</w:t>
            </w:r>
          </w:p>
        </w:tc>
        <w:tc>
          <w:tcPr>
            <w:tcW w:w="137" w:type="pct"/>
            <w:tcBorders>
              <w:top w:val="nil"/>
              <w:left w:val="nil"/>
              <w:bottom w:val="single" w:sz="4" w:space="0" w:color="auto"/>
              <w:right w:val="single" w:sz="4" w:space="0" w:color="auto"/>
            </w:tcBorders>
            <w:shd w:val="clear" w:color="auto" w:fill="auto"/>
            <w:noWrap/>
            <w:vAlign w:val="center"/>
          </w:tcPr>
          <w:p w14:paraId="78B1F21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DA20C0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8" w:space="0" w:color="auto"/>
            </w:tcBorders>
            <w:shd w:val="clear" w:color="auto" w:fill="auto"/>
            <w:noWrap/>
            <w:vAlign w:val="center"/>
          </w:tcPr>
          <w:p w14:paraId="2CB4BCD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F7CAAC"/>
            <w:noWrap/>
            <w:vAlign w:val="center"/>
          </w:tcPr>
          <w:p w14:paraId="2CBC67F5" w14:textId="77777777" w:rsidR="00856A2A" w:rsidRPr="005B2C5A" w:rsidRDefault="00856A2A"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1926</w:t>
            </w:r>
          </w:p>
        </w:tc>
        <w:tc>
          <w:tcPr>
            <w:tcW w:w="149" w:type="pct"/>
            <w:tcBorders>
              <w:top w:val="nil"/>
              <w:left w:val="nil"/>
              <w:bottom w:val="single" w:sz="4" w:space="0" w:color="auto"/>
              <w:right w:val="single" w:sz="8" w:space="0" w:color="auto"/>
            </w:tcBorders>
            <w:shd w:val="clear" w:color="auto" w:fill="F7CAAC"/>
            <w:noWrap/>
            <w:vAlign w:val="center"/>
          </w:tcPr>
          <w:p w14:paraId="52ECE729" w14:textId="77777777" w:rsidR="00856A2A" w:rsidRPr="005B2C5A" w:rsidRDefault="00856A2A"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1762</w:t>
            </w:r>
          </w:p>
        </w:tc>
        <w:tc>
          <w:tcPr>
            <w:tcW w:w="147" w:type="pct"/>
            <w:tcBorders>
              <w:top w:val="nil"/>
              <w:left w:val="nil"/>
              <w:bottom w:val="single" w:sz="4" w:space="0" w:color="auto"/>
              <w:right w:val="single" w:sz="4" w:space="0" w:color="auto"/>
            </w:tcBorders>
            <w:shd w:val="clear" w:color="000000" w:fill="FFFFFF"/>
            <w:noWrap/>
            <w:vAlign w:val="center"/>
          </w:tcPr>
          <w:p w14:paraId="656D02D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000000" w:fill="FFFFFF"/>
            <w:noWrap/>
            <w:vAlign w:val="center"/>
          </w:tcPr>
          <w:p w14:paraId="221297A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3E506ED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2EB9A03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000000" w:fill="FFFFFF"/>
            <w:noWrap/>
            <w:vAlign w:val="center"/>
          </w:tcPr>
          <w:p w14:paraId="224399C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166FF5B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60320F5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7B83A71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04AD19E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7FC8A8E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5003D5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3E2BCCB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315A4C0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4B523145" w14:textId="77777777" w:rsidTr="00900CF2">
        <w:trPr>
          <w:trHeight w:val="44"/>
        </w:trPr>
        <w:tc>
          <w:tcPr>
            <w:tcW w:w="235" w:type="pct"/>
            <w:vMerge/>
            <w:tcBorders>
              <w:top w:val="single" w:sz="8" w:space="0" w:color="auto"/>
              <w:left w:val="single" w:sz="8" w:space="0" w:color="auto"/>
              <w:bottom w:val="single" w:sz="8" w:space="0" w:color="000000"/>
              <w:right w:val="single" w:sz="8" w:space="0" w:color="auto"/>
            </w:tcBorders>
            <w:vAlign w:val="center"/>
          </w:tcPr>
          <w:p w14:paraId="13AB6A3D"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noWrap/>
            <w:vAlign w:val="center"/>
          </w:tcPr>
          <w:p w14:paraId="32175FA2"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25–45 m. </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45BC898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6CF55C1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BDB640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F7CAAC"/>
            <w:noWrap/>
            <w:vAlign w:val="center"/>
          </w:tcPr>
          <w:p w14:paraId="4A985F4B" w14:textId="77777777" w:rsidR="00856A2A" w:rsidRPr="005B2C5A" w:rsidRDefault="00856A2A" w:rsidP="008F3BDF">
            <w:pPr>
              <w:spacing w:after="0" w:line="240" w:lineRule="auto"/>
              <w:ind w:left="-119" w:right="-129"/>
              <w:jc w:val="center"/>
              <w:rPr>
                <w:rFonts w:eastAsia="Times New Roman"/>
                <w:color w:val="000000"/>
                <w:sz w:val="16"/>
                <w:szCs w:val="16"/>
                <w:lang w:eastAsia="lt-LT"/>
              </w:rPr>
            </w:pPr>
            <w:r w:rsidRPr="005B2C5A">
              <w:rPr>
                <w:rFonts w:eastAsia="Times New Roman"/>
                <w:color w:val="000000"/>
                <w:sz w:val="16"/>
                <w:szCs w:val="16"/>
                <w:lang w:eastAsia="lt-LT"/>
              </w:rPr>
              <w:t>6414 </w:t>
            </w:r>
          </w:p>
        </w:tc>
        <w:tc>
          <w:tcPr>
            <w:tcW w:w="135" w:type="pct"/>
            <w:tcBorders>
              <w:top w:val="nil"/>
              <w:left w:val="nil"/>
              <w:bottom w:val="single" w:sz="4" w:space="0" w:color="auto"/>
              <w:right w:val="single" w:sz="4" w:space="0" w:color="auto"/>
            </w:tcBorders>
            <w:shd w:val="clear" w:color="auto" w:fill="auto"/>
            <w:noWrap/>
            <w:vAlign w:val="center"/>
          </w:tcPr>
          <w:p w14:paraId="528C8D6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8" w:space="0" w:color="auto"/>
            </w:tcBorders>
            <w:shd w:val="clear" w:color="auto" w:fill="auto"/>
            <w:noWrap/>
            <w:vAlign w:val="center"/>
          </w:tcPr>
          <w:p w14:paraId="751A458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F7CAAC"/>
            <w:noWrap/>
            <w:vAlign w:val="center"/>
          </w:tcPr>
          <w:p w14:paraId="0BE9DEA1" w14:textId="77777777" w:rsidR="00856A2A" w:rsidRPr="005B2C5A" w:rsidRDefault="00856A2A"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3459</w:t>
            </w:r>
          </w:p>
        </w:tc>
        <w:tc>
          <w:tcPr>
            <w:tcW w:w="149" w:type="pct"/>
            <w:tcBorders>
              <w:top w:val="nil"/>
              <w:left w:val="nil"/>
              <w:bottom w:val="single" w:sz="4" w:space="0" w:color="auto"/>
              <w:right w:val="single" w:sz="8" w:space="0" w:color="auto"/>
            </w:tcBorders>
            <w:shd w:val="clear" w:color="auto" w:fill="F7CAAC"/>
            <w:noWrap/>
            <w:vAlign w:val="center"/>
          </w:tcPr>
          <w:p w14:paraId="260E7BC4" w14:textId="77777777" w:rsidR="00856A2A" w:rsidRPr="005B2C5A" w:rsidRDefault="00856A2A"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2955</w:t>
            </w:r>
          </w:p>
        </w:tc>
        <w:tc>
          <w:tcPr>
            <w:tcW w:w="147" w:type="pct"/>
            <w:tcBorders>
              <w:top w:val="nil"/>
              <w:left w:val="nil"/>
              <w:bottom w:val="single" w:sz="4" w:space="0" w:color="auto"/>
              <w:right w:val="single" w:sz="4" w:space="0" w:color="auto"/>
            </w:tcBorders>
            <w:shd w:val="clear" w:color="000000" w:fill="FFFFFF"/>
            <w:noWrap/>
            <w:vAlign w:val="center"/>
          </w:tcPr>
          <w:p w14:paraId="14AEC74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000000" w:fill="FFFFFF"/>
            <w:noWrap/>
            <w:vAlign w:val="center"/>
          </w:tcPr>
          <w:p w14:paraId="1020983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4D7B1A4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06AC733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000000" w:fill="FFFFFF"/>
            <w:noWrap/>
            <w:vAlign w:val="center"/>
          </w:tcPr>
          <w:p w14:paraId="20CC886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619AA51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04BB9DD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2CA26BE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6E12B5B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5ED11E4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1783F8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3CEA4E2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03C5837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4EC8B154" w14:textId="77777777" w:rsidTr="00900CF2">
        <w:trPr>
          <w:trHeight w:val="44"/>
        </w:trPr>
        <w:tc>
          <w:tcPr>
            <w:tcW w:w="235" w:type="pct"/>
            <w:vMerge/>
            <w:tcBorders>
              <w:top w:val="single" w:sz="8" w:space="0" w:color="auto"/>
              <w:left w:val="single" w:sz="8" w:space="0" w:color="auto"/>
              <w:bottom w:val="single" w:sz="8" w:space="0" w:color="000000"/>
              <w:right w:val="single" w:sz="8" w:space="0" w:color="auto"/>
            </w:tcBorders>
            <w:vAlign w:val="center"/>
          </w:tcPr>
          <w:p w14:paraId="2B38FC42"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noWrap/>
            <w:vAlign w:val="center"/>
          </w:tcPr>
          <w:p w14:paraId="443241CC"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45–65 m. </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5713166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2508CA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37316EF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7E7BA4D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F7CAAC"/>
            <w:noWrap/>
            <w:vAlign w:val="center"/>
          </w:tcPr>
          <w:p w14:paraId="686FD080" w14:textId="77777777" w:rsidR="00856A2A" w:rsidRPr="005B2C5A" w:rsidRDefault="00856A2A" w:rsidP="008F3BDF">
            <w:pPr>
              <w:spacing w:after="0" w:line="240" w:lineRule="auto"/>
              <w:ind w:left="-87" w:right="-77"/>
              <w:jc w:val="center"/>
              <w:rPr>
                <w:rFonts w:eastAsia="Times New Roman"/>
                <w:color w:val="000000"/>
                <w:sz w:val="16"/>
                <w:szCs w:val="16"/>
                <w:lang w:eastAsia="lt-LT"/>
              </w:rPr>
            </w:pPr>
            <w:r w:rsidRPr="005B2C5A">
              <w:rPr>
                <w:rFonts w:eastAsia="Times New Roman"/>
                <w:color w:val="000000"/>
                <w:sz w:val="16"/>
                <w:szCs w:val="16"/>
                <w:lang w:eastAsia="lt-LT"/>
              </w:rPr>
              <w:t> 6454</w:t>
            </w:r>
          </w:p>
        </w:tc>
        <w:tc>
          <w:tcPr>
            <w:tcW w:w="148" w:type="pct"/>
            <w:tcBorders>
              <w:top w:val="nil"/>
              <w:left w:val="nil"/>
              <w:bottom w:val="single" w:sz="4" w:space="0" w:color="auto"/>
              <w:right w:val="single" w:sz="8" w:space="0" w:color="auto"/>
            </w:tcBorders>
            <w:shd w:val="clear" w:color="auto" w:fill="auto"/>
            <w:noWrap/>
            <w:vAlign w:val="center"/>
          </w:tcPr>
          <w:p w14:paraId="249EBD3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F7CAAC"/>
            <w:noWrap/>
            <w:vAlign w:val="center"/>
          </w:tcPr>
          <w:p w14:paraId="78CD53A5" w14:textId="77777777" w:rsidR="00856A2A" w:rsidRPr="005B2C5A" w:rsidRDefault="00856A2A"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3402</w:t>
            </w:r>
          </w:p>
        </w:tc>
        <w:tc>
          <w:tcPr>
            <w:tcW w:w="149" w:type="pct"/>
            <w:tcBorders>
              <w:top w:val="nil"/>
              <w:left w:val="nil"/>
              <w:bottom w:val="single" w:sz="4" w:space="0" w:color="auto"/>
              <w:right w:val="single" w:sz="8" w:space="0" w:color="auto"/>
            </w:tcBorders>
            <w:shd w:val="clear" w:color="auto" w:fill="F7CAAC"/>
            <w:noWrap/>
            <w:vAlign w:val="center"/>
          </w:tcPr>
          <w:p w14:paraId="780EE663" w14:textId="77777777" w:rsidR="00856A2A" w:rsidRPr="005B2C5A" w:rsidRDefault="00856A2A"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3052</w:t>
            </w:r>
          </w:p>
        </w:tc>
        <w:tc>
          <w:tcPr>
            <w:tcW w:w="147" w:type="pct"/>
            <w:tcBorders>
              <w:top w:val="nil"/>
              <w:left w:val="nil"/>
              <w:bottom w:val="single" w:sz="4" w:space="0" w:color="auto"/>
              <w:right w:val="single" w:sz="4" w:space="0" w:color="auto"/>
            </w:tcBorders>
            <w:shd w:val="clear" w:color="000000" w:fill="FFFFFF"/>
            <w:noWrap/>
            <w:vAlign w:val="center"/>
          </w:tcPr>
          <w:p w14:paraId="6EA9512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000000" w:fill="FFFFFF"/>
            <w:noWrap/>
            <w:vAlign w:val="center"/>
          </w:tcPr>
          <w:p w14:paraId="709A783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7102C15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11C07EC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000000" w:fill="FFFFFF"/>
            <w:noWrap/>
            <w:vAlign w:val="center"/>
          </w:tcPr>
          <w:p w14:paraId="20CC4D1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58B753E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0C1AED9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0019421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6409922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5E397AB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5E250EE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4EB980A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3D8913C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01AC72DB" w14:textId="77777777" w:rsidTr="00900CF2">
        <w:trPr>
          <w:trHeight w:val="44"/>
        </w:trPr>
        <w:tc>
          <w:tcPr>
            <w:tcW w:w="235" w:type="pct"/>
            <w:vMerge/>
            <w:tcBorders>
              <w:top w:val="single" w:sz="8" w:space="0" w:color="auto"/>
              <w:left w:val="single" w:sz="8" w:space="0" w:color="auto"/>
              <w:bottom w:val="single" w:sz="8" w:space="0" w:color="000000"/>
              <w:right w:val="single" w:sz="8" w:space="0" w:color="auto"/>
            </w:tcBorders>
            <w:vAlign w:val="center"/>
          </w:tcPr>
          <w:p w14:paraId="0447BCE9"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8" w:space="0" w:color="auto"/>
              <w:right w:val="nil"/>
            </w:tcBorders>
            <w:shd w:val="clear" w:color="auto" w:fill="auto"/>
            <w:noWrap/>
            <w:vAlign w:val="center"/>
          </w:tcPr>
          <w:p w14:paraId="4F26DE81"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65 m. ir vyresni</w:t>
            </w:r>
          </w:p>
        </w:tc>
        <w:tc>
          <w:tcPr>
            <w:tcW w:w="135" w:type="pct"/>
            <w:tcBorders>
              <w:top w:val="nil"/>
              <w:left w:val="single" w:sz="8" w:space="0" w:color="auto"/>
              <w:bottom w:val="single" w:sz="8" w:space="0" w:color="auto"/>
              <w:right w:val="single" w:sz="4" w:space="0" w:color="auto"/>
            </w:tcBorders>
            <w:shd w:val="clear" w:color="auto" w:fill="auto"/>
            <w:noWrap/>
            <w:vAlign w:val="center"/>
          </w:tcPr>
          <w:p w14:paraId="2132ECF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39BA252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353076C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8" w:space="0" w:color="auto"/>
              <w:right w:val="single" w:sz="4" w:space="0" w:color="auto"/>
            </w:tcBorders>
            <w:shd w:val="clear" w:color="auto" w:fill="auto"/>
            <w:noWrap/>
            <w:vAlign w:val="center"/>
          </w:tcPr>
          <w:p w14:paraId="1F4984D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6278F53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8" w:space="0" w:color="auto"/>
              <w:right w:val="single" w:sz="8" w:space="0" w:color="auto"/>
            </w:tcBorders>
            <w:shd w:val="clear" w:color="auto" w:fill="F7CAAC"/>
            <w:noWrap/>
            <w:vAlign w:val="center"/>
          </w:tcPr>
          <w:p w14:paraId="5563BD55" w14:textId="77777777" w:rsidR="00856A2A" w:rsidRPr="005B2C5A" w:rsidRDefault="00856A2A" w:rsidP="008F3BDF">
            <w:pPr>
              <w:spacing w:after="0" w:line="240" w:lineRule="auto"/>
              <w:ind w:left="-139" w:right="-115"/>
              <w:jc w:val="center"/>
              <w:rPr>
                <w:rFonts w:eastAsia="Times New Roman"/>
                <w:color w:val="000000"/>
                <w:sz w:val="16"/>
                <w:szCs w:val="16"/>
                <w:lang w:eastAsia="lt-LT"/>
              </w:rPr>
            </w:pPr>
            <w:r w:rsidRPr="005B2C5A">
              <w:rPr>
                <w:rFonts w:eastAsia="Times New Roman"/>
                <w:color w:val="000000"/>
                <w:sz w:val="16"/>
                <w:szCs w:val="16"/>
                <w:lang w:eastAsia="lt-LT"/>
              </w:rPr>
              <w:t>5182 </w:t>
            </w:r>
          </w:p>
        </w:tc>
        <w:tc>
          <w:tcPr>
            <w:tcW w:w="161" w:type="pct"/>
            <w:tcBorders>
              <w:top w:val="nil"/>
              <w:left w:val="nil"/>
              <w:bottom w:val="single" w:sz="4" w:space="0" w:color="auto"/>
              <w:right w:val="single" w:sz="4" w:space="0" w:color="auto"/>
            </w:tcBorders>
            <w:shd w:val="clear" w:color="auto" w:fill="F7CAAC"/>
            <w:noWrap/>
            <w:vAlign w:val="center"/>
          </w:tcPr>
          <w:p w14:paraId="6E633FDE" w14:textId="77777777" w:rsidR="00856A2A" w:rsidRPr="005B2C5A" w:rsidRDefault="00856A2A"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1735</w:t>
            </w:r>
          </w:p>
        </w:tc>
        <w:tc>
          <w:tcPr>
            <w:tcW w:w="149" w:type="pct"/>
            <w:tcBorders>
              <w:top w:val="nil"/>
              <w:left w:val="nil"/>
              <w:bottom w:val="single" w:sz="4" w:space="0" w:color="auto"/>
              <w:right w:val="single" w:sz="8" w:space="0" w:color="auto"/>
            </w:tcBorders>
            <w:shd w:val="clear" w:color="auto" w:fill="F7CAAC"/>
            <w:noWrap/>
            <w:vAlign w:val="center"/>
          </w:tcPr>
          <w:p w14:paraId="70960741" w14:textId="77777777" w:rsidR="00856A2A" w:rsidRPr="005B2C5A" w:rsidRDefault="00856A2A"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3447</w:t>
            </w:r>
          </w:p>
        </w:tc>
        <w:tc>
          <w:tcPr>
            <w:tcW w:w="147" w:type="pct"/>
            <w:tcBorders>
              <w:top w:val="nil"/>
              <w:left w:val="nil"/>
              <w:bottom w:val="single" w:sz="4" w:space="0" w:color="auto"/>
              <w:right w:val="single" w:sz="4" w:space="0" w:color="auto"/>
            </w:tcBorders>
            <w:shd w:val="clear" w:color="000000" w:fill="FFFFFF"/>
            <w:noWrap/>
            <w:vAlign w:val="center"/>
          </w:tcPr>
          <w:p w14:paraId="46A1402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000000" w:fill="FFFFFF"/>
            <w:noWrap/>
            <w:vAlign w:val="center"/>
          </w:tcPr>
          <w:p w14:paraId="3325DAA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4E42EA8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782C020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000000" w:fill="FFFFFF"/>
            <w:noWrap/>
            <w:vAlign w:val="center"/>
          </w:tcPr>
          <w:p w14:paraId="4B5791B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797E60B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005125A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441E0AC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4F9033F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6A271B8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39" w:type="pct"/>
            <w:tcBorders>
              <w:top w:val="nil"/>
              <w:left w:val="nil"/>
              <w:bottom w:val="single" w:sz="4" w:space="0" w:color="auto"/>
              <w:right w:val="single" w:sz="4" w:space="0" w:color="auto"/>
            </w:tcBorders>
            <w:shd w:val="clear" w:color="000000" w:fill="FFFFFF"/>
            <w:noWrap/>
            <w:vAlign w:val="center"/>
          </w:tcPr>
          <w:p w14:paraId="79588AE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54D5668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19CA51A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4F74B377" w14:textId="77777777" w:rsidTr="00900CF2">
        <w:trPr>
          <w:trHeight w:val="44"/>
        </w:trPr>
        <w:tc>
          <w:tcPr>
            <w:tcW w:w="235"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4FBEEB96"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lytį</w:t>
            </w:r>
          </w:p>
        </w:tc>
        <w:tc>
          <w:tcPr>
            <w:tcW w:w="1416" w:type="pct"/>
            <w:tcBorders>
              <w:top w:val="nil"/>
              <w:left w:val="nil"/>
              <w:bottom w:val="single" w:sz="4" w:space="0" w:color="auto"/>
              <w:right w:val="nil"/>
            </w:tcBorders>
            <w:shd w:val="clear" w:color="auto" w:fill="auto"/>
            <w:noWrap/>
            <w:vAlign w:val="center"/>
          </w:tcPr>
          <w:p w14:paraId="6A60C3E4"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vyrai</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1D47EFF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6BCDFD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88C5D8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1BEC04E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48846F4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1BAEB9F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F7CAAC"/>
            <w:noWrap/>
            <w:vAlign w:val="center"/>
          </w:tcPr>
          <w:p w14:paraId="1920D5CE" w14:textId="77777777" w:rsidR="00856A2A" w:rsidRPr="005B2C5A" w:rsidRDefault="00856A2A" w:rsidP="008F3BDF">
            <w:pPr>
              <w:spacing w:after="0" w:line="240" w:lineRule="auto"/>
              <w:ind w:left="-101" w:right="-109"/>
              <w:jc w:val="center"/>
              <w:rPr>
                <w:rFonts w:eastAsia="Times New Roman"/>
                <w:color w:val="000000"/>
                <w:sz w:val="16"/>
                <w:szCs w:val="16"/>
                <w:lang w:eastAsia="lt-LT"/>
              </w:rPr>
            </w:pPr>
            <w:r w:rsidRPr="005B2C5A">
              <w:rPr>
                <w:rFonts w:eastAsia="Times New Roman"/>
                <w:color w:val="000000"/>
                <w:sz w:val="16"/>
                <w:szCs w:val="16"/>
                <w:lang w:eastAsia="lt-LT"/>
              </w:rPr>
              <w:t> 12441</w:t>
            </w:r>
          </w:p>
        </w:tc>
        <w:tc>
          <w:tcPr>
            <w:tcW w:w="149" w:type="pct"/>
            <w:tcBorders>
              <w:top w:val="nil"/>
              <w:left w:val="nil"/>
              <w:bottom w:val="single" w:sz="4" w:space="0" w:color="auto"/>
              <w:right w:val="single" w:sz="8" w:space="0" w:color="auto"/>
            </w:tcBorders>
            <w:shd w:val="clear" w:color="auto" w:fill="auto"/>
            <w:noWrap/>
            <w:vAlign w:val="center"/>
          </w:tcPr>
          <w:p w14:paraId="1BB7059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F7CAAC"/>
            <w:noWrap/>
            <w:vAlign w:val="center"/>
          </w:tcPr>
          <w:p w14:paraId="575E762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78</w:t>
            </w:r>
          </w:p>
        </w:tc>
        <w:tc>
          <w:tcPr>
            <w:tcW w:w="177" w:type="pct"/>
            <w:tcBorders>
              <w:top w:val="nil"/>
              <w:left w:val="nil"/>
              <w:bottom w:val="single" w:sz="4" w:space="0" w:color="auto"/>
              <w:right w:val="single" w:sz="4" w:space="0" w:color="auto"/>
            </w:tcBorders>
            <w:shd w:val="clear" w:color="auto" w:fill="F7CAAC"/>
            <w:noWrap/>
            <w:vAlign w:val="center"/>
          </w:tcPr>
          <w:p w14:paraId="5DE8940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6137</w:t>
            </w:r>
          </w:p>
        </w:tc>
        <w:tc>
          <w:tcPr>
            <w:tcW w:w="152" w:type="pct"/>
            <w:tcBorders>
              <w:top w:val="nil"/>
              <w:left w:val="nil"/>
              <w:bottom w:val="single" w:sz="4" w:space="0" w:color="auto"/>
              <w:right w:val="single" w:sz="4" w:space="0" w:color="auto"/>
            </w:tcBorders>
            <w:shd w:val="clear" w:color="auto" w:fill="F7CAAC"/>
            <w:noWrap/>
            <w:vAlign w:val="center"/>
          </w:tcPr>
          <w:p w14:paraId="3E82EDA3" w14:textId="77777777" w:rsidR="00856A2A" w:rsidRPr="005B2C5A" w:rsidRDefault="00856A2A" w:rsidP="008F3BDF">
            <w:pPr>
              <w:spacing w:after="0" w:line="240" w:lineRule="auto"/>
              <w:ind w:left="-89" w:right="-109"/>
              <w:jc w:val="center"/>
              <w:rPr>
                <w:rFonts w:eastAsia="Times New Roman"/>
                <w:color w:val="000000"/>
                <w:sz w:val="16"/>
                <w:szCs w:val="16"/>
                <w:lang w:eastAsia="lt-LT"/>
              </w:rPr>
            </w:pPr>
            <w:r w:rsidRPr="005B2C5A">
              <w:rPr>
                <w:rFonts w:eastAsia="Times New Roman"/>
                <w:color w:val="000000"/>
                <w:sz w:val="16"/>
                <w:szCs w:val="16"/>
                <w:lang w:eastAsia="lt-LT"/>
              </w:rPr>
              <w:t>3797</w:t>
            </w:r>
          </w:p>
        </w:tc>
        <w:tc>
          <w:tcPr>
            <w:tcW w:w="187" w:type="pct"/>
            <w:tcBorders>
              <w:top w:val="nil"/>
              <w:left w:val="nil"/>
              <w:bottom w:val="single" w:sz="4" w:space="0" w:color="auto"/>
              <w:right w:val="single" w:sz="4" w:space="0" w:color="auto"/>
            </w:tcBorders>
            <w:shd w:val="clear" w:color="auto" w:fill="F7CAAC"/>
            <w:noWrap/>
            <w:vAlign w:val="center"/>
          </w:tcPr>
          <w:p w14:paraId="3FE3690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1017</w:t>
            </w:r>
          </w:p>
        </w:tc>
        <w:tc>
          <w:tcPr>
            <w:tcW w:w="184" w:type="pct"/>
            <w:tcBorders>
              <w:top w:val="nil"/>
              <w:left w:val="nil"/>
              <w:bottom w:val="single" w:sz="4" w:space="0" w:color="auto"/>
              <w:right w:val="single" w:sz="8" w:space="0" w:color="auto"/>
            </w:tcBorders>
            <w:shd w:val="clear" w:color="auto" w:fill="F7CAAC"/>
            <w:noWrap/>
            <w:vAlign w:val="center"/>
          </w:tcPr>
          <w:p w14:paraId="1241BB3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FFFF"/>
            <w:noWrap/>
            <w:vAlign w:val="center"/>
          </w:tcPr>
          <w:p w14:paraId="7EB8F0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17F8A43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38C0506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44D986B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6812DC2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36946F5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777FB4F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794E648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7A7D0525" w14:textId="77777777" w:rsidTr="00900CF2">
        <w:trPr>
          <w:trHeight w:val="271"/>
        </w:trPr>
        <w:tc>
          <w:tcPr>
            <w:tcW w:w="235" w:type="pct"/>
            <w:vMerge/>
            <w:tcBorders>
              <w:top w:val="nil"/>
              <w:left w:val="single" w:sz="8" w:space="0" w:color="auto"/>
              <w:bottom w:val="single" w:sz="8" w:space="0" w:color="000000"/>
              <w:right w:val="single" w:sz="8" w:space="0" w:color="auto"/>
            </w:tcBorders>
            <w:vAlign w:val="center"/>
          </w:tcPr>
          <w:p w14:paraId="4B15BD43"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8" w:space="0" w:color="auto"/>
              <w:right w:val="nil"/>
            </w:tcBorders>
            <w:shd w:val="clear" w:color="auto" w:fill="auto"/>
            <w:noWrap/>
            <w:vAlign w:val="center"/>
          </w:tcPr>
          <w:p w14:paraId="1C0A95CC"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moterys</w:t>
            </w:r>
          </w:p>
        </w:tc>
        <w:tc>
          <w:tcPr>
            <w:tcW w:w="135" w:type="pct"/>
            <w:tcBorders>
              <w:top w:val="nil"/>
              <w:left w:val="single" w:sz="8" w:space="0" w:color="auto"/>
              <w:bottom w:val="single" w:sz="8" w:space="0" w:color="auto"/>
              <w:right w:val="single" w:sz="4" w:space="0" w:color="auto"/>
            </w:tcBorders>
            <w:shd w:val="clear" w:color="auto" w:fill="auto"/>
            <w:noWrap/>
            <w:vAlign w:val="center"/>
          </w:tcPr>
          <w:p w14:paraId="5D21808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694BED6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20DFF4D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8" w:space="0" w:color="auto"/>
              <w:right w:val="single" w:sz="4" w:space="0" w:color="auto"/>
            </w:tcBorders>
            <w:shd w:val="clear" w:color="auto" w:fill="auto"/>
            <w:noWrap/>
            <w:vAlign w:val="center"/>
          </w:tcPr>
          <w:p w14:paraId="4ABFD2B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3C027ED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8" w:space="0" w:color="auto"/>
              <w:right w:val="single" w:sz="4" w:space="0" w:color="auto"/>
            </w:tcBorders>
            <w:shd w:val="clear" w:color="auto" w:fill="auto"/>
            <w:noWrap/>
            <w:vAlign w:val="center"/>
          </w:tcPr>
          <w:p w14:paraId="46C8838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8" w:space="0" w:color="auto"/>
              <w:right w:val="single" w:sz="4" w:space="0" w:color="auto"/>
            </w:tcBorders>
            <w:shd w:val="clear" w:color="auto" w:fill="auto"/>
            <w:noWrap/>
            <w:vAlign w:val="center"/>
          </w:tcPr>
          <w:p w14:paraId="1569A25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8" w:space="0" w:color="auto"/>
              <w:right w:val="single" w:sz="8" w:space="0" w:color="auto"/>
            </w:tcBorders>
            <w:shd w:val="clear" w:color="auto" w:fill="F7CAAC"/>
            <w:noWrap/>
            <w:vAlign w:val="center"/>
          </w:tcPr>
          <w:p w14:paraId="1085991C" w14:textId="77777777" w:rsidR="00856A2A" w:rsidRPr="005B2C5A" w:rsidRDefault="00856A2A" w:rsidP="008F3BDF">
            <w:pPr>
              <w:spacing w:after="0" w:line="240" w:lineRule="auto"/>
              <w:ind w:left="-107" w:right="-106"/>
              <w:jc w:val="center"/>
              <w:rPr>
                <w:rFonts w:eastAsia="Times New Roman"/>
                <w:color w:val="000000"/>
                <w:sz w:val="16"/>
                <w:szCs w:val="16"/>
                <w:lang w:eastAsia="lt-LT"/>
              </w:rPr>
            </w:pPr>
            <w:r w:rsidRPr="005B2C5A">
              <w:rPr>
                <w:rFonts w:eastAsia="Times New Roman"/>
                <w:color w:val="000000"/>
                <w:sz w:val="16"/>
                <w:szCs w:val="16"/>
                <w:lang w:eastAsia="lt-LT"/>
              </w:rPr>
              <w:t>13001 </w:t>
            </w:r>
          </w:p>
        </w:tc>
        <w:tc>
          <w:tcPr>
            <w:tcW w:w="147" w:type="pct"/>
            <w:tcBorders>
              <w:top w:val="nil"/>
              <w:left w:val="nil"/>
              <w:bottom w:val="nil"/>
              <w:right w:val="single" w:sz="4" w:space="0" w:color="auto"/>
            </w:tcBorders>
            <w:shd w:val="clear" w:color="auto" w:fill="F7CAAC"/>
            <w:noWrap/>
            <w:vAlign w:val="center"/>
          </w:tcPr>
          <w:p w14:paraId="704F6EC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80</w:t>
            </w:r>
          </w:p>
        </w:tc>
        <w:tc>
          <w:tcPr>
            <w:tcW w:w="177" w:type="pct"/>
            <w:tcBorders>
              <w:top w:val="nil"/>
              <w:left w:val="nil"/>
              <w:bottom w:val="nil"/>
              <w:right w:val="single" w:sz="4" w:space="0" w:color="auto"/>
            </w:tcBorders>
            <w:shd w:val="clear" w:color="auto" w:fill="F7CAAC"/>
            <w:noWrap/>
            <w:vAlign w:val="center"/>
          </w:tcPr>
          <w:p w14:paraId="325AD86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6633</w:t>
            </w:r>
          </w:p>
        </w:tc>
        <w:tc>
          <w:tcPr>
            <w:tcW w:w="152" w:type="pct"/>
            <w:tcBorders>
              <w:top w:val="nil"/>
              <w:left w:val="nil"/>
              <w:bottom w:val="single" w:sz="4" w:space="0" w:color="auto"/>
              <w:right w:val="single" w:sz="4" w:space="0" w:color="auto"/>
            </w:tcBorders>
            <w:shd w:val="clear" w:color="auto" w:fill="F7CAAC"/>
            <w:noWrap/>
            <w:vAlign w:val="center"/>
          </w:tcPr>
          <w:p w14:paraId="622D0C7C" w14:textId="77777777" w:rsidR="00856A2A" w:rsidRPr="005B2C5A" w:rsidRDefault="00856A2A" w:rsidP="008F3BDF">
            <w:pPr>
              <w:spacing w:after="0" w:line="240" w:lineRule="auto"/>
              <w:ind w:left="-89" w:right="-109"/>
              <w:jc w:val="center"/>
              <w:rPr>
                <w:rFonts w:eastAsia="Times New Roman"/>
                <w:color w:val="000000"/>
                <w:sz w:val="16"/>
                <w:szCs w:val="16"/>
                <w:lang w:eastAsia="lt-LT"/>
              </w:rPr>
            </w:pPr>
            <w:r w:rsidRPr="005B2C5A">
              <w:rPr>
                <w:rFonts w:eastAsia="Times New Roman"/>
                <w:color w:val="000000"/>
                <w:sz w:val="16"/>
                <w:szCs w:val="16"/>
                <w:lang w:eastAsia="lt-LT"/>
              </w:rPr>
              <w:t>4235</w:t>
            </w:r>
          </w:p>
        </w:tc>
        <w:tc>
          <w:tcPr>
            <w:tcW w:w="187" w:type="pct"/>
            <w:tcBorders>
              <w:top w:val="nil"/>
              <w:left w:val="nil"/>
              <w:bottom w:val="single" w:sz="4" w:space="0" w:color="auto"/>
              <w:right w:val="single" w:sz="4" w:space="0" w:color="auto"/>
            </w:tcBorders>
            <w:shd w:val="clear" w:color="auto" w:fill="F7CAAC"/>
            <w:noWrap/>
            <w:vAlign w:val="center"/>
          </w:tcPr>
          <w:p w14:paraId="7544D0C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1285</w:t>
            </w:r>
          </w:p>
        </w:tc>
        <w:tc>
          <w:tcPr>
            <w:tcW w:w="184" w:type="pct"/>
            <w:tcBorders>
              <w:top w:val="nil"/>
              <w:left w:val="nil"/>
              <w:bottom w:val="single" w:sz="4" w:space="0" w:color="auto"/>
              <w:right w:val="single" w:sz="8" w:space="0" w:color="auto"/>
            </w:tcBorders>
            <w:shd w:val="clear" w:color="auto" w:fill="F7CAAC"/>
            <w:noWrap/>
            <w:vAlign w:val="center"/>
          </w:tcPr>
          <w:p w14:paraId="6C0B4DE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FFFF"/>
            <w:noWrap/>
            <w:vAlign w:val="center"/>
          </w:tcPr>
          <w:p w14:paraId="08B91D8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40AF2A0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1AEB06F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4575DCD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55A6BC3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nil"/>
              <w:right w:val="single" w:sz="4" w:space="0" w:color="auto"/>
            </w:tcBorders>
            <w:shd w:val="clear" w:color="000000" w:fill="FFFFFF"/>
            <w:noWrap/>
            <w:vAlign w:val="center"/>
          </w:tcPr>
          <w:p w14:paraId="788E563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nil"/>
              <w:right w:val="nil"/>
            </w:tcBorders>
            <w:shd w:val="clear" w:color="000000" w:fill="FFFFFF"/>
            <w:noWrap/>
            <w:vAlign w:val="center"/>
          </w:tcPr>
          <w:p w14:paraId="078ED24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nil"/>
              <w:right w:val="single" w:sz="8" w:space="0" w:color="auto"/>
            </w:tcBorders>
            <w:shd w:val="clear" w:color="000000" w:fill="FFFFFF"/>
            <w:noWrap/>
            <w:vAlign w:val="center"/>
          </w:tcPr>
          <w:p w14:paraId="0D25B42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01BED6BD" w14:textId="77777777" w:rsidTr="00900CF2">
        <w:trPr>
          <w:trHeight w:val="44"/>
        </w:trPr>
        <w:tc>
          <w:tcPr>
            <w:tcW w:w="235"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293B5980"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gyvenamąją vietovę</w:t>
            </w:r>
          </w:p>
        </w:tc>
        <w:tc>
          <w:tcPr>
            <w:tcW w:w="1416" w:type="pct"/>
            <w:tcBorders>
              <w:top w:val="nil"/>
              <w:left w:val="nil"/>
              <w:bottom w:val="single" w:sz="4" w:space="0" w:color="auto"/>
              <w:right w:val="single" w:sz="8" w:space="0" w:color="auto"/>
            </w:tcBorders>
            <w:shd w:val="clear" w:color="auto" w:fill="auto"/>
            <w:vAlign w:val="center"/>
          </w:tcPr>
          <w:p w14:paraId="64E53D1E"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viensėdžiuose (vienkiemiuose)</w:t>
            </w:r>
          </w:p>
        </w:tc>
        <w:tc>
          <w:tcPr>
            <w:tcW w:w="135" w:type="pct"/>
            <w:tcBorders>
              <w:top w:val="nil"/>
              <w:left w:val="nil"/>
              <w:bottom w:val="single" w:sz="4" w:space="0" w:color="auto"/>
              <w:right w:val="single" w:sz="4" w:space="0" w:color="auto"/>
            </w:tcBorders>
            <w:shd w:val="clear" w:color="auto" w:fill="auto"/>
            <w:noWrap/>
            <w:vAlign w:val="center"/>
          </w:tcPr>
          <w:p w14:paraId="49669BE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0077343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781A4F1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2459C30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229CEC6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79259F4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335C56A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7875729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single" w:sz="4" w:space="0" w:color="auto"/>
              <w:left w:val="nil"/>
              <w:bottom w:val="single" w:sz="4" w:space="0" w:color="auto"/>
              <w:right w:val="single" w:sz="4" w:space="0" w:color="auto"/>
            </w:tcBorders>
            <w:shd w:val="clear" w:color="auto" w:fill="F7CAAC"/>
            <w:noWrap/>
            <w:vAlign w:val="center"/>
          </w:tcPr>
          <w:p w14:paraId="4CB961CB" w14:textId="77777777" w:rsidR="00856A2A" w:rsidRPr="005B2C5A" w:rsidRDefault="00856A2A" w:rsidP="008F3BDF">
            <w:pPr>
              <w:spacing w:after="0" w:line="240" w:lineRule="auto"/>
              <w:ind w:left="-110"/>
              <w:jc w:val="center"/>
              <w:rPr>
                <w:rFonts w:eastAsia="Times New Roman"/>
                <w:color w:val="000000"/>
                <w:sz w:val="16"/>
                <w:szCs w:val="16"/>
                <w:lang w:eastAsia="lt-LT"/>
              </w:rPr>
            </w:pPr>
            <w:r w:rsidRPr="005B2C5A">
              <w:rPr>
                <w:rFonts w:eastAsia="Times New Roman"/>
                <w:color w:val="000000"/>
                <w:sz w:val="16"/>
                <w:szCs w:val="16"/>
                <w:lang w:eastAsia="lt-LT"/>
              </w:rPr>
              <w:t> 158</w:t>
            </w:r>
          </w:p>
        </w:tc>
        <w:tc>
          <w:tcPr>
            <w:tcW w:w="177" w:type="pct"/>
            <w:tcBorders>
              <w:top w:val="single" w:sz="4" w:space="0" w:color="auto"/>
              <w:left w:val="nil"/>
              <w:bottom w:val="single" w:sz="4" w:space="0" w:color="auto"/>
              <w:right w:val="single" w:sz="4" w:space="0" w:color="auto"/>
            </w:tcBorders>
            <w:shd w:val="clear" w:color="auto" w:fill="auto"/>
            <w:noWrap/>
            <w:vAlign w:val="center"/>
          </w:tcPr>
          <w:p w14:paraId="7EE9944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61E9E7A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656870F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auto" w:fill="auto"/>
            <w:noWrap/>
            <w:vAlign w:val="center"/>
          </w:tcPr>
          <w:p w14:paraId="72C3A81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5715A40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7442504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2F0E5BF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54EA874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44541D8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single" w:sz="4" w:space="0" w:color="auto"/>
              <w:left w:val="nil"/>
              <w:bottom w:val="single" w:sz="4" w:space="0" w:color="auto"/>
              <w:right w:val="single" w:sz="4" w:space="0" w:color="auto"/>
            </w:tcBorders>
            <w:shd w:val="clear" w:color="auto" w:fill="F7CAAC"/>
            <w:noWrap/>
            <w:vAlign w:val="center"/>
          </w:tcPr>
          <w:p w14:paraId="69FED95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4" w:type="pct"/>
            <w:tcBorders>
              <w:top w:val="single" w:sz="4" w:space="0" w:color="auto"/>
              <w:left w:val="nil"/>
              <w:bottom w:val="single" w:sz="4" w:space="0" w:color="auto"/>
              <w:right w:val="single" w:sz="4" w:space="0" w:color="auto"/>
            </w:tcBorders>
            <w:shd w:val="clear" w:color="auto" w:fill="F7CAAC"/>
            <w:noWrap/>
            <w:vAlign w:val="center"/>
          </w:tcPr>
          <w:p w14:paraId="70E4584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06" w:type="pct"/>
            <w:tcBorders>
              <w:top w:val="single" w:sz="4" w:space="0" w:color="auto"/>
              <w:left w:val="nil"/>
              <w:bottom w:val="single" w:sz="4" w:space="0" w:color="auto"/>
              <w:right w:val="single" w:sz="4" w:space="0" w:color="auto"/>
            </w:tcBorders>
            <w:shd w:val="clear" w:color="auto" w:fill="F7CAAC"/>
            <w:noWrap/>
            <w:vAlign w:val="center"/>
          </w:tcPr>
          <w:p w14:paraId="031CC50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8E4F78" w:rsidRPr="005C579A" w14:paraId="44D4A2CB"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1140D18E"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vAlign w:val="center"/>
          </w:tcPr>
          <w:p w14:paraId="7EB3E43B"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iki 200 gyventojų (išskyrus viensėdžius)</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5647B81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86E408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8ADF2F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244E3CC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687F6D3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7B8DFAF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10E2F9E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6E9AEB8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4849E87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F7CAAC"/>
            <w:noWrap/>
            <w:vAlign w:val="center"/>
          </w:tcPr>
          <w:p w14:paraId="56670799" w14:textId="77777777" w:rsidR="00856A2A" w:rsidRPr="005B2C5A" w:rsidRDefault="00856A2A" w:rsidP="008E4F78">
            <w:pPr>
              <w:spacing w:after="0" w:line="240" w:lineRule="auto"/>
              <w:ind w:right="-99" w:hanging="106"/>
              <w:jc w:val="center"/>
              <w:rPr>
                <w:rFonts w:eastAsia="Times New Roman"/>
                <w:color w:val="000000"/>
                <w:sz w:val="16"/>
                <w:szCs w:val="16"/>
                <w:lang w:eastAsia="lt-LT"/>
              </w:rPr>
            </w:pPr>
            <w:r w:rsidRPr="005B2C5A">
              <w:rPr>
                <w:rFonts w:eastAsia="Times New Roman"/>
                <w:color w:val="000000"/>
                <w:sz w:val="16"/>
                <w:szCs w:val="16"/>
                <w:lang w:eastAsia="lt-LT"/>
              </w:rPr>
              <w:t> 12770</w:t>
            </w:r>
          </w:p>
        </w:tc>
        <w:tc>
          <w:tcPr>
            <w:tcW w:w="152" w:type="pct"/>
            <w:tcBorders>
              <w:top w:val="nil"/>
              <w:left w:val="nil"/>
              <w:bottom w:val="single" w:sz="4" w:space="0" w:color="auto"/>
              <w:right w:val="single" w:sz="4" w:space="0" w:color="auto"/>
            </w:tcBorders>
            <w:shd w:val="clear" w:color="auto" w:fill="auto"/>
            <w:noWrap/>
            <w:vAlign w:val="center"/>
          </w:tcPr>
          <w:p w14:paraId="499B5C8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6839D97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auto" w:fill="auto"/>
            <w:noWrap/>
            <w:vAlign w:val="center"/>
          </w:tcPr>
          <w:p w14:paraId="0E57D6E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5ADC831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589D9FA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3203DB5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590329A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696174E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auto" w:fill="F7CAAC"/>
            <w:noWrap/>
            <w:vAlign w:val="center"/>
          </w:tcPr>
          <w:p w14:paraId="5ACDE90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4" w:type="pct"/>
            <w:tcBorders>
              <w:top w:val="nil"/>
              <w:left w:val="nil"/>
              <w:bottom w:val="single" w:sz="4" w:space="0" w:color="auto"/>
              <w:right w:val="single" w:sz="4" w:space="0" w:color="auto"/>
            </w:tcBorders>
            <w:shd w:val="clear" w:color="auto" w:fill="F7CAAC"/>
            <w:noWrap/>
            <w:vAlign w:val="center"/>
          </w:tcPr>
          <w:p w14:paraId="2872879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06" w:type="pct"/>
            <w:tcBorders>
              <w:top w:val="nil"/>
              <w:left w:val="nil"/>
              <w:bottom w:val="single" w:sz="4" w:space="0" w:color="auto"/>
              <w:right w:val="single" w:sz="4" w:space="0" w:color="auto"/>
            </w:tcBorders>
            <w:shd w:val="clear" w:color="auto" w:fill="F7CAAC"/>
            <w:noWrap/>
            <w:vAlign w:val="center"/>
          </w:tcPr>
          <w:p w14:paraId="4CC88CF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8E4F78" w:rsidRPr="005C579A" w14:paraId="40E608DA"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2C760F07"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vAlign w:val="center"/>
          </w:tcPr>
          <w:p w14:paraId="482B4BBF"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201 iki 1000 gyventojų</w:t>
            </w:r>
          </w:p>
        </w:tc>
        <w:tc>
          <w:tcPr>
            <w:tcW w:w="135" w:type="pct"/>
            <w:tcBorders>
              <w:top w:val="nil"/>
              <w:left w:val="single" w:sz="8" w:space="0" w:color="auto"/>
              <w:bottom w:val="single" w:sz="4" w:space="0" w:color="auto"/>
              <w:right w:val="single" w:sz="4" w:space="0" w:color="auto"/>
            </w:tcBorders>
            <w:shd w:val="clear" w:color="auto" w:fill="auto"/>
            <w:vAlign w:val="center"/>
          </w:tcPr>
          <w:p w14:paraId="4005ADD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34E9CCB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085F859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5395988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2D0A1BC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77D7C6B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2BEED07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03BF4C0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5CD38A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3A7E86B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F7CAAC"/>
            <w:noWrap/>
            <w:vAlign w:val="center"/>
          </w:tcPr>
          <w:p w14:paraId="2302352E" w14:textId="77777777" w:rsidR="00856A2A" w:rsidRPr="005B2C5A" w:rsidRDefault="00856A2A" w:rsidP="008F3BDF">
            <w:pPr>
              <w:spacing w:after="0" w:line="240" w:lineRule="auto"/>
              <w:ind w:left="-89" w:right="-109"/>
              <w:jc w:val="center"/>
              <w:rPr>
                <w:rFonts w:eastAsia="Times New Roman"/>
                <w:color w:val="000000"/>
                <w:sz w:val="16"/>
                <w:szCs w:val="16"/>
                <w:lang w:eastAsia="lt-LT"/>
              </w:rPr>
            </w:pPr>
            <w:r w:rsidRPr="005B2C5A">
              <w:rPr>
                <w:rFonts w:eastAsia="Times New Roman"/>
                <w:color w:val="000000"/>
                <w:sz w:val="16"/>
                <w:szCs w:val="16"/>
                <w:lang w:eastAsia="lt-LT"/>
              </w:rPr>
              <w:t>8032 </w:t>
            </w:r>
          </w:p>
        </w:tc>
        <w:tc>
          <w:tcPr>
            <w:tcW w:w="187" w:type="pct"/>
            <w:tcBorders>
              <w:top w:val="nil"/>
              <w:left w:val="nil"/>
              <w:bottom w:val="single" w:sz="4" w:space="0" w:color="auto"/>
              <w:right w:val="single" w:sz="4" w:space="0" w:color="auto"/>
            </w:tcBorders>
            <w:shd w:val="clear" w:color="auto" w:fill="auto"/>
            <w:noWrap/>
            <w:vAlign w:val="center"/>
          </w:tcPr>
          <w:p w14:paraId="26BEE96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8" w:space="0" w:color="auto"/>
            </w:tcBorders>
            <w:shd w:val="clear" w:color="auto" w:fill="auto"/>
            <w:noWrap/>
            <w:vAlign w:val="center"/>
          </w:tcPr>
          <w:p w14:paraId="050BBC2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2E3EDBF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3C88A55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613BA69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4872BA3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745F5F4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auto" w:fill="F7CAAC"/>
            <w:noWrap/>
            <w:vAlign w:val="center"/>
          </w:tcPr>
          <w:p w14:paraId="09D7B5B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4" w:type="pct"/>
            <w:tcBorders>
              <w:top w:val="nil"/>
              <w:left w:val="nil"/>
              <w:bottom w:val="single" w:sz="4" w:space="0" w:color="auto"/>
              <w:right w:val="single" w:sz="4" w:space="0" w:color="auto"/>
            </w:tcBorders>
            <w:shd w:val="clear" w:color="auto" w:fill="F7CAAC"/>
            <w:noWrap/>
            <w:vAlign w:val="center"/>
          </w:tcPr>
          <w:p w14:paraId="3363BFF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06" w:type="pct"/>
            <w:tcBorders>
              <w:top w:val="nil"/>
              <w:left w:val="nil"/>
              <w:bottom w:val="single" w:sz="4" w:space="0" w:color="auto"/>
              <w:right w:val="single" w:sz="4" w:space="0" w:color="auto"/>
            </w:tcBorders>
            <w:shd w:val="clear" w:color="auto" w:fill="F7CAAC"/>
            <w:noWrap/>
            <w:vAlign w:val="center"/>
          </w:tcPr>
          <w:p w14:paraId="14C767C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8E4F78" w:rsidRPr="005C579A" w14:paraId="0D546CB3"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53EE63D1"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vAlign w:val="center"/>
          </w:tcPr>
          <w:p w14:paraId="7B7833D8"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1001 iki 2999 gyventojų</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4D69ED6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73C4DBF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6238376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21B230C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4C060B4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1EEB532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44E0AC2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7A39DAA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1885AA6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5AE82AA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17BA448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F7CAAC"/>
            <w:noWrap/>
            <w:vAlign w:val="center"/>
          </w:tcPr>
          <w:p w14:paraId="5FE4D24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2302</w:t>
            </w:r>
          </w:p>
        </w:tc>
        <w:tc>
          <w:tcPr>
            <w:tcW w:w="184" w:type="pct"/>
            <w:tcBorders>
              <w:top w:val="nil"/>
              <w:left w:val="nil"/>
              <w:bottom w:val="single" w:sz="4" w:space="0" w:color="auto"/>
              <w:right w:val="single" w:sz="8" w:space="0" w:color="auto"/>
            </w:tcBorders>
            <w:shd w:val="clear" w:color="auto" w:fill="auto"/>
            <w:noWrap/>
            <w:vAlign w:val="center"/>
          </w:tcPr>
          <w:p w14:paraId="6863CDB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57D7390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76B4663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01C2123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0D409CE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02D0C94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auto" w:fill="F7CAAC"/>
            <w:noWrap/>
            <w:vAlign w:val="center"/>
          </w:tcPr>
          <w:p w14:paraId="1EC6747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4" w:type="pct"/>
            <w:tcBorders>
              <w:top w:val="nil"/>
              <w:left w:val="nil"/>
              <w:bottom w:val="single" w:sz="4" w:space="0" w:color="auto"/>
              <w:right w:val="single" w:sz="4" w:space="0" w:color="auto"/>
            </w:tcBorders>
            <w:shd w:val="clear" w:color="auto" w:fill="F7CAAC"/>
            <w:noWrap/>
            <w:vAlign w:val="center"/>
          </w:tcPr>
          <w:p w14:paraId="3E6EAEF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06" w:type="pct"/>
            <w:tcBorders>
              <w:top w:val="nil"/>
              <w:left w:val="nil"/>
              <w:bottom w:val="single" w:sz="4" w:space="0" w:color="auto"/>
              <w:right w:val="single" w:sz="4" w:space="0" w:color="auto"/>
            </w:tcBorders>
            <w:shd w:val="clear" w:color="auto" w:fill="F7CAAC"/>
            <w:noWrap/>
            <w:vAlign w:val="center"/>
          </w:tcPr>
          <w:p w14:paraId="373BD48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8E4F78" w:rsidRPr="005C579A" w14:paraId="29B5A382"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7ADAD0F6"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8" w:space="0" w:color="auto"/>
              <w:right w:val="nil"/>
            </w:tcBorders>
            <w:shd w:val="clear" w:color="auto" w:fill="auto"/>
            <w:vAlign w:val="center"/>
          </w:tcPr>
          <w:p w14:paraId="378F6793"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3000 iki 6000 gyventojų (išskyrus savivaldybių centrus)</w:t>
            </w:r>
          </w:p>
        </w:tc>
        <w:tc>
          <w:tcPr>
            <w:tcW w:w="135" w:type="pct"/>
            <w:tcBorders>
              <w:top w:val="nil"/>
              <w:left w:val="single" w:sz="8" w:space="0" w:color="auto"/>
              <w:bottom w:val="single" w:sz="8" w:space="0" w:color="auto"/>
              <w:right w:val="single" w:sz="4" w:space="0" w:color="auto"/>
            </w:tcBorders>
            <w:shd w:val="clear" w:color="auto" w:fill="auto"/>
            <w:noWrap/>
            <w:vAlign w:val="center"/>
          </w:tcPr>
          <w:p w14:paraId="1385562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7D46271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0757C92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8" w:space="0" w:color="auto"/>
              <w:right w:val="single" w:sz="4" w:space="0" w:color="auto"/>
            </w:tcBorders>
            <w:shd w:val="clear" w:color="auto" w:fill="auto"/>
            <w:noWrap/>
            <w:vAlign w:val="center"/>
          </w:tcPr>
          <w:p w14:paraId="4DCB83A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13866BE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8" w:space="0" w:color="auto"/>
              <w:right w:val="single" w:sz="4" w:space="0" w:color="auto"/>
            </w:tcBorders>
            <w:shd w:val="clear" w:color="auto" w:fill="auto"/>
            <w:noWrap/>
            <w:vAlign w:val="center"/>
          </w:tcPr>
          <w:p w14:paraId="26E5FBF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8" w:space="0" w:color="auto"/>
              <w:right w:val="single" w:sz="4" w:space="0" w:color="auto"/>
            </w:tcBorders>
            <w:shd w:val="clear" w:color="auto" w:fill="auto"/>
            <w:noWrap/>
            <w:vAlign w:val="center"/>
          </w:tcPr>
          <w:p w14:paraId="5FFF3EE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8" w:space="0" w:color="auto"/>
              <w:right w:val="single" w:sz="4" w:space="0" w:color="auto"/>
            </w:tcBorders>
            <w:shd w:val="clear" w:color="auto" w:fill="auto"/>
            <w:noWrap/>
            <w:vAlign w:val="center"/>
          </w:tcPr>
          <w:p w14:paraId="5E1C91B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8" w:space="0" w:color="auto"/>
              <w:right w:val="single" w:sz="4" w:space="0" w:color="auto"/>
            </w:tcBorders>
            <w:shd w:val="clear" w:color="auto" w:fill="auto"/>
            <w:noWrap/>
            <w:vAlign w:val="center"/>
          </w:tcPr>
          <w:p w14:paraId="090EC7A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8" w:space="0" w:color="auto"/>
              <w:right w:val="single" w:sz="4" w:space="0" w:color="auto"/>
            </w:tcBorders>
            <w:shd w:val="clear" w:color="auto" w:fill="auto"/>
            <w:noWrap/>
            <w:vAlign w:val="center"/>
          </w:tcPr>
          <w:p w14:paraId="170D8DD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auto" w:fill="auto"/>
            <w:noWrap/>
            <w:vAlign w:val="center"/>
          </w:tcPr>
          <w:p w14:paraId="7E07FBF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14:paraId="135B65F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8" w:space="0" w:color="auto"/>
              <w:right w:val="single" w:sz="8" w:space="0" w:color="auto"/>
            </w:tcBorders>
            <w:shd w:val="clear" w:color="auto" w:fill="F7CAAC"/>
            <w:noWrap/>
            <w:vAlign w:val="center"/>
          </w:tcPr>
          <w:p w14:paraId="34647A9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FFFF"/>
            <w:noWrap/>
            <w:vAlign w:val="center"/>
          </w:tcPr>
          <w:p w14:paraId="0DBFF15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179A3B1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000000" w:fill="FFFFFF"/>
            <w:noWrap/>
            <w:vAlign w:val="center"/>
          </w:tcPr>
          <w:p w14:paraId="12D9F32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000000" w:fill="FFFFFF"/>
            <w:noWrap/>
            <w:vAlign w:val="center"/>
          </w:tcPr>
          <w:p w14:paraId="4E527E3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000000" w:fill="FFFFFF"/>
            <w:noWrap/>
            <w:vAlign w:val="center"/>
          </w:tcPr>
          <w:p w14:paraId="4DC16D7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auto" w:fill="F7CAAC"/>
            <w:noWrap/>
            <w:vAlign w:val="center"/>
          </w:tcPr>
          <w:p w14:paraId="1090FB0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4" w:type="pct"/>
            <w:tcBorders>
              <w:top w:val="nil"/>
              <w:left w:val="nil"/>
              <w:bottom w:val="single" w:sz="4" w:space="0" w:color="auto"/>
              <w:right w:val="single" w:sz="4" w:space="0" w:color="auto"/>
            </w:tcBorders>
            <w:shd w:val="clear" w:color="auto" w:fill="F7CAAC"/>
            <w:noWrap/>
            <w:vAlign w:val="center"/>
          </w:tcPr>
          <w:p w14:paraId="24FBB12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06" w:type="pct"/>
            <w:tcBorders>
              <w:top w:val="nil"/>
              <w:left w:val="nil"/>
              <w:bottom w:val="single" w:sz="4" w:space="0" w:color="auto"/>
              <w:right w:val="single" w:sz="4" w:space="0" w:color="auto"/>
            </w:tcBorders>
            <w:shd w:val="clear" w:color="auto" w:fill="F7CAAC"/>
            <w:noWrap/>
            <w:vAlign w:val="center"/>
          </w:tcPr>
          <w:p w14:paraId="66C8356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8E4F78" w:rsidRPr="005C579A" w14:paraId="1BBD949D" w14:textId="77777777" w:rsidTr="00900CF2">
        <w:trPr>
          <w:trHeight w:val="44"/>
        </w:trPr>
        <w:tc>
          <w:tcPr>
            <w:tcW w:w="235"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384E8C11"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užimtumą</w:t>
            </w:r>
          </w:p>
        </w:tc>
        <w:tc>
          <w:tcPr>
            <w:tcW w:w="1416" w:type="pct"/>
            <w:tcBorders>
              <w:top w:val="nil"/>
              <w:left w:val="nil"/>
              <w:bottom w:val="single" w:sz="4" w:space="0" w:color="auto"/>
              <w:right w:val="nil"/>
            </w:tcBorders>
            <w:shd w:val="clear" w:color="auto" w:fill="auto"/>
            <w:vAlign w:val="center"/>
          </w:tcPr>
          <w:p w14:paraId="386039D9"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dirbantys (išskyrus savarankiškai dirbančiuosius)</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5E98133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0B263FF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56F7F9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317E1C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4E2185E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771AE9C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5E88331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2A1DD10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54E9C0A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2691AEB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3DE7DA8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02B81EA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4" w:space="0" w:color="auto"/>
            </w:tcBorders>
            <w:shd w:val="clear" w:color="auto" w:fill="auto"/>
            <w:noWrap/>
            <w:vAlign w:val="center"/>
          </w:tcPr>
          <w:p w14:paraId="6C7DA95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F7CAAC"/>
            <w:noWrap/>
            <w:vAlign w:val="center"/>
          </w:tcPr>
          <w:p w14:paraId="2BD5536F" w14:textId="77777777" w:rsidR="00856A2A" w:rsidRPr="005B2C5A" w:rsidRDefault="00856A2A" w:rsidP="008F3BDF">
            <w:pPr>
              <w:spacing w:after="0" w:line="240" w:lineRule="auto"/>
              <w:ind w:left="-65" w:right="-110"/>
              <w:jc w:val="center"/>
              <w:rPr>
                <w:rFonts w:eastAsia="Times New Roman"/>
                <w:color w:val="000000"/>
                <w:sz w:val="16"/>
                <w:szCs w:val="16"/>
                <w:lang w:eastAsia="lt-LT"/>
              </w:rPr>
            </w:pPr>
            <w:r w:rsidRPr="005B2C5A">
              <w:rPr>
                <w:rFonts w:eastAsia="Times New Roman"/>
                <w:color w:val="000000"/>
                <w:sz w:val="16"/>
                <w:szCs w:val="16"/>
                <w:lang w:eastAsia="lt-LT"/>
              </w:rPr>
              <w:t> 8832</w:t>
            </w:r>
          </w:p>
        </w:tc>
        <w:tc>
          <w:tcPr>
            <w:tcW w:w="153" w:type="pct"/>
            <w:tcBorders>
              <w:top w:val="nil"/>
              <w:left w:val="nil"/>
              <w:bottom w:val="single" w:sz="4" w:space="0" w:color="auto"/>
              <w:right w:val="single" w:sz="4" w:space="0" w:color="auto"/>
            </w:tcBorders>
            <w:shd w:val="clear" w:color="000000" w:fill="FFFFFF"/>
            <w:noWrap/>
            <w:vAlign w:val="center"/>
          </w:tcPr>
          <w:p w14:paraId="31EE8CF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auto" w:fill="auto"/>
            <w:noWrap/>
            <w:vAlign w:val="center"/>
          </w:tcPr>
          <w:p w14:paraId="27A37A3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auto" w:fill="auto"/>
            <w:noWrap/>
            <w:vAlign w:val="center"/>
          </w:tcPr>
          <w:p w14:paraId="45943B3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auto" w:fill="auto"/>
            <w:noWrap/>
            <w:vAlign w:val="center"/>
          </w:tcPr>
          <w:p w14:paraId="62B07F6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281464C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316A7E9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5D86E9A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019C82A0"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52FB1DAE"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vAlign w:val="center"/>
          </w:tcPr>
          <w:p w14:paraId="06AE8377"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savarankiškai dirbantys pagal verslo liudijimą</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6FF62B3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1E5E08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7AE2C62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68D8815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4E7937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53103AE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30B09C7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027048D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28A658D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10ABCF1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2A343D5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3121C48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4" w:space="0" w:color="auto"/>
            </w:tcBorders>
            <w:shd w:val="clear" w:color="auto" w:fill="auto"/>
            <w:noWrap/>
            <w:vAlign w:val="center"/>
          </w:tcPr>
          <w:p w14:paraId="777CBF3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07C1655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auto" w:fill="F7CAAC"/>
            <w:noWrap/>
            <w:vAlign w:val="center"/>
          </w:tcPr>
          <w:p w14:paraId="2159C740" w14:textId="77777777" w:rsidR="00856A2A" w:rsidRPr="005B2C5A" w:rsidRDefault="00856A2A" w:rsidP="008F3BDF">
            <w:pPr>
              <w:spacing w:after="0" w:line="240" w:lineRule="auto"/>
              <w:ind w:left="-106"/>
              <w:jc w:val="center"/>
              <w:rPr>
                <w:rFonts w:eastAsia="Times New Roman"/>
                <w:color w:val="000000"/>
                <w:sz w:val="16"/>
                <w:szCs w:val="16"/>
                <w:lang w:eastAsia="lt-LT"/>
              </w:rPr>
            </w:pPr>
            <w:r w:rsidRPr="005B2C5A">
              <w:rPr>
                <w:rFonts w:eastAsia="Times New Roman"/>
                <w:color w:val="000000"/>
                <w:sz w:val="16"/>
                <w:szCs w:val="16"/>
                <w:lang w:eastAsia="lt-LT"/>
              </w:rPr>
              <w:t> 685</w:t>
            </w:r>
          </w:p>
        </w:tc>
        <w:tc>
          <w:tcPr>
            <w:tcW w:w="225" w:type="pct"/>
            <w:tcBorders>
              <w:top w:val="nil"/>
              <w:left w:val="nil"/>
              <w:bottom w:val="single" w:sz="4" w:space="0" w:color="auto"/>
              <w:right w:val="single" w:sz="4" w:space="0" w:color="auto"/>
            </w:tcBorders>
            <w:shd w:val="clear" w:color="auto" w:fill="auto"/>
            <w:noWrap/>
            <w:vAlign w:val="center"/>
          </w:tcPr>
          <w:p w14:paraId="0C3D936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auto" w:fill="auto"/>
            <w:noWrap/>
            <w:vAlign w:val="center"/>
          </w:tcPr>
          <w:p w14:paraId="314CB64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auto" w:fill="auto"/>
            <w:noWrap/>
            <w:vAlign w:val="center"/>
          </w:tcPr>
          <w:p w14:paraId="66F89B4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6A6AC1F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1C9F4D1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265E101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7E5DCEB9"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6C4BEB0C"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vAlign w:val="center"/>
          </w:tcPr>
          <w:p w14:paraId="37850AAC"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ikimokyklinio ir bendrojo ugdymo įstaigas, veikiančias VVG atstovaujamoje teritorijoje, lankantys asmenys</w:t>
            </w:r>
          </w:p>
        </w:tc>
        <w:tc>
          <w:tcPr>
            <w:tcW w:w="135" w:type="pct"/>
            <w:tcBorders>
              <w:top w:val="nil"/>
              <w:left w:val="single" w:sz="8" w:space="0" w:color="auto"/>
              <w:bottom w:val="single" w:sz="4" w:space="0" w:color="auto"/>
              <w:right w:val="single" w:sz="4" w:space="0" w:color="auto"/>
            </w:tcBorders>
            <w:shd w:val="clear" w:color="auto" w:fill="auto"/>
            <w:vAlign w:val="center"/>
          </w:tcPr>
          <w:p w14:paraId="05F7294D"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75F8270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4BFDBF8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60AABB9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0EABC1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183E6EF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2E348EF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315D764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698EF50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2C5BF89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5F5BD4C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60FDB02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4" w:space="0" w:color="auto"/>
            </w:tcBorders>
            <w:shd w:val="clear" w:color="auto" w:fill="auto"/>
            <w:noWrap/>
            <w:vAlign w:val="center"/>
          </w:tcPr>
          <w:p w14:paraId="7F5C93C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1D9EF71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767907B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auto" w:fill="F7CAAC"/>
            <w:noWrap/>
            <w:vAlign w:val="center"/>
          </w:tcPr>
          <w:p w14:paraId="1C28D3D7" w14:textId="77777777" w:rsidR="00856A2A" w:rsidRPr="005B2C5A" w:rsidRDefault="00856A2A" w:rsidP="008F3BDF">
            <w:pPr>
              <w:spacing w:after="0" w:line="240" w:lineRule="auto"/>
              <w:jc w:val="center"/>
              <w:rPr>
                <w:rFonts w:eastAsia="Times New Roman"/>
                <w:color w:val="000000"/>
                <w:sz w:val="16"/>
                <w:szCs w:val="16"/>
                <w:lang w:eastAsia="lt-LT"/>
              </w:rPr>
            </w:pPr>
            <w:r>
              <w:rPr>
                <w:rFonts w:eastAsia="Times New Roman"/>
                <w:color w:val="000000"/>
                <w:sz w:val="16"/>
                <w:szCs w:val="16"/>
                <w:lang w:eastAsia="lt-LT"/>
              </w:rPr>
              <w:t>251</w:t>
            </w:r>
            <w:r w:rsidRPr="00900CF2">
              <w:rPr>
                <w:rFonts w:eastAsia="Times New Roman"/>
                <w:color w:val="000000"/>
                <w:sz w:val="16"/>
                <w:szCs w:val="16"/>
                <w:shd w:val="clear" w:color="auto" w:fill="F7CAAC"/>
                <w:lang w:eastAsia="lt-LT"/>
              </w:rPr>
              <w:t>3</w:t>
            </w:r>
          </w:p>
        </w:tc>
        <w:tc>
          <w:tcPr>
            <w:tcW w:w="173" w:type="pct"/>
            <w:tcBorders>
              <w:top w:val="nil"/>
              <w:left w:val="nil"/>
              <w:bottom w:val="single" w:sz="4" w:space="0" w:color="auto"/>
              <w:right w:val="single" w:sz="4" w:space="0" w:color="auto"/>
            </w:tcBorders>
            <w:shd w:val="clear" w:color="auto" w:fill="auto"/>
            <w:noWrap/>
            <w:vAlign w:val="center"/>
          </w:tcPr>
          <w:p w14:paraId="65539DF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8" w:space="0" w:color="auto"/>
            </w:tcBorders>
            <w:shd w:val="clear" w:color="auto" w:fill="auto"/>
            <w:noWrap/>
            <w:vAlign w:val="center"/>
          </w:tcPr>
          <w:p w14:paraId="53E01C2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57A4843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5D721F5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7E28CD6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0BB5C09E"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6FD0806C"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nil"/>
            </w:tcBorders>
            <w:shd w:val="clear" w:color="auto" w:fill="auto"/>
            <w:vAlign w:val="center"/>
          </w:tcPr>
          <w:p w14:paraId="2CDB9AC2"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bedarbiai (išskyrus gaunančius senatvės pensiją arba nedirbančius dėl negalios)</w:t>
            </w:r>
          </w:p>
        </w:tc>
        <w:tc>
          <w:tcPr>
            <w:tcW w:w="135" w:type="pct"/>
            <w:tcBorders>
              <w:top w:val="nil"/>
              <w:left w:val="single" w:sz="8" w:space="0" w:color="auto"/>
              <w:bottom w:val="single" w:sz="4" w:space="0" w:color="auto"/>
              <w:right w:val="single" w:sz="4" w:space="0" w:color="auto"/>
            </w:tcBorders>
            <w:shd w:val="clear" w:color="auto" w:fill="auto"/>
            <w:noWrap/>
            <w:vAlign w:val="center"/>
          </w:tcPr>
          <w:p w14:paraId="7FCCD12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6F7FB1D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0D71AD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272E775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3CA4088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7BE84CC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19D571E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2C7FE3C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4151B42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7679808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2E45A48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40C47EF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4" w:space="0" w:color="auto"/>
            </w:tcBorders>
            <w:shd w:val="clear" w:color="auto" w:fill="auto"/>
            <w:noWrap/>
            <w:vAlign w:val="center"/>
          </w:tcPr>
          <w:p w14:paraId="4D47B9F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53B6630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170271D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auto" w:fill="auto"/>
            <w:noWrap/>
            <w:vAlign w:val="center"/>
          </w:tcPr>
          <w:p w14:paraId="53D52A1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auto" w:fill="F7CAAC"/>
            <w:noWrap/>
            <w:vAlign w:val="center"/>
          </w:tcPr>
          <w:p w14:paraId="33BC223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1802</w:t>
            </w:r>
          </w:p>
        </w:tc>
        <w:tc>
          <w:tcPr>
            <w:tcW w:w="139" w:type="pct"/>
            <w:tcBorders>
              <w:top w:val="nil"/>
              <w:left w:val="nil"/>
              <w:bottom w:val="single" w:sz="4" w:space="0" w:color="auto"/>
              <w:right w:val="single" w:sz="8" w:space="0" w:color="auto"/>
            </w:tcBorders>
            <w:shd w:val="clear" w:color="auto" w:fill="auto"/>
            <w:noWrap/>
            <w:vAlign w:val="center"/>
          </w:tcPr>
          <w:p w14:paraId="5379C03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000000" w:fill="FFFFFF"/>
            <w:noWrap/>
            <w:vAlign w:val="center"/>
          </w:tcPr>
          <w:p w14:paraId="00CF0FB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22999E6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7A5E38C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49D0A284"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56AB28D1"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8" w:space="0" w:color="auto"/>
              <w:right w:val="nil"/>
            </w:tcBorders>
            <w:shd w:val="clear" w:color="auto" w:fill="auto"/>
            <w:vAlign w:val="center"/>
          </w:tcPr>
          <w:p w14:paraId="7F49B556"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gaunantys senatvės pensiją</w:t>
            </w:r>
          </w:p>
        </w:tc>
        <w:tc>
          <w:tcPr>
            <w:tcW w:w="135" w:type="pct"/>
            <w:tcBorders>
              <w:top w:val="nil"/>
              <w:left w:val="single" w:sz="8" w:space="0" w:color="auto"/>
              <w:bottom w:val="single" w:sz="8" w:space="0" w:color="auto"/>
              <w:right w:val="single" w:sz="4" w:space="0" w:color="auto"/>
            </w:tcBorders>
            <w:shd w:val="clear" w:color="auto" w:fill="auto"/>
            <w:vAlign w:val="center"/>
          </w:tcPr>
          <w:p w14:paraId="49BE9529"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2F6D158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06E0529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8" w:space="0" w:color="auto"/>
              <w:right w:val="single" w:sz="4" w:space="0" w:color="auto"/>
            </w:tcBorders>
            <w:shd w:val="clear" w:color="auto" w:fill="auto"/>
            <w:noWrap/>
            <w:vAlign w:val="center"/>
          </w:tcPr>
          <w:p w14:paraId="66CC025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8" w:space="0" w:color="auto"/>
              <w:right w:val="single" w:sz="4" w:space="0" w:color="auto"/>
            </w:tcBorders>
            <w:shd w:val="clear" w:color="auto" w:fill="auto"/>
            <w:noWrap/>
            <w:vAlign w:val="center"/>
          </w:tcPr>
          <w:p w14:paraId="3B831EB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8" w:space="0" w:color="auto"/>
              <w:right w:val="single" w:sz="4" w:space="0" w:color="auto"/>
            </w:tcBorders>
            <w:shd w:val="clear" w:color="auto" w:fill="auto"/>
            <w:noWrap/>
            <w:vAlign w:val="center"/>
          </w:tcPr>
          <w:p w14:paraId="303D710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8" w:space="0" w:color="auto"/>
              <w:right w:val="single" w:sz="4" w:space="0" w:color="auto"/>
            </w:tcBorders>
            <w:shd w:val="clear" w:color="auto" w:fill="auto"/>
            <w:noWrap/>
            <w:vAlign w:val="center"/>
          </w:tcPr>
          <w:p w14:paraId="4024DAC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8" w:space="0" w:color="auto"/>
              <w:right w:val="single" w:sz="4" w:space="0" w:color="auto"/>
            </w:tcBorders>
            <w:shd w:val="clear" w:color="auto" w:fill="auto"/>
            <w:noWrap/>
            <w:vAlign w:val="center"/>
          </w:tcPr>
          <w:p w14:paraId="60E9CC9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8" w:space="0" w:color="auto"/>
              <w:right w:val="single" w:sz="4" w:space="0" w:color="auto"/>
            </w:tcBorders>
            <w:shd w:val="clear" w:color="auto" w:fill="auto"/>
            <w:noWrap/>
            <w:vAlign w:val="center"/>
          </w:tcPr>
          <w:p w14:paraId="045AEE4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8" w:space="0" w:color="auto"/>
              <w:right w:val="single" w:sz="4" w:space="0" w:color="auto"/>
            </w:tcBorders>
            <w:shd w:val="clear" w:color="auto" w:fill="auto"/>
            <w:noWrap/>
            <w:vAlign w:val="center"/>
          </w:tcPr>
          <w:p w14:paraId="2F74452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auto" w:fill="auto"/>
            <w:noWrap/>
            <w:vAlign w:val="center"/>
          </w:tcPr>
          <w:p w14:paraId="1A8DD2D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14:paraId="4DDD7A1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8" w:space="0" w:color="auto"/>
              <w:right w:val="single" w:sz="4" w:space="0" w:color="auto"/>
            </w:tcBorders>
            <w:shd w:val="clear" w:color="auto" w:fill="auto"/>
            <w:noWrap/>
            <w:vAlign w:val="center"/>
          </w:tcPr>
          <w:p w14:paraId="44A26A6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000000" w:fill="FFFFFF"/>
            <w:noWrap/>
            <w:vAlign w:val="center"/>
          </w:tcPr>
          <w:p w14:paraId="25D7B56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8" w:space="0" w:color="auto"/>
              <w:right w:val="single" w:sz="4" w:space="0" w:color="auto"/>
            </w:tcBorders>
            <w:shd w:val="clear" w:color="000000" w:fill="FFFFFF"/>
            <w:noWrap/>
            <w:vAlign w:val="center"/>
          </w:tcPr>
          <w:p w14:paraId="5F57D43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8" w:space="0" w:color="auto"/>
              <w:right w:val="single" w:sz="4" w:space="0" w:color="auto"/>
            </w:tcBorders>
            <w:shd w:val="clear" w:color="auto" w:fill="auto"/>
            <w:noWrap/>
            <w:vAlign w:val="center"/>
          </w:tcPr>
          <w:p w14:paraId="47741B1D"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8" w:space="0" w:color="auto"/>
              <w:right w:val="single" w:sz="4" w:space="0" w:color="auto"/>
            </w:tcBorders>
            <w:shd w:val="clear" w:color="auto" w:fill="auto"/>
            <w:noWrap/>
            <w:vAlign w:val="center"/>
          </w:tcPr>
          <w:p w14:paraId="4C41140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8" w:space="0" w:color="auto"/>
              <w:right w:val="single" w:sz="8" w:space="0" w:color="auto"/>
            </w:tcBorders>
            <w:shd w:val="clear" w:color="auto" w:fill="F7CAAC"/>
            <w:noWrap/>
            <w:vAlign w:val="center"/>
          </w:tcPr>
          <w:p w14:paraId="77AA5157" w14:textId="77777777" w:rsidR="00856A2A" w:rsidRPr="005B2C5A" w:rsidRDefault="00856A2A" w:rsidP="008F3BDF">
            <w:pPr>
              <w:spacing w:after="0" w:line="240" w:lineRule="auto"/>
              <w:ind w:left="-126" w:right="-112"/>
              <w:jc w:val="center"/>
              <w:rPr>
                <w:rFonts w:eastAsia="Times New Roman"/>
                <w:color w:val="000000"/>
                <w:sz w:val="16"/>
                <w:szCs w:val="16"/>
                <w:lang w:eastAsia="lt-LT"/>
              </w:rPr>
            </w:pPr>
            <w:r w:rsidRPr="005B2C5A">
              <w:rPr>
                <w:rFonts w:eastAsia="Times New Roman"/>
                <w:color w:val="000000"/>
                <w:sz w:val="16"/>
                <w:szCs w:val="16"/>
                <w:lang w:eastAsia="lt-LT"/>
              </w:rPr>
              <w:t> 8944</w:t>
            </w:r>
          </w:p>
        </w:tc>
        <w:tc>
          <w:tcPr>
            <w:tcW w:w="139" w:type="pct"/>
            <w:tcBorders>
              <w:top w:val="nil"/>
              <w:left w:val="nil"/>
              <w:bottom w:val="single" w:sz="4" w:space="0" w:color="auto"/>
              <w:right w:val="single" w:sz="4" w:space="0" w:color="auto"/>
            </w:tcBorders>
            <w:shd w:val="clear" w:color="000000" w:fill="FFFFFF"/>
            <w:noWrap/>
            <w:vAlign w:val="center"/>
          </w:tcPr>
          <w:p w14:paraId="5BFF800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nil"/>
            </w:tcBorders>
            <w:shd w:val="clear" w:color="000000" w:fill="FFFFFF"/>
            <w:noWrap/>
            <w:vAlign w:val="center"/>
          </w:tcPr>
          <w:p w14:paraId="73DF451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576B48B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20498458" w14:textId="77777777" w:rsidTr="00900CF2">
        <w:trPr>
          <w:trHeight w:val="44"/>
        </w:trPr>
        <w:tc>
          <w:tcPr>
            <w:tcW w:w="235"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63F7713A"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socialinę padėtį</w:t>
            </w:r>
          </w:p>
        </w:tc>
        <w:tc>
          <w:tcPr>
            <w:tcW w:w="1416" w:type="pct"/>
            <w:tcBorders>
              <w:top w:val="nil"/>
              <w:left w:val="nil"/>
              <w:bottom w:val="single" w:sz="4" w:space="0" w:color="auto"/>
              <w:right w:val="single" w:sz="8" w:space="0" w:color="auto"/>
            </w:tcBorders>
            <w:shd w:val="clear" w:color="auto" w:fill="auto"/>
            <w:vAlign w:val="center"/>
          </w:tcPr>
          <w:p w14:paraId="26BF9EA8"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skurdą patiriantys asmenys </w:t>
            </w:r>
          </w:p>
        </w:tc>
        <w:tc>
          <w:tcPr>
            <w:tcW w:w="135" w:type="pct"/>
            <w:tcBorders>
              <w:top w:val="nil"/>
              <w:left w:val="nil"/>
              <w:bottom w:val="single" w:sz="4" w:space="0" w:color="auto"/>
              <w:right w:val="single" w:sz="4" w:space="0" w:color="auto"/>
            </w:tcBorders>
            <w:shd w:val="clear" w:color="auto" w:fill="auto"/>
            <w:noWrap/>
            <w:vAlign w:val="center"/>
          </w:tcPr>
          <w:p w14:paraId="20364BA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5E0211F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10786D6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7709CA2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single" w:sz="4" w:space="0" w:color="auto"/>
              <w:right w:val="single" w:sz="4" w:space="0" w:color="auto"/>
            </w:tcBorders>
            <w:shd w:val="clear" w:color="auto" w:fill="auto"/>
            <w:noWrap/>
            <w:vAlign w:val="center"/>
          </w:tcPr>
          <w:p w14:paraId="4D9C394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single" w:sz="4" w:space="0" w:color="auto"/>
              <w:right w:val="single" w:sz="4" w:space="0" w:color="auto"/>
            </w:tcBorders>
            <w:shd w:val="clear" w:color="auto" w:fill="auto"/>
            <w:noWrap/>
            <w:vAlign w:val="center"/>
          </w:tcPr>
          <w:p w14:paraId="7D4EBBE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single" w:sz="4" w:space="0" w:color="auto"/>
              <w:right w:val="single" w:sz="4" w:space="0" w:color="auto"/>
            </w:tcBorders>
            <w:shd w:val="clear" w:color="auto" w:fill="auto"/>
            <w:noWrap/>
            <w:vAlign w:val="center"/>
          </w:tcPr>
          <w:p w14:paraId="508B559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single" w:sz="4" w:space="0" w:color="auto"/>
              <w:right w:val="single" w:sz="4" w:space="0" w:color="auto"/>
            </w:tcBorders>
            <w:shd w:val="clear" w:color="auto" w:fill="auto"/>
            <w:noWrap/>
            <w:vAlign w:val="center"/>
          </w:tcPr>
          <w:p w14:paraId="0C5FAFE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4DEC7BF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single" w:sz="4" w:space="0" w:color="auto"/>
              <w:right w:val="single" w:sz="4" w:space="0" w:color="auto"/>
            </w:tcBorders>
            <w:shd w:val="clear" w:color="auto" w:fill="auto"/>
            <w:noWrap/>
            <w:vAlign w:val="center"/>
          </w:tcPr>
          <w:p w14:paraId="045CE2B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auto"/>
            <w:noWrap/>
            <w:vAlign w:val="center"/>
          </w:tcPr>
          <w:p w14:paraId="7A7339F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318463C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single" w:sz="4" w:space="0" w:color="auto"/>
              <w:right w:val="single" w:sz="4" w:space="0" w:color="auto"/>
            </w:tcBorders>
            <w:shd w:val="clear" w:color="auto" w:fill="auto"/>
            <w:noWrap/>
            <w:vAlign w:val="center"/>
          </w:tcPr>
          <w:p w14:paraId="3EF453B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3E3C2A1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single" w:sz="4" w:space="0" w:color="auto"/>
              <w:right w:val="single" w:sz="4" w:space="0" w:color="auto"/>
            </w:tcBorders>
            <w:shd w:val="clear" w:color="000000" w:fill="FFFFFF"/>
            <w:noWrap/>
            <w:vAlign w:val="center"/>
          </w:tcPr>
          <w:p w14:paraId="2528487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single" w:sz="4" w:space="0" w:color="auto"/>
              <w:right w:val="single" w:sz="4" w:space="0" w:color="auto"/>
            </w:tcBorders>
            <w:shd w:val="clear" w:color="auto" w:fill="auto"/>
            <w:noWrap/>
            <w:vAlign w:val="center"/>
          </w:tcPr>
          <w:p w14:paraId="1570E45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single" w:sz="4" w:space="0" w:color="auto"/>
              <w:right w:val="single" w:sz="4" w:space="0" w:color="auto"/>
            </w:tcBorders>
            <w:shd w:val="clear" w:color="auto" w:fill="auto"/>
            <w:noWrap/>
            <w:vAlign w:val="center"/>
          </w:tcPr>
          <w:p w14:paraId="26F4685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auto" w:fill="auto"/>
            <w:noWrap/>
            <w:vAlign w:val="center"/>
          </w:tcPr>
          <w:p w14:paraId="0952EAA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single" w:sz="4" w:space="0" w:color="auto"/>
              <w:right w:val="single" w:sz="4" w:space="0" w:color="auto"/>
            </w:tcBorders>
            <w:shd w:val="clear" w:color="auto" w:fill="F7CAAC"/>
            <w:noWrap/>
            <w:vAlign w:val="center"/>
          </w:tcPr>
          <w:p w14:paraId="4D00F2D7" w14:textId="77777777" w:rsidR="00856A2A" w:rsidRPr="005B2C5A" w:rsidRDefault="00856A2A" w:rsidP="008F3BDF">
            <w:pPr>
              <w:spacing w:after="0" w:line="240" w:lineRule="auto"/>
              <w:ind w:left="-104" w:right="-131"/>
              <w:jc w:val="center"/>
              <w:rPr>
                <w:rFonts w:eastAsia="Times New Roman"/>
                <w:color w:val="000000"/>
                <w:sz w:val="16"/>
                <w:szCs w:val="16"/>
                <w:lang w:eastAsia="lt-LT"/>
              </w:rPr>
            </w:pPr>
            <w:r w:rsidRPr="005B2C5A">
              <w:rPr>
                <w:rFonts w:eastAsia="Times New Roman"/>
                <w:color w:val="000000"/>
                <w:sz w:val="16"/>
                <w:szCs w:val="16"/>
                <w:lang w:eastAsia="lt-LT"/>
              </w:rPr>
              <w:t> 4293</w:t>
            </w:r>
          </w:p>
        </w:tc>
        <w:tc>
          <w:tcPr>
            <w:tcW w:w="144" w:type="pct"/>
            <w:tcBorders>
              <w:top w:val="nil"/>
              <w:left w:val="nil"/>
              <w:bottom w:val="single" w:sz="4" w:space="0" w:color="auto"/>
              <w:right w:val="nil"/>
            </w:tcBorders>
            <w:shd w:val="clear" w:color="000000" w:fill="FFFFFF"/>
            <w:noWrap/>
            <w:vAlign w:val="center"/>
          </w:tcPr>
          <w:p w14:paraId="38710AB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nil"/>
              <w:left w:val="single" w:sz="4" w:space="0" w:color="auto"/>
              <w:bottom w:val="single" w:sz="4" w:space="0" w:color="auto"/>
              <w:right w:val="single" w:sz="8" w:space="0" w:color="auto"/>
            </w:tcBorders>
            <w:shd w:val="clear" w:color="000000" w:fill="FFFFFF"/>
            <w:noWrap/>
            <w:vAlign w:val="center"/>
          </w:tcPr>
          <w:p w14:paraId="63B48B1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3D788C32" w14:textId="77777777" w:rsidTr="00900CF2">
        <w:trPr>
          <w:trHeight w:val="44"/>
        </w:trPr>
        <w:tc>
          <w:tcPr>
            <w:tcW w:w="235" w:type="pct"/>
            <w:vMerge/>
            <w:tcBorders>
              <w:top w:val="nil"/>
              <w:left w:val="single" w:sz="8" w:space="0" w:color="auto"/>
              <w:bottom w:val="single" w:sz="8" w:space="0" w:color="000000"/>
              <w:right w:val="single" w:sz="8" w:space="0" w:color="auto"/>
            </w:tcBorders>
            <w:vAlign w:val="center"/>
          </w:tcPr>
          <w:p w14:paraId="3F66EF46"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4" w:space="0" w:color="auto"/>
              <w:right w:val="single" w:sz="8" w:space="0" w:color="auto"/>
            </w:tcBorders>
            <w:shd w:val="clear" w:color="auto" w:fill="auto"/>
            <w:vAlign w:val="center"/>
          </w:tcPr>
          <w:p w14:paraId="6AF618F5"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socialinės rizikos šeimų skaičius </w:t>
            </w:r>
          </w:p>
        </w:tc>
        <w:tc>
          <w:tcPr>
            <w:tcW w:w="135" w:type="pct"/>
            <w:tcBorders>
              <w:top w:val="nil"/>
              <w:left w:val="nil"/>
              <w:bottom w:val="nil"/>
              <w:right w:val="single" w:sz="4" w:space="0" w:color="auto"/>
            </w:tcBorders>
            <w:shd w:val="clear" w:color="auto" w:fill="auto"/>
            <w:noWrap/>
            <w:vAlign w:val="center"/>
          </w:tcPr>
          <w:p w14:paraId="7E28689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nil"/>
              <w:right w:val="single" w:sz="4" w:space="0" w:color="auto"/>
            </w:tcBorders>
            <w:shd w:val="clear" w:color="auto" w:fill="auto"/>
            <w:noWrap/>
            <w:vAlign w:val="center"/>
          </w:tcPr>
          <w:p w14:paraId="6F42216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nil"/>
              <w:right w:val="single" w:sz="4" w:space="0" w:color="auto"/>
            </w:tcBorders>
            <w:shd w:val="clear" w:color="auto" w:fill="auto"/>
            <w:noWrap/>
            <w:vAlign w:val="center"/>
          </w:tcPr>
          <w:p w14:paraId="5707780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14:paraId="549587A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nil"/>
              <w:left w:val="nil"/>
              <w:bottom w:val="nil"/>
              <w:right w:val="single" w:sz="4" w:space="0" w:color="auto"/>
            </w:tcBorders>
            <w:shd w:val="clear" w:color="auto" w:fill="auto"/>
            <w:noWrap/>
            <w:vAlign w:val="center"/>
          </w:tcPr>
          <w:p w14:paraId="0780FD77"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nil"/>
              <w:left w:val="nil"/>
              <w:bottom w:val="nil"/>
              <w:right w:val="single" w:sz="4" w:space="0" w:color="auto"/>
            </w:tcBorders>
            <w:shd w:val="clear" w:color="auto" w:fill="auto"/>
            <w:noWrap/>
            <w:vAlign w:val="center"/>
          </w:tcPr>
          <w:p w14:paraId="7A8866C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nil"/>
              <w:left w:val="nil"/>
              <w:bottom w:val="nil"/>
              <w:right w:val="single" w:sz="4" w:space="0" w:color="auto"/>
            </w:tcBorders>
            <w:shd w:val="clear" w:color="auto" w:fill="auto"/>
            <w:noWrap/>
            <w:vAlign w:val="center"/>
          </w:tcPr>
          <w:p w14:paraId="5DDB514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nil"/>
              <w:left w:val="nil"/>
              <w:bottom w:val="nil"/>
              <w:right w:val="single" w:sz="4" w:space="0" w:color="auto"/>
            </w:tcBorders>
            <w:shd w:val="clear" w:color="auto" w:fill="auto"/>
            <w:noWrap/>
            <w:vAlign w:val="center"/>
          </w:tcPr>
          <w:p w14:paraId="41CB10F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nil"/>
              <w:right w:val="single" w:sz="4" w:space="0" w:color="auto"/>
            </w:tcBorders>
            <w:shd w:val="clear" w:color="auto" w:fill="auto"/>
            <w:noWrap/>
            <w:vAlign w:val="center"/>
          </w:tcPr>
          <w:p w14:paraId="26561E8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nil"/>
              <w:left w:val="nil"/>
              <w:bottom w:val="nil"/>
              <w:right w:val="single" w:sz="4" w:space="0" w:color="auto"/>
            </w:tcBorders>
            <w:shd w:val="clear" w:color="auto" w:fill="auto"/>
            <w:noWrap/>
            <w:vAlign w:val="center"/>
          </w:tcPr>
          <w:p w14:paraId="50DE229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auto" w:fill="auto"/>
            <w:noWrap/>
            <w:vAlign w:val="center"/>
          </w:tcPr>
          <w:p w14:paraId="74E1FD3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14:paraId="1CBC9C6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nil"/>
              <w:left w:val="nil"/>
              <w:bottom w:val="nil"/>
              <w:right w:val="single" w:sz="4" w:space="0" w:color="auto"/>
            </w:tcBorders>
            <w:shd w:val="clear" w:color="auto" w:fill="auto"/>
            <w:noWrap/>
            <w:vAlign w:val="center"/>
          </w:tcPr>
          <w:p w14:paraId="0AC7BD8F"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000000" w:fill="FFFFFF"/>
            <w:noWrap/>
            <w:vAlign w:val="center"/>
          </w:tcPr>
          <w:p w14:paraId="2BBFD0A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nil"/>
              <w:left w:val="nil"/>
              <w:bottom w:val="nil"/>
              <w:right w:val="single" w:sz="4" w:space="0" w:color="auto"/>
            </w:tcBorders>
            <w:shd w:val="clear" w:color="000000" w:fill="FFFFFF"/>
            <w:noWrap/>
            <w:vAlign w:val="center"/>
          </w:tcPr>
          <w:p w14:paraId="78B41E8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nil"/>
              <w:left w:val="nil"/>
              <w:bottom w:val="nil"/>
              <w:right w:val="single" w:sz="4" w:space="0" w:color="auto"/>
            </w:tcBorders>
            <w:shd w:val="clear" w:color="auto" w:fill="auto"/>
            <w:noWrap/>
            <w:vAlign w:val="center"/>
          </w:tcPr>
          <w:p w14:paraId="31044A62"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nil"/>
              <w:left w:val="nil"/>
              <w:bottom w:val="nil"/>
              <w:right w:val="single" w:sz="4" w:space="0" w:color="auto"/>
            </w:tcBorders>
            <w:shd w:val="clear" w:color="auto" w:fill="auto"/>
            <w:noWrap/>
            <w:vAlign w:val="center"/>
          </w:tcPr>
          <w:p w14:paraId="0CA6589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nil"/>
              <w:right w:val="single" w:sz="4" w:space="0" w:color="auto"/>
            </w:tcBorders>
            <w:shd w:val="clear" w:color="auto" w:fill="auto"/>
            <w:noWrap/>
            <w:vAlign w:val="center"/>
          </w:tcPr>
          <w:p w14:paraId="64A0405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nil"/>
              <w:left w:val="nil"/>
              <w:bottom w:val="nil"/>
              <w:right w:val="single" w:sz="4" w:space="0" w:color="auto"/>
            </w:tcBorders>
            <w:shd w:val="clear" w:color="000000" w:fill="FFFFFF"/>
            <w:noWrap/>
            <w:vAlign w:val="center"/>
          </w:tcPr>
          <w:p w14:paraId="72D01926"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nil"/>
              <w:right w:val="nil"/>
            </w:tcBorders>
            <w:shd w:val="clear" w:color="auto" w:fill="F7CAAC"/>
            <w:noWrap/>
            <w:vAlign w:val="center"/>
          </w:tcPr>
          <w:p w14:paraId="3461A9B6" w14:textId="77777777" w:rsidR="00856A2A" w:rsidRPr="005B2C5A" w:rsidRDefault="00856A2A" w:rsidP="008F3BDF">
            <w:pPr>
              <w:spacing w:after="0" w:line="240" w:lineRule="auto"/>
              <w:ind w:left="-85"/>
              <w:jc w:val="center"/>
              <w:rPr>
                <w:rFonts w:eastAsia="Times New Roman"/>
                <w:color w:val="000000"/>
                <w:sz w:val="16"/>
                <w:szCs w:val="16"/>
                <w:lang w:eastAsia="lt-LT"/>
              </w:rPr>
            </w:pPr>
            <w:r w:rsidRPr="005B2C5A">
              <w:rPr>
                <w:rFonts w:eastAsia="Times New Roman"/>
                <w:color w:val="000000"/>
                <w:sz w:val="16"/>
                <w:szCs w:val="16"/>
                <w:lang w:eastAsia="lt-LT"/>
              </w:rPr>
              <w:t> 121</w:t>
            </w:r>
          </w:p>
        </w:tc>
        <w:tc>
          <w:tcPr>
            <w:tcW w:w="206" w:type="pct"/>
            <w:tcBorders>
              <w:top w:val="nil"/>
              <w:left w:val="single" w:sz="4" w:space="0" w:color="auto"/>
              <w:bottom w:val="nil"/>
              <w:right w:val="single" w:sz="8" w:space="0" w:color="auto"/>
            </w:tcBorders>
            <w:shd w:val="clear" w:color="000000" w:fill="FFFFFF"/>
            <w:noWrap/>
            <w:vAlign w:val="center"/>
          </w:tcPr>
          <w:p w14:paraId="21B87BF8"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8E4F78" w:rsidRPr="005C579A" w14:paraId="56B692C0" w14:textId="77777777" w:rsidTr="00900CF2">
        <w:trPr>
          <w:trHeight w:val="111"/>
        </w:trPr>
        <w:tc>
          <w:tcPr>
            <w:tcW w:w="235" w:type="pct"/>
            <w:vMerge/>
            <w:tcBorders>
              <w:top w:val="nil"/>
              <w:left w:val="single" w:sz="8" w:space="0" w:color="auto"/>
              <w:bottom w:val="single" w:sz="8" w:space="0" w:color="000000"/>
              <w:right w:val="single" w:sz="8" w:space="0" w:color="auto"/>
            </w:tcBorders>
            <w:vAlign w:val="center"/>
          </w:tcPr>
          <w:p w14:paraId="54A72F5B" w14:textId="77777777" w:rsidR="00856A2A" w:rsidRPr="005B2C5A" w:rsidRDefault="00856A2A" w:rsidP="008F3BDF">
            <w:pPr>
              <w:spacing w:after="0" w:line="240" w:lineRule="auto"/>
              <w:rPr>
                <w:rFonts w:eastAsia="Times New Roman"/>
                <w:b/>
                <w:bCs/>
                <w:color w:val="000000"/>
                <w:sz w:val="16"/>
                <w:szCs w:val="16"/>
                <w:lang w:eastAsia="lt-LT"/>
              </w:rPr>
            </w:pPr>
          </w:p>
        </w:tc>
        <w:tc>
          <w:tcPr>
            <w:tcW w:w="1416" w:type="pct"/>
            <w:tcBorders>
              <w:top w:val="nil"/>
              <w:left w:val="nil"/>
              <w:bottom w:val="single" w:sz="8" w:space="0" w:color="auto"/>
              <w:right w:val="single" w:sz="8" w:space="0" w:color="auto"/>
            </w:tcBorders>
            <w:shd w:val="clear" w:color="auto" w:fill="auto"/>
            <w:vAlign w:val="center"/>
          </w:tcPr>
          <w:p w14:paraId="2CD0A40E" w14:textId="77777777" w:rsidR="00856A2A" w:rsidRPr="005B2C5A" w:rsidRDefault="00856A2A"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socialinės rizikos šeimose augančių vaikų skaičius</w:t>
            </w:r>
          </w:p>
        </w:tc>
        <w:tc>
          <w:tcPr>
            <w:tcW w:w="135" w:type="pct"/>
            <w:tcBorders>
              <w:top w:val="single" w:sz="4" w:space="0" w:color="auto"/>
              <w:left w:val="nil"/>
              <w:bottom w:val="nil"/>
              <w:right w:val="single" w:sz="4" w:space="0" w:color="auto"/>
            </w:tcBorders>
            <w:shd w:val="clear" w:color="auto" w:fill="auto"/>
            <w:noWrap/>
            <w:vAlign w:val="center"/>
          </w:tcPr>
          <w:p w14:paraId="5B32797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single" w:sz="4" w:space="0" w:color="auto"/>
              <w:left w:val="nil"/>
              <w:bottom w:val="nil"/>
              <w:right w:val="single" w:sz="4" w:space="0" w:color="auto"/>
            </w:tcBorders>
            <w:shd w:val="clear" w:color="auto" w:fill="auto"/>
            <w:noWrap/>
            <w:vAlign w:val="center"/>
          </w:tcPr>
          <w:p w14:paraId="3A699B0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single" w:sz="4" w:space="0" w:color="auto"/>
              <w:left w:val="nil"/>
              <w:bottom w:val="nil"/>
              <w:right w:val="single" w:sz="4" w:space="0" w:color="auto"/>
            </w:tcBorders>
            <w:shd w:val="clear" w:color="auto" w:fill="auto"/>
            <w:noWrap/>
            <w:vAlign w:val="center"/>
          </w:tcPr>
          <w:p w14:paraId="006E01A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14:paraId="1741A1B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5" w:type="pct"/>
            <w:tcBorders>
              <w:top w:val="single" w:sz="4" w:space="0" w:color="auto"/>
              <w:left w:val="nil"/>
              <w:bottom w:val="nil"/>
              <w:right w:val="single" w:sz="4" w:space="0" w:color="auto"/>
            </w:tcBorders>
            <w:shd w:val="clear" w:color="auto" w:fill="auto"/>
            <w:noWrap/>
            <w:vAlign w:val="center"/>
          </w:tcPr>
          <w:p w14:paraId="4BE662C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8" w:type="pct"/>
            <w:tcBorders>
              <w:top w:val="single" w:sz="4" w:space="0" w:color="auto"/>
              <w:left w:val="nil"/>
              <w:bottom w:val="nil"/>
              <w:right w:val="single" w:sz="4" w:space="0" w:color="auto"/>
            </w:tcBorders>
            <w:shd w:val="clear" w:color="auto" w:fill="auto"/>
            <w:noWrap/>
            <w:vAlign w:val="center"/>
          </w:tcPr>
          <w:p w14:paraId="6067EAC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61" w:type="pct"/>
            <w:tcBorders>
              <w:top w:val="single" w:sz="4" w:space="0" w:color="auto"/>
              <w:left w:val="nil"/>
              <w:bottom w:val="nil"/>
              <w:right w:val="single" w:sz="4" w:space="0" w:color="auto"/>
            </w:tcBorders>
            <w:shd w:val="clear" w:color="auto" w:fill="auto"/>
            <w:noWrap/>
            <w:vAlign w:val="center"/>
          </w:tcPr>
          <w:p w14:paraId="0DA5E5B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9" w:type="pct"/>
            <w:tcBorders>
              <w:top w:val="single" w:sz="4" w:space="0" w:color="auto"/>
              <w:left w:val="nil"/>
              <w:bottom w:val="nil"/>
              <w:right w:val="single" w:sz="4" w:space="0" w:color="auto"/>
            </w:tcBorders>
            <w:shd w:val="clear" w:color="auto" w:fill="auto"/>
            <w:noWrap/>
            <w:vAlign w:val="center"/>
          </w:tcPr>
          <w:p w14:paraId="3069D9F9"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single" w:sz="4" w:space="0" w:color="auto"/>
              <w:left w:val="nil"/>
              <w:bottom w:val="nil"/>
              <w:right w:val="single" w:sz="4" w:space="0" w:color="auto"/>
            </w:tcBorders>
            <w:shd w:val="clear" w:color="auto" w:fill="auto"/>
            <w:noWrap/>
            <w:vAlign w:val="center"/>
          </w:tcPr>
          <w:p w14:paraId="67DBE60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7" w:type="pct"/>
            <w:tcBorders>
              <w:top w:val="single" w:sz="4" w:space="0" w:color="auto"/>
              <w:left w:val="nil"/>
              <w:bottom w:val="nil"/>
              <w:right w:val="single" w:sz="4" w:space="0" w:color="auto"/>
            </w:tcBorders>
            <w:shd w:val="clear" w:color="auto" w:fill="auto"/>
            <w:noWrap/>
            <w:vAlign w:val="center"/>
          </w:tcPr>
          <w:p w14:paraId="7A1523DC"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auto" w:fill="auto"/>
            <w:noWrap/>
            <w:vAlign w:val="center"/>
          </w:tcPr>
          <w:p w14:paraId="180DB66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14:paraId="611B03C0"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4" w:type="pct"/>
            <w:tcBorders>
              <w:top w:val="single" w:sz="4" w:space="0" w:color="auto"/>
              <w:left w:val="nil"/>
              <w:bottom w:val="nil"/>
              <w:right w:val="single" w:sz="4" w:space="0" w:color="auto"/>
            </w:tcBorders>
            <w:shd w:val="clear" w:color="auto" w:fill="auto"/>
            <w:noWrap/>
            <w:vAlign w:val="center"/>
          </w:tcPr>
          <w:p w14:paraId="646BCC64"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000000" w:fill="FFFFFF"/>
            <w:noWrap/>
            <w:vAlign w:val="center"/>
          </w:tcPr>
          <w:p w14:paraId="168D0AE5"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3" w:type="pct"/>
            <w:tcBorders>
              <w:top w:val="single" w:sz="4" w:space="0" w:color="auto"/>
              <w:left w:val="nil"/>
              <w:bottom w:val="nil"/>
              <w:right w:val="single" w:sz="4" w:space="0" w:color="auto"/>
            </w:tcBorders>
            <w:shd w:val="clear" w:color="000000" w:fill="FFFFFF"/>
            <w:noWrap/>
            <w:vAlign w:val="center"/>
          </w:tcPr>
          <w:p w14:paraId="3BE7C29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25" w:type="pct"/>
            <w:tcBorders>
              <w:top w:val="single" w:sz="4" w:space="0" w:color="auto"/>
              <w:left w:val="nil"/>
              <w:bottom w:val="nil"/>
              <w:right w:val="single" w:sz="4" w:space="0" w:color="auto"/>
            </w:tcBorders>
            <w:shd w:val="clear" w:color="auto" w:fill="auto"/>
            <w:noWrap/>
            <w:vAlign w:val="center"/>
          </w:tcPr>
          <w:p w14:paraId="4521EF8E"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73" w:type="pct"/>
            <w:tcBorders>
              <w:top w:val="single" w:sz="4" w:space="0" w:color="auto"/>
              <w:left w:val="nil"/>
              <w:bottom w:val="nil"/>
              <w:right w:val="single" w:sz="4" w:space="0" w:color="auto"/>
            </w:tcBorders>
            <w:shd w:val="clear" w:color="auto" w:fill="auto"/>
            <w:noWrap/>
            <w:vAlign w:val="center"/>
          </w:tcPr>
          <w:p w14:paraId="41EFF15A"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single" w:sz="4" w:space="0" w:color="auto"/>
              <w:left w:val="nil"/>
              <w:bottom w:val="nil"/>
              <w:right w:val="single" w:sz="4" w:space="0" w:color="auto"/>
            </w:tcBorders>
            <w:shd w:val="clear" w:color="auto" w:fill="auto"/>
            <w:noWrap/>
            <w:vAlign w:val="center"/>
          </w:tcPr>
          <w:p w14:paraId="2D0AF093"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9" w:type="pct"/>
            <w:tcBorders>
              <w:top w:val="single" w:sz="4" w:space="0" w:color="auto"/>
              <w:left w:val="nil"/>
              <w:bottom w:val="nil"/>
              <w:right w:val="single" w:sz="4" w:space="0" w:color="auto"/>
            </w:tcBorders>
            <w:shd w:val="clear" w:color="000000" w:fill="FFFFFF"/>
            <w:noWrap/>
            <w:vAlign w:val="center"/>
          </w:tcPr>
          <w:p w14:paraId="17BBF9F1"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single" w:sz="4" w:space="0" w:color="auto"/>
              <w:left w:val="nil"/>
              <w:bottom w:val="nil"/>
              <w:right w:val="nil"/>
            </w:tcBorders>
            <w:shd w:val="clear" w:color="000000" w:fill="FFFFFF"/>
            <w:noWrap/>
            <w:vAlign w:val="center"/>
          </w:tcPr>
          <w:p w14:paraId="2170516B" w14:textId="77777777" w:rsidR="00856A2A" w:rsidRPr="005B2C5A" w:rsidRDefault="00856A2A"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06" w:type="pct"/>
            <w:tcBorders>
              <w:top w:val="single" w:sz="4" w:space="0" w:color="auto"/>
              <w:left w:val="single" w:sz="4" w:space="0" w:color="auto"/>
              <w:bottom w:val="nil"/>
              <w:right w:val="single" w:sz="8" w:space="0" w:color="auto"/>
            </w:tcBorders>
            <w:shd w:val="clear" w:color="auto" w:fill="F7CAAC"/>
            <w:noWrap/>
            <w:vAlign w:val="center"/>
          </w:tcPr>
          <w:p w14:paraId="6CF0388E" w14:textId="77777777" w:rsidR="00856A2A" w:rsidRPr="005B2C5A" w:rsidRDefault="008E4F78" w:rsidP="008F3BDF">
            <w:pPr>
              <w:spacing w:after="0" w:line="240" w:lineRule="auto"/>
              <w:jc w:val="center"/>
              <w:rPr>
                <w:rFonts w:eastAsia="Times New Roman"/>
                <w:color w:val="000000"/>
                <w:sz w:val="16"/>
                <w:szCs w:val="16"/>
                <w:lang w:eastAsia="lt-LT"/>
              </w:rPr>
            </w:pPr>
            <w:r>
              <w:rPr>
                <w:rFonts w:eastAsia="Times New Roman"/>
                <w:color w:val="000000"/>
                <w:sz w:val="16"/>
                <w:szCs w:val="16"/>
                <w:lang w:eastAsia="lt-LT"/>
              </w:rPr>
              <w:t>321</w:t>
            </w:r>
          </w:p>
        </w:tc>
      </w:tr>
      <w:tr w:rsidR="008E4F78" w:rsidRPr="005C579A" w14:paraId="107A1128" w14:textId="77777777" w:rsidTr="00900CF2">
        <w:trPr>
          <w:trHeight w:val="234"/>
        </w:trPr>
        <w:tc>
          <w:tcPr>
            <w:tcW w:w="1651" w:type="pct"/>
            <w:gridSpan w:val="2"/>
            <w:vMerge w:val="restart"/>
            <w:tcBorders>
              <w:top w:val="single" w:sz="8" w:space="0" w:color="auto"/>
              <w:left w:val="single" w:sz="8" w:space="0" w:color="auto"/>
              <w:bottom w:val="single" w:sz="8" w:space="0" w:color="000000"/>
              <w:right w:val="single" w:sz="8" w:space="0" w:color="000000"/>
            </w:tcBorders>
            <w:shd w:val="clear" w:color="auto" w:fill="F7CAAC"/>
            <w:noWrap/>
            <w:vAlign w:val="center"/>
          </w:tcPr>
          <w:p w14:paraId="3528B0A2" w14:textId="77777777" w:rsidR="00856A2A" w:rsidRPr="005B2C5A" w:rsidRDefault="00856A2A" w:rsidP="008F3BDF">
            <w:pPr>
              <w:spacing w:after="0" w:line="240" w:lineRule="auto"/>
              <w:rPr>
                <w:rFonts w:eastAsia="Times New Roman"/>
                <w:b/>
                <w:bCs/>
                <w:color w:val="000000"/>
                <w:sz w:val="16"/>
                <w:szCs w:val="16"/>
                <w:lang w:eastAsia="lt-LT"/>
              </w:rPr>
            </w:pPr>
            <w:r w:rsidRPr="005B2C5A">
              <w:rPr>
                <w:rFonts w:eastAsia="Times New Roman"/>
                <w:b/>
                <w:bCs/>
                <w:color w:val="000000"/>
                <w:sz w:val="16"/>
                <w:szCs w:val="16"/>
                <w:lang w:eastAsia="lt-LT"/>
              </w:rPr>
              <w:t>Statistinės informacijos šaltiniai ir metai</w:t>
            </w:r>
          </w:p>
        </w:tc>
        <w:tc>
          <w:tcPr>
            <w:tcW w:w="3349" w:type="pct"/>
            <w:gridSpan w:val="21"/>
            <w:vMerge w:val="restart"/>
            <w:tcBorders>
              <w:top w:val="single" w:sz="8" w:space="0" w:color="auto"/>
              <w:left w:val="single" w:sz="8" w:space="0" w:color="auto"/>
              <w:bottom w:val="single" w:sz="8" w:space="0" w:color="000000"/>
              <w:right w:val="single" w:sz="8" w:space="0" w:color="000000"/>
            </w:tcBorders>
            <w:shd w:val="clear" w:color="auto" w:fill="F7CAAC"/>
            <w:vAlign w:val="center"/>
          </w:tcPr>
          <w:p w14:paraId="750D0B5E" w14:textId="77777777" w:rsidR="00856A2A" w:rsidRPr="005B2C5A" w:rsidRDefault="00856A2A" w:rsidP="008E4F78">
            <w:pPr>
              <w:spacing w:after="0" w:line="240" w:lineRule="auto"/>
              <w:ind w:hanging="368"/>
              <w:jc w:val="both"/>
              <w:rPr>
                <w:rFonts w:eastAsia="Times New Roman"/>
                <w:i/>
                <w:iCs/>
                <w:color w:val="000000"/>
                <w:sz w:val="16"/>
                <w:szCs w:val="16"/>
                <w:lang w:eastAsia="lt-LT"/>
              </w:rPr>
            </w:pPr>
            <w:r w:rsidRPr="005B2C5A">
              <w:rPr>
                <w:rFonts w:eastAsia="Times New Roman"/>
                <w:i/>
                <w:iCs/>
                <w:color w:val="000000"/>
                <w:sz w:val="16"/>
                <w:szCs w:val="16"/>
                <w:lang w:eastAsia="lt-LT"/>
              </w:rPr>
              <w:t>Gyventojų skaičius pagal amžių ir lytį skaičiuojamas naudojant seniūnijų pateiktus duomenis iš gyvenamosios vietos deklaravimo informacinės sistemos (2011 m.), Gyventojų ir būstų 2011 m. surašymo rezultatai, Valstybinės mokesčių inspekcijos teikiami statistiniai duomenys apie asmenis, dirbančius pagal verslo liudijimą (2011 m.), Kelmės rajono savivaldybės socialinių paslaugų plano duomenys (2011 m.), Lietuvos darbo biržos duomenys apie kaimo gyventojus (2011 m.).</w:t>
            </w:r>
          </w:p>
        </w:tc>
      </w:tr>
      <w:tr w:rsidR="008E4F78" w:rsidRPr="005C579A" w14:paraId="1000D4E6" w14:textId="77777777" w:rsidTr="00900CF2">
        <w:trPr>
          <w:trHeight w:val="184"/>
        </w:trPr>
        <w:tc>
          <w:tcPr>
            <w:tcW w:w="1651" w:type="pct"/>
            <w:gridSpan w:val="2"/>
            <w:vMerge/>
            <w:tcBorders>
              <w:top w:val="single" w:sz="8" w:space="0" w:color="auto"/>
              <w:left w:val="single" w:sz="8" w:space="0" w:color="auto"/>
              <w:bottom w:val="single" w:sz="8" w:space="0" w:color="000000"/>
              <w:right w:val="single" w:sz="8" w:space="0" w:color="000000"/>
            </w:tcBorders>
            <w:shd w:val="clear" w:color="auto" w:fill="F7CAAC"/>
            <w:vAlign w:val="center"/>
          </w:tcPr>
          <w:p w14:paraId="35F0F6AF" w14:textId="77777777" w:rsidR="00856A2A" w:rsidRPr="005B2C5A" w:rsidRDefault="00856A2A" w:rsidP="008F3BDF">
            <w:pPr>
              <w:spacing w:after="0" w:line="240" w:lineRule="auto"/>
              <w:rPr>
                <w:rFonts w:eastAsia="Times New Roman"/>
                <w:b/>
                <w:bCs/>
                <w:color w:val="000000"/>
                <w:sz w:val="16"/>
                <w:szCs w:val="16"/>
                <w:lang w:eastAsia="lt-LT"/>
              </w:rPr>
            </w:pPr>
          </w:p>
        </w:tc>
        <w:tc>
          <w:tcPr>
            <w:tcW w:w="3349" w:type="pct"/>
            <w:gridSpan w:val="21"/>
            <w:vMerge/>
            <w:tcBorders>
              <w:top w:val="single" w:sz="8" w:space="0" w:color="auto"/>
              <w:left w:val="single" w:sz="8" w:space="0" w:color="auto"/>
              <w:bottom w:val="single" w:sz="8" w:space="0" w:color="000000"/>
              <w:right w:val="single" w:sz="8" w:space="0" w:color="000000"/>
            </w:tcBorders>
            <w:shd w:val="clear" w:color="auto" w:fill="F7CAAC"/>
            <w:vAlign w:val="center"/>
          </w:tcPr>
          <w:p w14:paraId="78347887" w14:textId="77777777" w:rsidR="00856A2A" w:rsidRPr="005B2C5A" w:rsidRDefault="00856A2A" w:rsidP="008F3BDF">
            <w:pPr>
              <w:spacing w:after="0" w:line="240" w:lineRule="auto"/>
              <w:rPr>
                <w:rFonts w:eastAsia="Times New Roman"/>
                <w:i/>
                <w:iCs/>
                <w:color w:val="000000"/>
                <w:sz w:val="16"/>
                <w:szCs w:val="16"/>
                <w:lang w:eastAsia="lt-LT"/>
              </w:rPr>
            </w:pPr>
          </w:p>
        </w:tc>
      </w:tr>
      <w:tr w:rsidR="008E4F78" w:rsidRPr="005C579A" w14:paraId="12FCE22F" w14:textId="77777777" w:rsidTr="00900CF2">
        <w:trPr>
          <w:trHeight w:val="89"/>
        </w:trPr>
        <w:tc>
          <w:tcPr>
            <w:tcW w:w="1651" w:type="pct"/>
            <w:gridSpan w:val="2"/>
            <w:tcBorders>
              <w:top w:val="single" w:sz="8" w:space="0" w:color="auto"/>
              <w:left w:val="single" w:sz="8" w:space="0" w:color="auto"/>
              <w:bottom w:val="single" w:sz="8" w:space="0" w:color="auto"/>
              <w:right w:val="single" w:sz="8" w:space="0" w:color="000000"/>
            </w:tcBorders>
            <w:shd w:val="clear" w:color="auto" w:fill="F7CAAC"/>
            <w:noWrap/>
            <w:vAlign w:val="center"/>
          </w:tcPr>
          <w:p w14:paraId="0AF426CB" w14:textId="77777777" w:rsidR="00856A2A" w:rsidRPr="005B2C5A" w:rsidRDefault="00856A2A" w:rsidP="008E4F78">
            <w:pPr>
              <w:spacing w:after="0" w:line="240" w:lineRule="auto"/>
              <w:rPr>
                <w:rFonts w:eastAsia="Times New Roman"/>
                <w:b/>
                <w:bCs/>
                <w:color w:val="000000"/>
                <w:sz w:val="16"/>
                <w:szCs w:val="16"/>
                <w:lang w:eastAsia="lt-LT"/>
              </w:rPr>
            </w:pPr>
            <w:r w:rsidRPr="005B2C5A">
              <w:rPr>
                <w:rFonts w:eastAsia="Times New Roman"/>
                <w:b/>
                <w:bCs/>
                <w:color w:val="000000"/>
                <w:sz w:val="16"/>
                <w:szCs w:val="16"/>
                <w:lang w:eastAsia="lt-LT"/>
              </w:rPr>
              <w:t>Paaiškinimai</w:t>
            </w:r>
          </w:p>
        </w:tc>
        <w:tc>
          <w:tcPr>
            <w:tcW w:w="3349" w:type="pct"/>
            <w:gridSpan w:val="21"/>
            <w:tcBorders>
              <w:top w:val="single" w:sz="8" w:space="0" w:color="auto"/>
              <w:left w:val="nil"/>
              <w:bottom w:val="single" w:sz="8" w:space="0" w:color="auto"/>
              <w:right w:val="single" w:sz="8" w:space="0" w:color="000000"/>
            </w:tcBorders>
            <w:shd w:val="clear" w:color="auto" w:fill="F7CAAC"/>
            <w:vAlign w:val="center"/>
          </w:tcPr>
          <w:p w14:paraId="5380E5CE" w14:textId="77777777" w:rsidR="00856A2A" w:rsidRPr="005B2C5A" w:rsidRDefault="00856A2A" w:rsidP="008E4F78">
            <w:pPr>
              <w:spacing w:after="0" w:line="240" w:lineRule="auto"/>
              <w:jc w:val="both"/>
              <w:rPr>
                <w:rFonts w:eastAsia="Times New Roman"/>
                <w:i/>
                <w:iCs/>
                <w:color w:val="000000"/>
                <w:sz w:val="16"/>
                <w:szCs w:val="16"/>
                <w:lang w:eastAsia="lt-LT"/>
              </w:rPr>
            </w:pPr>
            <w:r w:rsidRPr="005B2C5A">
              <w:rPr>
                <w:rFonts w:eastAsia="Times New Roman"/>
                <w:i/>
                <w:iCs/>
                <w:color w:val="000000"/>
                <w:sz w:val="16"/>
                <w:szCs w:val="16"/>
                <w:lang w:eastAsia="lt-LT"/>
              </w:rPr>
              <w:t>Amžiaus klasifikacija naudojama pagal gyventojų gyvenamosios vietos deklaravimo informacinę sistemą.Dirbantys gyventojai skaičiuojami kaip užimti Kelmės r. sav. gyventojai, pagal  2011 m. gyventojų ir būstų surašymo rezultatus. Asmenys, gaunantys senatvės pensiją, skaičiuojami pagal gyventojų pagrindinį pragyvenimo šaltinį – pensiją. Skurdą patiriantys asmenys skaičiuojami kaip socialinės pašalpos gavėjai.</w:t>
            </w:r>
            <w:r w:rsidR="008E4F78">
              <w:rPr>
                <w:rFonts w:eastAsia="Times New Roman"/>
                <w:i/>
                <w:iCs/>
                <w:color w:val="000000"/>
                <w:sz w:val="16"/>
                <w:szCs w:val="16"/>
                <w:lang w:eastAsia="lt-LT"/>
              </w:rPr>
              <w:t xml:space="preserve">             </w:t>
            </w:r>
            <w:r w:rsidRPr="005B2C5A">
              <w:rPr>
                <w:rFonts w:eastAsia="Times New Roman"/>
                <w:i/>
                <w:iCs/>
                <w:color w:val="000000"/>
                <w:sz w:val="16"/>
                <w:szCs w:val="16"/>
                <w:lang w:eastAsia="lt-LT"/>
              </w:rPr>
              <w:t>*Nėra duomenų</w:t>
            </w:r>
          </w:p>
        </w:tc>
      </w:tr>
    </w:tbl>
    <w:p w14:paraId="0A7DF075" w14:textId="77777777" w:rsidR="003378C2" w:rsidRPr="008E4F78" w:rsidRDefault="003378C2" w:rsidP="00CA32FA">
      <w:pPr>
        <w:spacing w:after="0" w:line="240" w:lineRule="auto"/>
        <w:jc w:val="right"/>
        <w:rPr>
          <w:b/>
          <w:sz w:val="21"/>
          <w:szCs w:val="21"/>
        </w:rPr>
      </w:pPr>
      <w:r w:rsidRPr="005B2C5A">
        <w:rPr>
          <w:szCs w:val="24"/>
        </w:rPr>
        <w:br w:type="page"/>
      </w:r>
      <w:r w:rsidR="009443F1" w:rsidRPr="008E4F78">
        <w:rPr>
          <w:b/>
          <w:sz w:val="21"/>
          <w:szCs w:val="21"/>
        </w:rPr>
        <w:lastRenderedPageBreak/>
        <w:t>Priedas Nr. 2</w:t>
      </w:r>
    </w:p>
    <w:tbl>
      <w:tblPr>
        <w:tblW w:w="5037" w:type="pct"/>
        <w:tblLayout w:type="fixed"/>
        <w:tblLook w:val="04A0" w:firstRow="1" w:lastRow="0" w:firstColumn="1" w:lastColumn="0" w:noHBand="0" w:noVBand="1"/>
      </w:tblPr>
      <w:tblGrid>
        <w:gridCol w:w="731"/>
        <w:gridCol w:w="4153"/>
        <w:gridCol w:w="417"/>
        <w:gridCol w:w="417"/>
        <w:gridCol w:w="417"/>
        <w:gridCol w:w="423"/>
        <w:gridCol w:w="417"/>
        <w:gridCol w:w="455"/>
        <w:gridCol w:w="423"/>
        <w:gridCol w:w="465"/>
        <w:gridCol w:w="423"/>
        <w:gridCol w:w="739"/>
        <w:gridCol w:w="474"/>
        <w:gridCol w:w="591"/>
        <w:gridCol w:w="733"/>
        <w:gridCol w:w="588"/>
        <w:gridCol w:w="480"/>
        <w:gridCol w:w="891"/>
        <w:gridCol w:w="743"/>
        <w:gridCol w:w="433"/>
        <w:gridCol w:w="436"/>
        <w:gridCol w:w="449"/>
        <w:gridCol w:w="502"/>
      </w:tblGrid>
      <w:tr w:rsidR="007A7533" w:rsidRPr="005C579A" w14:paraId="37749FB4" w14:textId="77777777" w:rsidTr="00900CF2">
        <w:trPr>
          <w:trHeight w:val="220"/>
        </w:trPr>
        <w:tc>
          <w:tcPr>
            <w:tcW w:w="5000" w:type="pct"/>
            <w:gridSpan w:val="23"/>
            <w:tcBorders>
              <w:top w:val="single" w:sz="8" w:space="0" w:color="auto"/>
              <w:left w:val="single" w:sz="8" w:space="0" w:color="auto"/>
              <w:right w:val="single" w:sz="8" w:space="0" w:color="000000"/>
            </w:tcBorders>
            <w:shd w:val="clear" w:color="auto" w:fill="F4B083"/>
            <w:noWrap/>
            <w:vAlign w:val="center"/>
          </w:tcPr>
          <w:p w14:paraId="1C7E61A4" w14:textId="77777777" w:rsidR="003378C2" w:rsidRPr="008E4F78" w:rsidRDefault="003378C2" w:rsidP="003378C2">
            <w:pPr>
              <w:spacing w:after="0" w:line="240" w:lineRule="auto"/>
              <w:jc w:val="center"/>
              <w:rPr>
                <w:rFonts w:eastAsia="Times New Roman"/>
                <w:b/>
                <w:bCs/>
                <w:color w:val="000000"/>
                <w:sz w:val="21"/>
                <w:szCs w:val="21"/>
                <w:lang w:eastAsia="lt-LT"/>
              </w:rPr>
            </w:pPr>
            <w:r w:rsidRPr="008E4F78">
              <w:rPr>
                <w:rFonts w:eastAsia="Times New Roman"/>
                <w:b/>
                <w:bCs/>
                <w:color w:val="000000"/>
                <w:sz w:val="21"/>
                <w:szCs w:val="21"/>
                <w:lang w:eastAsia="lt-LT"/>
              </w:rPr>
              <w:t>VVG atstovaujamos teritorijos situacijos analizei naudojama statistinė informacija apie VVG atstovaujamos teritorijos gyventojus 2014 metais</w:t>
            </w:r>
          </w:p>
        </w:tc>
      </w:tr>
      <w:tr w:rsidR="007B0DC6" w:rsidRPr="005C579A" w14:paraId="56889C71" w14:textId="77777777" w:rsidTr="00CA32FA">
        <w:trPr>
          <w:trHeight w:val="407"/>
        </w:trPr>
        <w:tc>
          <w:tcPr>
            <w:tcW w:w="1545" w:type="pct"/>
            <w:gridSpan w:val="2"/>
            <w:vMerge w:val="restart"/>
            <w:tcBorders>
              <w:top w:val="single" w:sz="8" w:space="0" w:color="auto"/>
              <w:left w:val="single" w:sz="8" w:space="0" w:color="auto"/>
              <w:bottom w:val="nil"/>
              <w:right w:val="single" w:sz="8" w:space="0" w:color="000000"/>
            </w:tcBorders>
            <w:shd w:val="clear" w:color="auto" w:fill="auto"/>
            <w:vAlign w:val="center"/>
          </w:tcPr>
          <w:p w14:paraId="101F8F0A"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VVG atstovaujamos teritorijos gyventojų skaičius iš viso: </w:t>
            </w:r>
          </w:p>
        </w:tc>
        <w:tc>
          <w:tcPr>
            <w:tcW w:w="806" w:type="pct"/>
            <w:gridSpan w:val="6"/>
            <w:tcBorders>
              <w:top w:val="single" w:sz="8" w:space="0" w:color="auto"/>
              <w:left w:val="nil"/>
              <w:bottom w:val="nil"/>
              <w:right w:val="single" w:sz="8" w:space="0" w:color="000000"/>
            </w:tcBorders>
            <w:shd w:val="clear" w:color="auto" w:fill="auto"/>
            <w:noWrap/>
            <w:vAlign w:val="center"/>
          </w:tcPr>
          <w:p w14:paraId="25BF3386"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amžių</w:t>
            </w:r>
          </w:p>
          <w:p w14:paraId="33285AB2" w14:textId="77777777" w:rsidR="001C49D0" w:rsidRPr="005B2C5A" w:rsidRDefault="001C49D0" w:rsidP="008F3BDF">
            <w:pPr>
              <w:spacing w:after="0" w:line="240" w:lineRule="auto"/>
              <w:jc w:val="center"/>
              <w:rPr>
                <w:rFonts w:eastAsia="Times New Roman"/>
                <w:b/>
                <w:bCs/>
                <w:color w:val="000000"/>
                <w:sz w:val="16"/>
                <w:szCs w:val="16"/>
                <w:lang w:eastAsia="lt-LT"/>
              </w:rPr>
            </w:pPr>
          </w:p>
        </w:tc>
        <w:tc>
          <w:tcPr>
            <w:tcW w:w="281" w:type="pct"/>
            <w:gridSpan w:val="2"/>
            <w:tcBorders>
              <w:top w:val="single" w:sz="8" w:space="0" w:color="auto"/>
              <w:left w:val="nil"/>
              <w:bottom w:val="nil"/>
              <w:right w:val="single" w:sz="8" w:space="0" w:color="000000"/>
            </w:tcBorders>
            <w:shd w:val="clear" w:color="auto" w:fill="auto"/>
            <w:vAlign w:val="center"/>
          </w:tcPr>
          <w:p w14:paraId="2E2C2F4A"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lytį</w:t>
            </w:r>
          </w:p>
        </w:tc>
        <w:tc>
          <w:tcPr>
            <w:tcW w:w="937" w:type="pct"/>
            <w:gridSpan w:val="5"/>
            <w:tcBorders>
              <w:top w:val="single" w:sz="8" w:space="0" w:color="auto"/>
              <w:left w:val="nil"/>
              <w:bottom w:val="nil"/>
              <w:right w:val="single" w:sz="8" w:space="0" w:color="000000"/>
            </w:tcBorders>
            <w:shd w:val="clear" w:color="auto" w:fill="auto"/>
            <w:noWrap/>
            <w:vAlign w:val="center"/>
          </w:tcPr>
          <w:p w14:paraId="701EEE71"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14:paraId="6DAE469B"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užimtumą</w:t>
            </w:r>
          </w:p>
        </w:tc>
        <w:tc>
          <w:tcPr>
            <w:tcW w:w="439" w:type="pct"/>
            <w:gridSpan w:val="3"/>
            <w:tcBorders>
              <w:top w:val="single" w:sz="8" w:space="0" w:color="auto"/>
              <w:left w:val="nil"/>
              <w:bottom w:val="nil"/>
              <w:right w:val="single" w:sz="8" w:space="0" w:color="000000"/>
            </w:tcBorders>
            <w:shd w:val="clear" w:color="auto" w:fill="auto"/>
            <w:vAlign w:val="center"/>
          </w:tcPr>
          <w:p w14:paraId="51D79554"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socialinę padėtį</w:t>
            </w:r>
          </w:p>
        </w:tc>
      </w:tr>
      <w:tr w:rsidR="00CA32FA" w:rsidRPr="005C579A" w14:paraId="459AC539" w14:textId="77777777" w:rsidTr="00CA32FA">
        <w:trPr>
          <w:trHeight w:val="2584"/>
        </w:trPr>
        <w:tc>
          <w:tcPr>
            <w:tcW w:w="1545" w:type="pct"/>
            <w:gridSpan w:val="2"/>
            <w:vMerge/>
            <w:tcBorders>
              <w:top w:val="single" w:sz="8" w:space="0" w:color="auto"/>
              <w:left w:val="single" w:sz="8" w:space="0" w:color="auto"/>
              <w:bottom w:val="nil"/>
              <w:right w:val="single" w:sz="8" w:space="0" w:color="000000"/>
            </w:tcBorders>
            <w:vAlign w:val="center"/>
          </w:tcPr>
          <w:p w14:paraId="51E68E97" w14:textId="77777777" w:rsidR="001C49D0" w:rsidRPr="005B2C5A" w:rsidRDefault="001C49D0" w:rsidP="008F3BDF">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14:paraId="14F9142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14:paraId="32868863"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7–16 m.</w:t>
            </w:r>
          </w:p>
        </w:tc>
        <w:tc>
          <w:tcPr>
            <w:tcW w:w="132" w:type="pct"/>
            <w:tcBorders>
              <w:top w:val="single" w:sz="8" w:space="0" w:color="auto"/>
              <w:left w:val="nil"/>
              <w:bottom w:val="nil"/>
              <w:right w:val="single" w:sz="4" w:space="0" w:color="auto"/>
            </w:tcBorders>
            <w:shd w:val="clear" w:color="auto" w:fill="auto"/>
            <w:noWrap/>
            <w:textDirection w:val="btLr"/>
            <w:vAlign w:val="center"/>
          </w:tcPr>
          <w:p w14:paraId="6E2B199A"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16–25 m. </w:t>
            </w:r>
          </w:p>
        </w:tc>
        <w:tc>
          <w:tcPr>
            <w:tcW w:w="134" w:type="pct"/>
            <w:tcBorders>
              <w:top w:val="single" w:sz="8" w:space="0" w:color="auto"/>
              <w:left w:val="nil"/>
              <w:bottom w:val="nil"/>
              <w:right w:val="single" w:sz="4" w:space="0" w:color="auto"/>
            </w:tcBorders>
            <w:shd w:val="clear" w:color="auto" w:fill="auto"/>
            <w:noWrap/>
            <w:textDirection w:val="btLr"/>
            <w:vAlign w:val="center"/>
          </w:tcPr>
          <w:p w14:paraId="0682086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25–45 m. </w:t>
            </w:r>
          </w:p>
        </w:tc>
        <w:tc>
          <w:tcPr>
            <w:tcW w:w="132" w:type="pct"/>
            <w:tcBorders>
              <w:top w:val="single" w:sz="8" w:space="0" w:color="auto"/>
              <w:left w:val="nil"/>
              <w:bottom w:val="nil"/>
              <w:right w:val="single" w:sz="4" w:space="0" w:color="auto"/>
            </w:tcBorders>
            <w:shd w:val="clear" w:color="auto" w:fill="auto"/>
            <w:noWrap/>
            <w:textDirection w:val="btLr"/>
            <w:vAlign w:val="center"/>
          </w:tcPr>
          <w:p w14:paraId="45894124"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45–65 m. </w:t>
            </w:r>
          </w:p>
        </w:tc>
        <w:tc>
          <w:tcPr>
            <w:tcW w:w="144" w:type="pct"/>
            <w:tcBorders>
              <w:top w:val="single" w:sz="8" w:space="0" w:color="auto"/>
              <w:left w:val="nil"/>
              <w:bottom w:val="nil"/>
              <w:right w:val="nil"/>
            </w:tcBorders>
            <w:shd w:val="clear" w:color="auto" w:fill="auto"/>
            <w:noWrap/>
            <w:textDirection w:val="btLr"/>
            <w:vAlign w:val="center"/>
          </w:tcPr>
          <w:p w14:paraId="3D94E73B"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 7 m.</w:t>
            </w:r>
          </w:p>
        </w:tc>
        <w:tc>
          <w:tcPr>
            <w:tcW w:w="134" w:type="pct"/>
            <w:tcBorders>
              <w:top w:val="single" w:sz="8" w:space="0" w:color="auto"/>
              <w:left w:val="single" w:sz="8" w:space="0" w:color="auto"/>
              <w:bottom w:val="nil"/>
              <w:right w:val="single" w:sz="4" w:space="0" w:color="auto"/>
            </w:tcBorders>
            <w:shd w:val="clear" w:color="auto" w:fill="auto"/>
            <w:noWrap/>
            <w:textDirection w:val="btLr"/>
            <w:vAlign w:val="center"/>
          </w:tcPr>
          <w:p w14:paraId="1477A48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vyrai</w:t>
            </w:r>
          </w:p>
        </w:tc>
        <w:tc>
          <w:tcPr>
            <w:tcW w:w="147" w:type="pct"/>
            <w:tcBorders>
              <w:top w:val="single" w:sz="8" w:space="0" w:color="auto"/>
              <w:left w:val="nil"/>
              <w:bottom w:val="nil"/>
              <w:right w:val="single" w:sz="8" w:space="0" w:color="auto"/>
            </w:tcBorders>
            <w:shd w:val="clear" w:color="auto" w:fill="auto"/>
            <w:noWrap/>
            <w:textDirection w:val="btLr"/>
            <w:vAlign w:val="center"/>
          </w:tcPr>
          <w:p w14:paraId="4CEF2CE0"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moterys</w:t>
            </w:r>
          </w:p>
        </w:tc>
        <w:tc>
          <w:tcPr>
            <w:tcW w:w="134" w:type="pct"/>
            <w:tcBorders>
              <w:top w:val="single" w:sz="8" w:space="0" w:color="auto"/>
              <w:left w:val="nil"/>
              <w:bottom w:val="nil"/>
              <w:right w:val="single" w:sz="4" w:space="0" w:color="auto"/>
            </w:tcBorders>
            <w:shd w:val="clear" w:color="auto" w:fill="auto"/>
            <w:textDirection w:val="btLr"/>
            <w:vAlign w:val="center"/>
          </w:tcPr>
          <w:p w14:paraId="0E996DD0"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14:paraId="2F166F46"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14:paraId="0AB79870"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14:paraId="405FC98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14:paraId="35C2BC13"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14:paraId="0AB5E6B1"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14:paraId="7F5FDA3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14:paraId="1B430F27"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14:paraId="76A9143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14:paraId="4F79AC5E"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14:paraId="09D66E17"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14:paraId="024A16F7"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socialinės rizikos šeimų skaičius</w:t>
            </w:r>
          </w:p>
        </w:tc>
        <w:tc>
          <w:tcPr>
            <w:tcW w:w="159" w:type="pct"/>
            <w:tcBorders>
              <w:top w:val="single" w:sz="8" w:space="0" w:color="auto"/>
              <w:left w:val="nil"/>
              <w:bottom w:val="single" w:sz="8" w:space="0" w:color="auto"/>
              <w:right w:val="single" w:sz="8" w:space="0" w:color="auto"/>
            </w:tcBorders>
            <w:shd w:val="clear" w:color="auto" w:fill="auto"/>
            <w:textDirection w:val="btLr"/>
            <w:vAlign w:val="center"/>
          </w:tcPr>
          <w:p w14:paraId="6F5FB474"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socialinės rizikos šeimose augančių vaikų skaičius</w:t>
            </w:r>
          </w:p>
        </w:tc>
      </w:tr>
      <w:tr w:rsidR="00CA32FA" w:rsidRPr="005C579A" w14:paraId="28218F20" w14:textId="77777777" w:rsidTr="00900CF2">
        <w:trPr>
          <w:trHeight w:val="105"/>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14:paraId="5D8CE8A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amžių</w:t>
            </w:r>
          </w:p>
        </w:tc>
        <w:tc>
          <w:tcPr>
            <w:tcW w:w="1314" w:type="pct"/>
            <w:tcBorders>
              <w:top w:val="single" w:sz="8" w:space="0" w:color="auto"/>
              <w:left w:val="nil"/>
              <w:bottom w:val="single" w:sz="4" w:space="0" w:color="auto"/>
              <w:right w:val="nil"/>
            </w:tcBorders>
            <w:shd w:val="clear" w:color="auto" w:fill="auto"/>
            <w:noWrap/>
            <w:vAlign w:val="center"/>
          </w:tcPr>
          <w:p w14:paraId="01C663C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auto" w:fill="F7CAAC"/>
            <w:noWrap/>
            <w:vAlign w:val="center"/>
          </w:tcPr>
          <w:p w14:paraId="32EE8E9A" w14:textId="77777777" w:rsidR="001C49D0" w:rsidRPr="005B2C5A" w:rsidRDefault="001C49D0" w:rsidP="008F3BDF">
            <w:pPr>
              <w:spacing w:after="0" w:line="240" w:lineRule="auto"/>
              <w:ind w:left="-143" w:right="-111"/>
              <w:jc w:val="both"/>
              <w:rPr>
                <w:rFonts w:eastAsia="Times New Roman"/>
                <w:color w:val="000000"/>
                <w:sz w:val="16"/>
                <w:szCs w:val="16"/>
                <w:lang w:eastAsia="lt-LT"/>
              </w:rPr>
            </w:pPr>
            <w:r w:rsidRPr="005B2C5A">
              <w:rPr>
                <w:rFonts w:eastAsia="Times New Roman"/>
                <w:color w:val="000000"/>
                <w:sz w:val="16"/>
                <w:szCs w:val="16"/>
                <w:lang w:eastAsia="lt-LT"/>
              </w:rPr>
              <w:t> 1267</w:t>
            </w:r>
          </w:p>
        </w:tc>
        <w:tc>
          <w:tcPr>
            <w:tcW w:w="132" w:type="pct"/>
            <w:tcBorders>
              <w:top w:val="single" w:sz="8" w:space="0" w:color="auto"/>
              <w:left w:val="nil"/>
              <w:bottom w:val="single" w:sz="4" w:space="0" w:color="auto"/>
              <w:right w:val="single" w:sz="4" w:space="0" w:color="auto"/>
            </w:tcBorders>
            <w:shd w:val="clear" w:color="auto" w:fill="auto"/>
            <w:noWrap/>
            <w:vAlign w:val="center"/>
          </w:tcPr>
          <w:p w14:paraId="04E1847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14:paraId="5AA37D8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14:paraId="4D139C0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14:paraId="0454A4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single" w:sz="8" w:space="0" w:color="auto"/>
              <w:left w:val="nil"/>
              <w:bottom w:val="single" w:sz="4" w:space="0" w:color="auto"/>
              <w:right w:val="single" w:sz="8" w:space="0" w:color="auto"/>
            </w:tcBorders>
            <w:shd w:val="clear" w:color="auto" w:fill="auto"/>
            <w:noWrap/>
            <w:vAlign w:val="center"/>
          </w:tcPr>
          <w:p w14:paraId="3E42855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F7CAAC"/>
            <w:noWrap/>
            <w:vAlign w:val="center"/>
          </w:tcPr>
          <w:p w14:paraId="19033287" w14:textId="77777777" w:rsidR="001C49D0" w:rsidRPr="005B2C5A" w:rsidRDefault="001C49D0" w:rsidP="008F3BDF">
            <w:pPr>
              <w:spacing w:after="0" w:line="240" w:lineRule="auto"/>
              <w:ind w:left="-101"/>
              <w:jc w:val="center"/>
              <w:rPr>
                <w:rFonts w:eastAsia="Times New Roman"/>
                <w:color w:val="000000"/>
                <w:sz w:val="16"/>
                <w:szCs w:val="16"/>
                <w:lang w:eastAsia="lt-LT"/>
              </w:rPr>
            </w:pPr>
            <w:r w:rsidRPr="005B2C5A">
              <w:rPr>
                <w:rFonts w:eastAsia="Times New Roman"/>
                <w:color w:val="000000"/>
                <w:sz w:val="16"/>
                <w:szCs w:val="16"/>
                <w:lang w:eastAsia="lt-LT"/>
              </w:rPr>
              <w:t>669</w:t>
            </w:r>
          </w:p>
        </w:tc>
        <w:tc>
          <w:tcPr>
            <w:tcW w:w="147" w:type="pct"/>
            <w:tcBorders>
              <w:top w:val="single" w:sz="8" w:space="0" w:color="auto"/>
              <w:left w:val="nil"/>
              <w:bottom w:val="single" w:sz="4" w:space="0" w:color="auto"/>
              <w:right w:val="single" w:sz="8" w:space="0" w:color="auto"/>
            </w:tcBorders>
            <w:shd w:val="clear" w:color="auto" w:fill="F7CAAC"/>
            <w:noWrap/>
            <w:vAlign w:val="center"/>
          </w:tcPr>
          <w:p w14:paraId="2AB6348B" w14:textId="77777777" w:rsidR="001C49D0" w:rsidRPr="005B2C5A" w:rsidRDefault="001C49D0"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598</w:t>
            </w:r>
          </w:p>
        </w:tc>
        <w:tc>
          <w:tcPr>
            <w:tcW w:w="134" w:type="pct"/>
            <w:tcBorders>
              <w:top w:val="single" w:sz="8" w:space="0" w:color="auto"/>
              <w:left w:val="nil"/>
              <w:bottom w:val="single" w:sz="4" w:space="0" w:color="auto"/>
              <w:right w:val="single" w:sz="4" w:space="0" w:color="auto"/>
            </w:tcBorders>
            <w:shd w:val="clear" w:color="000000" w:fill="FFFFFF"/>
            <w:noWrap/>
            <w:vAlign w:val="center"/>
          </w:tcPr>
          <w:p w14:paraId="2B0A879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14:paraId="4E01B16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14:paraId="31FFCA0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14:paraId="3CF67A4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14:paraId="56BE132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54F1370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44D7DC8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2835207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192AFF6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2195A0B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04423A3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vMerge w:val="restart"/>
            <w:tcBorders>
              <w:top w:val="nil"/>
              <w:left w:val="nil"/>
              <w:right w:val="nil"/>
            </w:tcBorders>
            <w:shd w:val="clear" w:color="auto" w:fill="F7CAAC"/>
            <w:noWrap/>
            <w:vAlign w:val="center"/>
          </w:tcPr>
          <w:p w14:paraId="7BC0CF6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28</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2EE1D12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01E362BB" w14:textId="77777777" w:rsidTr="00900CF2">
        <w:trPr>
          <w:trHeight w:val="105"/>
        </w:trPr>
        <w:tc>
          <w:tcPr>
            <w:tcW w:w="231" w:type="pct"/>
            <w:vMerge/>
            <w:tcBorders>
              <w:top w:val="single" w:sz="8" w:space="0" w:color="auto"/>
              <w:left w:val="single" w:sz="8" w:space="0" w:color="auto"/>
              <w:bottom w:val="single" w:sz="8" w:space="0" w:color="000000"/>
              <w:right w:val="single" w:sz="8" w:space="0" w:color="auto"/>
            </w:tcBorders>
            <w:vAlign w:val="center"/>
          </w:tcPr>
          <w:p w14:paraId="2A7C7CD1"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noWrap/>
            <w:vAlign w:val="center"/>
          </w:tcPr>
          <w:p w14:paraId="04CD2EA1"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4E827BA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F7CAAC"/>
            <w:noWrap/>
            <w:vAlign w:val="center"/>
          </w:tcPr>
          <w:p w14:paraId="7ECE931A" w14:textId="77777777" w:rsidR="001C49D0" w:rsidRPr="005B2C5A" w:rsidRDefault="001C49D0" w:rsidP="008F3BDF">
            <w:pPr>
              <w:spacing w:after="0" w:line="240" w:lineRule="auto"/>
              <w:ind w:left="-105" w:right="-149"/>
              <w:jc w:val="center"/>
              <w:rPr>
                <w:rFonts w:eastAsia="Times New Roman"/>
                <w:color w:val="000000"/>
                <w:sz w:val="16"/>
                <w:szCs w:val="16"/>
                <w:lang w:eastAsia="lt-LT"/>
              </w:rPr>
            </w:pPr>
            <w:r w:rsidRPr="005B2C5A">
              <w:rPr>
                <w:rFonts w:eastAsia="Times New Roman"/>
                <w:color w:val="000000"/>
                <w:sz w:val="16"/>
                <w:szCs w:val="16"/>
                <w:lang w:eastAsia="lt-LT"/>
              </w:rPr>
              <w:t>1939 </w:t>
            </w:r>
          </w:p>
        </w:tc>
        <w:tc>
          <w:tcPr>
            <w:tcW w:w="132" w:type="pct"/>
            <w:tcBorders>
              <w:top w:val="nil"/>
              <w:left w:val="nil"/>
              <w:bottom w:val="single" w:sz="4" w:space="0" w:color="auto"/>
              <w:right w:val="single" w:sz="4" w:space="0" w:color="auto"/>
            </w:tcBorders>
            <w:shd w:val="clear" w:color="auto" w:fill="auto"/>
            <w:noWrap/>
            <w:vAlign w:val="center"/>
          </w:tcPr>
          <w:p w14:paraId="55EE39B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2F280ED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2ECE629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8" w:space="0" w:color="auto"/>
            </w:tcBorders>
            <w:shd w:val="clear" w:color="auto" w:fill="auto"/>
            <w:noWrap/>
            <w:vAlign w:val="center"/>
          </w:tcPr>
          <w:p w14:paraId="3EA9FB5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1A1B7446" w14:textId="77777777" w:rsidR="001C49D0" w:rsidRPr="005B2C5A" w:rsidRDefault="001C49D0" w:rsidP="008F3BDF">
            <w:pPr>
              <w:spacing w:after="0" w:line="240" w:lineRule="auto"/>
              <w:ind w:left="-101"/>
              <w:jc w:val="center"/>
              <w:rPr>
                <w:rFonts w:eastAsia="Times New Roman"/>
                <w:color w:val="000000"/>
                <w:sz w:val="16"/>
                <w:szCs w:val="16"/>
                <w:lang w:eastAsia="lt-LT"/>
              </w:rPr>
            </w:pPr>
            <w:r w:rsidRPr="005B2C5A">
              <w:rPr>
                <w:rFonts w:eastAsia="Times New Roman"/>
                <w:color w:val="000000"/>
                <w:sz w:val="16"/>
                <w:szCs w:val="16"/>
                <w:lang w:eastAsia="lt-LT"/>
              </w:rPr>
              <w:t>965</w:t>
            </w:r>
          </w:p>
        </w:tc>
        <w:tc>
          <w:tcPr>
            <w:tcW w:w="147" w:type="pct"/>
            <w:tcBorders>
              <w:top w:val="nil"/>
              <w:left w:val="nil"/>
              <w:bottom w:val="single" w:sz="4" w:space="0" w:color="auto"/>
              <w:right w:val="single" w:sz="8" w:space="0" w:color="auto"/>
            </w:tcBorders>
            <w:shd w:val="clear" w:color="auto" w:fill="F7CAAC"/>
            <w:noWrap/>
            <w:vAlign w:val="center"/>
          </w:tcPr>
          <w:p w14:paraId="2A486218" w14:textId="77777777" w:rsidR="001C49D0" w:rsidRPr="005B2C5A" w:rsidRDefault="001C49D0"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974</w:t>
            </w:r>
          </w:p>
        </w:tc>
        <w:tc>
          <w:tcPr>
            <w:tcW w:w="134" w:type="pct"/>
            <w:tcBorders>
              <w:top w:val="nil"/>
              <w:left w:val="nil"/>
              <w:bottom w:val="single" w:sz="4" w:space="0" w:color="auto"/>
              <w:right w:val="single" w:sz="4" w:space="0" w:color="auto"/>
            </w:tcBorders>
            <w:shd w:val="clear" w:color="000000" w:fill="FFFFFF"/>
            <w:noWrap/>
            <w:vAlign w:val="center"/>
          </w:tcPr>
          <w:p w14:paraId="35E8033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14:paraId="20CF4B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14:paraId="4B9B47D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1F1F090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14:paraId="04AAEF5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2CABEE1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5AD99EE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69B1E6B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68EE1DA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11F3871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4691B8B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vMerge/>
            <w:tcBorders>
              <w:left w:val="nil"/>
              <w:bottom w:val="single" w:sz="4" w:space="0" w:color="auto"/>
              <w:right w:val="nil"/>
            </w:tcBorders>
            <w:shd w:val="clear" w:color="auto" w:fill="F7CAAC"/>
            <w:noWrap/>
            <w:vAlign w:val="center"/>
          </w:tcPr>
          <w:p w14:paraId="5F685C5C" w14:textId="77777777" w:rsidR="001C49D0" w:rsidRPr="005B2C5A" w:rsidRDefault="001C49D0" w:rsidP="008F3BDF">
            <w:pPr>
              <w:spacing w:after="0" w:line="240" w:lineRule="auto"/>
              <w:jc w:val="center"/>
              <w:rPr>
                <w:rFonts w:eastAsia="Times New Roman"/>
                <w:color w:val="000000"/>
                <w:sz w:val="16"/>
                <w:szCs w:val="16"/>
                <w:lang w:eastAsia="lt-LT"/>
              </w:rPr>
            </w:pP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41AC166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090BCD5A" w14:textId="77777777" w:rsidTr="00900CF2">
        <w:trPr>
          <w:trHeight w:val="105"/>
        </w:trPr>
        <w:tc>
          <w:tcPr>
            <w:tcW w:w="231" w:type="pct"/>
            <w:vMerge/>
            <w:tcBorders>
              <w:top w:val="single" w:sz="8" w:space="0" w:color="auto"/>
              <w:left w:val="single" w:sz="8" w:space="0" w:color="auto"/>
              <w:bottom w:val="single" w:sz="8" w:space="0" w:color="000000"/>
              <w:right w:val="single" w:sz="8" w:space="0" w:color="auto"/>
            </w:tcBorders>
            <w:vAlign w:val="center"/>
          </w:tcPr>
          <w:p w14:paraId="0B4F4B19"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noWrap/>
            <w:vAlign w:val="center"/>
          </w:tcPr>
          <w:p w14:paraId="7C00A32C"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16–25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3F80BC7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48CA3A8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F7CAAC"/>
            <w:noWrap/>
            <w:vAlign w:val="center"/>
          </w:tcPr>
          <w:p w14:paraId="11333F95" w14:textId="77777777" w:rsidR="001C49D0" w:rsidRPr="005B2C5A" w:rsidRDefault="001C49D0" w:rsidP="008F3BDF">
            <w:pPr>
              <w:spacing w:after="0" w:line="240" w:lineRule="auto"/>
              <w:ind w:left="-67" w:right="-97"/>
              <w:jc w:val="center"/>
              <w:rPr>
                <w:rFonts w:eastAsia="Times New Roman"/>
                <w:color w:val="000000"/>
                <w:sz w:val="16"/>
                <w:szCs w:val="16"/>
                <w:lang w:eastAsia="lt-LT"/>
              </w:rPr>
            </w:pPr>
            <w:r w:rsidRPr="005B2C5A">
              <w:rPr>
                <w:rFonts w:eastAsia="Times New Roman"/>
                <w:color w:val="000000"/>
                <w:sz w:val="16"/>
                <w:szCs w:val="16"/>
                <w:lang w:eastAsia="lt-LT"/>
              </w:rPr>
              <w:t> 3130</w:t>
            </w:r>
          </w:p>
        </w:tc>
        <w:tc>
          <w:tcPr>
            <w:tcW w:w="134" w:type="pct"/>
            <w:tcBorders>
              <w:top w:val="nil"/>
              <w:left w:val="nil"/>
              <w:bottom w:val="single" w:sz="4" w:space="0" w:color="auto"/>
              <w:right w:val="single" w:sz="4" w:space="0" w:color="auto"/>
            </w:tcBorders>
            <w:shd w:val="clear" w:color="auto" w:fill="auto"/>
            <w:noWrap/>
            <w:vAlign w:val="center"/>
          </w:tcPr>
          <w:p w14:paraId="761AED0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020309D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8" w:space="0" w:color="auto"/>
            </w:tcBorders>
            <w:shd w:val="clear" w:color="auto" w:fill="auto"/>
            <w:noWrap/>
            <w:vAlign w:val="center"/>
          </w:tcPr>
          <w:p w14:paraId="499D6C3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374DAEDC" w14:textId="77777777" w:rsidR="001C49D0" w:rsidRPr="005B2C5A" w:rsidRDefault="001C49D0"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1744</w:t>
            </w:r>
          </w:p>
        </w:tc>
        <w:tc>
          <w:tcPr>
            <w:tcW w:w="147" w:type="pct"/>
            <w:tcBorders>
              <w:top w:val="nil"/>
              <w:left w:val="nil"/>
              <w:bottom w:val="single" w:sz="4" w:space="0" w:color="auto"/>
              <w:right w:val="single" w:sz="8" w:space="0" w:color="auto"/>
            </w:tcBorders>
            <w:shd w:val="clear" w:color="auto" w:fill="F7CAAC"/>
            <w:noWrap/>
            <w:vAlign w:val="center"/>
          </w:tcPr>
          <w:p w14:paraId="3A3A0AD5" w14:textId="77777777" w:rsidR="001C49D0" w:rsidRPr="005B2C5A" w:rsidRDefault="001C49D0"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1437</w:t>
            </w:r>
          </w:p>
        </w:tc>
        <w:tc>
          <w:tcPr>
            <w:tcW w:w="134" w:type="pct"/>
            <w:tcBorders>
              <w:top w:val="nil"/>
              <w:left w:val="nil"/>
              <w:bottom w:val="single" w:sz="4" w:space="0" w:color="auto"/>
              <w:right w:val="single" w:sz="4" w:space="0" w:color="auto"/>
            </w:tcBorders>
            <w:shd w:val="clear" w:color="000000" w:fill="FFFFFF"/>
            <w:noWrap/>
            <w:vAlign w:val="center"/>
          </w:tcPr>
          <w:p w14:paraId="5FBE703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14:paraId="27E3918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14:paraId="605192B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3476980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14:paraId="44B30FB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246E00A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2B1AAF4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39C1FBC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61E4A66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1BCFD41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0F07818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2E01848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0B459FB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3053180B" w14:textId="77777777" w:rsidTr="00900CF2">
        <w:trPr>
          <w:trHeight w:val="105"/>
        </w:trPr>
        <w:tc>
          <w:tcPr>
            <w:tcW w:w="231" w:type="pct"/>
            <w:vMerge/>
            <w:tcBorders>
              <w:top w:val="single" w:sz="8" w:space="0" w:color="auto"/>
              <w:left w:val="single" w:sz="8" w:space="0" w:color="auto"/>
              <w:bottom w:val="single" w:sz="8" w:space="0" w:color="000000"/>
              <w:right w:val="single" w:sz="8" w:space="0" w:color="auto"/>
            </w:tcBorders>
            <w:vAlign w:val="center"/>
          </w:tcPr>
          <w:p w14:paraId="24D1A1D4"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noWrap/>
            <w:vAlign w:val="center"/>
          </w:tcPr>
          <w:p w14:paraId="193A1B5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25–45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6537532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167D359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5C7DAD7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5C7445E8" w14:textId="77777777" w:rsidR="001C49D0" w:rsidRPr="005B2C5A" w:rsidRDefault="001C49D0" w:rsidP="008F3BDF">
            <w:pPr>
              <w:spacing w:after="0" w:line="240" w:lineRule="auto"/>
              <w:ind w:left="-119" w:right="-129"/>
              <w:jc w:val="center"/>
              <w:rPr>
                <w:rFonts w:eastAsia="Times New Roman"/>
                <w:color w:val="000000"/>
                <w:sz w:val="16"/>
                <w:szCs w:val="16"/>
                <w:lang w:eastAsia="lt-LT"/>
              </w:rPr>
            </w:pPr>
            <w:r w:rsidRPr="005B2C5A">
              <w:rPr>
                <w:rFonts w:eastAsia="Times New Roman"/>
                <w:color w:val="000000"/>
                <w:sz w:val="16"/>
                <w:szCs w:val="16"/>
                <w:lang w:eastAsia="lt-LT"/>
              </w:rPr>
              <w:t>5805 </w:t>
            </w:r>
          </w:p>
        </w:tc>
        <w:tc>
          <w:tcPr>
            <w:tcW w:w="132" w:type="pct"/>
            <w:tcBorders>
              <w:top w:val="nil"/>
              <w:left w:val="nil"/>
              <w:bottom w:val="single" w:sz="4" w:space="0" w:color="auto"/>
              <w:right w:val="single" w:sz="4" w:space="0" w:color="auto"/>
            </w:tcBorders>
            <w:shd w:val="clear" w:color="auto" w:fill="auto"/>
            <w:noWrap/>
            <w:vAlign w:val="center"/>
          </w:tcPr>
          <w:p w14:paraId="73AABE6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8" w:space="0" w:color="auto"/>
            </w:tcBorders>
            <w:shd w:val="clear" w:color="auto" w:fill="auto"/>
            <w:noWrap/>
            <w:vAlign w:val="center"/>
          </w:tcPr>
          <w:p w14:paraId="78576F8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4D5F510F" w14:textId="77777777" w:rsidR="001C49D0" w:rsidRPr="005B2C5A" w:rsidRDefault="001C49D0"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3164</w:t>
            </w:r>
          </w:p>
        </w:tc>
        <w:tc>
          <w:tcPr>
            <w:tcW w:w="147" w:type="pct"/>
            <w:tcBorders>
              <w:top w:val="nil"/>
              <w:left w:val="nil"/>
              <w:bottom w:val="single" w:sz="4" w:space="0" w:color="auto"/>
              <w:right w:val="single" w:sz="8" w:space="0" w:color="auto"/>
            </w:tcBorders>
            <w:shd w:val="clear" w:color="auto" w:fill="F7CAAC"/>
            <w:noWrap/>
            <w:vAlign w:val="center"/>
          </w:tcPr>
          <w:p w14:paraId="5CB58863" w14:textId="77777777" w:rsidR="001C49D0" w:rsidRPr="005B2C5A" w:rsidRDefault="001C49D0"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2641</w:t>
            </w:r>
          </w:p>
        </w:tc>
        <w:tc>
          <w:tcPr>
            <w:tcW w:w="134" w:type="pct"/>
            <w:tcBorders>
              <w:top w:val="nil"/>
              <w:left w:val="nil"/>
              <w:bottom w:val="single" w:sz="4" w:space="0" w:color="auto"/>
              <w:right w:val="single" w:sz="4" w:space="0" w:color="auto"/>
            </w:tcBorders>
            <w:shd w:val="clear" w:color="000000" w:fill="FFFFFF"/>
            <w:noWrap/>
            <w:vAlign w:val="center"/>
          </w:tcPr>
          <w:p w14:paraId="3B3E12E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14:paraId="576933E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14:paraId="79F970B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7166457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14:paraId="7B82F0F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696329B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1C453B2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26FB654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1568C59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6F70C3D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5415D95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6540788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755DF37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072A2427" w14:textId="77777777" w:rsidTr="00900CF2">
        <w:trPr>
          <w:trHeight w:val="105"/>
        </w:trPr>
        <w:tc>
          <w:tcPr>
            <w:tcW w:w="231" w:type="pct"/>
            <w:vMerge/>
            <w:tcBorders>
              <w:top w:val="single" w:sz="8" w:space="0" w:color="auto"/>
              <w:left w:val="single" w:sz="8" w:space="0" w:color="auto"/>
              <w:bottom w:val="single" w:sz="8" w:space="0" w:color="000000"/>
              <w:right w:val="single" w:sz="8" w:space="0" w:color="auto"/>
            </w:tcBorders>
            <w:vAlign w:val="center"/>
          </w:tcPr>
          <w:p w14:paraId="7ECE2DCB"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noWrap/>
            <w:vAlign w:val="center"/>
          </w:tcPr>
          <w:p w14:paraId="46BFAFBE"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45–65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42C5F48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F43879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1CB642F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1733C8A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F7CAAC"/>
            <w:noWrap/>
            <w:vAlign w:val="center"/>
          </w:tcPr>
          <w:p w14:paraId="38A5C773" w14:textId="77777777" w:rsidR="001C49D0" w:rsidRPr="005B2C5A" w:rsidRDefault="001C49D0" w:rsidP="008F3BDF">
            <w:pPr>
              <w:spacing w:after="0" w:line="240" w:lineRule="auto"/>
              <w:ind w:left="-87" w:right="-77"/>
              <w:jc w:val="center"/>
              <w:rPr>
                <w:rFonts w:eastAsia="Times New Roman"/>
                <w:color w:val="000000"/>
                <w:sz w:val="16"/>
                <w:szCs w:val="16"/>
                <w:lang w:eastAsia="lt-LT"/>
              </w:rPr>
            </w:pPr>
            <w:r w:rsidRPr="005B2C5A">
              <w:rPr>
                <w:rFonts w:eastAsia="Times New Roman"/>
                <w:color w:val="000000"/>
                <w:sz w:val="16"/>
                <w:szCs w:val="16"/>
                <w:lang w:eastAsia="lt-LT"/>
              </w:rPr>
              <w:t> 6550</w:t>
            </w:r>
          </w:p>
        </w:tc>
        <w:tc>
          <w:tcPr>
            <w:tcW w:w="144" w:type="pct"/>
            <w:tcBorders>
              <w:top w:val="nil"/>
              <w:left w:val="nil"/>
              <w:bottom w:val="single" w:sz="4" w:space="0" w:color="auto"/>
              <w:right w:val="single" w:sz="8" w:space="0" w:color="auto"/>
            </w:tcBorders>
            <w:shd w:val="clear" w:color="auto" w:fill="auto"/>
            <w:noWrap/>
            <w:vAlign w:val="center"/>
          </w:tcPr>
          <w:p w14:paraId="4AE1484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3F9E291A" w14:textId="77777777" w:rsidR="001C49D0" w:rsidRPr="005B2C5A" w:rsidRDefault="001C49D0"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3449</w:t>
            </w:r>
          </w:p>
        </w:tc>
        <w:tc>
          <w:tcPr>
            <w:tcW w:w="147" w:type="pct"/>
            <w:tcBorders>
              <w:top w:val="nil"/>
              <w:left w:val="nil"/>
              <w:bottom w:val="single" w:sz="4" w:space="0" w:color="auto"/>
              <w:right w:val="single" w:sz="8" w:space="0" w:color="auto"/>
            </w:tcBorders>
            <w:shd w:val="clear" w:color="auto" w:fill="F7CAAC"/>
            <w:noWrap/>
            <w:vAlign w:val="center"/>
          </w:tcPr>
          <w:p w14:paraId="319BA077" w14:textId="77777777" w:rsidR="001C49D0" w:rsidRPr="005B2C5A" w:rsidRDefault="001C49D0"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3101</w:t>
            </w:r>
          </w:p>
        </w:tc>
        <w:tc>
          <w:tcPr>
            <w:tcW w:w="134" w:type="pct"/>
            <w:tcBorders>
              <w:top w:val="nil"/>
              <w:left w:val="nil"/>
              <w:bottom w:val="single" w:sz="4" w:space="0" w:color="auto"/>
              <w:right w:val="single" w:sz="4" w:space="0" w:color="auto"/>
            </w:tcBorders>
            <w:shd w:val="clear" w:color="000000" w:fill="FFFFFF"/>
            <w:noWrap/>
            <w:vAlign w:val="center"/>
          </w:tcPr>
          <w:p w14:paraId="3A67BC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14:paraId="38C256C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14:paraId="12877EB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7313E57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14:paraId="5D57545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7A4C1B9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54CA9B3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7BB050A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3614380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40B5E7C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1D891CC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3021B83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18A4D91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6E57BF89" w14:textId="77777777" w:rsidTr="00900CF2">
        <w:trPr>
          <w:trHeight w:val="105"/>
        </w:trPr>
        <w:tc>
          <w:tcPr>
            <w:tcW w:w="231" w:type="pct"/>
            <w:vMerge/>
            <w:tcBorders>
              <w:top w:val="single" w:sz="8" w:space="0" w:color="auto"/>
              <w:left w:val="single" w:sz="8" w:space="0" w:color="auto"/>
              <w:bottom w:val="single" w:sz="8" w:space="0" w:color="000000"/>
              <w:right w:val="single" w:sz="8" w:space="0" w:color="auto"/>
            </w:tcBorders>
            <w:vAlign w:val="center"/>
          </w:tcPr>
          <w:p w14:paraId="76B98DE2"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8" w:space="0" w:color="auto"/>
              <w:right w:val="nil"/>
            </w:tcBorders>
            <w:shd w:val="clear" w:color="auto" w:fill="auto"/>
            <w:noWrap/>
            <w:vAlign w:val="center"/>
          </w:tcPr>
          <w:p w14:paraId="47850D43"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14:paraId="565AAE6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6FE1E1A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479A0ED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7C384C3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16D081F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8" w:space="0" w:color="auto"/>
              <w:right w:val="single" w:sz="8" w:space="0" w:color="auto"/>
            </w:tcBorders>
            <w:shd w:val="clear" w:color="auto" w:fill="F7CAAC"/>
            <w:noWrap/>
            <w:vAlign w:val="center"/>
          </w:tcPr>
          <w:p w14:paraId="5817C71C" w14:textId="77777777" w:rsidR="001C49D0" w:rsidRPr="005B2C5A" w:rsidRDefault="001C49D0" w:rsidP="008F3BDF">
            <w:pPr>
              <w:spacing w:after="0" w:line="240" w:lineRule="auto"/>
              <w:ind w:left="-139" w:right="-115"/>
              <w:jc w:val="center"/>
              <w:rPr>
                <w:rFonts w:eastAsia="Times New Roman"/>
                <w:color w:val="000000"/>
                <w:sz w:val="16"/>
                <w:szCs w:val="16"/>
                <w:lang w:eastAsia="lt-LT"/>
              </w:rPr>
            </w:pPr>
            <w:r w:rsidRPr="005B2C5A">
              <w:rPr>
                <w:rFonts w:eastAsia="Times New Roman"/>
                <w:color w:val="000000"/>
                <w:sz w:val="16"/>
                <w:szCs w:val="16"/>
                <w:lang w:eastAsia="lt-LT"/>
              </w:rPr>
              <w:t>4881 </w:t>
            </w:r>
          </w:p>
        </w:tc>
        <w:tc>
          <w:tcPr>
            <w:tcW w:w="134" w:type="pct"/>
            <w:tcBorders>
              <w:top w:val="nil"/>
              <w:left w:val="nil"/>
              <w:bottom w:val="single" w:sz="4" w:space="0" w:color="auto"/>
              <w:right w:val="single" w:sz="4" w:space="0" w:color="auto"/>
            </w:tcBorders>
            <w:shd w:val="clear" w:color="auto" w:fill="F7CAAC"/>
            <w:noWrap/>
            <w:vAlign w:val="center"/>
          </w:tcPr>
          <w:p w14:paraId="233E7536" w14:textId="77777777" w:rsidR="001C49D0" w:rsidRPr="005B2C5A" w:rsidRDefault="001C49D0" w:rsidP="008F3BDF">
            <w:pPr>
              <w:spacing w:after="0" w:line="240" w:lineRule="auto"/>
              <w:ind w:left="-101" w:right="-63"/>
              <w:jc w:val="center"/>
              <w:rPr>
                <w:rFonts w:eastAsia="Times New Roman"/>
                <w:color w:val="000000"/>
                <w:sz w:val="16"/>
                <w:szCs w:val="16"/>
                <w:lang w:eastAsia="lt-LT"/>
              </w:rPr>
            </w:pPr>
            <w:r w:rsidRPr="005B2C5A">
              <w:rPr>
                <w:rFonts w:eastAsia="Times New Roman"/>
                <w:color w:val="000000"/>
                <w:sz w:val="16"/>
                <w:szCs w:val="16"/>
                <w:lang w:eastAsia="lt-LT"/>
              </w:rPr>
              <w:t>1670</w:t>
            </w:r>
          </w:p>
        </w:tc>
        <w:tc>
          <w:tcPr>
            <w:tcW w:w="147" w:type="pct"/>
            <w:tcBorders>
              <w:top w:val="nil"/>
              <w:left w:val="nil"/>
              <w:bottom w:val="single" w:sz="4" w:space="0" w:color="auto"/>
              <w:right w:val="single" w:sz="8" w:space="0" w:color="auto"/>
            </w:tcBorders>
            <w:shd w:val="clear" w:color="auto" w:fill="F7CAAC"/>
            <w:noWrap/>
            <w:vAlign w:val="center"/>
          </w:tcPr>
          <w:p w14:paraId="2E234BA5" w14:textId="77777777" w:rsidR="001C49D0" w:rsidRPr="005B2C5A" w:rsidRDefault="001C49D0" w:rsidP="008F3BDF">
            <w:pPr>
              <w:spacing w:after="0" w:line="240" w:lineRule="auto"/>
              <w:ind w:left="-63" w:right="-95"/>
              <w:jc w:val="center"/>
              <w:rPr>
                <w:rFonts w:eastAsia="Times New Roman"/>
                <w:color w:val="000000"/>
                <w:sz w:val="16"/>
                <w:szCs w:val="16"/>
                <w:lang w:eastAsia="lt-LT"/>
              </w:rPr>
            </w:pPr>
            <w:r w:rsidRPr="005B2C5A">
              <w:rPr>
                <w:rFonts w:eastAsia="Times New Roman"/>
                <w:color w:val="000000"/>
                <w:sz w:val="16"/>
                <w:szCs w:val="16"/>
                <w:lang w:eastAsia="lt-LT"/>
              </w:rPr>
              <w:t>3211</w:t>
            </w:r>
          </w:p>
        </w:tc>
        <w:tc>
          <w:tcPr>
            <w:tcW w:w="134" w:type="pct"/>
            <w:tcBorders>
              <w:top w:val="nil"/>
              <w:left w:val="nil"/>
              <w:bottom w:val="single" w:sz="4" w:space="0" w:color="auto"/>
              <w:right w:val="single" w:sz="4" w:space="0" w:color="auto"/>
            </w:tcBorders>
            <w:shd w:val="clear" w:color="000000" w:fill="FFFFFF"/>
            <w:noWrap/>
            <w:vAlign w:val="center"/>
          </w:tcPr>
          <w:p w14:paraId="1B19C72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14:paraId="46FA886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14:paraId="144E96D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14:paraId="25FE0A1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14:paraId="1DD575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211475A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28F2C5D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049C7CB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0269F18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356432A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14:paraId="5FF7B2E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3C97BD1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243DB50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2BA903C2" w14:textId="77777777" w:rsidTr="00900CF2">
        <w:trPr>
          <w:trHeight w:val="105"/>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375BE8BA"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lytį</w:t>
            </w:r>
          </w:p>
        </w:tc>
        <w:tc>
          <w:tcPr>
            <w:tcW w:w="1314" w:type="pct"/>
            <w:tcBorders>
              <w:top w:val="nil"/>
              <w:left w:val="nil"/>
              <w:bottom w:val="single" w:sz="4" w:space="0" w:color="auto"/>
              <w:right w:val="nil"/>
            </w:tcBorders>
            <w:shd w:val="clear" w:color="auto" w:fill="auto"/>
            <w:noWrap/>
            <w:vAlign w:val="center"/>
          </w:tcPr>
          <w:p w14:paraId="5BFBE81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6A03568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1D1B5E4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DFC661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16E659B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1E0C08D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4EBBC74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14D96203" w14:textId="77777777" w:rsidR="001C49D0" w:rsidRPr="005B2C5A" w:rsidRDefault="001C49D0" w:rsidP="008F3BDF">
            <w:pPr>
              <w:spacing w:after="0" w:line="240" w:lineRule="auto"/>
              <w:ind w:left="-191" w:right="-63"/>
              <w:jc w:val="center"/>
              <w:rPr>
                <w:rFonts w:eastAsia="Times New Roman"/>
                <w:color w:val="000000"/>
                <w:sz w:val="16"/>
                <w:szCs w:val="16"/>
                <w:lang w:eastAsia="lt-LT"/>
              </w:rPr>
            </w:pPr>
            <w:r w:rsidRPr="005B2C5A">
              <w:rPr>
                <w:rFonts w:eastAsia="Times New Roman"/>
                <w:color w:val="000000"/>
                <w:sz w:val="16"/>
                <w:szCs w:val="16"/>
                <w:lang w:eastAsia="lt-LT"/>
              </w:rPr>
              <w:t>  11661</w:t>
            </w:r>
          </w:p>
        </w:tc>
        <w:tc>
          <w:tcPr>
            <w:tcW w:w="147" w:type="pct"/>
            <w:tcBorders>
              <w:top w:val="nil"/>
              <w:left w:val="nil"/>
              <w:bottom w:val="single" w:sz="4" w:space="0" w:color="auto"/>
              <w:right w:val="single" w:sz="8" w:space="0" w:color="auto"/>
            </w:tcBorders>
            <w:shd w:val="clear" w:color="auto" w:fill="auto"/>
            <w:noWrap/>
            <w:vAlign w:val="center"/>
          </w:tcPr>
          <w:p w14:paraId="7291D7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F7CAAC"/>
            <w:noWrap/>
            <w:vAlign w:val="center"/>
          </w:tcPr>
          <w:p w14:paraId="6010644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34" w:type="pct"/>
            <w:tcBorders>
              <w:top w:val="nil"/>
              <w:left w:val="nil"/>
              <w:bottom w:val="single" w:sz="4" w:space="0" w:color="auto"/>
              <w:right w:val="single" w:sz="4" w:space="0" w:color="auto"/>
            </w:tcBorders>
            <w:shd w:val="clear" w:color="auto" w:fill="F7CAAC"/>
            <w:noWrap/>
            <w:vAlign w:val="center"/>
          </w:tcPr>
          <w:p w14:paraId="6FE305D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w:t>
            </w:r>
          </w:p>
        </w:tc>
        <w:tc>
          <w:tcPr>
            <w:tcW w:w="150" w:type="pct"/>
            <w:tcBorders>
              <w:top w:val="nil"/>
              <w:left w:val="nil"/>
              <w:bottom w:val="single" w:sz="4" w:space="0" w:color="auto"/>
              <w:right w:val="single" w:sz="4" w:space="0" w:color="auto"/>
            </w:tcBorders>
            <w:shd w:val="clear" w:color="auto" w:fill="F7CAAC"/>
            <w:noWrap/>
            <w:vAlign w:val="center"/>
          </w:tcPr>
          <w:p w14:paraId="73636549" w14:textId="77777777" w:rsidR="001C49D0" w:rsidRPr="005B2C5A" w:rsidRDefault="001C49D0" w:rsidP="008F3BDF">
            <w:pPr>
              <w:spacing w:after="0" w:line="240" w:lineRule="auto"/>
              <w:ind w:left="-89" w:right="-109"/>
              <w:jc w:val="center"/>
              <w:rPr>
                <w:rFonts w:eastAsia="Times New Roman"/>
                <w:color w:val="000000"/>
                <w:sz w:val="16"/>
                <w:szCs w:val="16"/>
                <w:lang w:eastAsia="lt-LT"/>
              </w:rPr>
            </w:pPr>
            <w:r w:rsidRPr="005B2C5A">
              <w:rPr>
                <w:rFonts w:eastAsia="Times New Roman"/>
                <w:color w:val="000000"/>
                <w:sz w:val="16"/>
                <w:szCs w:val="16"/>
                <w:lang w:eastAsia="lt-LT"/>
              </w:rPr>
              <w:t>-*</w:t>
            </w:r>
          </w:p>
        </w:tc>
        <w:tc>
          <w:tcPr>
            <w:tcW w:w="187" w:type="pct"/>
            <w:tcBorders>
              <w:top w:val="nil"/>
              <w:left w:val="nil"/>
              <w:bottom w:val="single" w:sz="4" w:space="0" w:color="auto"/>
              <w:right w:val="single" w:sz="4" w:space="0" w:color="auto"/>
            </w:tcBorders>
            <w:shd w:val="clear" w:color="auto" w:fill="F7CAAC"/>
            <w:noWrap/>
            <w:vAlign w:val="center"/>
          </w:tcPr>
          <w:p w14:paraId="4731A89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auto" w:fill="F7CAAC"/>
            <w:noWrap/>
            <w:vAlign w:val="center"/>
          </w:tcPr>
          <w:p w14:paraId="571E7C0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14:paraId="478A09F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15AC28C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08A47BE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29316C0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680A746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74216DA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4178D41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536D858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26DC6D50"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0E01F04A"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8" w:space="0" w:color="auto"/>
              <w:right w:val="nil"/>
            </w:tcBorders>
            <w:shd w:val="clear" w:color="auto" w:fill="auto"/>
            <w:noWrap/>
            <w:vAlign w:val="center"/>
          </w:tcPr>
          <w:p w14:paraId="7B6BECF1"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14:paraId="766DE43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70DA00C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765BCB0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3A896A9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44CB1DF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8" w:space="0" w:color="auto"/>
              <w:right w:val="single" w:sz="4" w:space="0" w:color="auto"/>
            </w:tcBorders>
            <w:shd w:val="clear" w:color="auto" w:fill="auto"/>
            <w:noWrap/>
            <w:vAlign w:val="center"/>
          </w:tcPr>
          <w:p w14:paraId="3F4950E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7AB2061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8" w:space="0" w:color="auto"/>
              <w:right w:val="single" w:sz="8" w:space="0" w:color="auto"/>
            </w:tcBorders>
            <w:shd w:val="clear" w:color="auto" w:fill="F7CAAC"/>
            <w:noWrap/>
            <w:vAlign w:val="center"/>
          </w:tcPr>
          <w:p w14:paraId="1AA0551C" w14:textId="77777777" w:rsidR="001C49D0" w:rsidRPr="005B2C5A" w:rsidRDefault="001C49D0" w:rsidP="008F3BDF">
            <w:pPr>
              <w:spacing w:after="0" w:line="240" w:lineRule="auto"/>
              <w:ind w:left="-122" w:right="-95"/>
              <w:jc w:val="center"/>
              <w:rPr>
                <w:rFonts w:eastAsia="Times New Roman"/>
                <w:color w:val="000000"/>
                <w:sz w:val="16"/>
                <w:szCs w:val="16"/>
                <w:lang w:eastAsia="lt-LT"/>
              </w:rPr>
            </w:pPr>
            <w:r w:rsidRPr="005B2C5A">
              <w:rPr>
                <w:rFonts w:eastAsia="Times New Roman"/>
                <w:color w:val="000000"/>
                <w:sz w:val="16"/>
                <w:szCs w:val="16"/>
                <w:lang w:eastAsia="lt-LT"/>
              </w:rPr>
              <w:t> 11962</w:t>
            </w:r>
          </w:p>
        </w:tc>
        <w:tc>
          <w:tcPr>
            <w:tcW w:w="134" w:type="pct"/>
            <w:tcBorders>
              <w:top w:val="nil"/>
              <w:left w:val="nil"/>
              <w:bottom w:val="nil"/>
              <w:right w:val="single" w:sz="4" w:space="0" w:color="auto"/>
            </w:tcBorders>
            <w:shd w:val="clear" w:color="auto" w:fill="F7CAAC"/>
            <w:noWrap/>
            <w:vAlign w:val="center"/>
          </w:tcPr>
          <w:p w14:paraId="13EDC1D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34" w:type="pct"/>
            <w:tcBorders>
              <w:top w:val="nil"/>
              <w:left w:val="nil"/>
              <w:bottom w:val="nil"/>
              <w:right w:val="single" w:sz="4" w:space="0" w:color="auto"/>
            </w:tcBorders>
            <w:shd w:val="clear" w:color="auto" w:fill="F7CAAC"/>
            <w:noWrap/>
            <w:vAlign w:val="center"/>
          </w:tcPr>
          <w:p w14:paraId="2332A84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F7CAAC"/>
            <w:noWrap/>
            <w:vAlign w:val="center"/>
          </w:tcPr>
          <w:p w14:paraId="696D9A35" w14:textId="77777777" w:rsidR="001C49D0" w:rsidRPr="005B2C5A" w:rsidRDefault="001C49D0" w:rsidP="008F3BDF">
            <w:pPr>
              <w:spacing w:after="0" w:line="240" w:lineRule="auto"/>
              <w:ind w:left="-89" w:right="-109"/>
              <w:jc w:val="center"/>
              <w:rPr>
                <w:rFonts w:eastAsia="Times New Roman"/>
                <w:color w:val="000000"/>
                <w:sz w:val="16"/>
                <w:szCs w:val="16"/>
                <w:lang w:eastAsia="lt-LT"/>
              </w:rPr>
            </w:pPr>
            <w:r w:rsidRPr="005B2C5A">
              <w:rPr>
                <w:rFonts w:eastAsia="Times New Roman"/>
                <w:color w:val="000000"/>
                <w:sz w:val="16"/>
                <w:szCs w:val="16"/>
                <w:lang w:eastAsia="lt-LT"/>
              </w:rPr>
              <w:t>-*</w:t>
            </w:r>
          </w:p>
        </w:tc>
        <w:tc>
          <w:tcPr>
            <w:tcW w:w="187" w:type="pct"/>
            <w:tcBorders>
              <w:top w:val="nil"/>
              <w:left w:val="nil"/>
              <w:bottom w:val="single" w:sz="4" w:space="0" w:color="auto"/>
              <w:right w:val="single" w:sz="4" w:space="0" w:color="auto"/>
            </w:tcBorders>
            <w:shd w:val="clear" w:color="auto" w:fill="F7CAAC"/>
            <w:noWrap/>
            <w:vAlign w:val="center"/>
          </w:tcPr>
          <w:p w14:paraId="2CC1BFD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auto" w:fill="F7CAAC"/>
            <w:noWrap/>
            <w:vAlign w:val="center"/>
          </w:tcPr>
          <w:p w14:paraId="1FEA6E9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14:paraId="7FA20AA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0680449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01D3780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28B02FA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0A202F3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14:paraId="0FBF7DB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14:paraId="404776B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nil"/>
              <w:right w:val="single" w:sz="8" w:space="0" w:color="auto"/>
            </w:tcBorders>
            <w:shd w:val="clear" w:color="000000" w:fill="FFFFFF"/>
            <w:noWrap/>
            <w:vAlign w:val="center"/>
          </w:tcPr>
          <w:p w14:paraId="10A1B65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5EB4BBFA" w14:textId="77777777" w:rsidTr="00900CF2">
        <w:trPr>
          <w:trHeight w:val="105"/>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715A63C3"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gyvenamąją vietovę</w:t>
            </w:r>
          </w:p>
        </w:tc>
        <w:tc>
          <w:tcPr>
            <w:tcW w:w="1314" w:type="pct"/>
            <w:tcBorders>
              <w:top w:val="nil"/>
              <w:left w:val="nil"/>
              <w:bottom w:val="single" w:sz="4" w:space="0" w:color="auto"/>
              <w:right w:val="single" w:sz="8" w:space="0" w:color="auto"/>
            </w:tcBorders>
            <w:shd w:val="clear" w:color="auto" w:fill="auto"/>
            <w:vAlign w:val="center"/>
          </w:tcPr>
          <w:p w14:paraId="33B2178B"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14:paraId="523DF1F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2D78224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74C7518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1D8EDB0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0C750CC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017836D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7BDBA17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33CDBB7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single" w:sz="4" w:space="0" w:color="auto"/>
              <w:left w:val="nil"/>
              <w:bottom w:val="single" w:sz="4" w:space="0" w:color="auto"/>
              <w:right w:val="single" w:sz="4" w:space="0" w:color="auto"/>
            </w:tcBorders>
            <w:shd w:val="clear" w:color="auto" w:fill="F7CAAC"/>
            <w:noWrap/>
            <w:vAlign w:val="center"/>
          </w:tcPr>
          <w:p w14:paraId="769D2E20" w14:textId="77777777" w:rsidR="001C49D0" w:rsidRPr="005B2C5A" w:rsidRDefault="001C49D0" w:rsidP="008F3BDF">
            <w:pPr>
              <w:spacing w:after="0" w:line="240" w:lineRule="auto"/>
              <w:ind w:left="-121"/>
              <w:jc w:val="center"/>
              <w:rPr>
                <w:rFonts w:eastAsia="Times New Roman"/>
                <w:color w:val="000000"/>
                <w:sz w:val="16"/>
                <w:szCs w:val="16"/>
                <w:lang w:eastAsia="lt-LT"/>
              </w:rPr>
            </w:pPr>
            <w:r w:rsidRPr="005B2C5A">
              <w:rPr>
                <w:rFonts w:eastAsia="Times New Roman"/>
                <w:color w:val="000000"/>
                <w:sz w:val="16"/>
                <w:szCs w:val="16"/>
                <w:lang w:eastAsia="lt-LT"/>
              </w:rPr>
              <w:t> 186</w:t>
            </w:r>
          </w:p>
        </w:tc>
        <w:tc>
          <w:tcPr>
            <w:tcW w:w="234" w:type="pct"/>
            <w:tcBorders>
              <w:top w:val="single" w:sz="4" w:space="0" w:color="auto"/>
              <w:left w:val="nil"/>
              <w:bottom w:val="single" w:sz="4" w:space="0" w:color="auto"/>
              <w:right w:val="single" w:sz="4" w:space="0" w:color="auto"/>
            </w:tcBorders>
            <w:shd w:val="clear" w:color="auto" w:fill="auto"/>
            <w:noWrap/>
            <w:vAlign w:val="center"/>
          </w:tcPr>
          <w:p w14:paraId="06FF6B6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0FC8FA5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2C39530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14:paraId="2E32B81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6ACE0D7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7DE6B13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162A87D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78AA27B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32C32EF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auto" w:fill="F7CAAC"/>
            <w:noWrap/>
            <w:vAlign w:val="center"/>
          </w:tcPr>
          <w:p w14:paraId="04ED814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2" w:type="pct"/>
            <w:tcBorders>
              <w:top w:val="single" w:sz="4" w:space="0" w:color="auto"/>
              <w:left w:val="nil"/>
              <w:bottom w:val="single" w:sz="4" w:space="0" w:color="auto"/>
              <w:right w:val="single" w:sz="4" w:space="0" w:color="auto"/>
            </w:tcBorders>
            <w:shd w:val="clear" w:color="auto" w:fill="F7CAAC"/>
            <w:noWrap/>
            <w:vAlign w:val="center"/>
          </w:tcPr>
          <w:p w14:paraId="2685B94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9" w:type="pct"/>
            <w:tcBorders>
              <w:top w:val="single" w:sz="4" w:space="0" w:color="auto"/>
              <w:left w:val="nil"/>
              <w:bottom w:val="single" w:sz="4" w:space="0" w:color="auto"/>
              <w:right w:val="single" w:sz="4" w:space="0" w:color="auto"/>
            </w:tcBorders>
            <w:shd w:val="clear" w:color="auto" w:fill="F7CAAC"/>
            <w:noWrap/>
            <w:vAlign w:val="center"/>
          </w:tcPr>
          <w:p w14:paraId="7321472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CA32FA" w:rsidRPr="005C579A" w14:paraId="41102CF7"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569C40DB"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vAlign w:val="center"/>
          </w:tcPr>
          <w:p w14:paraId="437105FF"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61FFEBD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206852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F2EBC9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7F052EF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04E7923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42E15C1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5A97A25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063BF3B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4500B27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F7CAAC"/>
            <w:noWrap/>
            <w:vAlign w:val="center"/>
          </w:tcPr>
          <w:p w14:paraId="46CAEE3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13451</w:t>
            </w:r>
          </w:p>
        </w:tc>
        <w:tc>
          <w:tcPr>
            <w:tcW w:w="150" w:type="pct"/>
            <w:tcBorders>
              <w:top w:val="nil"/>
              <w:left w:val="nil"/>
              <w:bottom w:val="single" w:sz="4" w:space="0" w:color="auto"/>
              <w:right w:val="single" w:sz="4" w:space="0" w:color="auto"/>
            </w:tcBorders>
            <w:shd w:val="clear" w:color="auto" w:fill="auto"/>
            <w:noWrap/>
            <w:vAlign w:val="center"/>
          </w:tcPr>
          <w:p w14:paraId="7221D1A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1673EDE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14:paraId="787B47E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2C81781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7DE85C1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56230EB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19F778D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45E3901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auto" w:fill="F7CAAC"/>
            <w:noWrap/>
            <w:vAlign w:val="center"/>
          </w:tcPr>
          <w:p w14:paraId="461BC73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auto" w:fill="F7CAAC"/>
            <w:noWrap/>
            <w:vAlign w:val="center"/>
          </w:tcPr>
          <w:p w14:paraId="32B5F19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9" w:type="pct"/>
            <w:tcBorders>
              <w:top w:val="nil"/>
              <w:left w:val="nil"/>
              <w:bottom w:val="single" w:sz="4" w:space="0" w:color="auto"/>
              <w:right w:val="single" w:sz="4" w:space="0" w:color="auto"/>
            </w:tcBorders>
            <w:shd w:val="clear" w:color="auto" w:fill="F7CAAC"/>
            <w:noWrap/>
            <w:vAlign w:val="center"/>
          </w:tcPr>
          <w:p w14:paraId="0902876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CA32FA" w:rsidRPr="005C579A" w14:paraId="1CBD967E"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2499D753"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vAlign w:val="center"/>
          </w:tcPr>
          <w:p w14:paraId="3CE64B97"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14:paraId="69EEC1C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078D255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4CDF6FD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32D1C1F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40B62D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33DCD0B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393EDB4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3B704AB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5DEEAF8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28D0F3F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F7CAAC"/>
            <w:noWrap/>
            <w:vAlign w:val="center"/>
          </w:tcPr>
          <w:p w14:paraId="732AF781" w14:textId="77777777" w:rsidR="001C49D0" w:rsidRPr="005B2C5A" w:rsidRDefault="001C49D0" w:rsidP="008F3BDF">
            <w:pPr>
              <w:spacing w:after="0" w:line="240" w:lineRule="auto"/>
              <w:ind w:left="-89" w:right="-109"/>
              <w:jc w:val="center"/>
              <w:rPr>
                <w:rFonts w:eastAsia="Times New Roman"/>
                <w:color w:val="000000"/>
                <w:sz w:val="16"/>
                <w:szCs w:val="16"/>
                <w:lang w:eastAsia="lt-LT"/>
              </w:rPr>
            </w:pPr>
            <w:r w:rsidRPr="005B2C5A">
              <w:rPr>
                <w:rFonts w:eastAsia="Times New Roman"/>
                <w:color w:val="000000"/>
                <w:sz w:val="16"/>
                <w:szCs w:val="16"/>
                <w:lang w:eastAsia="lt-LT"/>
              </w:rPr>
              <w:t>7761 </w:t>
            </w:r>
          </w:p>
        </w:tc>
        <w:tc>
          <w:tcPr>
            <w:tcW w:w="187" w:type="pct"/>
            <w:tcBorders>
              <w:top w:val="nil"/>
              <w:left w:val="nil"/>
              <w:bottom w:val="single" w:sz="4" w:space="0" w:color="auto"/>
              <w:right w:val="single" w:sz="4" w:space="0" w:color="auto"/>
            </w:tcBorders>
            <w:shd w:val="clear" w:color="auto" w:fill="auto"/>
            <w:noWrap/>
            <w:vAlign w:val="center"/>
          </w:tcPr>
          <w:p w14:paraId="52660E5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14:paraId="304110D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4B2F33B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6CE09F4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004AEA1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55034DE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7AD0265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auto" w:fill="F7CAAC"/>
            <w:noWrap/>
            <w:vAlign w:val="center"/>
          </w:tcPr>
          <w:p w14:paraId="1E5C42F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auto" w:fill="F7CAAC"/>
            <w:noWrap/>
            <w:vAlign w:val="center"/>
          </w:tcPr>
          <w:p w14:paraId="5481790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9" w:type="pct"/>
            <w:tcBorders>
              <w:top w:val="nil"/>
              <w:left w:val="nil"/>
              <w:bottom w:val="single" w:sz="4" w:space="0" w:color="auto"/>
              <w:right w:val="single" w:sz="4" w:space="0" w:color="auto"/>
            </w:tcBorders>
            <w:shd w:val="clear" w:color="auto" w:fill="F7CAAC"/>
            <w:noWrap/>
            <w:vAlign w:val="center"/>
          </w:tcPr>
          <w:p w14:paraId="060C30E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CA32FA" w:rsidRPr="005C579A" w14:paraId="54DD7A1B"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30432190"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vAlign w:val="center"/>
          </w:tcPr>
          <w:p w14:paraId="1A6B5739"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22FDEB3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0236729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7DD6756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2763B26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6BF5E0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6685FE4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3D784F7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4B8E77F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339D9E8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40D8037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3A0A360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F7CAAC"/>
            <w:noWrap/>
            <w:vAlign w:val="center"/>
          </w:tcPr>
          <w:p w14:paraId="34C6F100" w14:textId="77777777" w:rsidR="001C49D0" w:rsidRPr="005B2C5A" w:rsidRDefault="001C49D0" w:rsidP="008F3BDF">
            <w:pPr>
              <w:spacing w:after="0" w:line="240" w:lineRule="auto"/>
              <w:ind w:left="-107"/>
              <w:jc w:val="center"/>
              <w:rPr>
                <w:rFonts w:eastAsia="Times New Roman"/>
                <w:color w:val="000000"/>
                <w:sz w:val="16"/>
                <w:szCs w:val="16"/>
                <w:lang w:eastAsia="lt-LT"/>
              </w:rPr>
            </w:pPr>
            <w:r w:rsidRPr="005B2C5A">
              <w:rPr>
                <w:rFonts w:eastAsia="Times New Roman"/>
                <w:color w:val="000000"/>
                <w:sz w:val="16"/>
                <w:szCs w:val="16"/>
                <w:lang w:eastAsia="lt-LT"/>
              </w:rPr>
              <w:t> 2225</w:t>
            </w:r>
          </w:p>
        </w:tc>
        <w:tc>
          <w:tcPr>
            <w:tcW w:w="232" w:type="pct"/>
            <w:tcBorders>
              <w:top w:val="nil"/>
              <w:left w:val="nil"/>
              <w:bottom w:val="single" w:sz="4" w:space="0" w:color="auto"/>
              <w:right w:val="single" w:sz="8" w:space="0" w:color="auto"/>
            </w:tcBorders>
            <w:shd w:val="clear" w:color="auto" w:fill="auto"/>
            <w:noWrap/>
            <w:vAlign w:val="center"/>
          </w:tcPr>
          <w:p w14:paraId="4F1853A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734E38E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1AE922A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7CE401F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522C46A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079E8FE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auto" w:fill="F7CAAC"/>
            <w:noWrap/>
            <w:vAlign w:val="center"/>
          </w:tcPr>
          <w:p w14:paraId="6902EBE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auto" w:fill="F7CAAC"/>
            <w:noWrap/>
            <w:vAlign w:val="center"/>
          </w:tcPr>
          <w:p w14:paraId="3020E11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9" w:type="pct"/>
            <w:tcBorders>
              <w:top w:val="nil"/>
              <w:left w:val="nil"/>
              <w:bottom w:val="single" w:sz="4" w:space="0" w:color="auto"/>
              <w:right w:val="single" w:sz="4" w:space="0" w:color="auto"/>
            </w:tcBorders>
            <w:shd w:val="clear" w:color="auto" w:fill="F7CAAC"/>
            <w:noWrap/>
            <w:vAlign w:val="center"/>
          </w:tcPr>
          <w:p w14:paraId="7868504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CA32FA" w:rsidRPr="005C579A" w14:paraId="2227D7AB"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4FA23972"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8" w:space="0" w:color="auto"/>
              <w:right w:val="nil"/>
            </w:tcBorders>
            <w:shd w:val="clear" w:color="auto" w:fill="auto"/>
            <w:vAlign w:val="center"/>
          </w:tcPr>
          <w:p w14:paraId="1D82A9E0"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gyvenantys gyv.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14:paraId="38BBB99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14CB86B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5EFBB81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79D1A77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7B115B2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8" w:space="0" w:color="auto"/>
              <w:right w:val="single" w:sz="4" w:space="0" w:color="auto"/>
            </w:tcBorders>
            <w:shd w:val="clear" w:color="auto" w:fill="auto"/>
            <w:noWrap/>
            <w:vAlign w:val="center"/>
          </w:tcPr>
          <w:p w14:paraId="63E32E4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1D723EE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8" w:space="0" w:color="auto"/>
              <w:right w:val="single" w:sz="4" w:space="0" w:color="auto"/>
            </w:tcBorders>
            <w:shd w:val="clear" w:color="auto" w:fill="auto"/>
            <w:noWrap/>
            <w:vAlign w:val="center"/>
          </w:tcPr>
          <w:p w14:paraId="42E485E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53F1C22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14:paraId="7CB2978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14:paraId="6A6C00D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14:paraId="4C68259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auto" w:fill="F7CAAC"/>
            <w:noWrap/>
            <w:vAlign w:val="center"/>
          </w:tcPr>
          <w:p w14:paraId="52781A7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14:paraId="649CB2B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6A8185C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14:paraId="05F6E97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14:paraId="6C66FB2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14:paraId="45BD01B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auto" w:fill="F7CAAC"/>
            <w:noWrap/>
            <w:vAlign w:val="center"/>
          </w:tcPr>
          <w:p w14:paraId="7EF7DCD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auto" w:fill="F7CAAC"/>
            <w:noWrap/>
            <w:vAlign w:val="center"/>
          </w:tcPr>
          <w:p w14:paraId="05E0EF2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9" w:type="pct"/>
            <w:tcBorders>
              <w:top w:val="nil"/>
              <w:left w:val="nil"/>
              <w:bottom w:val="single" w:sz="4" w:space="0" w:color="auto"/>
              <w:right w:val="single" w:sz="4" w:space="0" w:color="auto"/>
            </w:tcBorders>
            <w:shd w:val="clear" w:color="auto" w:fill="F7CAAC"/>
            <w:noWrap/>
            <w:vAlign w:val="center"/>
          </w:tcPr>
          <w:p w14:paraId="2142FE7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 -*</w:t>
            </w:r>
          </w:p>
        </w:tc>
      </w:tr>
      <w:tr w:rsidR="00CA32FA" w:rsidRPr="005C579A" w14:paraId="0C188C48" w14:textId="77777777" w:rsidTr="00900CF2">
        <w:trPr>
          <w:trHeight w:val="105"/>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14:paraId="6D8991D0"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užimtumą</w:t>
            </w:r>
          </w:p>
        </w:tc>
        <w:tc>
          <w:tcPr>
            <w:tcW w:w="1314" w:type="pct"/>
            <w:tcBorders>
              <w:top w:val="nil"/>
              <w:left w:val="nil"/>
              <w:bottom w:val="single" w:sz="4" w:space="0" w:color="auto"/>
              <w:right w:val="nil"/>
            </w:tcBorders>
            <w:shd w:val="clear" w:color="auto" w:fill="auto"/>
            <w:vAlign w:val="center"/>
          </w:tcPr>
          <w:p w14:paraId="51ABB87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43D0C09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A7A2BE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7BF2900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238C8AA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61B0EDC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5B9EF0D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7B894FA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5DC094D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401A4B7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4BCE659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481BCBF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6D6B829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14:paraId="507EA55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auto" w:fill="F7CAAC"/>
            <w:noWrap/>
            <w:vAlign w:val="center"/>
          </w:tcPr>
          <w:p w14:paraId="259AC305" w14:textId="77777777" w:rsidR="001C49D0" w:rsidRPr="005B2C5A" w:rsidRDefault="001C49D0" w:rsidP="008F3BDF">
            <w:pPr>
              <w:spacing w:after="0" w:line="240" w:lineRule="auto"/>
              <w:ind w:left="-65" w:right="-110"/>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14:paraId="3D384F5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14:paraId="3447884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14:paraId="3742F77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14:paraId="1F1B44A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742580A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5DC5532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761483F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29238D07"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24CA53F0"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vAlign w:val="center"/>
          </w:tcPr>
          <w:p w14:paraId="0102F75B"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69D8176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2205BC5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5117C56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17FBD74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37FA69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43271E9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4ECC522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0F77915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790F3F7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5901E2E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3869FCA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550E528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14:paraId="218015C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49D030E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auto" w:fill="F7CAAC"/>
            <w:noWrap/>
            <w:vAlign w:val="center"/>
          </w:tcPr>
          <w:p w14:paraId="52F033C7" w14:textId="77777777" w:rsidR="001C49D0" w:rsidRPr="005B2C5A" w:rsidRDefault="001C49D0" w:rsidP="008F3BDF">
            <w:pPr>
              <w:spacing w:after="0" w:line="240" w:lineRule="auto"/>
              <w:ind w:left="-106"/>
              <w:jc w:val="center"/>
              <w:rPr>
                <w:rFonts w:eastAsia="Times New Roman"/>
                <w:color w:val="000000"/>
                <w:sz w:val="16"/>
                <w:szCs w:val="16"/>
                <w:lang w:eastAsia="lt-LT"/>
              </w:rPr>
            </w:pPr>
            <w:r w:rsidRPr="005B2C5A">
              <w:rPr>
                <w:rFonts w:eastAsia="Times New Roman"/>
                <w:color w:val="000000"/>
                <w:sz w:val="16"/>
                <w:szCs w:val="16"/>
                <w:lang w:eastAsia="lt-LT"/>
              </w:rPr>
              <w:t> 832</w:t>
            </w:r>
          </w:p>
        </w:tc>
        <w:tc>
          <w:tcPr>
            <w:tcW w:w="282" w:type="pct"/>
            <w:tcBorders>
              <w:top w:val="nil"/>
              <w:left w:val="nil"/>
              <w:bottom w:val="single" w:sz="4" w:space="0" w:color="auto"/>
              <w:right w:val="single" w:sz="4" w:space="0" w:color="auto"/>
            </w:tcBorders>
            <w:shd w:val="clear" w:color="auto" w:fill="auto"/>
            <w:noWrap/>
            <w:vAlign w:val="center"/>
          </w:tcPr>
          <w:p w14:paraId="63FF45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14:paraId="532530D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14:paraId="54CECB5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1C5BCDC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08F1365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28BE573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47C0A640"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53E60F0C"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vAlign w:val="center"/>
          </w:tcPr>
          <w:p w14:paraId="3BDC207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14:paraId="06D65EA9"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68FA1C4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5E1CF54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17FA012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6D0A172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3726BD3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6435814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73AD77A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60D3387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222A63D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4F44AF1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18FE78A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14:paraId="756749F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168DD53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5A3946E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F7CAAC"/>
            <w:noWrap/>
            <w:vAlign w:val="center"/>
          </w:tcPr>
          <w:p w14:paraId="6262781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2362</w:t>
            </w:r>
          </w:p>
        </w:tc>
        <w:tc>
          <w:tcPr>
            <w:tcW w:w="235" w:type="pct"/>
            <w:tcBorders>
              <w:top w:val="nil"/>
              <w:left w:val="nil"/>
              <w:bottom w:val="single" w:sz="4" w:space="0" w:color="auto"/>
              <w:right w:val="single" w:sz="4" w:space="0" w:color="auto"/>
            </w:tcBorders>
            <w:shd w:val="clear" w:color="auto" w:fill="auto"/>
            <w:noWrap/>
            <w:vAlign w:val="center"/>
          </w:tcPr>
          <w:p w14:paraId="76A5F89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14:paraId="583E00A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5DAC248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3002B77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734561A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156D9F37"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44B6C9E1"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nil"/>
            </w:tcBorders>
            <w:shd w:val="clear" w:color="auto" w:fill="auto"/>
            <w:vAlign w:val="center"/>
          </w:tcPr>
          <w:p w14:paraId="336B946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14:paraId="4129213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61EB0C3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1141B69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210763D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38D77B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5537383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42749CC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0EAF4F5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7684912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56C1745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5699DC8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67AE824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14:paraId="2CC8F06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33BC717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5F5ADE3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14:paraId="3C0ADB7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F7CAAC"/>
            <w:noWrap/>
            <w:vAlign w:val="center"/>
          </w:tcPr>
          <w:p w14:paraId="079219A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1559</w:t>
            </w:r>
          </w:p>
        </w:tc>
        <w:tc>
          <w:tcPr>
            <w:tcW w:w="137" w:type="pct"/>
            <w:tcBorders>
              <w:top w:val="nil"/>
              <w:left w:val="nil"/>
              <w:bottom w:val="single" w:sz="4" w:space="0" w:color="auto"/>
              <w:right w:val="single" w:sz="8" w:space="0" w:color="auto"/>
            </w:tcBorders>
            <w:shd w:val="clear" w:color="auto" w:fill="auto"/>
            <w:noWrap/>
            <w:vAlign w:val="center"/>
          </w:tcPr>
          <w:p w14:paraId="0AEF091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14:paraId="0F3B8C2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7A7C3F6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0B995C1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5C05D5C8"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2981CCCF"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8" w:space="0" w:color="auto"/>
              <w:right w:val="nil"/>
            </w:tcBorders>
            <w:shd w:val="clear" w:color="auto" w:fill="auto"/>
            <w:vAlign w:val="center"/>
          </w:tcPr>
          <w:p w14:paraId="739AF424"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14:paraId="1A950C35"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6301FBE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5E2ADFE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2DDBB5B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14:paraId="60D64A4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8" w:space="0" w:color="auto"/>
              <w:right w:val="single" w:sz="4" w:space="0" w:color="auto"/>
            </w:tcBorders>
            <w:shd w:val="clear" w:color="auto" w:fill="auto"/>
            <w:noWrap/>
            <w:vAlign w:val="center"/>
          </w:tcPr>
          <w:p w14:paraId="17EC4CC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5F493C1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8" w:space="0" w:color="auto"/>
              <w:right w:val="single" w:sz="4" w:space="0" w:color="auto"/>
            </w:tcBorders>
            <w:shd w:val="clear" w:color="auto" w:fill="auto"/>
            <w:noWrap/>
            <w:vAlign w:val="center"/>
          </w:tcPr>
          <w:p w14:paraId="179400A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14:paraId="23E8B6A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14:paraId="31B48EF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14:paraId="76DD998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14:paraId="2E58D82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14:paraId="2168CB2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14:paraId="4C46442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14:paraId="3EB058D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14:paraId="0E4DFCF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14:paraId="60ED572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auto" w:fill="F7CAAC"/>
            <w:noWrap/>
            <w:vAlign w:val="center"/>
          </w:tcPr>
          <w:p w14:paraId="0C36714E" w14:textId="77777777" w:rsidR="001C49D0" w:rsidRPr="005B2C5A" w:rsidRDefault="001C49D0" w:rsidP="008F3BDF">
            <w:pPr>
              <w:spacing w:after="0" w:line="240" w:lineRule="auto"/>
              <w:ind w:left="-126" w:right="-112"/>
              <w:jc w:val="center"/>
              <w:rPr>
                <w:rFonts w:eastAsia="Times New Roman"/>
                <w:color w:val="000000"/>
                <w:sz w:val="16"/>
                <w:szCs w:val="16"/>
                <w:lang w:eastAsia="lt-LT"/>
              </w:rPr>
            </w:pPr>
            <w:r w:rsidRPr="005B2C5A">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14:paraId="1FA57EE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14:paraId="2B0214E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09E973A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13897C68" w14:textId="77777777" w:rsidTr="00900CF2">
        <w:trPr>
          <w:trHeight w:val="105"/>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14:paraId="66E741E1"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Pagal socialinę padėtį</w:t>
            </w:r>
          </w:p>
        </w:tc>
        <w:tc>
          <w:tcPr>
            <w:tcW w:w="1314" w:type="pct"/>
            <w:tcBorders>
              <w:top w:val="nil"/>
              <w:left w:val="nil"/>
              <w:bottom w:val="single" w:sz="4" w:space="0" w:color="auto"/>
              <w:right w:val="single" w:sz="8" w:space="0" w:color="auto"/>
            </w:tcBorders>
            <w:shd w:val="clear" w:color="auto" w:fill="auto"/>
            <w:vAlign w:val="center"/>
          </w:tcPr>
          <w:p w14:paraId="50D747FA"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14:paraId="6DF1299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57D59C0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38CEF93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773C139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14:paraId="56C95D4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single" w:sz="4" w:space="0" w:color="auto"/>
              <w:right w:val="single" w:sz="4" w:space="0" w:color="auto"/>
            </w:tcBorders>
            <w:shd w:val="clear" w:color="auto" w:fill="auto"/>
            <w:noWrap/>
            <w:vAlign w:val="center"/>
          </w:tcPr>
          <w:p w14:paraId="060D492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46BB885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single" w:sz="4" w:space="0" w:color="auto"/>
              <w:right w:val="single" w:sz="4" w:space="0" w:color="auto"/>
            </w:tcBorders>
            <w:shd w:val="clear" w:color="auto" w:fill="auto"/>
            <w:noWrap/>
            <w:vAlign w:val="center"/>
          </w:tcPr>
          <w:p w14:paraId="236AA6D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14:paraId="4D90084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14:paraId="299B95F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14:paraId="50D5FC3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14:paraId="3C3922F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14:paraId="76FE5F6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14:paraId="179EC2D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14:paraId="40A4A20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14:paraId="06E8685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14:paraId="1CF7B93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14:paraId="6689EE4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auto" w:fill="F7CAAC"/>
            <w:noWrap/>
            <w:vAlign w:val="center"/>
          </w:tcPr>
          <w:p w14:paraId="54876F43" w14:textId="77777777" w:rsidR="001C49D0" w:rsidRPr="005B2C5A" w:rsidRDefault="001C49D0" w:rsidP="008F3BDF">
            <w:pPr>
              <w:spacing w:after="0" w:line="240" w:lineRule="auto"/>
              <w:ind w:left="-104" w:right="-131"/>
              <w:jc w:val="center"/>
              <w:rPr>
                <w:rFonts w:eastAsia="Times New Roman"/>
                <w:color w:val="000000"/>
                <w:sz w:val="16"/>
                <w:szCs w:val="16"/>
                <w:lang w:eastAsia="lt-LT"/>
              </w:rPr>
            </w:pPr>
            <w:r w:rsidRPr="005B2C5A">
              <w:rPr>
                <w:rFonts w:eastAsia="Times New Roman"/>
                <w:color w:val="000000"/>
                <w:sz w:val="16"/>
                <w:szCs w:val="16"/>
                <w:lang w:eastAsia="lt-LT"/>
              </w:rPr>
              <w:t> 2395</w:t>
            </w:r>
          </w:p>
        </w:tc>
        <w:tc>
          <w:tcPr>
            <w:tcW w:w="142" w:type="pct"/>
            <w:tcBorders>
              <w:top w:val="nil"/>
              <w:left w:val="nil"/>
              <w:bottom w:val="single" w:sz="4" w:space="0" w:color="auto"/>
              <w:right w:val="nil"/>
            </w:tcBorders>
            <w:shd w:val="clear" w:color="000000" w:fill="FFFFFF"/>
            <w:noWrap/>
            <w:vAlign w:val="center"/>
          </w:tcPr>
          <w:p w14:paraId="6AC44A2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nil"/>
              <w:left w:val="single" w:sz="4" w:space="0" w:color="auto"/>
              <w:bottom w:val="single" w:sz="4" w:space="0" w:color="auto"/>
              <w:right w:val="single" w:sz="8" w:space="0" w:color="auto"/>
            </w:tcBorders>
            <w:shd w:val="clear" w:color="000000" w:fill="FFFFFF"/>
            <w:noWrap/>
            <w:vAlign w:val="center"/>
          </w:tcPr>
          <w:p w14:paraId="075CF0A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468A9483" w14:textId="77777777" w:rsidTr="00900CF2">
        <w:trPr>
          <w:trHeight w:val="105"/>
        </w:trPr>
        <w:tc>
          <w:tcPr>
            <w:tcW w:w="231" w:type="pct"/>
            <w:vMerge/>
            <w:tcBorders>
              <w:top w:val="nil"/>
              <w:left w:val="single" w:sz="8" w:space="0" w:color="auto"/>
              <w:bottom w:val="single" w:sz="8" w:space="0" w:color="000000"/>
              <w:right w:val="single" w:sz="8" w:space="0" w:color="auto"/>
            </w:tcBorders>
            <w:vAlign w:val="center"/>
          </w:tcPr>
          <w:p w14:paraId="1C7662AC"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4" w:space="0" w:color="auto"/>
              <w:right w:val="single" w:sz="8" w:space="0" w:color="auto"/>
            </w:tcBorders>
            <w:shd w:val="clear" w:color="auto" w:fill="auto"/>
            <w:vAlign w:val="center"/>
          </w:tcPr>
          <w:p w14:paraId="04B41F81"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14:paraId="0D29422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14:paraId="02DA8A30"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14:paraId="14F40EA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14:paraId="71E2235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14:paraId="0B736E5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nil"/>
              <w:left w:val="nil"/>
              <w:bottom w:val="nil"/>
              <w:right w:val="single" w:sz="4" w:space="0" w:color="auto"/>
            </w:tcBorders>
            <w:shd w:val="clear" w:color="auto" w:fill="auto"/>
            <w:noWrap/>
            <w:vAlign w:val="center"/>
          </w:tcPr>
          <w:p w14:paraId="665CEB6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14:paraId="15C09D0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nil"/>
              <w:left w:val="nil"/>
              <w:bottom w:val="nil"/>
              <w:right w:val="single" w:sz="4" w:space="0" w:color="auto"/>
            </w:tcBorders>
            <w:shd w:val="clear" w:color="auto" w:fill="auto"/>
            <w:noWrap/>
            <w:vAlign w:val="center"/>
          </w:tcPr>
          <w:p w14:paraId="1955B72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14:paraId="085FBB7F"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14:paraId="5BA89B5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14:paraId="6E5BB51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14:paraId="4F3F097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14:paraId="405A4F6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14:paraId="63A4047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14:paraId="264C4D5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14:paraId="583F724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14:paraId="150FAA58"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14:paraId="1506AD5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14:paraId="3C33AA8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nil"/>
              <w:left w:val="nil"/>
              <w:bottom w:val="nil"/>
              <w:right w:val="nil"/>
            </w:tcBorders>
            <w:shd w:val="clear" w:color="auto" w:fill="F7CAAC"/>
            <w:noWrap/>
            <w:vAlign w:val="center"/>
          </w:tcPr>
          <w:p w14:paraId="25210BE7" w14:textId="77777777" w:rsidR="001C49D0" w:rsidRPr="005B2C5A" w:rsidRDefault="001C49D0" w:rsidP="008F3BDF">
            <w:pPr>
              <w:spacing w:after="0" w:line="240" w:lineRule="auto"/>
              <w:ind w:left="-85"/>
              <w:jc w:val="center"/>
              <w:rPr>
                <w:rFonts w:eastAsia="Times New Roman"/>
                <w:color w:val="000000"/>
                <w:sz w:val="16"/>
                <w:szCs w:val="16"/>
                <w:lang w:eastAsia="lt-LT"/>
              </w:rPr>
            </w:pPr>
            <w:r w:rsidRPr="005B2C5A">
              <w:rPr>
                <w:rFonts w:eastAsia="Times New Roman"/>
                <w:color w:val="000000"/>
                <w:sz w:val="16"/>
                <w:szCs w:val="16"/>
                <w:lang w:eastAsia="lt-LT"/>
              </w:rPr>
              <w:t> 130</w:t>
            </w:r>
          </w:p>
        </w:tc>
        <w:tc>
          <w:tcPr>
            <w:tcW w:w="159" w:type="pct"/>
            <w:tcBorders>
              <w:top w:val="nil"/>
              <w:left w:val="single" w:sz="4" w:space="0" w:color="auto"/>
              <w:bottom w:val="nil"/>
              <w:right w:val="single" w:sz="8" w:space="0" w:color="auto"/>
            </w:tcBorders>
            <w:shd w:val="clear" w:color="000000" w:fill="FFFFFF"/>
            <w:noWrap/>
            <w:vAlign w:val="center"/>
          </w:tcPr>
          <w:p w14:paraId="7FD26C1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r>
      <w:tr w:rsidR="00CA32FA" w:rsidRPr="005C579A" w14:paraId="0A6B6EBE" w14:textId="77777777" w:rsidTr="00900CF2">
        <w:trPr>
          <w:trHeight w:val="265"/>
        </w:trPr>
        <w:tc>
          <w:tcPr>
            <w:tcW w:w="231" w:type="pct"/>
            <w:vMerge/>
            <w:tcBorders>
              <w:top w:val="nil"/>
              <w:left w:val="single" w:sz="8" w:space="0" w:color="auto"/>
              <w:bottom w:val="single" w:sz="8" w:space="0" w:color="000000"/>
              <w:right w:val="single" w:sz="8" w:space="0" w:color="auto"/>
            </w:tcBorders>
            <w:vAlign w:val="center"/>
          </w:tcPr>
          <w:p w14:paraId="4D7048B8" w14:textId="77777777" w:rsidR="001C49D0" w:rsidRPr="005B2C5A" w:rsidRDefault="001C49D0" w:rsidP="008F3BDF">
            <w:pPr>
              <w:spacing w:after="0" w:line="240" w:lineRule="auto"/>
              <w:rPr>
                <w:rFonts w:eastAsia="Times New Roman"/>
                <w:b/>
                <w:bCs/>
                <w:color w:val="000000"/>
                <w:sz w:val="16"/>
                <w:szCs w:val="16"/>
                <w:lang w:eastAsia="lt-LT"/>
              </w:rPr>
            </w:pPr>
          </w:p>
        </w:tc>
        <w:tc>
          <w:tcPr>
            <w:tcW w:w="1314" w:type="pct"/>
            <w:tcBorders>
              <w:top w:val="nil"/>
              <w:left w:val="nil"/>
              <w:bottom w:val="single" w:sz="8" w:space="0" w:color="auto"/>
              <w:right w:val="single" w:sz="8" w:space="0" w:color="auto"/>
            </w:tcBorders>
            <w:shd w:val="clear" w:color="auto" w:fill="auto"/>
            <w:vAlign w:val="center"/>
          </w:tcPr>
          <w:p w14:paraId="67A2A098" w14:textId="77777777" w:rsidR="001C49D0" w:rsidRPr="005B2C5A" w:rsidRDefault="001C49D0" w:rsidP="008F3BDF">
            <w:pPr>
              <w:spacing w:after="0" w:line="240" w:lineRule="auto"/>
              <w:jc w:val="center"/>
              <w:rPr>
                <w:rFonts w:eastAsia="Times New Roman"/>
                <w:b/>
                <w:bCs/>
                <w:color w:val="000000"/>
                <w:sz w:val="16"/>
                <w:szCs w:val="16"/>
                <w:lang w:eastAsia="lt-LT"/>
              </w:rPr>
            </w:pPr>
            <w:r w:rsidRPr="005B2C5A">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14:paraId="64F7DAA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14:paraId="138D41E5"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14:paraId="2D25AB42"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14:paraId="1927DE3E"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14:paraId="2985AD24"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4" w:type="pct"/>
            <w:tcBorders>
              <w:top w:val="single" w:sz="4" w:space="0" w:color="auto"/>
              <w:left w:val="nil"/>
              <w:bottom w:val="nil"/>
              <w:right w:val="single" w:sz="4" w:space="0" w:color="auto"/>
            </w:tcBorders>
            <w:shd w:val="clear" w:color="auto" w:fill="auto"/>
            <w:noWrap/>
            <w:vAlign w:val="center"/>
          </w:tcPr>
          <w:p w14:paraId="085015E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14:paraId="0364C78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7" w:type="pct"/>
            <w:tcBorders>
              <w:top w:val="single" w:sz="4" w:space="0" w:color="auto"/>
              <w:left w:val="nil"/>
              <w:bottom w:val="nil"/>
              <w:right w:val="single" w:sz="4" w:space="0" w:color="auto"/>
            </w:tcBorders>
            <w:shd w:val="clear" w:color="auto" w:fill="auto"/>
            <w:noWrap/>
            <w:vAlign w:val="center"/>
          </w:tcPr>
          <w:p w14:paraId="4C47A85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14:paraId="7411D5B6"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14:paraId="6B40AB9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14:paraId="2B039F17"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14:paraId="44FB0A1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14:paraId="6DBF4BA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14:paraId="5EC54491"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14:paraId="50E449DD"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14:paraId="60F27F4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14:paraId="520A628C"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14:paraId="737369D3"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14:paraId="2DAFC31B"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14:paraId="4ADCBB99"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x</w:t>
            </w:r>
          </w:p>
        </w:tc>
        <w:tc>
          <w:tcPr>
            <w:tcW w:w="159" w:type="pct"/>
            <w:tcBorders>
              <w:top w:val="single" w:sz="4" w:space="0" w:color="auto"/>
              <w:left w:val="single" w:sz="4" w:space="0" w:color="auto"/>
              <w:bottom w:val="nil"/>
              <w:right w:val="single" w:sz="8" w:space="0" w:color="auto"/>
            </w:tcBorders>
            <w:shd w:val="clear" w:color="auto" w:fill="F7CAAC"/>
            <w:noWrap/>
            <w:vAlign w:val="center"/>
          </w:tcPr>
          <w:p w14:paraId="1115BFCA" w14:textId="77777777" w:rsidR="001C49D0" w:rsidRPr="005B2C5A" w:rsidRDefault="001C49D0" w:rsidP="008F3BDF">
            <w:pPr>
              <w:spacing w:after="0" w:line="240" w:lineRule="auto"/>
              <w:jc w:val="center"/>
              <w:rPr>
                <w:rFonts w:eastAsia="Times New Roman"/>
                <w:color w:val="000000"/>
                <w:sz w:val="16"/>
                <w:szCs w:val="16"/>
                <w:lang w:eastAsia="lt-LT"/>
              </w:rPr>
            </w:pPr>
            <w:r w:rsidRPr="005B2C5A">
              <w:rPr>
                <w:rFonts w:eastAsia="Times New Roman"/>
                <w:color w:val="000000"/>
                <w:sz w:val="16"/>
                <w:szCs w:val="16"/>
                <w:lang w:eastAsia="lt-LT"/>
              </w:rPr>
              <w:t>321 </w:t>
            </w:r>
          </w:p>
        </w:tc>
      </w:tr>
      <w:tr w:rsidR="007B0DC6" w:rsidRPr="005C579A" w14:paraId="2F7CD9FF" w14:textId="77777777" w:rsidTr="00900CF2">
        <w:trPr>
          <w:trHeight w:val="554"/>
        </w:trPr>
        <w:tc>
          <w:tcPr>
            <w:tcW w:w="1545" w:type="pct"/>
            <w:gridSpan w:val="2"/>
            <w:vMerge w:val="restart"/>
            <w:tcBorders>
              <w:top w:val="single" w:sz="8" w:space="0" w:color="auto"/>
              <w:left w:val="single" w:sz="8" w:space="0" w:color="auto"/>
              <w:bottom w:val="single" w:sz="8" w:space="0" w:color="000000"/>
              <w:right w:val="single" w:sz="8" w:space="0" w:color="000000"/>
            </w:tcBorders>
            <w:shd w:val="clear" w:color="auto" w:fill="F7CAAC"/>
            <w:noWrap/>
            <w:vAlign w:val="center"/>
          </w:tcPr>
          <w:p w14:paraId="56843801" w14:textId="77777777" w:rsidR="001C49D0" w:rsidRPr="005B2C5A" w:rsidRDefault="001C49D0" w:rsidP="008F3BDF">
            <w:pPr>
              <w:spacing w:after="0" w:line="240" w:lineRule="auto"/>
              <w:rPr>
                <w:rFonts w:eastAsia="Times New Roman"/>
                <w:b/>
                <w:bCs/>
                <w:color w:val="000000"/>
                <w:sz w:val="16"/>
                <w:szCs w:val="16"/>
                <w:lang w:eastAsia="lt-LT"/>
              </w:rPr>
            </w:pPr>
            <w:r w:rsidRPr="005B2C5A">
              <w:rPr>
                <w:rFonts w:eastAsia="Times New Roman"/>
                <w:b/>
                <w:bCs/>
                <w:color w:val="000000"/>
                <w:sz w:val="16"/>
                <w:szCs w:val="16"/>
                <w:lang w:eastAsia="lt-LT"/>
              </w:rPr>
              <w:t>Statistinės informacijos šaltiniai ir metai</w:t>
            </w:r>
          </w:p>
        </w:tc>
        <w:tc>
          <w:tcPr>
            <w:tcW w:w="3455" w:type="pct"/>
            <w:gridSpan w:val="21"/>
            <w:vMerge w:val="restart"/>
            <w:tcBorders>
              <w:top w:val="single" w:sz="8" w:space="0" w:color="auto"/>
              <w:left w:val="single" w:sz="8" w:space="0" w:color="auto"/>
              <w:bottom w:val="single" w:sz="8" w:space="0" w:color="000000"/>
              <w:right w:val="single" w:sz="8" w:space="0" w:color="000000"/>
            </w:tcBorders>
            <w:shd w:val="clear" w:color="auto" w:fill="F7CAAC"/>
            <w:vAlign w:val="center"/>
          </w:tcPr>
          <w:p w14:paraId="2965550F" w14:textId="77777777" w:rsidR="001C49D0" w:rsidRPr="005B2C5A" w:rsidRDefault="001C49D0" w:rsidP="008F3BDF">
            <w:pPr>
              <w:spacing w:after="0" w:line="240" w:lineRule="auto"/>
              <w:jc w:val="both"/>
              <w:rPr>
                <w:rFonts w:eastAsia="Times New Roman"/>
                <w:i/>
                <w:iCs/>
                <w:color w:val="000000"/>
                <w:sz w:val="16"/>
                <w:szCs w:val="16"/>
                <w:lang w:eastAsia="lt-LT"/>
              </w:rPr>
            </w:pPr>
            <w:r w:rsidRPr="005B2C5A">
              <w:rPr>
                <w:rFonts w:eastAsia="Times New Roman"/>
                <w:i/>
                <w:iCs/>
                <w:color w:val="000000"/>
                <w:sz w:val="16"/>
                <w:szCs w:val="16"/>
                <w:lang w:eastAsia="lt-LT"/>
              </w:rPr>
              <w:t>Gyventojų skaičius pagal amžių ir lytį skaičiuojamas naudojant seniūnijų pateiktus duomenis iš gyvenamosios vietos deklaravimo informacinės sistemos (2014 m.), seniūnijų pateikti duomenys (2014 m.), Valstybinės mokesčių inspekcijos teikiami statistiniai duomenys apie asmenis, dirbančius pagal verslo liudijimą (2014 m.), Kelmės rajono savivaldybės Švietimo skyriaus duomenys (2014 m.), Kelmės rajono savivaldybės socialinių paslaugų plano duomenys (2014 m.), Lietuvos darbo biržos duomenys apie kaimo gyventojus (2014 m.).</w:t>
            </w:r>
          </w:p>
        </w:tc>
      </w:tr>
      <w:tr w:rsidR="007B0DC6" w:rsidRPr="005C579A" w14:paraId="1CAAE7A8" w14:textId="77777777" w:rsidTr="00900CF2">
        <w:trPr>
          <w:trHeight w:val="323"/>
        </w:trPr>
        <w:tc>
          <w:tcPr>
            <w:tcW w:w="1545" w:type="pct"/>
            <w:gridSpan w:val="2"/>
            <w:vMerge/>
            <w:tcBorders>
              <w:top w:val="single" w:sz="8" w:space="0" w:color="auto"/>
              <w:left w:val="single" w:sz="8" w:space="0" w:color="auto"/>
              <w:bottom w:val="single" w:sz="8" w:space="0" w:color="000000"/>
              <w:right w:val="single" w:sz="8" w:space="0" w:color="000000"/>
            </w:tcBorders>
            <w:shd w:val="clear" w:color="auto" w:fill="F7CAAC"/>
            <w:vAlign w:val="center"/>
          </w:tcPr>
          <w:p w14:paraId="63C3D24B" w14:textId="77777777" w:rsidR="001C49D0" w:rsidRPr="005B2C5A" w:rsidRDefault="001C49D0" w:rsidP="008F3BDF">
            <w:pPr>
              <w:spacing w:after="0" w:line="240" w:lineRule="auto"/>
              <w:rPr>
                <w:rFonts w:eastAsia="Times New Roman"/>
                <w:b/>
                <w:bCs/>
                <w:color w:val="000000"/>
                <w:sz w:val="16"/>
                <w:szCs w:val="16"/>
                <w:lang w:eastAsia="lt-LT"/>
              </w:rPr>
            </w:pPr>
          </w:p>
        </w:tc>
        <w:tc>
          <w:tcPr>
            <w:tcW w:w="3455" w:type="pct"/>
            <w:gridSpan w:val="21"/>
            <w:vMerge/>
            <w:tcBorders>
              <w:top w:val="single" w:sz="8" w:space="0" w:color="auto"/>
              <w:left w:val="single" w:sz="8" w:space="0" w:color="auto"/>
              <w:bottom w:val="single" w:sz="8" w:space="0" w:color="000000"/>
              <w:right w:val="single" w:sz="8" w:space="0" w:color="000000"/>
            </w:tcBorders>
            <w:shd w:val="clear" w:color="auto" w:fill="F7CAAC"/>
            <w:vAlign w:val="center"/>
          </w:tcPr>
          <w:p w14:paraId="6A676C19" w14:textId="77777777" w:rsidR="001C49D0" w:rsidRPr="005B2C5A" w:rsidRDefault="001C49D0" w:rsidP="008F3BDF">
            <w:pPr>
              <w:spacing w:after="0" w:line="240" w:lineRule="auto"/>
              <w:rPr>
                <w:rFonts w:eastAsia="Times New Roman"/>
                <w:i/>
                <w:iCs/>
                <w:color w:val="000000"/>
                <w:sz w:val="16"/>
                <w:szCs w:val="16"/>
                <w:lang w:eastAsia="lt-LT"/>
              </w:rPr>
            </w:pPr>
          </w:p>
        </w:tc>
      </w:tr>
      <w:tr w:rsidR="007B0DC6" w:rsidRPr="005C579A" w14:paraId="22E616E7" w14:textId="77777777" w:rsidTr="00900CF2">
        <w:trPr>
          <w:trHeight w:val="214"/>
        </w:trPr>
        <w:tc>
          <w:tcPr>
            <w:tcW w:w="1545" w:type="pct"/>
            <w:gridSpan w:val="2"/>
            <w:tcBorders>
              <w:top w:val="single" w:sz="8" w:space="0" w:color="auto"/>
              <w:left w:val="single" w:sz="8" w:space="0" w:color="auto"/>
              <w:bottom w:val="single" w:sz="8" w:space="0" w:color="auto"/>
              <w:right w:val="single" w:sz="8" w:space="0" w:color="000000"/>
            </w:tcBorders>
            <w:shd w:val="clear" w:color="auto" w:fill="F7CAAC"/>
            <w:noWrap/>
            <w:vAlign w:val="center"/>
          </w:tcPr>
          <w:p w14:paraId="6385D313" w14:textId="77777777" w:rsidR="001C49D0" w:rsidRPr="005B2C5A" w:rsidRDefault="001C49D0" w:rsidP="00CA32FA">
            <w:pPr>
              <w:spacing w:after="0" w:line="240" w:lineRule="auto"/>
              <w:rPr>
                <w:rFonts w:eastAsia="Times New Roman"/>
                <w:b/>
                <w:bCs/>
                <w:color w:val="000000"/>
                <w:sz w:val="16"/>
                <w:szCs w:val="16"/>
                <w:lang w:eastAsia="lt-LT"/>
              </w:rPr>
            </w:pPr>
            <w:r w:rsidRPr="005B2C5A">
              <w:rPr>
                <w:rFonts w:eastAsia="Times New Roman"/>
                <w:b/>
                <w:bCs/>
                <w:color w:val="000000"/>
                <w:sz w:val="16"/>
                <w:szCs w:val="16"/>
                <w:lang w:eastAsia="lt-LT"/>
              </w:rPr>
              <w:t>Paaiškinimai</w:t>
            </w:r>
          </w:p>
        </w:tc>
        <w:tc>
          <w:tcPr>
            <w:tcW w:w="3455" w:type="pct"/>
            <w:gridSpan w:val="21"/>
            <w:tcBorders>
              <w:top w:val="single" w:sz="8" w:space="0" w:color="auto"/>
              <w:left w:val="nil"/>
              <w:bottom w:val="single" w:sz="8" w:space="0" w:color="auto"/>
              <w:right w:val="single" w:sz="8" w:space="0" w:color="000000"/>
            </w:tcBorders>
            <w:shd w:val="clear" w:color="auto" w:fill="F7CAAC"/>
            <w:vAlign w:val="center"/>
          </w:tcPr>
          <w:p w14:paraId="1FFF5ED7" w14:textId="77777777" w:rsidR="001C49D0" w:rsidRPr="005B2C5A" w:rsidRDefault="001C49D0" w:rsidP="003378C2">
            <w:pPr>
              <w:spacing w:after="0" w:line="240" w:lineRule="auto"/>
              <w:jc w:val="both"/>
              <w:rPr>
                <w:rFonts w:eastAsia="Times New Roman"/>
                <w:i/>
                <w:iCs/>
                <w:color w:val="000000"/>
                <w:sz w:val="16"/>
                <w:szCs w:val="16"/>
                <w:lang w:eastAsia="lt-LT"/>
              </w:rPr>
            </w:pPr>
            <w:r w:rsidRPr="005B2C5A">
              <w:rPr>
                <w:rFonts w:eastAsia="Times New Roman"/>
                <w:i/>
                <w:iCs/>
                <w:color w:val="000000"/>
                <w:sz w:val="16"/>
                <w:szCs w:val="16"/>
                <w:lang w:eastAsia="lt-LT"/>
              </w:rPr>
              <w:t>Amžiaus klasifikacija naudojama pagal gyventojų gyvenamosios vietos deklaravimo informacinę sistemą. Skurdą patiriantys asmenys skaičiuojami kaip socialinės pašalpos gavėjai.                                                                                                *Nėra duomenų</w:t>
            </w:r>
          </w:p>
        </w:tc>
      </w:tr>
    </w:tbl>
    <w:p w14:paraId="7009699E" w14:textId="01236743" w:rsidR="00EC5798" w:rsidRPr="005B2C5A" w:rsidRDefault="003378C2" w:rsidP="003378C2">
      <w:pPr>
        <w:jc w:val="center"/>
        <w:rPr>
          <w:szCs w:val="24"/>
        </w:rPr>
      </w:pPr>
      <w:r w:rsidRPr="005B2C5A">
        <w:rPr>
          <w:szCs w:val="24"/>
        </w:rPr>
        <w:t>__________________________</w:t>
      </w:r>
    </w:p>
    <w:sectPr w:rsidR="00EC5798" w:rsidRPr="005B2C5A" w:rsidSect="00E97679">
      <w:pgSz w:w="16838" w:h="11906" w:orient="landscape"/>
      <w:pgMar w:top="567" w:right="567" w:bottom="567" w:left="56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6BD3" w14:textId="77777777" w:rsidR="00E97679" w:rsidRDefault="00E97679" w:rsidP="00842A0E">
      <w:pPr>
        <w:spacing w:after="0" w:line="240" w:lineRule="auto"/>
      </w:pPr>
      <w:r>
        <w:separator/>
      </w:r>
    </w:p>
  </w:endnote>
  <w:endnote w:type="continuationSeparator" w:id="0">
    <w:p w14:paraId="6892A875" w14:textId="77777777" w:rsidR="00E97679" w:rsidRDefault="00E97679" w:rsidP="0084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Italic">
    <w:altName w:val="MS Mincho"/>
    <w:panose1 w:val="00000000000000000000"/>
    <w:charset w:val="80"/>
    <w:family w:val="auto"/>
    <w:notTrueType/>
    <w:pitch w:val="default"/>
    <w:sig w:usb0="00000000" w:usb1="08070000" w:usb2="00000010" w:usb3="00000000" w:csb0="00020000" w:csb1="00000000"/>
  </w:font>
  <w:font w:name="TT160t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E397" w14:textId="77777777" w:rsidR="00E97679" w:rsidRDefault="00E97679" w:rsidP="00842A0E">
      <w:pPr>
        <w:spacing w:after="0" w:line="240" w:lineRule="auto"/>
      </w:pPr>
      <w:r>
        <w:separator/>
      </w:r>
    </w:p>
  </w:footnote>
  <w:footnote w:type="continuationSeparator" w:id="0">
    <w:p w14:paraId="5F3971FD" w14:textId="77777777" w:rsidR="00E97679" w:rsidRDefault="00E97679" w:rsidP="00842A0E">
      <w:pPr>
        <w:spacing w:after="0" w:line="240" w:lineRule="auto"/>
      </w:pPr>
      <w:r>
        <w:continuationSeparator/>
      </w:r>
    </w:p>
  </w:footnote>
  <w:footnote w:id="1">
    <w:p w14:paraId="4A95927B" w14:textId="77777777" w:rsidR="004D4F65" w:rsidRDefault="004D4F65">
      <w:pPr>
        <w:pStyle w:val="Puslapioinaostekstas"/>
      </w:pPr>
      <w:r>
        <w:rPr>
          <w:rStyle w:val="Puslapioinaosnuoroda"/>
        </w:rPr>
        <w:footnoteRef/>
      </w:r>
      <w:r>
        <w:t xml:space="preserve"> VPS naudojami seniūnijų ir savivaldybės administracijos pateikti duomenys su Šalies ir regiono rodikliais nelyginami, nes nėra teikiami Statistikos departamento arba teikiami kita imtimi, nei VPS.</w:t>
      </w:r>
    </w:p>
  </w:footnote>
  <w:footnote w:id="2">
    <w:p w14:paraId="67214A81" w14:textId="77777777" w:rsidR="004D4F65" w:rsidRPr="00821CB8" w:rsidRDefault="004D4F65">
      <w:pPr>
        <w:pStyle w:val="Puslapioinaostekstas"/>
        <w:rPr>
          <w:lang w:val="lt-LT"/>
        </w:rPr>
      </w:pPr>
      <w:r>
        <w:rPr>
          <w:rStyle w:val="Puslapioinaosnuoroda"/>
        </w:rPr>
        <w:footnoteRef/>
      </w:r>
      <w:r>
        <w:t xml:space="preserve"> Kelmės rajono savivaldybės administracijos duomenys, </w:t>
      </w:r>
      <w:hyperlink r:id="rId1" w:history="1">
        <w:r w:rsidRPr="009E3157">
          <w:rPr>
            <w:rStyle w:val="Hipersaitas"/>
          </w:rPr>
          <w:t>www.kelme.lt</w:t>
        </w:r>
      </w:hyperlink>
      <w:r>
        <w:t>;</w:t>
      </w:r>
      <w:r>
        <w:rPr>
          <w:lang w:val="lt-LT"/>
        </w:rPr>
        <w:t xml:space="preserve"> </w:t>
      </w:r>
    </w:p>
  </w:footnote>
  <w:footnote w:id="3">
    <w:p w14:paraId="03341E32" w14:textId="77777777" w:rsidR="004D4F65" w:rsidRPr="00745B80" w:rsidRDefault="004D4F65">
      <w:pPr>
        <w:pStyle w:val="Puslapioinaostekstas"/>
        <w:rPr>
          <w:lang w:val="lt-LT"/>
        </w:rPr>
      </w:pPr>
      <w:r>
        <w:rPr>
          <w:rStyle w:val="Puslapioinaosnuoroda"/>
        </w:rPr>
        <w:footnoteRef/>
      </w:r>
      <w:r>
        <w:t xml:space="preserve"> Lietuvos regionų portretas, </w:t>
      </w:r>
      <w:hyperlink r:id="rId2" w:history="1">
        <w:r w:rsidRPr="00650664">
          <w:rPr>
            <w:rStyle w:val="Hipersaitas"/>
          </w:rPr>
          <w:t>http://regionai.stat.gov.lt/lt/siauliu_apskritis/kelmes_rajono_savivaldybe.html</w:t>
        </w:r>
      </w:hyperlink>
      <w:r>
        <w:t>;</w:t>
      </w:r>
      <w:r>
        <w:rPr>
          <w:lang w:val="lt-LT"/>
        </w:rPr>
        <w:t xml:space="preserve"> </w:t>
      </w:r>
    </w:p>
  </w:footnote>
  <w:footnote w:id="4">
    <w:p w14:paraId="017703CA" w14:textId="77777777" w:rsidR="004D4F65" w:rsidRDefault="004D4F65">
      <w:pPr>
        <w:pStyle w:val="Puslapioinaostekstas"/>
      </w:pPr>
      <w:r>
        <w:rPr>
          <w:rStyle w:val="Puslapioinaosnuoroda"/>
        </w:rPr>
        <w:footnoteRef/>
      </w:r>
      <w:r>
        <w:t xml:space="preserve"> </w:t>
      </w:r>
      <w:r w:rsidRPr="00DB45C1">
        <w:rPr>
          <w:lang w:val="lt-LT"/>
        </w:rPr>
        <w:t>Kelmės rajono savivaldybės seniūnijų anketų duomenys.</w:t>
      </w:r>
      <w:r>
        <w:rPr>
          <w:color w:val="FF0000"/>
          <w:lang w:val="lt-LT"/>
        </w:rPr>
        <w:t xml:space="preserve"> </w:t>
      </w:r>
    </w:p>
  </w:footnote>
  <w:footnote w:id="5">
    <w:p w14:paraId="4DD90286" w14:textId="77777777" w:rsidR="004D4F65" w:rsidRPr="0027675B" w:rsidRDefault="004D4F65" w:rsidP="0027675B">
      <w:pPr>
        <w:pStyle w:val="Puslapioinaostekstas"/>
        <w:jc w:val="both"/>
        <w:rPr>
          <w:lang w:val="lt-LT"/>
        </w:rPr>
      </w:pPr>
      <w:r>
        <w:rPr>
          <w:rStyle w:val="Puslapioinaosnuoroda"/>
        </w:rPr>
        <w:footnoteRef/>
      </w:r>
      <w:r>
        <w:t xml:space="preserve"> Informacija už 2014 m. teikiama pagal seniūnijų anketų duomenis. 2011 m. surašymo duomenys iš statistikos departamento parengto leidinio „Gyventojai</w:t>
      </w:r>
      <w:r>
        <w:rPr>
          <w:lang w:val="lt-LT"/>
        </w:rPr>
        <w:t xml:space="preserve"> </w:t>
      </w:r>
      <w:r>
        <w:t>gyvenamosiose viet</w:t>
      </w:r>
      <w:r>
        <w:rPr>
          <w:lang w:val="lt-LT"/>
        </w:rPr>
        <w:t>o</w:t>
      </w:r>
      <w:r>
        <w:t>v</w:t>
      </w:r>
      <w:r>
        <w:rPr>
          <w:lang w:val="lt-LT"/>
        </w:rPr>
        <w:t>ėse</w:t>
      </w:r>
      <w:r>
        <w:t xml:space="preserve">“, internetinė prieiga: </w:t>
      </w:r>
      <w:hyperlink r:id="rId3" w:history="1">
        <w:r w:rsidRPr="00650664">
          <w:rPr>
            <w:rStyle w:val="Hipersaitas"/>
          </w:rPr>
          <w:t>http://statistics.bookdesign.lt/dalis_10.pdf</w:t>
        </w:r>
      </w:hyperlink>
      <w:r>
        <w:rPr>
          <w:lang w:val="lt-LT"/>
        </w:rPr>
        <w:t xml:space="preserve"> </w:t>
      </w:r>
    </w:p>
  </w:footnote>
  <w:footnote w:id="6">
    <w:p w14:paraId="1942AA9D" w14:textId="77777777" w:rsidR="004D4F65" w:rsidRDefault="004D4F65" w:rsidP="00EA533A">
      <w:pPr>
        <w:pStyle w:val="Puslapioinaostekstas"/>
        <w:jc w:val="both"/>
      </w:pPr>
      <w:r>
        <w:rPr>
          <w:rStyle w:val="Puslapioinaosnuoroda"/>
        </w:rPr>
        <w:footnoteRef/>
      </w:r>
      <w:r>
        <w:t xml:space="preserve"> Kelmės rajono gyventojų skaičius – 23 623 paimtas iš Kelmės rajono savivaldybės seniūnijų pateiktų duomenų iš </w:t>
      </w:r>
      <w:r w:rsidRPr="00A071D7">
        <w:t>gyvenamosios vietos deklaravimo informacinės sistemos</w:t>
      </w:r>
      <w:r>
        <w:t xml:space="preserve">. </w:t>
      </w:r>
    </w:p>
  </w:footnote>
  <w:footnote w:id="7">
    <w:p w14:paraId="2D980AE6" w14:textId="77777777" w:rsidR="004D4F65" w:rsidRPr="0027675B" w:rsidRDefault="004D4F65">
      <w:pPr>
        <w:pStyle w:val="Puslapioinaostekstas"/>
        <w:rPr>
          <w:lang w:val="lt-LT"/>
        </w:rPr>
      </w:pPr>
      <w:r>
        <w:rPr>
          <w:rStyle w:val="Puslapioinaosnuoroda"/>
        </w:rPr>
        <w:footnoteRef/>
      </w:r>
      <w:r>
        <w:t xml:space="preserve"> Imties apskaičiavimo formulė </w:t>
      </w:r>
      <w:hyperlink r:id="rId4" w:history="1">
        <w:r w:rsidRPr="00650664">
          <w:rPr>
            <w:rStyle w:val="Hipersaitas"/>
          </w:rPr>
          <w:t>http://www.apklausos.lt/imties-dydis</w:t>
        </w:r>
      </w:hyperlink>
      <w:r>
        <w:rPr>
          <w:lang w:val="lt-LT"/>
        </w:rPr>
        <w:t xml:space="preserve"> </w:t>
      </w:r>
    </w:p>
  </w:footnote>
  <w:footnote w:id="8">
    <w:p w14:paraId="3CE6E66E" w14:textId="77777777" w:rsidR="004D4F65" w:rsidRPr="00EE0044" w:rsidRDefault="004D4F65">
      <w:pPr>
        <w:pStyle w:val="Puslapioinaostekstas"/>
        <w:rPr>
          <w:lang w:val="lt-LT"/>
        </w:rPr>
      </w:pPr>
      <w:r>
        <w:rPr>
          <w:rStyle w:val="Puslapioinaosnuoroda"/>
        </w:rPr>
        <w:footnoteRef/>
      </w:r>
      <w:r>
        <w:t xml:space="preserve"> </w:t>
      </w:r>
      <w:r w:rsidRPr="00DB45C1">
        <w:rPr>
          <w:lang w:val="lt-LT"/>
        </w:rPr>
        <w:t>Kelmės rajono savivalybės seniūnijų anketų duomenys.</w:t>
      </w:r>
      <w:r>
        <w:rPr>
          <w:lang w:val="lt-LT"/>
        </w:rPr>
        <w:t xml:space="preserve"> </w:t>
      </w:r>
    </w:p>
  </w:footnote>
  <w:footnote w:id="9">
    <w:p w14:paraId="0122F1BE" w14:textId="77777777" w:rsidR="004D4F65" w:rsidRPr="00EE0044" w:rsidRDefault="004D4F65">
      <w:pPr>
        <w:pStyle w:val="Puslapioinaostekstas"/>
        <w:rPr>
          <w:lang w:val="lt-LT"/>
        </w:rPr>
      </w:pPr>
      <w:r>
        <w:rPr>
          <w:rStyle w:val="Puslapioinaosnuoroda"/>
        </w:rPr>
        <w:footnoteRef/>
      </w:r>
      <w:r>
        <w:t xml:space="preserve"> Statistikos departamento duomenys, </w:t>
      </w:r>
      <w:hyperlink r:id="rId5" w:history="1">
        <w:r w:rsidRPr="00650664">
          <w:rPr>
            <w:rStyle w:val="Hipersaitas"/>
          </w:rPr>
          <w:t>http://db1.stat.gov.lt/statbank/SelectVarVal/saveselections.asp</w:t>
        </w:r>
      </w:hyperlink>
      <w:r>
        <w:rPr>
          <w:lang w:val="lt-LT"/>
        </w:rPr>
        <w:t xml:space="preserve"> </w:t>
      </w:r>
    </w:p>
  </w:footnote>
  <w:footnote w:id="10">
    <w:p w14:paraId="34A0A917" w14:textId="77777777" w:rsidR="004D4F65" w:rsidRPr="00EE0044" w:rsidRDefault="004D4F65" w:rsidP="00B12B5D">
      <w:pPr>
        <w:pStyle w:val="Puslapioinaostekstas"/>
        <w:jc w:val="both"/>
        <w:rPr>
          <w:lang w:val="lt-LT"/>
        </w:rPr>
      </w:pPr>
      <w:r>
        <w:rPr>
          <w:rStyle w:val="Puslapioinaosnuoroda"/>
        </w:rPr>
        <w:footnoteRef/>
      </w:r>
      <w:r>
        <w:t xml:space="preserve"> Kelmės rajono savivaldybės 2015 metų socialinių paslaugų planas, </w:t>
      </w:r>
      <w:hyperlink r:id="rId6" w:history="1">
        <w:r w:rsidRPr="00650664">
          <w:rPr>
            <w:rStyle w:val="Hipersaitas"/>
          </w:rPr>
          <w:t>http://www.kelme.lt/lit/Veiklos-planas</w:t>
        </w:r>
      </w:hyperlink>
      <w:r>
        <w:rPr>
          <w:lang w:val="lt-LT"/>
        </w:rPr>
        <w:t xml:space="preserve"> </w:t>
      </w:r>
    </w:p>
  </w:footnote>
  <w:footnote w:id="11">
    <w:p w14:paraId="1283B180" w14:textId="77777777" w:rsidR="004D4F65" w:rsidRPr="00EE0044" w:rsidRDefault="004D4F65" w:rsidP="00B12B5D">
      <w:pPr>
        <w:pStyle w:val="Puslapioinaostekstas"/>
        <w:rPr>
          <w:lang w:val="lt-LT"/>
        </w:rPr>
      </w:pPr>
      <w:r>
        <w:rPr>
          <w:rStyle w:val="Puslapioinaosnuoroda"/>
        </w:rPr>
        <w:footnoteRef/>
      </w:r>
      <w:r>
        <w:t xml:space="preserve"> Statistikos departamento duomenys, </w:t>
      </w:r>
      <w:hyperlink r:id="rId7" w:history="1">
        <w:r w:rsidRPr="00650664">
          <w:rPr>
            <w:rStyle w:val="Hipersaitas"/>
          </w:rPr>
          <w:t>http://db1.stat.gov.lt/statbank/SelectTable/Omrade0.asp?SubjectCode=S3&amp;ShowNews=OFF&amp;PLanguage=0</w:t>
        </w:r>
      </w:hyperlink>
      <w:r>
        <w:rPr>
          <w:lang w:val="lt-LT"/>
        </w:rPr>
        <w:t xml:space="preserve"> </w:t>
      </w:r>
    </w:p>
  </w:footnote>
  <w:footnote w:id="12">
    <w:p w14:paraId="613D27D2" w14:textId="77777777" w:rsidR="004D4F65" w:rsidRPr="00EE0044" w:rsidRDefault="004D4F65">
      <w:pPr>
        <w:pStyle w:val="Puslapioinaostekstas"/>
        <w:rPr>
          <w:lang w:val="lt-LT"/>
        </w:rPr>
      </w:pPr>
      <w:r>
        <w:rPr>
          <w:rStyle w:val="Puslapioinaosnuoroda"/>
        </w:rPr>
        <w:footnoteRef/>
      </w:r>
      <w:r>
        <w:t xml:space="preserve"> Kelmės rajono savivaldybės 2013-2020 metų ilgalaikis strateginis plėtros planas,</w:t>
      </w:r>
      <w:hyperlink r:id="rId8" w:history="1">
        <w:r w:rsidRPr="00650664">
          <w:rPr>
            <w:rStyle w:val="Hipersaitas"/>
          </w:rPr>
          <w:t>http://www.kelme.lt/Planavimo%20dokumentai%20561</w:t>
        </w:r>
      </w:hyperlink>
      <w:r>
        <w:rPr>
          <w:lang w:val="lt-LT"/>
        </w:rPr>
        <w:t xml:space="preserve"> </w:t>
      </w:r>
    </w:p>
  </w:footnote>
  <w:footnote w:id="13">
    <w:p w14:paraId="022D7AD9" w14:textId="77777777" w:rsidR="004D4F65" w:rsidRPr="00DB45C1" w:rsidRDefault="004D4F65">
      <w:pPr>
        <w:pStyle w:val="Puslapioinaostekstas"/>
        <w:rPr>
          <w:lang w:val="lt-LT"/>
        </w:rPr>
      </w:pPr>
      <w:r w:rsidRPr="00DB45C1">
        <w:rPr>
          <w:rStyle w:val="Puslapioinaosnuoroda"/>
        </w:rPr>
        <w:footnoteRef/>
      </w:r>
      <w:r w:rsidRPr="00DB45C1">
        <w:t xml:space="preserve"> </w:t>
      </w:r>
      <w:r w:rsidRPr="00DB45C1">
        <w:rPr>
          <w:lang w:val="lt-LT"/>
        </w:rPr>
        <w:t xml:space="preserve">Kelmės rajono savivaldybės seniūnijų duomenys. </w:t>
      </w:r>
    </w:p>
  </w:footnote>
  <w:footnote w:id="14">
    <w:p w14:paraId="25CE80A5" w14:textId="77777777" w:rsidR="004D4F65" w:rsidRDefault="004D4F65">
      <w:pPr>
        <w:pStyle w:val="Puslapioinaostekstas"/>
      </w:pPr>
      <w:r>
        <w:rPr>
          <w:rStyle w:val="Puslapioinaosnuoroda"/>
        </w:rPr>
        <w:footnoteRef/>
      </w:r>
      <w:r>
        <w:t xml:space="preserve"> </w:t>
      </w:r>
      <w:r w:rsidRPr="00B307F3">
        <w:rPr>
          <w:lang w:val="lt-LT"/>
        </w:rPr>
        <w:t>Kelmės rajono savivaldybės seniūnijų anketų duomenys.</w:t>
      </w:r>
    </w:p>
  </w:footnote>
  <w:footnote w:id="15">
    <w:p w14:paraId="7E29FB0E" w14:textId="77777777" w:rsidR="004D4F65" w:rsidRPr="00EE0044" w:rsidRDefault="004D4F65">
      <w:pPr>
        <w:pStyle w:val="Puslapioinaostekstas"/>
        <w:rPr>
          <w:lang w:val="lt-LT"/>
        </w:rPr>
      </w:pPr>
      <w:r>
        <w:rPr>
          <w:rStyle w:val="Puslapioinaosnuoroda"/>
        </w:rPr>
        <w:footnoteRef/>
      </w:r>
      <w:r>
        <w:t xml:space="preserve"> Statistikos departamentas, </w:t>
      </w:r>
      <w:hyperlink r:id="rId9" w:history="1">
        <w:r w:rsidRPr="00650664">
          <w:rPr>
            <w:rStyle w:val="Hipersaitas"/>
          </w:rPr>
          <w:t>http://db1.stat.gov.lt/statbank/SelectVarVal/saveselections.asp</w:t>
        </w:r>
      </w:hyperlink>
      <w:r>
        <w:rPr>
          <w:lang w:val="lt-LT"/>
        </w:rPr>
        <w:t xml:space="preserve"> </w:t>
      </w:r>
    </w:p>
  </w:footnote>
  <w:footnote w:id="16">
    <w:p w14:paraId="2B913303" w14:textId="77777777" w:rsidR="004D4F65" w:rsidRPr="00EE0044" w:rsidRDefault="004D4F65">
      <w:pPr>
        <w:pStyle w:val="Puslapioinaostekstas"/>
        <w:rPr>
          <w:lang w:val="lt-LT"/>
        </w:rPr>
      </w:pPr>
      <w:r>
        <w:rPr>
          <w:rStyle w:val="Puslapioinaosnuoroda"/>
        </w:rPr>
        <w:footnoteRef/>
      </w:r>
      <w:r>
        <w:t xml:space="preserve"> 2011 m. visuotinio gyventojų ir būstų surašymo duomenys, </w:t>
      </w:r>
      <w:hyperlink r:id="rId10" w:history="1">
        <w:r w:rsidRPr="00650664">
          <w:rPr>
            <w:rStyle w:val="Hipersaitas"/>
          </w:rPr>
          <w:t>https://osp.stat.gov.lt/2011-m.-surasymas</w:t>
        </w:r>
      </w:hyperlink>
      <w:r>
        <w:rPr>
          <w:lang w:val="lt-LT"/>
        </w:rPr>
        <w:t xml:space="preserve"> </w:t>
      </w:r>
    </w:p>
  </w:footnote>
  <w:footnote w:id="17">
    <w:p w14:paraId="7C5EB55B" w14:textId="77777777" w:rsidR="004D4F65" w:rsidRPr="00EE0044" w:rsidRDefault="004D4F65">
      <w:pPr>
        <w:pStyle w:val="Puslapioinaostekstas"/>
        <w:rPr>
          <w:lang w:val="lt-LT"/>
        </w:rPr>
      </w:pPr>
      <w:r>
        <w:rPr>
          <w:rStyle w:val="Puslapioinaosnuoroda"/>
        </w:rPr>
        <w:footnoteRef/>
      </w:r>
      <w:r>
        <w:t xml:space="preserve"> 2011 m. visuotinio gyventojų ir būstų surašymo duomenys, </w:t>
      </w:r>
      <w:hyperlink r:id="rId11" w:history="1">
        <w:r w:rsidRPr="00650664">
          <w:rPr>
            <w:rStyle w:val="Hipersaitas"/>
          </w:rPr>
          <w:t>https://osp.stat.gov.lt/2011-m.-surasymas</w:t>
        </w:r>
      </w:hyperlink>
      <w:r>
        <w:rPr>
          <w:lang w:val="lt-LT"/>
        </w:rPr>
        <w:t xml:space="preserve"> </w:t>
      </w:r>
    </w:p>
  </w:footnote>
  <w:footnote w:id="18">
    <w:p w14:paraId="586057E6" w14:textId="77777777" w:rsidR="004D4F65" w:rsidRPr="00EE0044" w:rsidRDefault="004D4F65">
      <w:pPr>
        <w:pStyle w:val="Puslapioinaostekstas"/>
        <w:rPr>
          <w:lang w:val="lt-LT"/>
        </w:rPr>
      </w:pPr>
      <w:r>
        <w:rPr>
          <w:rStyle w:val="Puslapioinaosnuoroda"/>
        </w:rPr>
        <w:footnoteRef/>
      </w:r>
      <w:r>
        <w:t xml:space="preserve"> 2011 m. visuotinio gyventojų ir būstų surašymo duomenys, </w:t>
      </w:r>
      <w:hyperlink r:id="rId12" w:history="1">
        <w:r w:rsidRPr="00650664">
          <w:rPr>
            <w:rStyle w:val="Hipersaitas"/>
          </w:rPr>
          <w:t>https://osp.stat.gov.lt/2011-m.-surasymas</w:t>
        </w:r>
      </w:hyperlink>
      <w:r>
        <w:rPr>
          <w:lang w:val="lt-LT"/>
        </w:rPr>
        <w:t xml:space="preserve"> </w:t>
      </w:r>
    </w:p>
  </w:footnote>
  <w:footnote w:id="19">
    <w:p w14:paraId="0318E581" w14:textId="77777777" w:rsidR="004D4F65" w:rsidRDefault="004D4F65" w:rsidP="00164453">
      <w:pPr>
        <w:pStyle w:val="Puslapioinaostekstas"/>
        <w:jc w:val="both"/>
      </w:pPr>
      <w:r>
        <w:rPr>
          <w:rStyle w:val="Puslapioinaosnuoroda"/>
        </w:rPr>
        <w:footnoteRef/>
      </w:r>
      <w:r>
        <w:t xml:space="preserve"> </w:t>
      </w:r>
      <w:r w:rsidRPr="00087A28">
        <w:rPr>
          <w:lang w:val="lt-LT"/>
        </w:rPr>
        <w:t>Šiaulių teritorinės darbo biržos darbo išteklių skyriaus vyriausiosios specialistės</w:t>
      </w:r>
      <w:r w:rsidRPr="00087A28">
        <w:t xml:space="preserve"> el. laiško printsreen variantas ir siųstas dokumentas.</w:t>
      </w:r>
    </w:p>
  </w:footnote>
  <w:footnote w:id="20">
    <w:p w14:paraId="6D293C42" w14:textId="77777777" w:rsidR="004D4F65" w:rsidRPr="00164453" w:rsidRDefault="004D4F65" w:rsidP="00087A28">
      <w:pPr>
        <w:pStyle w:val="Puslapioinaostekstas"/>
        <w:jc w:val="both"/>
        <w:rPr>
          <w:lang w:val="lt-LT"/>
        </w:rPr>
      </w:pPr>
      <w:r>
        <w:rPr>
          <w:rStyle w:val="Puslapioinaosnuoroda"/>
        </w:rPr>
        <w:footnoteRef/>
      </w:r>
      <w:r>
        <w:t xml:space="preserve"> Lietuvos darbo biržos statistiniai duomenys, pateikiami leidinyje „Lietuvos darbo rinka skaičiais 2014“, </w:t>
      </w:r>
      <w:hyperlink r:id="rId13" w:history="1">
        <w:r w:rsidRPr="00650664">
          <w:rPr>
            <w:rStyle w:val="Hipersaitas"/>
          </w:rPr>
          <w:t>https://www.ldb.lt/Informacija/Veikla/Documents/2014%20leidinys%20skaiciais.pdf</w:t>
        </w:r>
      </w:hyperlink>
      <w:r>
        <w:rPr>
          <w:lang w:val="lt-LT"/>
        </w:rPr>
        <w:t xml:space="preserve"> </w:t>
      </w:r>
    </w:p>
  </w:footnote>
  <w:footnote w:id="21">
    <w:p w14:paraId="61F9AB3C" w14:textId="77777777" w:rsidR="004D4F65" w:rsidRPr="00164453" w:rsidRDefault="004D4F65" w:rsidP="00087A28">
      <w:pPr>
        <w:pStyle w:val="Puslapioinaostekstas"/>
        <w:jc w:val="both"/>
        <w:rPr>
          <w:lang w:val="lt-LT"/>
        </w:rPr>
      </w:pPr>
      <w:r>
        <w:rPr>
          <w:rStyle w:val="Puslapioinaosnuoroda"/>
        </w:rPr>
        <w:footnoteRef/>
      </w:r>
      <w:r>
        <w:t xml:space="preserve"> Lietuvos darbo biržos statistiniai duomenys, pateikiami leidinyje „Lietuvos darbo rinka skaičiais 2014“, </w:t>
      </w:r>
      <w:hyperlink r:id="rId14" w:history="1">
        <w:r w:rsidRPr="00650664">
          <w:rPr>
            <w:rStyle w:val="Hipersaitas"/>
          </w:rPr>
          <w:t>https://www.ldb.lt/Informacija/Veikla/Documents/2014%20leidinys%20skaiciais.pdf</w:t>
        </w:r>
      </w:hyperlink>
      <w:r>
        <w:rPr>
          <w:lang w:val="lt-LT"/>
        </w:rPr>
        <w:t xml:space="preserve"> </w:t>
      </w:r>
    </w:p>
  </w:footnote>
  <w:footnote w:id="22">
    <w:p w14:paraId="422B05EC" w14:textId="77777777" w:rsidR="004D4F65" w:rsidRDefault="004D4F65" w:rsidP="00087A28">
      <w:pPr>
        <w:pStyle w:val="Puslapioinaostekstas"/>
        <w:jc w:val="both"/>
      </w:pPr>
      <w:r>
        <w:rPr>
          <w:rStyle w:val="Puslapioinaosnuoroda"/>
        </w:rPr>
        <w:footnoteRef/>
      </w:r>
      <w:r>
        <w:t xml:space="preserve"> „Gyventojai pagal pagrindinį pragyvenimo šaltinį savivaldybėse“ internetinė prieiga </w:t>
      </w:r>
      <w:hyperlink r:id="rId15" w:history="1">
        <w:r w:rsidRPr="00C6074A">
          <w:rPr>
            <w:rStyle w:val="Hipersaitas"/>
          </w:rPr>
          <w:t>https://osp.stat.gov.lt/documents/10180/204992/Gyventojai+pagal+pagrindini+pragyvenimo+saltini+savivaldybese.xlsx/88820961-6adb-438b-98d0-c324716d713a</w:t>
        </w:r>
      </w:hyperlink>
      <w:r>
        <w:t>; Procentas skaičiuojamas nuo visų 2011 m. Kelmės r. sav. gyventojų pagal statistikos departamento duomenis.</w:t>
      </w:r>
    </w:p>
  </w:footnote>
  <w:footnote w:id="23">
    <w:p w14:paraId="078F0282" w14:textId="77777777" w:rsidR="004D4F65" w:rsidRPr="00164453" w:rsidRDefault="004D4F65">
      <w:pPr>
        <w:pStyle w:val="Puslapioinaostekstas"/>
        <w:rPr>
          <w:lang w:val="lt-LT"/>
        </w:rPr>
      </w:pPr>
      <w:r>
        <w:rPr>
          <w:rStyle w:val="Puslapioinaosnuoroda"/>
        </w:rPr>
        <w:footnoteRef/>
      </w:r>
      <w:r>
        <w:t xml:space="preserve"> Kelmės rajono savivaldybės švietimo būklė 2014 m. pagal stebėsenos rodiklius, </w:t>
      </w:r>
      <w:hyperlink r:id="rId16" w:history="1">
        <w:r w:rsidRPr="00650664">
          <w:rPr>
            <w:rStyle w:val="Hipersaitas"/>
          </w:rPr>
          <w:t>http://kelme.lt/lit/2014-m-svietimo-bukle-rajone-/2</w:t>
        </w:r>
      </w:hyperlink>
      <w:r>
        <w:rPr>
          <w:lang w:val="lt-LT"/>
        </w:rPr>
        <w:t xml:space="preserve"> </w:t>
      </w:r>
    </w:p>
  </w:footnote>
  <w:footnote w:id="24">
    <w:p w14:paraId="145FEB8D" w14:textId="77777777" w:rsidR="004D4F65" w:rsidRPr="00164453" w:rsidRDefault="004D4F65">
      <w:pPr>
        <w:pStyle w:val="Puslapioinaostekstas"/>
        <w:rPr>
          <w:lang w:val="lt-LT"/>
        </w:rPr>
      </w:pPr>
      <w:r>
        <w:rPr>
          <w:rStyle w:val="Puslapioinaosnuoroda"/>
        </w:rPr>
        <w:footnoteRef/>
      </w:r>
      <w:r>
        <w:t xml:space="preserve"> Kelmės rajono Socialinių paslaugų tarnybos 2014 m.veiklos ataskaita, </w:t>
      </w:r>
      <w:hyperlink r:id="rId17" w:history="1">
        <w:r w:rsidRPr="00650664">
          <w:rPr>
            <w:rStyle w:val="Hipersaitas"/>
          </w:rPr>
          <w:t>http://sptkelme.lt/?page_id=33</w:t>
        </w:r>
      </w:hyperlink>
      <w:r>
        <w:rPr>
          <w:lang w:val="lt-LT"/>
        </w:rPr>
        <w:t xml:space="preserve"> </w:t>
      </w:r>
    </w:p>
  </w:footnote>
  <w:footnote w:id="25">
    <w:p w14:paraId="3EDC4E26" w14:textId="77777777" w:rsidR="004D4F65" w:rsidRPr="00164453" w:rsidRDefault="004D4F65" w:rsidP="00AA25EE">
      <w:pPr>
        <w:pStyle w:val="Puslapioinaostekstas"/>
        <w:jc w:val="both"/>
        <w:rPr>
          <w:lang w:val="lt-LT"/>
        </w:rPr>
      </w:pPr>
      <w:r>
        <w:rPr>
          <w:rStyle w:val="Puslapioinaosnuoroda"/>
        </w:rPr>
        <w:footnoteRef/>
      </w:r>
      <w:r>
        <w:t xml:space="preserve"> Kelmės rajono savivaldybės socialinių paslaugų planų duomenys, </w:t>
      </w:r>
      <w:hyperlink r:id="rId18" w:history="1">
        <w:r w:rsidRPr="00650664">
          <w:rPr>
            <w:rStyle w:val="Hipersaitas"/>
          </w:rPr>
          <w:t>http://www.kelme.lt/lit/Veiklos-planas</w:t>
        </w:r>
      </w:hyperlink>
      <w:r>
        <w:t>;</w:t>
      </w:r>
      <w:r>
        <w:rPr>
          <w:lang w:val="lt-LT"/>
        </w:rPr>
        <w:t xml:space="preserve"> </w:t>
      </w:r>
    </w:p>
  </w:footnote>
  <w:footnote w:id="26">
    <w:p w14:paraId="24AEDE0D" w14:textId="77777777" w:rsidR="004D4F65" w:rsidRPr="00164453" w:rsidRDefault="004D4F65" w:rsidP="00DD4583">
      <w:pPr>
        <w:pStyle w:val="Puslapioinaostekstas"/>
        <w:jc w:val="both"/>
        <w:rPr>
          <w:lang w:val="lt-LT"/>
        </w:rPr>
      </w:pPr>
      <w:r>
        <w:rPr>
          <w:rStyle w:val="Puslapioinaosnuoroda"/>
        </w:rPr>
        <w:footnoteRef/>
      </w:r>
      <w:r>
        <w:t xml:space="preserve"> LR Socialinės apsaugos ir darbo ministerijos statistinių duomenų portalas Lietuvos socialinis žemėlapis, </w:t>
      </w:r>
      <w:hyperlink r:id="rId19" w:history="1">
        <w:r w:rsidRPr="00650664">
          <w:rPr>
            <w:rStyle w:val="Hipersaitas"/>
          </w:rPr>
          <w:t>http://www.socialiniszemelapis.lt/index.php?1262538155</w:t>
        </w:r>
      </w:hyperlink>
      <w:r>
        <w:rPr>
          <w:lang w:val="lt-LT"/>
        </w:rPr>
        <w:t xml:space="preserve"> </w:t>
      </w:r>
    </w:p>
  </w:footnote>
  <w:footnote w:id="27">
    <w:p w14:paraId="63894ED2" w14:textId="77777777" w:rsidR="004D4F65" w:rsidRDefault="004D4F65" w:rsidP="00164453">
      <w:pPr>
        <w:pStyle w:val="Puslapioinaostekstas"/>
        <w:jc w:val="both"/>
      </w:pPr>
      <w:r>
        <w:rPr>
          <w:rStyle w:val="Puslapioinaosnuoroda"/>
        </w:rPr>
        <w:footnoteRef/>
      </w:r>
      <w:r>
        <w:t xml:space="preserve"> </w:t>
      </w:r>
      <w:r w:rsidRPr="00087A28">
        <w:t xml:space="preserve">Kelmės rajono savivaldybės administracijos Socialinės paramos skyriaus </w:t>
      </w:r>
      <w:r w:rsidRPr="00087A28">
        <w:rPr>
          <w:lang w:val="lt-LT"/>
        </w:rPr>
        <w:t xml:space="preserve">2015 m. gruodžio 2d. </w:t>
      </w:r>
      <w:r w:rsidRPr="00087A28">
        <w:t>raštas</w:t>
      </w:r>
      <w:r w:rsidRPr="00087A28">
        <w:rPr>
          <w:lang w:val="lt-LT"/>
        </w:rPr>
        <w:t xml:space="preserve"> Nr. SS-253</w:t>
      </w:r>
      <w:r w:rsidRPr="00087A28">
        <w:t xml:space="preserve"> „Dėl informacijos pateikimo“</w:t>
      </w:r>
    </w:p>
  </w:footnote>
  <w:footnote w:id="28">
    <w:p w14:paraId="25A1ADAD" w14:textId="77777777" w:rsidR="004D4F65" w:rsidRPr="00087A28" w:rsidRDefault="004D4F65" w:rsidP="00087A28">
      <w:pPr>
        <w:pStyle w:val="Puslapioinaostekstas"/>
        <w:jc w:val="both"/>
        <w:rPr>
          <w:lang w:val="lt-LT"/>
        </w:rPr>
      </w:pPr>
      <w:r w:rsidRPr="00087A28">
        <w:rPr>
          <w:rStyle w:val="Puslapioinaosnuoroda"/>
        </w:rPr>
        <w:footnoteRef/>
      </w:r>
      <w:r w:rsidRPr="00087A28">
        <w:t xml:space="preserve"> </w:t>
      </w:r>
      <w:r w:rsidRPr="00087A28">
        <w:rPr>
          <w:lang w:val="lt-LT"/>
        </w:rPr>
        <w:t xml:space="preserve">VšĮ Kelmės rajono psichikos sveikatos centro 2015 m. gruodžio 29  raštas Nr. 313 „Dėl informacijos pateikimo“ </w:t>
      </w:r>
    </w:p>
  </w:footnote>
  <w:footnote w:id="29">
    <w:p w14:paraId="46908217" w14:textId="77777777" w:rsidR="004D4F65" w:rsidRPr="00164453" w:rsidRDefault="004D4F65" w:rsidP="00AA25EE">
      <w:pPr>
        <w:pStyle w:val="Puslapioinaostekstas"/>
        <w:jc w:val="both"/>
        <w:rPr>
          <w:lang w:val="lt-LT"/>
        </w:rPr>
      </w:pPr>
      <w:r>
        <w:rPr>
          <w:rStyle w:val="Puslapioinaosnuoroda"/>
        </w:rPr>
        <w:footnoteRef/>
      </w:r>
      <w:r>
        <w:t xml:space="preserve"> Kelmės rajono savivaldybės 2015 m. socialinių paslaugų planas, </w:t>
      </w:r>
      <w:hyperlink r:id="rId20" w:history="1">
        <w:r w:rsidRPr="00650664">
          <w:rPr>
            <w:rStyle w:val="Hipersaitas"/>
          </w:rPr>
          <w:t>http://www.kelme.lt/lit/Veiklos-planas</w:t>
        </w:r>
      </w:hyperlink>
      <w:r>
        <w:t>.</w:t>
      </w:r>
      <w:r>
        <w:rPr>
          <w:lang w:val="lt-LT"/>
        </w:rPr>
        <w:t xml:space="preserve"> </w:t>
      </w:r>
    </w:p>
  </w:footnote>
  <w:footnote w:id="30">
    <w:p w14:paraId="30DB87B2" w14:textId="77777777" w:rsidR="004D4F65" w:rsidRDefault="004D4F65" w:rsidP="00AD3737">
      <w:pPr>
        <w:pStyle w:val="Puslapioinaostekstas"/>
        <w:jc w:val="both"/>
      </w:pPr>
      <w:r>
        <w:rPr>
          <w:rStyle w:val="Puslapioinaosnuoroda"/>
        </w:rPr>
        <w:footnoteRef/>
      </w:r>
      <w:r>
        <w:t xml:space="preserve"> „Užimti gyventojai pagal ekonominės veiklos rūšis savivaldybėse“, internetinė prieiga: </w:t>
      </w:r>
      <w:hyperlink r:id="rId21" w:history="1">
        <w:r w:rsidRPr="00650664">
          <w:rPr>
            <w:rStyle w:val="Hipersaitas"/>
            <w:lang w:val="lt-LT"/>
          </w:rPr>
          <w:t>https://osp.stat.gov.lt/documents/10180/217110/Pagal_ekonom_veiklos_rusis_sav.xlsx/5e5b6a3a-9d88-4203-8f60-aaad663fff01</w:t>
        </w:r>
      </w:hyperlink>
      <w:r>
        <w:rPr>
          <w:lang w:val="lt-LT"/>
        </w:rPr>
        <w:t xml:space="preserve"> </w:t>
      </w:r>
    </w:p>
  </w:footnote>
  <w:footnote w:id="31">
    <w:p w14:paraId="70F17B3F" w14:textId="77777777" w:rsidR="004D4F65" w:rsidRPr="009B56F9" w:rsidRDefault="004D4F65" w:rsidP="00FD34E8">
      <w:pPr>
        <w:pStyle w:val="Puslapioinaostekstas"/>
        <w:rPr>
          <w:lang w:val="lt-LT"/>
        </w:rPr>
      </w:pPr>
      <w:r>
        <w:rPr>
          <w:rStyle w:val="Puslapioinaosnuoroda"/>
        </w:rPr>
        <w:footnoteRef/>
      </w:r>
      <w:r>
        <w:t xml:space="preserve"> Lietuvos darbo biržos pateikiami statistiniai duomenys,</w:t>
      </w:r>
      <w:r>
        <w:rPr>
          <w:lang w:val="lt-LT"/>
        </w:rPr>
        <w:t xml:space="preserve"> </w:t>
      </w:r>
      <w:hyperlink r:id="rId22" w:history="1">
        <w:r w:rsidRPr="00650664">
          <w:rPr>
            <w:rStyle w:val="Hipersaitas"/>
          </w:rPr>
          <w:t>http://www.ldb.lt/Informacija/DarboRinka/Puslapiai/statistika_tab.aspx</w:t>
        </w:r>
      </w:hyperlink>
      <w:r>
        <w:t>;</w:t>
      </w:r>
      <w:r>
        <w:rPr>
          <w:lang w:val="lt-LT"/>
        </w:rPr>
        <w:t xml:space="preserve"> </w:t>
      </w:r>
    </w:p>
  </w:footnote>
  <w:footnote w:id="32">
    <w:p w14:paraId="7B1219F1" w14:textId="77777777" w:rsidR="004D4F65" w:rsidRPr="009B56F9" w:rsidRDefault="004D4F65" w:rsidP="00AD3737">
      <w:pPr>
        <w:pStyle w:val="Puslapioinaostekstas"/>
        <w:jc w:val="both"/>
        <w:rPr>
          <w:lang w:val="lt-LT"/>
        </w:rPr>
      </w:pPr>
      <w:r>
        <w:rPr>
          <w:rStyle w:val="Puslapioinaosnuoroda"/>
        </w:rPr>
        <w:footnoteRef/>
      </w:r>
      <w:r>
        <w:t xml:space="preserve"> Lietuvos darbo biržos statistiniai duomenys, pateikiami leidinyje „Lietuvos darbo rinka skaičiais 2014“, </w:t>
      </w:r>
      <w:hyperlink r:id="rId23" w:history="1">
        <w:r w:rsidRPr="00650664">
          <w:rPr>
            <w:rStyle w:val="Hipersaitas"/>
          </w:rPr>
          <w:t>https://www.ldb.lt/Informacija/Veikla/Documents/2014%20leidinys%20skaiciais.pdf</w:t>
        </w:r>
      </w:hyperlink>
      <w:r>
        <w:rPr>
          <w:lang w:val="lt-LT"/>
        </w:rPr>
        <w:t xml:space="preserve"> </w:t>
      </w:r>
    </w:p>
  </w:footnote>
  <w:footnote w:id="33">
    <w:p w14:paraId="007A2EB6" w14:textId="77777777" w:rsidR="004D4F65" w:rsidRPr="009B56F9" w:rsidRDefault="004D4F65" w:rsidP="00120CE1">
      <w:pPr>
        <w:pStyle w:val="Puslapioinaostekstas"/>
        <w:jc w:val="both"/>
        <w:rPr>
          <w:lang w:val="lt-LT"/>
        </w:rPr>
      </w:pPr>
      <w:r>
        <w:rPr>
          <w:rStyle w:val="Puslapioinaosnuoroda"/>
        </w:rPr>
        <w:footnoteRef/>
      </w:r>
      <w:r>
        <w:t xml:space="preserve"> Lietuvos darbo biržos statistiniai duomenys, pateikiami leidinyje „Lietuvos darbo rinka skaičiais 2014“, </w:t>
      </w:r>
      <w:hyperlink r:id="rId24" w:history="1">
        <w:r w:rsidRPr="00650664">
          <w:rPr>
            <w:rStyle w:val="Hipersaitas"/>
          </w:rPr>
          <w:t>https://www.ldb.lt/Informacija/Veikla/Documents/2014%20leidinys%20skaiciais.pdf</w:t>
        </w:r>
      </w:hyperlink>
      <w:r>
        <w:rPr>
          <w:lang w:val="lt-LT"/>
        </w:rPr>
        <w:t xml:space="preserve"> </w:t>
      </w:r>
    </w:p>
  </w:footnote>
  <w:footnote w:id="34">
    <w:p w14:paraId="6A5EAED7" w14:textId="77777777" w:rsidR="004D4F65" w:rsidRPr="009B56F9" w:rsidRDefault="004D4F65" w:rsidP="00970006">
      <w:pPr>
        <w:pStyle w:val="Puslapioinaostekstas"/>
        <w:jc w:val="both"/>
        <w:rPr>
          <w:lang w:val="lt-LT"/>
        </w:rPr>
      </w:pPr>
      <w:r>
        <w:rPr>
          <w:rStyle w:val="Puslapioinaosnuoroda"/>
        </w:rPr>
        <w:footnoteRef/>
      </w:r>
      <w:r>
        <w:t xml:space="preserve"> Lietuvos darbo biržos statistiniai duomenys, pateikiami leidinyje „Lietuvos darbo rinka skaičiais 2014“, </w:t>
      </w:r>
      <w:hyperlink r:id="rId25" w:history="1">
        <w:r w:rsidRPr="00650664">
          <w:rPr>
            <w:rStyle w:val="Hipersaitas"/>
          </w:rPr>
          <w:t>https://www.ldb.lt/Informacija/Veikla/Documents/2014%20leidinys%20skaiciais.pdf</w:t>
        </w:r>
      </w:hyperlink>
      <w:r>
        <w:rPr>
          <w:lang w:val="lt-LT"/>
        </w:rPr>
        <w:t xml:space="preserve"> </w:t>
      </w:r>
    </w:p>
  </w:footnote>
  <w:footnote w:id="35">
    <w:p w14:paraId="4D666D2F" w14:textId="77777777" w:rsidR="004D4F65" w:rsidRPr="00B90E99" w:rsidRDefault="004D4F65" w:rsidP="00B90E99">
      <w:pPr>
        <w:pStyle w:val="Puslapioinaostekstas"/>
        <w:jc w:val="both"/>
        <w:rPr>
          <w:lang w:val="lt-LT"/>
        </w:rPr>
      </w:pPr>
      <w:r>
        <w:rPr>
          <w:rStyle w:val="Puslapioinaosnuoroda"/>
        </w:rPr>
        <w:footnoteRef/>
      </w:r>
      <w:r>
        <w:t xml:space="preserve"> </w:t>
      </w:r>
      <w:r>
        <w:rPr>
          <w:lang w:val="lt-LT"/>
        </w:rPr>
        <w:t xml:space="preserve">Informacija iš Kelmės rajono savivaldybės administracijos tinklapyje viešai teikiamos informacijos. Internetinė prieiga: </w:t>
      </w:r>
      <w:hyperlink r:id="rId26" w:history="1">
        <w:r w:rsidRPr="00650664">
          <w:rPr>
            <w:rStyle w:val="Hipersaitas"/>
            <w:lang w:val="lt-LT"/>
          </w:rPr>
          <w:t>http://kelme.lt/Projektai316840</w:t>
        </w:r>
      </w:hyperlink>
      <w:r>
        <w:rPr>
          <w:lang w:val="lt-LT"/>
        </w:rPr>
        <w:t xml:space="preserve"> </w:t>
      </w:r>
    </w:p>
  </w:footnote>
  <w:footnote w:id="36">
    <w:p w14:paraId="6D778BC6" w14:textId="77777777" w:rsidR="004D4F65" w:rsidRPr="00891E27" w:rsidRDefault="004D4F65" w:rsidP="006D6156">
      <w:pPr>
        <w:pStyle w:val="Puslapioinaostekstas"/>
        <w:jc w:val="both"/>
        <w:rPr>
          <w:lang w:val="lt-LT"/>
        </w:rPr>
      </w:pPr>
      <w:r>
        <w:rPr>
          <w:rStyle w:val="Puslapioinaosnuoroda"/>
        </w:rPr>
        <w:footnoteRef/>
      </w:r>
      <w:r>
        <w:t xml:space="preserve"> </w:t>
      </w:r>
      <w:r w:rsidRPr="006D6156">
        <w:rPr>
          <w:lang w:val="lt-LT"/>
        </w:rPr>
        <w:t>Kelmės rajono savivaldybės seniūnijų anketų duomenys.</w:t>
      </w:r>
      <w:r>
        <w:rPr>
          <w:lang w:val="lt-LT"/>
        </w:rPr>
        <w:t xml:space="preserve"> </w:t>
      </w:r>
    </w:p>
  </w:footnote>
  <w:footnote w:id="37">
    <w:p w14:paraId="1E3A13C2" w14:textId="77777777" w:rsidR="004D4F65" w:rsidRPr="00891E27" w:rsidRDefault="004D4F65" w:rsidP="00821CB8">
      <w:pPr>
        <w:pStyle w:val="Puslapioinaostekstas"/>
        <w:rPr>
          <w:lang w:val="lt-LT"/>
        </w:rPr>
      </w:pPr>
      <w:r>
        <w:rPr>
          <w:rStyle w:val="Puslapioinaosnuoroda"/>
        </w:rPr>
        <w:footnoteRef/>
      </w:r>
      <w:r>
        <w:t xml:space="preserve"> Statistikos departamento duomenys, </w:t>
      </w:r>
      <w:hyperlink r:id="rId27" w:history="1">
        <w:r w:rsidRPr="00650664">
          <w:rPr>
            <w:rStyle w:val="Hipersaitas"/>
          </w:rPr>
          <w:t>http://db1.stat.gov.lt/statbank/SelectVarVal/Define.asp?Maintable=M4010213&amp;PLanguage=0</w:t>
        </w:r>
      </w:hyperlink>
      <w:r>
        <w:rPr>
          <w:lang w:val="lt-LT"/>
        </w:rPr>
        <w:t xml:space="preserve">. </w:t>
      </w:r>
      <w:r>
        <w:t>Pridedamas duomenų printscreen variantas</w:t>
      </w:r>
    </w:p>
  </w:footnote>
  <w:footnote w:id="38">
    <w:p w14:paraId="3514B173" w14:textId="77777777" w:rsidR="004D4F65" w:rsidRPr="00891E27" w:rsidRDefault="004D4F65" w:rsidP="006D6156">
      <w:pPr>
        <w:pStyle w:val="Puslapioinaostekstas"/>
        <w:jc w:val="both"/>
        <w:rPr>
          <w:color w:val="FF0000"/>
        </w:rPr>
      </w:pPr>
      <w:r>
        <w:rPr>
          <w:rStyle w:val="Puslapioinaosnuoroda"/>
        </w:rPr>
        <w:footnoteRef/>
      </w:r>
      <w:r>
        <w:t xml:space="preserve"> </w:t>
      </w:r>
      <w:r w:rsidRPr="006D6156">
        <w:rPr>
          <w:lang w:val="lt-LT"/>
        </w:rPr>
        <w:t>Kelmės rajono savivaldybės seniūnijų anketų duomenys</w:t>
      </w:r>
      <w:r w:rsidRPr="006D6156" w:rsidDel="00891E27">
        <w:t xml:space="preserve"> </w:t>
      </w:r>
    </w:p>
  </w:footnote>
  <w:footnote w:id="39">
    <w:p w14:paraId="75E8568D" w14:textId="77777777" w:rsidR="004D4F65" w:rsidRPr="00891E27" w:rsidRDefault="004D4F65" w:rsidP="006D6156">
      <w:pPr>
        <w:pStyle w:val="Puslapioinaostekstas"/>
        <w:jc w:val="both"/>
        <w:rPr>
          <w:lang w:val="lt-LT"/>
        </w:rPr>
      </w:pPr>
      <w:r>
        <w:rPr>
          <w:rStyle w:val="Puslapioinaosnuoroda"/>
        </w:rPr>
        <w:footnoteRef/>
      </w:r>
      <w:r>
        <w:t xml:space="preserve"> Kelmės rajono savivaldybės administracijos duomenys, </w:t>
      </w:r>
      <w:hyperlink r:id="rId28" w:history="1">
        <w:r w:rsidRPr="00650664">
          <w:rPr>
            <w:rStyle w:val="Hipersaitas"/>
          </w:rPr>
          <w:t>http://www.kelme.lt/Kaimo%20turizmas676</w:t>
        </w:r>
      </w:hyperlink>
      <w:r>
        <w:rPr>
          <w:lang w:val="lt-LT"/>
        </w:rPr>
        <w:t xml:space="preserve"> </w:t>
      </w:r>
    </w:p>
  </w:footnote>
  <w:footnote w:id="40">
    <w:p w14:paraId="6D4D4DE4" w14:textId="77777777" w:rsidR="004D4F65" w:rsidRPr="00891E27" w:rsidRDefault="004D4F65">
      <w:pPr>
        <w:pStyle w:val="Puslapioinaostekstas"/>
        <w:rPr>
          <w:lang w:val="lt-LT"/>
        </w:rPr>
      </w:pPr>
      <w:r>
        <w:rPr>
          <w:rStyle w:val="Puslapioinaosnuoroda"/>
        </w:rPr>
        <w:footnoteRef/>
      </w:r>
      <w:r>
        <w:t xml:space="preserve"> Valstybinės mokesčių inspekcijos duomenys, </w:t>
      </w:r>
      <w:hyperlink r:id="rId29" w:history="1">
        <w:r w:rsidRPr="00650664">
          <w:rPr>
            <w:rStyle w:val="Hipersaitas"/>
          </w:rPr>
          <w:t>https://www.vmi.lt/cms/gyventojai</w:t>
        </w:r>
      </w:hyperlink>
      <w:r>
        <w:rPr>
          <w:lang w:val="lt-LT"/>
        </w:rPr>
        <w:t xml:space="preserve"> </w:t>
      </w:r>
    </w:p>
  </w:footnote>
  <w:footnote w:id="41">
    <w:p w14:paraId="49B2089B" w14:textId="77777777" w:rsidR="004D4F65" w:rsidRPr="00891E27" w:rsidRDefault="004D4F65">
      <w:pPr>
        <w:pStyle w:val="Puslapioinaostekstas"/>
        <w:rPr>
          <w:lang w:val="lt-LT"/>
        </w:rPr>
      </w:pPr>
      <w:r>
        <w:rPr>
          <w:rStyle w:val="Puslapioinaosnuoroda"/>
        </w:rPr>
        <w:footnoteRef/>
      </w:r>
      <w:r>
        <w:t xml:space="preserve"> Valstybinės mokesčių inspekcijos duomenys, </w:t>
      </w:r>
      <w:hyperlink r:id="rId30" w:history="1">
        <w:r w:rsidRPr="00650664">
          <w:rPr>
            <w:rStyle w:val="Hipersaitas"/>
          </w:rPr>
          <w:t>https://www.vmi.lt/cms/gyventojai</w:t>
        </w:r>
      </w:hyperlink>
      <w:r>
        <w:rPr>
          <w:lang w:val="lt-LT"/>
        </w:rPr>
        <w:t xml:space="preserve"> </w:t>
      </w:r>
    </w:p>
  </w:footnote>
  <w:footnote w:id="42">
    <w:p w14:paraId="4E0107FC" w14:textId="77777777" w:rsidR="004D4F65" w:rsidRPr="00891E27" w:rsidRDefault="004D4F65" w:rsidP="008A10F1">
      <w:pPr>
        <w:pStyle w:val="Puslapioinaostekstas"/>
        <w:rPr>
          <w:lang w:val="lt-LT"/>
        </w:rPr>
      </w:pPr>
      <w:r>
        <w:rPr>
          <w:rStyle w:val="Puslapioinaosnuoroda"/>
        </w:rPr>
        <w:footnoteRef/>
      </w:r>
      <w:r>
        <w:t xml:space="preserve"> Valstybinės mokesčių inspekcijos duomenys, </w:t>
      </w:r>
      <w:hyperlink r:id="rId31" w:history="1">
        <w:r w:rsidRPr="00650664">
          <w:rPr>
            <w:rStyle w:val="Hipersaitas"/>
          </w:rPr>
          <w:t>https://www.vmi.lt/cms/gyventojai</w:t>
        </w:r>
      </w:hyperlink>
      <w:r>
        <w:rPr>
          <w:lang w:val="lt-LT"/>
        </w:rPr>
        <w:t xml:space="preserve"> </w:t>
      </w:r>
    </w:p>
  </w:footnote>
  <w:footnote w:id="43">
    <w:p w14:paraId="189C3B0C" w14:textId="77777777" w:rsidR="004D4F65" w:rsidRPr="00891E27" w:rsidRDefault="004D4F65">
      <w:pPr>
        <w:pStyle w:val="Puslapioinaostekstas"/>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32" w:history="1">
        <w:r w:rsidRPr="00650664">
          <w:rPr>
            <w:rStyle w:val="Hipersaitas"/>
          </w:rPr>
          <w:t>http://kelme.lt/Planavimo%20dokumentai%20561</w:t>
        </w:r>
      </w:hyperlink>
      <w:r>
        <w:rPr>
          <w:lang w:val="lt-LT"/>
        </w:rPr>
        <w:t xml:space="preserve"> </w:t>
      </w:r>
    </w:p>
  </w:footnote>
  <w:footnote w:id="44">
    <w:p w14:paraId="3C91EF6F" w14:textId="77777777" w:rsidR="004D4F65" w:rsidRPr="00891E27" w:rsidRDefault="004D4F65" w:rsidP="00C704B4">
      <w:pPr>
        <w:pStyle w:val="Puslapioinaostekstas"/>
        <w:jc w:val="both"/>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33" w:history="1">
        <w:r w:rsidRPr="00650664">
          <w:rPr>
            <w:rStyle w:val="Hipersaitas"/>
          </w:rPr>
          <w:t>http://kelme.lt/Planavimo%20dokumentai%20561</w:t>
        </w:r>
      </w:hyperlink>
      <w:r>
        <w:rPr>
          <w:lang w:val="lt-LT"/>
        </w:rPr>
        <w:t xml:space="preserve"> </w:t>
      </w:r>
    </w:p>
  </w:footnote>
  <w:footnote w:id="45">
    <w:p w14:paraId="459B5861" w14:textId="77777777" w:rsidR="004D4F65" w:rsidRPr="00891E27" w:rsidRDefault="004D4F65">
      <w:pPr>
        <w:pStyle w:val="Puslapioinaostekstas"/>
        <w:rPr>
          <w:lang w:val="lt-LT"/>
        </w:rPr>
      </w:pPr>
      <w:r>
        <w:rPr>
          <w:rStyle w:val="Puslapioinaosnuoroda"/>
        </w:rPr>
        <w:footnoteRef/>
      </w:r>
      <w:r>
        <w:t xml:space="preserve"> Statistikos departamento duomenys, </w:t>
      </w:r>
      <w:hyperlink r:id="rId34" w:history="1">
        <w:r w:rsidRPr="00650664">
          <w:rPr>
            <w:rStyle w:val="Hipersaitas"/>
          </w:rPr>
          <w:t>http://db1.stat.gov.lt/statbank/SelectVarVal/Define.asp?Maintable=M7030302&amp;PLanguage=0</w:t>
        </w:r>
      </w:hyperlink>
      <w:r>
        <w:rPr>
          <w:lang w:val="lt-LT"/>
        </w:rPr>
        <w:t xml:space="preserve"> </w:t>
      </w:r>
    </w:p>
  </w:footnote>
  <w:footnote w:id="46">
    <w:p w14:paraId="739A6005" w14:textId="77777777" w:rsidR="004D4F65" w:rsidRPr="00891E27" w:rsidRDefault="004D4F65" w:rsidP="0064648E">
      <w:pPr>
        <w:pStyle w:val="Puslapioinaostekstas"/>
        <w:jc w:val="both"/>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35" w:history="1">
        <w:r w:rsidRPr="00650664">
          <w:rPr>
            <w:rStyle w:val="Hipersaitas"/>
          </w:rPr>
          <w:t>http://kelme.lt/Planavimo%20dokumentai%20561</w:t>
        </w:r>
      </w:hyperlink>
      <w:r>
        <w:rPr>
          <w:lang w:val="lt-LT"/>
        </w:rPr>
        <w:t xml:space="preserve"> </w:t>
      </w:r>
    </w:p>
  </w:footnote>
  <w:footnote w:id="47">
    <w:p w14:paraId="04629768" w14:textId="77777777" w:rsidR="004D4F65" w:rsidRPr="00891E27" w:rsidRDefault="004D4F65" w:rsidP="0064648E">
      <w:pPr>
        <w:pStyle w:val="Puslapioinaostekstas"/>
        <w:jc w:val="both"/>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36" w:history="1">
        <w:r w:rsidRPr="00650664">
          <w:rPr>
            <w:rStyle w:val="Hipersaitas"/>
          </w:rPr>
          <w:t>http://kelme.lt/Planavimo%20dokumentai%20561</w:t>
        </w:r>
      </w:hyperlink>
      <w:r>
        <w:rPr>
          <w:lang w:val="lt-LT"/>
        </w:rPr>
        <w:t xml:space="preserve"> </w:t>
      </w:r>
    </w:p>
  </w:footnote>
  <w:footnote w:id="48">
    <w:p w14:paraId="5557205C" w14:textId="77777777" w:rsidR="004D4F65" w:rsidRPr="00891E27" w:rsidRDefault="004D4F65">
      <w:pPr>
        <w:pStyle w:val="Puslapioinaostekstas"/>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37" w:history="1">
        <w:r w:rsidRPr="00650664">
          <w:rPr>
            <w:rStyle w:val="Hipersaitas"/>
          </w:rPr>
          <w:t>http://kelme.lt/Planavimo%20dokumentai%20561</w:t>
        </w:r>
      </w:hyperlink>
      <w:r>
        <w:rPr>
          <w:lang w:val="lt-LT"/>
        </w:rPr>
        <w:t xml:space="preserve"> </w:t>
      </w:r>
    </w:p>
  </w:footnote>
  <w:footnote w:id="49">
    <w:p w14:paraId="0A815060" w14:textId="77777777" w:rsidR="004D4F65" w:rsidRPr="00557389" w:rsidRDefault="004D4F65">
      <w:pPr>
        <w:pStyle w:val="Puslapioinaostekstas"/>
        <w:rPr>
          <w:lang w:val="lt-LT"/>
        </w:rPr>
      </w:pPr>
      <w:r>
        <w:rPr>
          <w:rStyle w:val="Puslapioinaosnuoroda"/>
        </w:rPr>
        <w:footnoteRef/>
      </w:r>
      <w:r>
        <w:t xml:space="preserve"> </w:t>
      </w:r>
      <w:r w:rsidRPr="000D40ED">
        <w:rPr>
          <w:lang w:val="lt-LT"/>
        </w:rPr>
        <w:t>Kelmės rajono savivaldybės administracijos Žemės ūkio ir kaimo plėtros skyriaus anketos duomenys.</w:t>
      </w:r>
      <w:r>
        <w:rPr>
          <w:lang w:val="lt-LT"/>
        </w:rPr>
        <w:t xml:space="preserve"> </w:t>
      </w:r>
    </w:p>
  </w:footnote>
  <w:footnote w:id="50">
    <w:p w14:paraId="1DF53C62" w14:textId="77777777" w:rsidR="004D4F65" w:rsidRPr="00223AF1" w:rsidRDefault="004D4F65" w:rsidP="00891E27">
      <w:pPr>
        <w:pStyle w:val="Puslapioinaostekstas"/>
        <w:jc w:val="both"/>
      </w:pPr>
      <w:r w:rsidRPr="00223AF1">
        <w:rPr>
          <w:rStyle w:val="Puslapioinaosnuoroda"/>
        </w:rPr>
        <w:footnoteRef/>
      </w:r>
      <w:r w:rsidRPr="00223AF1">
        <w:t xml:space="preserve"> VĮ Žemės ūkio informacijos ir kaimo verslo centro </w:t>
      </w:r>
      <w:r w:rsidRPr="00223AF1">
        <w:rPr>
          <w:lang w:val="lt-LT"/>
        </w:rPr>
        <w:t xml:space="preserve">2014 m. lapkričio 12 d. </w:t>
      </w:r>
      <w:r w:rsidRPr="00223AF1">
        <w:t>raštas</w:t>
      </w:r>
      <w:r w:rsidRPr="00223AF1">
        <w:rPr>
          <w:lang w:val="lt-LT"/>
        </w:rPr>
        <w:t xml:space="preserve"> Nr. IS-7551</w:t>
      </w:r>
      <w:r w:rsidRPr="00223AF1">
        <w:t xml:space="preserve"> „Dėl informacijos pateikimo“</w:t>
      </w:r>
    </w:p>
  </w:footnote>
  <w:footnote w:id="51">
    <w:p w14:paraId="641A3658" w14:textId="77777777" w:rsidR="004D4F65" w:rsidRPr="00891E27" w:rsidRDefault="004D4F65">
      <w:pPr>
        <w:pStyle w:val="Puslapioinaostekstas"/>
        <w:rPr>
          <w:lang w:val="lt-LT"/>
        </w:rPr>
      </w:pPr>
      <w:r w:rsidRPr="00223AF1">
        <w:rPr>
          <w:rStyle w:val="Puslapioinaosnuoroda"/>
        </w:rPr>
        <w:footnoteRef/>
      </w:r>
      <w:r w:rsidRPr="00223AF1">
        <w:t xml:space="preserve"> </w:t>
      </w:r>
      <w:r w:rsidRPr="00223AF1">
        <w:rPr>
          <w:lang w:val="lt-LT"/>
        </w:rPr>
        <w:t>Kelmės rajono savivaldybės seniūnijų anketų duomenys.</w:t>
      </w:r>
      <w:r>
        <w:rPr>
          <w:lang w:val="lt-LT"/>
        </w:rPr>
        <w:t xml:space="preserve"> </w:t>
      </w:r>
    </w:p>
  </w:footnote>
  <w:footnote w:id="52">
    <w:p w14:paraId="5CA3B764" w14:textId="77777777" w:rsidR="004D4F65" w:rsidRPr="00A7004E" w:rsidRDefault="004D4F65">
      <w:pPr>
        <w:pStyle w:val="Puslapioinaostekstas"/>
        <w:rPr>
          <w:lang w:val="lt-LT"/>
        </w:rPr>
      </w:pPr>
      <w:r>
        <w:rPr>
          <w:rStyle w:val="Puslapioinaosnuoroda"/>
        </w:rPr>
        <w:footnoteRef/>
      </w:r>
      <w:r>
        <w:t xml:space="preserve"> Kelmės krašto partnerystės VVG duomenys, </w:t>
      </w:r>
      <w:hyperlink r:id="rId38" w:history="1">
        <w:r w:rsidRPr="00650664">
          <w:rPr>
            <w:rStyle w:val="Hipersaitas"/>
          </w:rPr>
          <w:t>www.kelmevvg.lt</w:t>
        </w:r>
      </w:hyperlink>
    </w:p>
  </w:footnote>
  <w:footnote w:id="53">
    <w:p w14:paraId="0FBF66F9" w14:textId="77777777" w:rsidR="004D4F65" w:rsidRPr="00A7004E" w:rsidRDefault="004D4F65" w:rsidP="002827BB">
      <w:pPr>
        <w:pStyle w:val="Puslapioinaostekstas"/>
        <w:rPr>
          <w:lang w:val="lt-LT"/>
        </w:rPr>
      </w:pPr>
      <w:r>
        <w:rPr>
          <w:rStyle w:val="Puslapioinaosnuoroda"/>
        </w:rPr>
        <w:footnoteRef/>
      </w:r>
      <w:r>
        <w:t xml:space="preserve"> Kelmės rajono savivaldybės administracijos duomenys,  </w:t>
      </w:r>
      <w:hyperlink r:id="rId39" w:history="1">
        <w:r w:rsidRPr="00650664">
          <w:rPr>
            <w:rStyle w:val="Hipersaitas"/>
          </w:rPr>
          <w:t>http://www.kelme.lt/lit/Jaunimo-organizacijos-</w:t>
        </w:r>
      </w:hyperlink>
      <w:r>
        <w:rPr>
          <w:lang w:val="lt-LT"/>
        </w:rPr>
        <w:t xml:space="preserve"> </w:t>
      </w:r>
    </w:p>
  </w:footnote>
  <w:footnote w:id="54">
    <w:p w14:paraId="3CDE2AA9" w14:textId="77777777" w:rsidR="004D4F65" w:rsidRPr="00223AF1" w:rsidRDefault="004D4F65" w:rsidP="00223AF1">
      <w:pPr>
        <w:pStyle w:val="Puslapioinaostekstas"/>
        <w:jc w:val="both"/>
        <w:rPr>
          <w:lang w:val="lt-LT"/>
        </w:rPr>
      </w:pPr>
      <w:r w:rsidRPr="00223AF1">
        <w:rPr>
          <w:rStyle w:val="Puslapioinaosnuoroda"/>
        </w:rPr>
        <w:footnoteRef/>
      </w:r>
      <w:r w:rsidRPr="00223AF1">
        <w:t xml:space="preserve"> </w:t>
      </w:r>
      <w:r w:rsidRPr="00223AF1">
        <w:rPr>
          <w:lang w:val="lt-LT"/>
        </w:rPr>
        <w:t xml:space="preserve">Kelmės rajono savivaldybės administracijos Turto valdymo skyriaus vyr. specialistės </w:t>
      </w:r>
      <w:r w:rsidRPr="00223AF1">
        <w:t>el. laišk</w:t>
      </w:r>
      <w:r w:rsidRPr="00223AF1">
        <w:rPr>
          <w:lang w:val="lt-LT"/>
        </w:rPr>
        <w:t>u</w:t>
      </w:r>
      <w:r w:rsidRPr="00223AF1">
        <w:t xml:space="preserve"> </w:t>
      </w:r>
      <w:r w:rsidRPr="00223AF1">
        <w:rPr>
          <w:lang w:val="lt-LT"/>
        </w:rPr>
        <w:t xml:space="preserve">pateikta informacija </w:t>
      </w:r>
    </w:p>
  </w:footnote>
  <w:footnote w:id="55">
    <w:p w14:paraId="321764D2" w14:textId="77777777" w:rsidR="004D4F65" w:rsidRDefault="004D4F65">
      <w:pPr>
        <w:pStyle w:val="Puslapioinaostekstas"/>
      </w:pPr>
      <w:r>
        <w:rPr>
          <w:rStyle w:val="Puslapioinaosnuoroda"/>
        </w:rPr>
        <w:footnoteRef/>
      </w:r>
      <w:r>
        <w:t xml:space="preserve"> Kelmės krašto partnerystės vietos veiklos grupės turima informacija</w:t>
      </w:r>
      <w:r>
        <w:rPr>
          <w:lang w:val="lt-LT"/>
        </w:rPr>
        <w:t>, pateikta vietos bendruomenių ir saugoma VVG būstinėje, adresu S. Dariaus ir S. Girėno g. 2A, Kelmė</w:t>
      </w:r>
      <w:r>
        <w:t>.</w:t>
      </w:r>
    </w:p>
  </w:footnote>
  <w:footnote w:id="56">
    <w:p w14:paraId="46839472" w14:textId="77777777" w:rsidR="004D4F65" w:rsidRPr="00363433" w:rsidRDefault="004D4F65">
      <w:pPr>
        <w:pStyle w:val="Puslapioinaostekstas"/>
        <w:rPr>
          <w:color w:val="FF0000"/>
        </w:rPr>
      </w:pPr>
      <w:r>
        <w:rPr>
          <w:rStyle w:val="Puslapioinaosnuoroda"/>
        </w:rPr>
        <w:footnoteRef/>
      </w:r>
      <w:r>
        <w:t xml:space="preserve"> </w:t>
      </w:r>
      <w:r w:rsidRPr="00223AF1">
        <w:t>Kelmės krašto partnerystės vietos veiklos grupės turima informacija</w:t>
      </w:r>
      <w:r w:rsidRPr="00223AF1">
        <w:rPr>
          <w:lang w:val="lt-LT"/>
        </w:rPr>
        <w:t xml:space="preserve"> pateikta vietos bendruomenių.</w:t>
      </w:r>
      <w:r w:rsidRPr="00363433">
        <w:rPr>
          <w:color w:val="FF0000"/>
          <w:lang w:val="lt-LT"/>
        </w:rPr>
        <w:t xml:space="preserve"> </w:t>
      </w:r>
    </w:p>
  </w:footnote>
  <w:footnote w:id="57">
    <w:p w14:paraId="40E2B02E" w14:textId="77777777" w:rsidR="004D4F65" w:rsidRPr="00363433" w:rsidRDefault="004D4F65">
      <w:pPr>
        <w:pStyle w:val="Puslapioinaostekstas"/>
        <w:rPr>
          <w:lang w:val="lt-LT"/>
        </w:rPr>
      </w:pPr>
      <w:r>
        <w:rPr>
          <w:rStyle w:val="Puslapioinaosnuoroda"/>
        </w:rPr>
        <w:footnoteRef/>
      </w:r>
      <w:r>
        <w:t xml:space="preserve"> Kelmės rajono savivaldybės administracijos duomenys, </w:t>
      </w:r>
      <w:hyperlink r:id="rId40" w:history="1">
        <w:r w:rsidRPr="00650664">
          <w:rPr>
            <w:rStyle w:val="Hipersaitas"/>
          </w:rPr>
          <w:t>http://kelme.lt/Mokyklos825</w:t>
        </w:r>
      </w:hyperlink>
      <w:r>
        <w:rPr>
          <w:lang w:val="lt-LT"/>
        </w:rPr>
        <w:t xml:space="preserve"> </w:t>
      </w:r>
    </w:p>
  </w:footnote>
  <w:footnote w:id="58">
    <w:p w14:paraId="538DBB96" w14:textId="77777777" w:rsidR="004D4F65" w:rsidRDefault="004D4F65">
      <w:pPr>
        <w:pStyle w:val="Puslapioinaostekstas"/>
      </w:pPr>
      <w:r>
        <w:rPr>
          <w:rStyle w:val="Puslapioinaosnuoroda"/>
        </w:rPr>
        <w:footnoteRef/>
      </w:r>
      <w:r>
        <w:t xml:space="preserve"> </w:t>
      </w:r>
      <w:r w:rsidRPr="00B025CC">
        <w:rPr>
          <w:lang w:val="lt-LT"/>
        </w:rPr>
        <w:t>Kelmės rajono savivaldybės administracijos Švietimo, kultūros ir sporto skyriaus vyr. specialitės pateikta informacija.</w:t>
      </w:r>
      <w:r>
        <w:rPr>
          <w:lang w:val="lt-LT"/>
        </w:rPr>
        <w:t xml:space="preserve"> </w:t>
      </w:r>
    </w:p>
  </w:footnote>
  <w:footnote w:id="59">
    <w:p w14:paraId="7F625263" w14:textId="77777777" w:rsidR="004D4F65" w:rsidRPr="00363433" w:rsidRDefault="004D4F65">
      <w:pPr>
        <w:pStyle w:val="Puslapioinaostekstas"/>
        <w:rPr>
          <w:lang w:val="lt-LT"/>
        </w:rPr>
      </w:pPr>
      <w:r>
        <w:rPr>
          <w:rStyle w:val="Puslapioinaosnuoroda"/>
        </w:rPr>
        <w:footnoteRef/>
      </w:r>
      <w:r>
        <w:t xml:space="preserve"> Kelmės rajono savivaldybės 2015 m. socialinių paslaugų planas, </w:t>
      </w:r>
      <w:hyperlink r:id="rId41" w:history="1">
        <w:r w:rsidRPr="00650664">
          <w:rPr>
            <w:rStyle w:val="Hipersaitas"/>
          </w:rPr>
          <w:t>http://www.kelme.lt/lit/Veiklos-planas</w:t>
        </w:r>
      </w:hyperlink>
      <w:r>
        <w:rPr>
          <w:lang w:val="lt-LT"/>
        </w:rPr>
        <w:t xml:space="preserve"> </w:t>
      </w:r>
    </w:p>
  </w:footnote>
  <w:footnote w:id="60">
    <w:p w14:paraId="79FFAB8E" w14:textId="77777777" w:rsidR="004D4F65" w:rsidRPr="00363433" w:rsidRDefault="004D4F65">
      <w:pPr>
        <w:pStyle w:val="Puslapioinaostekstas"/>
        <w:rPr>
          <w:lang w:val="lt-LT"/>
        </w:rPr>
      </w:pPr>
      <w:r>
        <w:rPr>
          <w:rStyle w:val="Puslapioinaosnuoroda"/>
        </w:rPr>
        <w:footnoteRef/>
      </w:r>
      <w:r>
        <w:t xml:space="preserve"> </w:t>
      </w:r>
      <w:hyperlink r:id="rId42" w:history="1">
        <w:r w:rsidRPr="00650664">
          <w:rPr>
            <w:rStyle w:val="Hipersaitas"/>
          </w:rPr>
          <w:t>www.kelme.lt</w:t>
        </w:r>
      </w:hyperlink>
      <w:r>
        <w:rPr>
          <w:lang w:val="lt-LT"/>
        </w:rPr>
        <w:t xml:space="preserve"> </w:t>
      </w:r>
    </w:p>
  </w:footnote>
  <w:footnote w:id="61">
    <w:p w14:paraId="60654FB5" w14:textId="77777777" w:rsidR="004D4F65" w:rsidRPr="00363433" w:rsidRDefault="004D4F65">
      <w:pPr>
        <w:pStyle w:val="Puslapioinaostekstas"/>
        <w:rPr>
          <w:lang w:val="lt-LT"/>
        </w:rPr>
      </w:pPr>
      <w:r>
        <w:rPr>
          <w:rStyle w:val="Puslapioinaosnuoroda"/>
        </w:rPr>
        <w:footnoteRef/>
      </w:r>
      <w:r>
        <w:t xml:space="preserve"> </w:t>
      </w:r>
      <w:hyperlink r:id="rId43" w:history="1">
        <w:r w:rsidRPr="00650664">
          <w:rPr>
            <w:rStyle w:val="Hipersaitas"/>
          </w:rPr>
          <w:t>www.kelmesmuziejus.lt</w:t>
        </w:r>
      </w:hyperlink>
      <w:r>
        <w:rPr>
          <w:lang w:val="lt-LT"/>
        </w:rPr>
        <w:t xml:space="preserve"> </w:t>
      </w:r>
    </w:p>
  </w:footnote>
  <w:footnote w:id="62">
    <w:p w14:paraId="29AFCCF7" w14:textId="77777777" w:rsidR="004D4F65" w:rsidRPr="00363433" w:rsidRDefault="004D4F65">
      <w:pPr>
        <w:pStyle w:val="Puslapioinaostekstas"/>
        <w:rPr>
          <w:lang w:val="lt-LT"/>
        </w:rPr>
      </w:pPr>
      <w:r>
        <w:rPr>
          <w:rStyle w:val="Puslapioinaosnuoroda"/>
        </w:rPr>
        <w:footnoteRef/>
      </w:r>
      <w:r>
        <w:t xml:space="preserve"> </w:t>
      </w:r>
      <w:hyperlink r:id="rId44" w:history="1">
        <w:r w:rsidRPr="00650664">
          <w:rPr>
            <w:rStyle w:val="Hipersaitas"/>
          </w:rPr>
          <w:t>www.kelmespspc.lt</w:t>
        </w:r>
      </w:hyperlink>
      <w:r>
        <w:rPr>
          <w:lang w:val="lt-LT"/>
        </w:rPr>
        <w:t xml:space="preserve"> </w:t>
      </w:r>
    </w:p>
  </w:footnote>
  <w:footnote w:id="63">
    <w:p w14:paraId="5856DD05" w14:textId="77777777" w:rsidR="004D4F65" w:rsidRPr="00363433" w:rsidRDefault="004D4F65">
      <w:pPr>
        <w:pStyle w:val="Puslapioinaostekstas"/>
        <w:rPr>
          <w:lang w:val="lt-LT"/>
        </w:rPr>
      </w:pPr>
      <w:r>
        <w:rPr>
          <w:rStyle w:val="Puslapioinaosnuoroda"/>
        </w:rPr>
        <w:footnoteRef/>
      </w:r>
      <w:r>
        <w:t xml:space="preserve"> </w:t>
      </w:r>
      <w:hyperlink r:id="rId45" w:history="1">
        <w:r w:rsidRPr="00650664">
          <w:rPr>
            <w:rStyle w:val="Hipersaitas"/>
          </w:rPr>
          <w:t>www.telsiai.policija.lt</w:t>
        </w:r>
      </w:hyperlink>
      <w:r>
        <w:rPr>
          <w:lang w:val="lt-LT"/>
        </w:rPr>
        <w:t xml:space="preserve"> </w:t>
      </w:r>
    </w:p>
  </w:footnote>
  <w:footnote w:id="64">
    <w:p w14:paraId="1769F8FD" w14:textId="77777777" w:rsidR="004D4F65" w:rsidRPr="00363433" w:rsidRDefault="004D4F65">
      <w:pPr>
        <w:pStyle w:val="Puslapioinaostekstas"/>
        <w:rPr>
          <w:lang w:val="lt-LT"/>
        </w:rPr>
      </w:pPr>
      <w:r>
        <w:rPr>
          <w:rStyle w:val="Puslapioinaosnuoroda"/>
        </w:rPr>
        <w:footnoteRef/>
      </w:r>
      <w:r>
        <w:t xml:space="preserve"> </w:t>
      </w:r>
      <w:hyperlink r:id="rId46" w:history="1">
        <w:r w:rsidRPr="00650664">
          <w:rPr>
            <w:rStyle w:val="Hipersaitas"/>
          </w:rPr>
          <w:t>www.kelmespriesgaisrine.lt</w:t>
        </w:r>
      </w:hyperlink>
      <w:r>
        <w:rPr>
          <w:lang w:val="lt-LT"/>
        </w:rPr>
        <w:t xml:space="preserve"> </w:t>
      </w:r>
    </w:p>
  </w:footnote>
  <w:footnote w:id="65">
    <w:p w14:paraId="5781B22A" w14:textId="77777777" w:rsidR="004D4F65" w:rsidRPr="00363433" w:rsidRDefault="004D4F65">
      <w:pPr>
        <w:pStyle w:val="Puslapioinaostekstas"/>
        <w:rPr>
          <w:lang w:val="lt-LT"/>
        </w:rPr>
      </w:pPr>
      <w:r>
        <w:rPr>
          <w:rStyle w:val="Puslapioinaosnuoroda"/>
        </w:rPr>
        <w:footnoteRef/>
      </w:r>
      <w:r>
        <w:t xml:space="preserve"> </w:t>
      </w:r>
      <w:hyperlink r:id="rId47" w:history="1">
        <w:r w:rsidRPr="00650664">
          <w:rPr>
            <w:rStyle w:val="Hipersaitas"/>
          </w:rPr>
          <w:t>www.uzvenciokc.lt</w:t>
        </w:r>
      </w:hyperlink>
      <w:r>
        <w:rPr>
          <w:lang w:val="lt-LT"/>
        </w:rPr>
        <w:t xml:space="preserve"> </w:t>
      </w:r>
    </w:p>
  </w:footnote>
  <w:footnote w:id="66">
    <w:p w14:paraId="259CCE33" w14:textId="77777777" w:rsidR="004D4F65" w:rsidRPr="00363433" w:rsidRDefault="004D4F65">
      <w:pPr>
        <w:pStyle w:val="Puslapioinaostekstas"/>
        <w:rPr>
          <w:lang w:val="lt-LT"/>
        </w:rPr>
      </w:pPr>
      <w:r>
        <w:rPr>
          <w:rStyle w:val="Puslapioinaosnuoroda"/>
        </w:rPr>
        <w:footnoteRef/>
      </w:r>
      <w:r>
        <w:t xml:space="preserve"> </w:t>
      </w:r>
      <w:hyperlink r:id="rId48" w:history="1">
        <w:r w:rsidRPr="00650664">
          <w:rPr>
            <w:rStyle w:val="Hipersaitas"/>
          </w:rPr>
          <w:t>www.kraziai.lt</w:t>
        </w:r>
      </w:hyperlink>
      <w:r>
        <w:rPr>
          <w:lang w:val="lt-LT"/>
        </w:rPr>
        <w:t xml:space="preserve"> </w:t>
      </w:r>
    </w:p>
  </w:footnote>
  <w:footnote w:id="67">
    <w:p w14:paraId="0B9F454F" w14:textId="77777777" w:rsidR="004D4F65" w:rsidRPr="00363433" w:rsidRDefault="004D4F65">
      <w:pPr>
        <w:pStyle w:val="Puslapioinaostekstas"/>
        <w:rPr>
          <w:lang w:val="lt-LT"/>
        </w:rPr>
      </w:pPr>
      <w:r>
        <w:rPr>
          <w:rStyle w:val="Puslapioinaosnuoroda"/>
        </w:rPr>
        <w:footnoteRef/>
      </w:r>
      <w:r>
        <w:t xml:space="preserve"> </w:t>
      </w:r>
      <w:hyperlink r:id="rId49" w:history="1">
        <w:r w:rsidRPr="00650664">
          <w:rPr>
            <w:rStyle w:val="Hipersaitas"/>
          </w:rPr>
          <w:t>www.tytuvenukulturoscentras.lt</w:t>
        </w:r>
      </w:hyperlink>
      <w:r>
        <w:rPr>
          <w:lang w:val="lt-LT"/>
        </w:rPr>
        <w:t xml:space="preserve"> </w:t>
      </w:r>
    </w:p>
  </w:footnote>
  <w:footnote w:id="68">
    <w:p w14:paraId="7832A5D0" w14:textId="77777777" w:rsidR="004D4F65" w:rsidRPr="00363433" w:rsidRDefault="004D4F65">
      <w:pPr>
        <w:pStyle w:val="Puslapioinaostekstas"/>
        <w:rPr>
          <w:lang w:val="lt-LT"/>
        </w:rPr>
      </w:pPr>
      <w:r>
        <w:rPr>
          <w:rStyle w:val="Puslapioinaosnuoroda"/>
        </w:rPr>
        <w:footnoteRef/>
      </w:r>
      <w:r>
        <w:t xml:space="preserve"> </w:t>
      </w:r>
      <w:hyperlink r:id="rId50" w:history="1">
        <w:r w:rsidRPr="00650664">
          <w:rPr>
            <w:rStyle w:val="Hipersaitas"/>
          </w:rPr>
          <w:t>www.pakrazanciokc.lt</w:t>
        </w:r>
      </w:hyperlink>
      <w:r>
        <w:rPr>
          <w:lang w:val="lt-LT"/>
        </w:rPr>
        <w:t xml:space="preserve"> </w:t>
      </w:r>
    </w:p>
  </w:footnote>
  <w:footnote w:id="69">
    <w:p w14:paraId="4A100CA8" w14:textId="77777777" w:rsidR="004D4F65" w:rsidRDefault="004D4F65">
      <w:pPr>
        <w:pStyle w:val="Puslapioinaostekstas"/>
      </w:pPr>
      <w:r>
        <w:rPr>
          <w:rStyle w:val="Puslapioinaosnuoroda"/>
        </w:rPr>
        <w:footnoteRef/>
      </w:r>
      <w:r>
        <w:t xml:space="preserve"> </w:t>
      </w:r>
      <w:hyperlink r:id="rId51" w:history="1">
        <w:r w:rsidRPr="00C6074A">
          <w:rPr>
            <w:rStyle w:val="Hipersaitas"/>
            <w:lang w:val="lt-LT"/>
          </w:rPr>
          <w:t>http://www.kelme.lt/Kult%C5%ABros%20paveldas193</w:t>
        </w:r>
      </w:hyperlink>
    </w:p>
  </w:footnote>
  <w:footnote w:id="70">
    <w:p w14:paraId="64C258AE" w14:textId="77777777" w:rsidR="004D4F65" w:rsidRDefault="004D4F65">
      <w:pPr>
        <w:pStyle w:val="Puslapioinaostekstas"/>
      </w:pPr>
      <w:r>
        <w:rPr>
          <w:rStyle w:val="Puslapioinaosnuoroda"/>
        </w:rPr>
        <w:footnoteRef/>
      </w:r>
      <w:r>
        <w:t xml:space="preserve"> </w:t>
      </w:r>
      <w:hyperlink r:id="rId52" w:history="1">
        <w:r w:rsidRPr="00C6074A">
          <w:rPr>
            <w:rStyle w:val="Hipersaitas"/>
            <w:lang w:val="lt-LT"/>
          </w:rPr>
          <w:t>http://www.krpd.lt/puslapis/kulturos-paveldo-objektu-sarasas.307/</w:t>
        </w:r>
      </w:hyperlink>
    </w:p>
  </w:footnote>
  <w:footnote w:id="71">
    <w:p w14:paraId="0ED0E846" w14:textId="77777777" w:rsidR="004D4F65" w:rsidRPr="00363433" w:rsidRDefault="004D4F65">
      <w:pPr>
        <w:pStyle w:val="Puslapioinaostekstas"/>
        <w:rPr>
          <w:lang w:val="lt-LT"/>
        </w:rPr>
      </w:pPr>
      <w:r>
        <w:rPr>
          <w:rStyle w:val="Puslapioinaosnuoroda"/>
        </w:rPr>
        <w:footnoteRef/>
      </w:r>
      <w:r>
        <w:t xml:space="preserve"> </w:t>
      </w:r>
      <w:hyperlink r:id="rId53" w:history="1">
        <w:r w:rsidRPr="00650664">
          <w:rPr>
            <w:rStyle w:val="Hipersaitas"/>
          </w:rPr>
          <w:t>www.kelme.lt</w:t>
        </w:r>
      </w:hyperlink>
      <w:r>
        <w:rPr>
          <w:lang w:val="lt-LT"/>
        </w:rPr>
        <w:t xml:space="preserve"> </w:t>
      </w:r>
    </w:p>
  </w:footnote>
  <w:footnote w:id="72">
    <w:p w14:paraId="7F6B8FD4" w14:textId="77777777" w:rsidR="004D4F65" w:rsidRPr="00363433" w:rsidRDefault="004D4F65" w:rsidP="00422027">
      <w:pPr>
        <w:pStyle w:val="Puslapioinaostekstas"/>
        <w:jc w:val="both"/>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54" w:history="1">
        <w:r w:rsidRPr="00650664">
          <w:rPr>
            <w:rStyle w:val="Hipersaitas"/>
          </w:rPr>
          <w:t>http://kelme.lt/Planavimo%20dokumentai%20561</w:t>
        </w:r>
      </w:hyperlink>
      <w:r>
        <w:rPr>
          <w:lang w:val="lt-LT"/>
        </w:rPr>
        <w:t xml:space="preserve"> </w:t>
      </w:r>
    </w:p>
  </w:footnote>
  <w:footnote w:id="73">
    <w:p w14:paraId="5C79C661" w14:textId="77777777" w:rsidR="004D4F65" w:rsidRPr="00363433" w:rsidRDefault="004D4F65">
      <w:pPr>
        <w:pStyle w:val="Puslapioinaostekstas"/>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55" w:history="1">
        <w:r w:rsidRPr="00650664">
          <w:rPr>
            <w:rStyle w:val="Hipersaitas"/>
          </w:rPr>
          <w:t>http://kelme.lt/Planavimo%20dokumentai%20561</w:t>
        </w:r>
      </w:hyperlink>
      <w:r>
        <w:rPr>
          <w:lang w:val="lt-LT"/>
        </w:rPr>
        <w:t xml:space="preserve"> </w:t>
      </w:r>
    </w:p>
  </w:footnote>
  <w:footnote w:id="74">
    <w:p w14:paraId="46BC5593" w14:textId="77777777" w:rsidR="004D4F65" w:rsidRPr="00363433" w:rsidRDefault="004D4F65">
      <w:pPr>
        <w:pStyle w:val="Puslapioinaostekstas"/>
        <w:rPr>
          <w:lang w:val="lt-LT"/>
        </w:rPr>
      </w:pPr>
      <w:r>
        <w:rPr>
          <w:rStyle w:val="Puslapioinaosnuoroda"/>
        </w:rPr>
        <w:footnoteRef/>
      </w:r>
      <w:r>
        <w:t xml:space="preserve"> </w:t>
      </w:r>
      <w:hyperlink r:id="rId56" w:history="1">
        <w:r w:rsidRPr="00650664">
          <w:rPr>
            <w:rStyle w:val="Hipersaitas"/>
          </w:rPr>
          <w:t>www.vzf.lt</w:t>
        </w:r>
      </w:hyperlink>
      <w:r>
        <w:rPr>
          <w:lang w:val="lt-LT"/>
        </w:rPr>
        <w:t xml:space="preserve"> </w:t>
      </w:r>
    </w:p>
  </w:footnote>
  <w:footnote w:id="75">
    <w:p w14:paraId="422BB62E" w14:textId="77777777" w:rsidR="004D4F65" w:rsidRDefault="004D4F65" w:rsidP="00311915">
      <w:pPr>
        <w:pStyle w:val="Puslapioinaostekstas"/>
        <w:jc w:val="both"/>
      </w:pPr>
      <w:r>
        <w:rPr>
          <w:rStyle w:val="Puslapioinaosnuoroda"/>
        </w:rPr>
        <w:footnoteRef/>
      </w:r>
      <w:hyperlink r:id="rId57" w:history="1">
        <w:r w:rsidRPr="001B2529">
          <w:rPr>
            <w:rStyle w:val="Hipersaitas"/>
          </w:rPr>
          <w:t>http://www.de2.lt/naudinga-informacija/lentel%C4%97s/660-%C5%BEem%C4%97s-%C5%ABkio-naudmen%C5%B3-na%C5%A1umo-balai</w:t>
        </w:r>
      </w:hyperlink>
      <w:r>
        <w:t xml:space="preserve"> </w:t>
      </w:r>
    </w:p>
  </w:footnote>
  <w:footnote w:id="76">
    <w:p w14:paraId="21F8CB05" w14:textId="77777777" w:rsidR="004D4F65" w:rsidRPr="00363433" w:rsidRDefault="004D4F65">
      <w:pPr>
        <w:pStyle w:val="Puslapioinaostekstas"/>
        <w:rPr>
          <w:lang w:val="lt-LT"/>
        </w:rPr>
      </w:pPr>
      <w:r>
        <w:rPr>
          <w:rStyle w:val="Puslapioinaosnuoroda"/>
        </w:rPr>
        <w:footnoteRef/>
      </w:r>
      <w:r>
        <w:t xml:space="preserve"> </w:t>
      </w:r>
      <w:hyperlink r:id="rId58" w:history="1">
        <w:r w:rsidRPr="00650664">
          <w:rPr>
            <w:rStyle w:val="Hipersaitas"/>
          </w:rPr>
          <w:t>http://www.infolex.lt/ta/48393</w:t>
        </w:r>
      </w:hyperlink>
      <w:r>
        <w:rPr>
          <w:lang w:val="lt-LT"/>
        </w:rPr>
        <w:t xml:space="preserve"> </w:t>
      </w:r>
    </w:p>
  </w:footnote>
  <w:footnote w:id="77">
    <w:p w14:paraId="60913D28" w14:textId="77777777" w:rsidR="004D4F65" w:rsidRPr="00DB3F82" w:rsidRDefault="004D4F65" w:rsidP="00957D0A">
      <w:pPr>
        <w:pStyle w:val="Puslapioinaostekstas"/>
        <w:rPr>
          <w:lang w:val="lt-LT"/>
        </w:rPr>
      </w:pPr>
      <w:r>
        <w:rPr>
          <w:rStyle w:val="Puslapioinaosnuoroda"/>
        </w:rPr>
        <w:footnoteRef/>
      </w:r>
      <w:r>
        <w:t xml:space="preserve"> </w:t>
      </w:r>
      <w:r w:rsidRPr="00DB3F82">
        <w:rPr>
          <w:lang w:val="lt-LT"/>
        </w:rPr>
        <w:t xml:space="preserve">VšĮ „Ekoagros“ pateikta informacija el. laišku. </w:t>
      </w:r>
    </w:p>
  </w:footnote>
  <w:footnote w:id="78">
    <w:p w14:paraId="3EE4062B" w14:textId="77777777" w:rsidR="004D4F65" w:rsidRPr="00957D0A" w:rsidRDefault="004D4F65">
      <w:pPr>
        <w:pStyle w:val="Puslapioinaostekstas"/>
        <w:rPr>
          <w:lang w:val="lt-LT"/>
        </w:rPr>
      </w:pPr>
      <w:r>
        <w:rPr>
          <w:rStyle w:val="Puslapioinaosnuoroda"/>
        </w:rPr>
        <w:footnoteRef/>
      </w:r>
      <w:r>
        <w:t xml:space="preserve"> </w:t>
      </w:r>
      <w:hyperlink r:id="rId59" w:history="1">
        <w:r w:rsidRPr="00650664">
          <w:rPr>
            <w:rStyle w:val="Hipersaitas"/>
          </w:rPr>
          <w:t>http://old.kelme.lt/content/download/17126/122175/file/SPRENDINIAI_aiskinamasis-rastas.pdf</w:t>
        </w:r>
      </w:hyperlink>
      <w:r>
        <w:rPr>
          <w:lang w:val="lt-LT"/>
        </w:rPr>
        <w:t xml:space="preserve"> </w:t>
      </w:r>
    </w:p>
  </w:footnote>
  <w:footnote w:id="79">
    <w:p w14:paraId="4CCD62E8" w14:textId="77777777" w:rsidR="004D4F65" w:rsidRDefault="004D4F65">
      <w:pPr>
        <w:pStyle w:val="Puslapioinaostekstas"/>
      </w:pPr>
      <w:r>
        <w:rPr>
          <w:rStyle w:val="Puslapioinaosnuoroda"/>
        </w:rPr>
        <w:footnoteRef/>
      </w:r>
      <w:hyperlink r:id="rId60" w:history="1">
        <w:r w:rsidRPr="00CB6127">
          <w:rPr>
            <w:rStyle w:val="Hipersaitas"/>
            <w:lang w:val="lt-LT"/>
          </w:rPr>
          <w:t>https://www.google.lt/url?sa=t&amp;rct=j&amp;q=&amp;esrc=s&amp;source=web&amp;cd=1&amp;ved=0ahUKEwjP7KW1mL_JAhUJz3IKHWq7DJQQFggdMAA&amp;url=http%3A%2F%2Fold.kelme.lt%2Fcontent%2Fdownload%2F6446%2F50242%2Ffile%2FT1-171_1_priedas.doc&amp;usg=AFQjCNEzBtFxlCwq9mE1nhgNju3cTEw32Q&amp;sig2=VcyL_KY8bHA1zsQg0YCJwA&amp;bvm=bv.108538919,d.bGQ&amp;cad=rja</w:t>
        </w:r>
      </w:hyperlink>
      <w:r>
        <w:rPr>
          <w:lang w:val="lt-LT"/>
        </w:rPr>
        <w:t xml:space="preserve"> </w:t>
      </w:r>
    </w:p>
  </w:footnote>
  <w:footnote w:id="80">
    <w:p w14:paraId="7E583C76" w14:textId="77777777" w:rsidR="004D4F65" w:rsidRPr="00957D0A" w:rsidRDefault="004D4F65">
      <w:pPr>
        <w:pStyle w:val="Puslapioinaostekstas"/>
        <w:rPr>
          <w:lang w:val="lt-LT"/>
        </w:rPr>
      </w:pPr>
      <w:r>
        <w:rPr>
          <w:rStyle w:val="Puslapioinaosnuoroda"/>
        </w:rPr>
        <w:footnoteRef/>
      </w:r>
      <w:r>
        <w:t xml:space="preserve"> </w:t>
      </w:r>
      <w:hyperlink r:id="rId61" w:history="1">
        <w:r w:rsidRPr="00650664">
          <w:rPr>
            <w:rStyle w:val="Hipersaitas"/>
          </w:rPr>
          <w:t>http://www.viskasturizmui.lt/lankytinos/vietos/41</w:t>
        </w:r>
      </w:hyperlink>
      <w:r>
        <w:rPr>
          <w:lang w:val="lt-LT"/>
        </w:rPr>
        <w:t xml:space="preserve"> </w:t>
      </w:r>
    </w:p>
  </w:footnote>
  <w:footnote w:id="81">
    <w:p w14:paraId="1A14876F" w14:textId="77777777" w:rsidR="004D4F65" w:rsidRPr="00957D0A" w:rsidRDefault="004D4F65">
      <w:pPr>
        <w:pStyle w:val="Puslapioinaostekstas"/>
        <w:rPr>
          <w:lang w:val="lt-LT"/>
        </w:rPr>
      </w:pPr>
      <w:r>
        <w:rPr>
          <w:rStyle w:val="Puslapioinaosnuoroda"/>
        </w:rPr>
        <w:footnoteRef/>
      </w:r>
      <w:r>
        <w:t xml:space="preserve"> </w:t>
      </w:r>
      <w:hyperlink r:id="rId62" w:history="1">
        <w:r w:rsidRPr="00650664">
          <w:rPr>
            <w:rStyle w:val="Hipersaitas"/>
          </w:rPr>
          <w:t>http://kelme.lt/Lankytinos%20vietos113</w:t>
        </w:r>
      </w:hyperlink>
      <w:r>
        <w:rPr>
          <w:lang w:val="lt-LT"/>
        </w:rPr>
        <w:t xml:space="preserve"> </w:t>
      </w:r>
    </w:p>
  </w:footnote>
  <w:footnote w:id="82">
    <w:p w14:paraId="209C7DE0" w14:textId="77777777" w:rsidR="004D4F65" w:rsidRDefault="004D4F65">
      <w:pPr>
        <w:pStyle w:val="Puslapioinaostekstas"/>
      </w:pPr>
      <w:r>
        <w:rPr>
          <w:rStyle w:val="Puslapioinaosnuoroda"/>
        </w:rPr>
        <w:footnoteRef/>
      </w:r>
      <w:r>
        <w:t xml:space="preserve"> </w:t>
      </w:r>
      <w:r>
        <w:rPr>
          <w:lang w:val="lt-LT"/>
        </w:rPr>
        <w:t xml:space="preserve">Tytuvėnų miškų urėdijos informacija pateikta internetiniame portale surastas.lt </w:t>
      </w:r>
      <w:hyperlink r:id="rId63" w:history="1">
        <w:r w:rsidRPr="00650664">
          <w:rPr>
            <w:rStyle w:val="Hipersaitas"/>
            <w:lang w:val="lt-LT"/>
          </w:rPr>
          <w:t>http://skrastas.lt/?data=2015-03-13&amp;rub_raj=1141131318&amp;id=1426180198&amp;pried=2015-03-13</w:t>
        </w:r>
      </w:hyperlink>
      <w:r>
        <w:rPr>
          <w:lang w:val="lt-LT"/>
        </w:rPr>
        <w:t xml:space="preserve"> </w:t>
      </w:r>
    </w:p>
  </w:footnote>
  <w:footnote w:id="83">
    <w:p w14:paraId="2E95B7F8" w14:textId="77777777" w:rsidR="004D4F65" w:rsidRPr="00957D0A" w:rsidRDefault="004D4F65" w:rsidP="00957D0A">
      <w:pPr>
        <w:pStyle w:val="Puslapioinaostekstas"/>
        <w:rPr>
          <w:lang w:val="lt-LT"/>
        </w:rPr>
      </w:pPr>
      <w:r>
        <w:rPr>
          <w:rStyle w:val="Puslapioinaosnuoroda"/>
        </w:rPr>
        <w:footnoteRef/>
      </w:r>
      <w:r>
        <w:t xml:space="preserve"> </w:t>
      </w:r>
      <w:hyperlink r:id="rId64" w:tgtFrame="_blank" w:history="1">
        <w:r w:rsidRPr="00957D0A">
          <w:rPr>
            <w:color w:val="0000FF"/>
            <w:u w:val="single"/>
            <w:lang w:val="lt-LT" w:eastAsia="en-US"/>
          </w:rPr>
          <w:t>http://www.kelmesvanduo.lt/veikla.html</w:t>
        </w:r>
      </w:hyperlink>
    </w:p>
  </w:footnote>
  <w:footnote w:id="84">
    <w:p w14:paraId="40BF6469" w14:textId="77777777" w:rsidR="004D4F65" w:rsidRPr="00957D0A" w:rsidRDefault="004D4F65" w:rsidP="00821CB8">
      <w:pPr>
        <w:pStyle w:val="Puslapioinaostekstas"/>
        <w:rPr>
          <w:lang w:val="lt-LT"/>
        </w:rPr>
      </w:pPr>
      <w:r>
        <w:rPr>
          <w:rStyle w:val="Puslapioinaosnuoroda"/>
        </w:rPr>
        <w:footnoteRef/>
      </w:r>
      <w:r>
        <w:t xml:space="preserve"> Saugomų teritorijų valstybės kadastro duomenys: </w:t>
      </w:r>
      <w:hyperlink r:id="rId65" w:history="1">
        <w:r w:rsidRPr="00650664">
          <w:rPr>
            <w:rStyle w:val="Hipersaitas"/>
          </w:rPr>
          <w:t>http://stk.vstt.lt/stk/ataskaitos.jsp?lang=lt&amp;jsessionid=5E56D71010CFCFB7EB7B744A95A664E1</w:t>
        </w:r>
      </w:hyperlink>
    </w:p>
  </w:footnote>
  <w:footnote w:id="85">
    <w:p w14:paraId="097BD648" w14:textId="77777777" w:rsidR="004D4F65" w:rsidRPr="00957D0A" w:rsidRDefault="004D4F65" w:rsidP="00DB3F82">
      <w:pPr>
        <w:pStyle w:val="Puslapioinaostekstas"/>
        <w:jc w:val="both"/>
        <w:rPr>
          <w:lang w:val="lt-LT"/>
        </w:rPr>
      </w:pPr>
      <w:r>
        <w:rPr>
          <w:rStyle w:val="Puslapioinaosnuoroda"/>
        </w:rPr>
        <w:footnoteRef/>
      </w:r>
      <w:r>
        <w:t xml:space="preserve"> Kelmės rajono socialinės-ekonominės būklės analizė, I etapo ataskaita, parengta Kelmės rajono savivaldybės administracijos užsakymu, 2013 m., </w:t>
      </w:r>
      <w:hyperlink r:id="rId66" w:history="1">
        <w:r w:rsidRPr="00650664">
          <w:rPr>
            <w:rStyle w:val="Hipersaitas"/>
          </w:rPr>
          <w:t>http://kelme.lt/Planavimo%20dokumentai%20561</w:t>
        </w:r>
      </w:hyperlink>
      <w:r>
        <w:rPr>
          <w:lang w:val="lt-LT"/>
        </w:rPr>
        <w:t xml:space="preserve"> </w:t>
      </w:r>
    </w:p>
  </w:footnote>
  <w:footnote w:id="86">
    <w:p w14:paraId="6ED83C3B" w14:textId="77777777" w:rsidR="004D4F65" w:rsidRPr="00957D0A" w:rsidRDefault="004D4F65" w:rsidP="00DB3F82">
      <w:pPr>
        <w:pStyle w:val="Puslapioinaostekstas"/>
        <w:jc w:val="both"/>
        <w:rPr>
          <w:lang w:val="lt-LT"/>
        </w:rPr>
      </w:pPr>
      <w:r>
        <w:rPr>
          <w:rStyle w:val="Puslapioinaosnuoroda"/>
        </w:rPr>
        <w:footnoteRef/>
      </w:r>
      <w:r>
        <w:t xml:space="preserve"> </w:t>
      </w:r>
      <w:hyperlink r:id="rId67" w:history="1">
        <w:r w:rsidRPr="00650664">
          <w:rPr>
            <w:rStyle w:val="Hipersaitas"/>
          </w:rPr>
          <w:t>http://www.avei.lt/lt/component/energy/?task=map</w:t>
        </w:r>
      </w:hyperlink>
      <w:r>
        <w:rPr>
          <w:lang w:val="lt-LT"/>
        </w:rPr>
        <w:t xml:space="preserve"> </w:t>
      </w:r>
    </w:p>
  </w:footnote>
  <w:footnote w:id="87">
    <w:p w14:paraId="788B867C" w14:textId="77777777" w:rsidR="004D4F65" w:rsidRDefault="004D4F65" w:rsidP="00236740">
      <w:pPr>
        <w:pStyle w:val="Puslapioinaostekstas"/>
      </w:pPr>
      <w:r>
        <w:rPr>
          <w:rStyle w:val="Puslapioinaosnuoroda"/>
        </w:rPr>
        <w:footnoteRef/>
      </w:r>
      <w:r>
        <w:t xml:space="preserve"> </w:t>
      </w:r>
      <w:r w:rsidRPr="00F85B0F">
        <w:t>http://www.baltijosjurosregionas.lt/en/eu-strategy-for-the-baltic-sea-region/</w:t>
      </w:r>
    </w:p>
  </w:footnote>
  <w:footnote w:id="88">
    <w:p w14:paraId="1BB34859" w14:textId="77777777" w:rsidR="004D4F65" w:rsidRPr="00331D15" w:rsidRDefault="004D4F65" w:rsidP="00224C8E">
      <w:pPr>
        <w:autoSpaceDE w:val="0"/>
        <w:autoSpaceDN w:val="0"/>
        <w:adjustRightInd w:val="0"/>
        <w:spacing w:after="0" w:line="240" w:lineRule="auto"/>
        <w:rPr>
          <w:sz w:val="20"/>
          <w:szCs w:val="20"/>
        </w:rPr>
      </w:pPr>
      <w:r>
        <w:rPr>
          <w:rStyle w:val="Puslapioinaosnuoroda"/>
        </w:rPr>
        <w:footnoteRef/>
      </w:r>
      <w:r w:rsidRPr="00331D15">
        <w:rPr>
          <w:rFonts w:eastAsia="TT160t00"/>
          <w:sz w:val="20"/>
          <w:szCs w:val="20"/>
        </w:rPr>
        <w:t>Lyčių lygybės ir nediskriminavimo prioriteto įgyvendinimas ES struktūrinės paramos investicijose. Metodinės gairės institucijoms, pareiš</w:t>
      </w:r>
      <w:r>
        <w:rPr>
          <w:rFonts w:eastAsia="TT160t00"/>
          <w:sz w:val="20"/>
          <w:szCs w:val="20"/>
        </w:rPr>
        <w:t>kėjams ir projektų vykdytojams, LR Finansų ministerija, 2014</w:t>
      </w:r>
    </w:p>
    <w:p w14:paraId="47EB3734" w14:textId="77777777" w:rsidR="004D4F65" w:rsidRDefault="004D4F65" w:rsidP="00224C8E">
      <w:pPr>
        <w:pStyle w:val="Dokumentoinaostekstas"/>
      </w:pPr>
    </w:p>
    <w:p w14:paraId="25B19A90" w14:textId="77777777" w:rsidR="004D4F65" w:rsidRDefault="004D4F65" w:rsidP="00224C8E">
      <w:pPr>
        <w:pStyle w:val="Puslapioinaostekst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873E" w14:textId="77777777" w:rsidR="004D4F65" w:rsidRDefault="004D4F65">
    <w:pPr>
      <w:pStyle w:val="Antrats"/>
      <w:jc w:val="center"/>
    </w:pPr>
    <w:r>
      <w:fldChar w:fldCharType="begin"/>
    </w:r>
    <w:r>
      <w:instrText>PAGE   \* MERGEFORMAT</w:instrText>
    </w:r>
    <w:r>
      <w:fldChar w:fldCharType="separate"/>
    </w:r>
    <w:r>
      <w:rPr>
        <w:noProof/>
      </w:rPr>
      <w:t>97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CE4E" w14:textId="77777777" w:rsidR="004D4F65" w:rsidRDefault="004D4F65" w:rsidP="00686EED">
    <w:pPr>
      <w:pStyle w:val="Antrats"/>
      <w:jc w:val="center"/>
    </w:pPr>
    <w:r>
      <w:fldChar w:fldCharType="begin"/>
    </w:r>
    <w:r>
      <w:instrText>PAGE   \* MERGEFORMAT</w:instrText>
    </w:r>
    <w:r>
      <w:fldChar w:fldCharType="separate"/>
    </w:r>
    <w:r w:rsidRPr="00157D09">
      <w:rPr>
        <w:noProof/>
        <w:lang w:val="lt-LT"/>
      </w:rPr>
      <w:t>96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740"/>
    <w:multiLevelType w:val="hybridMultilevel"/>
    <w:tmpl w:val="5E72AD6E"/>
    <w:lvl w:ilvl="0" w:tplc="1372498C">
      <w:start w:val="1"/>
      <w:numFmt w:val="bullet"/>
      <w:lvlText w:val=""/>
      <w:lvlJc w:val="left"/>
      <w:pPr>
        <w:ind w:left="720" w:hanging="360"/>
      </w:pPr>
      <w:rPr>
        <w:rFonts w:ascii="Wingdings" w:hAnsi="Wingdings"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7A2117"/>
    <w:multiLevelType w:val="hybridMultilevel"/>
    <w:tmpl w:val="79E0F91C"/>
    <w:lvl w:ilvl="0" w:tplc="5F70B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01C63"/>
    <w:multiLevelType w:val="hybridMultilevel"/>
    <w:tmpl w:val="CEDA4122"/>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4A42A77"/>
    <w:multiLevelType w:val="hybridMultilevel"/>
    <w:tmpl w:val="99001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B1C04"/>
    <w:multiLevelType w:val="hybridMultilevel"/>
    <w:tmpl w:val="F8520B3A"/>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5A4A47"/>
    <w:multiLevelType w:val="hybridMultilevel"/>
    <w:tmpl w:val="6662482E"/>
    <w:lvl w:ilvl="0" w:tplc="A37095D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A4A6E25"/>
    <w:multiLevelType w:val="hybridMultilevel"/>
    <w:tmpl w:val="B6EC0652"/>
    <w:lvl w:ilvl="0" w:tplc="04090009">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B252ED4"/>
    <w:multiLevelType w:val="hybridMultilevel"/>
    <w:tmpl w:val="55540852"/>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D76163D"/>
    <w:multiLevelType w:val="hybridMultilevel"/>
    <w:tmpl w:val="91DE6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F68F7"/>
    <w:multiLevelType w:val="hybridMultilevel"/>
    <w:tmpl w:val="3196D65C"/>
    <w:lvl w:ilvl="0" w:tplc="04090009">
      <w:start w:val="1"/>
      <w:numFmt w:val="bullet"/>
      <w:lvlText w:val=""/>
      <w:lvlJc w:val="left"/>
      <w:pPr>
        <w:ind w:left="2010" w:hanging="360"/>
      </w:pPr>
      <w:rPr>
        <w:rFonts w:ascii="Wingdings" w:hAnsi="Wingdings"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10" w15:restartNumberingAfterBreak="0">
    <w:nsid w:val="0E521C7A"/>
    <w:multiLevelType w:val="hybridMultilevel"/>
    <w:tmpl w:val="4F909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82A68"/>
    <w:multiLevelType w:val="hybridMultilevel"/>
    <w:tmpl w:val="0DBE87C8"/>
    <w:lvl w:ilvl="0" w:tplc="04090009">
      <w:start w:val="1"/>
      <w:numFmt w:val="bullet"/>
      <w:lvlText w:val=""/>
      <w:lvlJc w:val="left"/>
      <w:pPr>
        <w:ind w:left="64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0FB14F8"/>
    <w:multiLevelType w:val="hybridMultilevel"/>
    <w:tmpl w:val="D51AD26E"/>
    <w:lvl w:ilvl="0" w:tplc="04090009">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15F2366"/>
    <w:multiLevelType w:val="hybridMultilevel"/>
    <w:tmpl w:val="4D26F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AD6EFC"/>
    <w:multiLevelType w:val="hybridMultilevel"/>
    <w:tmpl w:val="34E211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934E53"/>
    <w:multiLevelType w:val="hybridMultilevel"/>
    <w:tmpl w:val="0F7EC8EA"/>
    <w:lvl w:ilvl="0" w:tplc="04090009">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6" w15:restartNumberingAfterBreak="0">
    <w:nsid w:val="16F01A62"/>
    <w:multiLevelType w:val="hybridMultilevel"/>
    <w:tmpl w:val="A1CCA854"/>
    <w:lvl w:ilvl="0" w:tplc="04090009">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74570D7"/>
    <w:multiLevelType w:val="hybridMultilevel"/>
    <w:tmpl w:val="B9F457EE"/>
    <w:lvl w:ilvl="0" w:tplc="B94C49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064F91"/>
    <w:multiLevelType w:val="hybridMultilevel"/>
    <w:tmpl w:val="4398709A"/>
    <w:lvl w:ilvl="0" w:tplc="04090009">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9" w15:restartNumberingAfterBreak="0">
    <w:nsid w:val="1984057D"/>
    <w:multiLevelType w:val="hybridMultilevel"/>
    <w:tmpl w:val="9962F1C0"/>
    <w:lvl w:ilvl="0" w:tplc="04090009">
      <w:start w:val="1"/>
      <w:numFmt w:val="bullet"/>
      <w:lvlText w:val=""/>
      <w:lvlJc w:val="left"/>
      <w:pPr>
        <w:ind w:left="1104" w:hanging="360"/>
      </w:pPr>
      <w:rPr>
        <w:rFonts w:ascii="Wingdings" w:hAnsi="Wingdings"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0" w15:restartNumberingAfterBreak="0">
    <w:nsid w:val="1CCC7744"/>
    <w:multiLevelType w:val="hybridMultilevel"/>
    <w:tmpl w:val="867E1DBC"/>
    <w:lvl w:ilvl="0" w:tplc="04090009">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D0A4989"/>
    <w:multiLevelType w:val="hybridMultilevel"/>
    <w:tmpl w:val="81D43ED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D126A32"/>
    <w:multiLevelType w:val="hybridMultilevel"/>
    <w:tmpl w:val="80F8266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E3B049E"/>
    <w:multiLevelType w:val="hybridMultilevel"/>
    <w:tmpl w:val="94E489A8"/>
    <w:lvl w:ilvl="0" w:tplc="04090009">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10D23FA"/>
    <w:multiLevelType w:val="hybridMultilevel"/>
    <w:tmpl w:val="19A2B4AC"/>
    <w:lvl w:ilvl="0" w:tplc="AD82E52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A33505"/>
    <w:multiLevelType w:val="hybridMultilevel"/>
    <w:tmpl w:val="6F58D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F8637A"/>
    <w:multiLevelType w:val="hybridMultilevel"/>
    <w:tmpl w:val="309C261A"/>
    <w:lvl w:ilvl="0" w:tplc="04090009">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27A600A"/>
    <w:multiLevelType w:val="hybridMultilevel"/>
    <w:tmpl w:val="61D218A0"/>
    <w:lvl w:ilvl="0" w:tplc="04090009">
      <w:start w:val="1"/>
      <w:numFmt w:val="bullet"/>
      <w:lvlText w:val=""/>
      <w:lvlJc w:val="left"/>
      <w:pPr>
        <w:ind w:left="1440" w:hanging="360"/>
      </w:pPr>
      <w:rPr>
        <w:rFonts w:ascii="Wingdings" w:hAnsi="Wingdings"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8" w15:restartNumberingAfterBreak="0">
    <w:nsid w:val="2368799A"/>
    <w:multiLevelType w:val="hybridMultilevel"/>
    <w:tmpl w:val="C7661294"/>
    <w:lvl w:ilvl="0" w:tplc="04090009">
      <w:start w:val="1"/>
      <w:numFmt w:val="bullet"/>
      <w:lvlText w:val=""/>
      <w:lvlJc w:val="left"/>
      <w:pPr>
        <w:ind w:left="787" w:hanging="360"/>
      </w:pPr>
      <w:rPr>
        <w:rFonts w:ascii="Wingdings" w:hAnsi="Wingdings"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29" w15:restartNumberingAfterBreak="0">
    <w:nsid w:val="269735B3"/>
    <w:multiLevelType w:val="multilevel"/>
    <w:tmpl w:val="94DEA73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6B35166"/>
    <w:multiLevelType w:val="hybridMultilevel"/>
    <w:tmpl w:val="FD10D844"/>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78B4163"/>
    <w:multiLevelType w:val="hybridMultilevel"/>
    <w:tmpl w:val="9B72DC1E"/>
    <w:lvl w:ilvl="0" w:tplc="EF10D2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B13D79"/>
    <w:multiLevelType w:val="hybridMultilevel"/>
    <w:tmpl w:val="C6D0CCDA"/>
    <w:lvl w:ilvl="0" w:tplc="694E2EAA">
      <w:start w:val="1"/>
      <w:numFmt w:val="bullet"/>
      <w:lvlText w:val=""/>
      <w:lvlJc w:val="left"/>
      <w:pPr>
        <w:ind w:left="780" w:hanging="360"/>
      </w:pPr>
      <w:rPr>
        <w:rFonts w:ascii="Wingdings" w:hAnsi="Wingdings" w:hint="default"/>
        <w:sz w:val="24"/>
        <w:szCs w:val="24"/>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3" w15:restartNumberingAfterBreak="0">
    <w:nsid w:val="29C5361D"/>
    <w:multiLevelType w:val="hybridMultilevel"/>
    <w:tmpl w:val="7F7E8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BE4DA1"/>
    <w:multiLevelType w:val="hybridMultilevel"/>
    <w:tmpl w:val="9F0C0556"/>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D390C8A"/>
    <w:multiLevelType w:val="multilevel"/>
    <w:tmpl w:val="9D3EE19A"/>
    <w:lvl w:ilvl="0">
      <w:start w:val="1"/>
      <w:numFmt w:val="decimal"/>
      <w:lvlText w:val="%1."/>
      <w:lvlJc w:val="left"/>
      <w:pPr>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F4F16BF"/>
    <w:multiLevelType w:val="hybridMultilevel"/>
    <w:tmpl w:val="C23E73E4"/>
    <w:lvl w:ilvl="0" w:tplc="569C379E">
      <w:start w:val="1"/>
      <w:numFmt w:val="decimal"/>
      <w:lvlText w:val="%1."/>
      <w:lvlJc w:val="left"/>
      <w:pPr>
        <w:ind w:left="720" w:hanging="360"/>
      </w:pPr>
      <w:rPr>
        <w:rFonts w:hint="default"/>
        <w:b/>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2F797484"/>
    <w:multiLevelType w:val="hybridMultilevel"/>
    <w:tmpl w:val="8F8C97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A577B9"/>
    <w:multiLevelType w:val="hybridMultilevel"/>
    <w:tmpl w:val="759EB34E"/>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32813D30"/>
    <w:multiLevelType w:val="hybridMultilevel"/>
    <w:tmpl w:val="538A6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6E4D30"/>
    <w:multiLevelType w:val="hybridMultilevel"/>
    <w:tmpl w:val="E1D093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4BC6046"/>
    <w:multiLevelType w:val="hybridMultilevel"/>
    <w:tmpl w:val="0E4E48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8600D0"/>
    <w:multiLevelType w:val="hybridMultilevel"/>
    <w:tmpl w:val="93883B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6AD451D"/>
    <w:multiLevelType w:val="multilevel"/>
    <w:tmpl w:val="694AA39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2A0FE9"/>
    <w:multiLevelType w:val="hybridMultilevel"/>
    <w:tmpl w:val="0158F5AA"/>
    <w:lvl w:ilvl="0" w:tplc="115EC796">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3742257B"/>
    <w:multiLevelType w:val="hybridMultilevel"/>
    <w:tmpl w:val="3604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8E7219"/>
    <w:multiLevelType w:val="hybridMultilevel"/>
    <w:tmpl w:val="F8849868"/>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AF50F8C"/>
    <w:multiLevelType w:val="hybridMultilevel"/>
    <w:tmpl w:val="56BE14D0"/>
    <w:lvl w:ilvl="0" w:tplc="BDBA162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4469ED"/>
    <w:multiLevelType w:val="hybridMultilevel"/>
    <w:tmpl w:val="EEC0E2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ED364C9"/>
    <w:multiLevelType w:val="hybridMultilevel"/>
    <w:tmpl w:val="92F2B914"/>
    <w:lvl w:ilvl="0" w:tplc="04090009">
      <w:start w:val="1"/>
      <w:numFmt w:val="bullet"/>
      <w:lvlText w:val=""/>
      <w:lvlJc w:val="left"/>
      <w:pPr>
        <w:ind w:left="64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FAA1EA3"/>
    <w:multiLevelType w:val="hybridMultilevel"/>
    <w:tmpl w:val="147E9B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FAD22E2"/>
    <w:multiLevelType w:val="hybridMultilevel"/>
    <w:tmpl w:val="E6E45DC8"/>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40611CE8"/>
    <w:multiLevelType w:val="hybridMultilevel"/>
    <w:tmpl w:val="67324D4E"/>
    <w:lvl w:ilvl="0" w:tplc="04090009">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3" w15:restartNumberingAfterBreak="0">
    <w:nsid w:val="41291596"/>
    <w:multiLevelType w:val="hybridMultilevel"/>
    <w:tmpl w:val="B9F457EE"/>
    <w:lvl w:ilvl="0" w:tplc="B94C49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5402A2"/>
    <w:multiLevelType w:val="hybridMultilevel"/>
    <w:tmpl w:val="620E2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2416DF"/>
    <w:multiLevelType w:val="hybridMultilevel"/>
    <w:tmpl w:val="5E50B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2C96583"/>
    <w:multiLevelType w:val="hybridMultilevel"/>
    <w:tmpl w:val="369C6F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0F46D0"/>
    <w:multiLevelType w:val="hybridMultilevel"/>
    <w:tmpl w:val="0FC0B312"/>
    <w:lvl w:ilvl="0" w:tplc="44C2274E">
      <w:start w:val="1"/>
      <w:numFmt w:val="bullet"/>
      <w:lvlText w:val=""/>
      <w:lvlJc w:val="left"/>
      <w:pPr>
        <w:ind w:left="720" w:hanging="360"/>
      </w:pPr>
      <w:rPr>
        <w:rFonts w:ascii="Wingdings" w:hAnsi="Wingdings"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3D7508C"/>
    <w:multiLevelType w:val="hybridMultilevel"/>
    <w:tmpl w:val="83DAD028"/>
    <w:lvl w:ilvl="0" w:tplc="80801B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44AA792B"/>
    <w:multiLevelType w:val="hybridMultilevel"/>
    <w:tmpl w:val="0874A6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62950BC"/>
    <w:multiLevelType w:val="hybridMultilevel"/>
    <w:tmpl w:val="F788D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6990FA5"/>
    <w:multiLevelType w:val="hybridMultilevel"/>
    <w:tmpl w:val="44025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9147E5"/>
    <w:multiLevelType w:val="hybridMultilevel"/>
    <w:tmpl w:val="DA2E9A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7B7090F"/>
    <w:multiLevelType w:val="hybridMultilevel"/>
    <w:tmpl w:val="84B0C3B0"/>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489134E8"/>
    <w:multiLevelType w:val="hybridMultilevel"/>
    <w:tmpl w:val="C3ECBD4C"/>
    <w:lvl w:ilvl="0" w:tplc="04090009">
      <w:start w:val="1"/>
      <w:numFmt w:val="bullet"/>
      <w:lvlText w:val=""/>
      <w:lvlJc w:val="left"/>
      <w:pPr>
        <w:ind w:left="64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4B9E298F"/>
    <w:multiLevelType w:val="hybridMultilevel"/>
    <w:tmpl w:val="EB165FB4"/>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CE70D8B"/>
    <w:multiLevelType w:val="hybridMultilevel"/>
    <w:tmpl w:val="64DE17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1E3386"/>
    <w:multiLevelType w:val="hybridMultilevel"/>
    <w:tmpl w:val="B3C63BF8"/>
    <w:lvl w:ilvl="0" w:tplc="04090009">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8" w15:restartNumberingAfterBreak="0">
    <w:nsid w:val="4DE80EAC"/>
    <w:multiLevelType w:val="hybridMultilevel"/>
    <w:tmpl w:val="045CA84E"/>
    <w:lvl w:ilvl="0" w:tplc="04090009">
      <w:start w:val="1"/>
      <w:numFmt w:val="bullet"/>
      <w:lvlText w:val=""/>
      <w:lvlJc w:val="left"/>
      <w:pPr>
        <w:ind w:left="64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E2E6E23"/>
    <w:multiLevelType w:val="hybridMultilevel"/>
    <w:tmpl w:val="0004E150"/>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50A044C9"/>
    <w:multiLevelType w:val="hybridMultilevel"/>
    <w:tmpl w:val="3942F680"/>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545E6088"/>
    <w:multiLevelType w:val="hybridMultilevel"/>
    <w:tmpl w:val="614070F8"/>
    <w:lvl w:ilvl="0" w:tplc="740ECCC8">
      <w:start w:val="1"/>
      <w:numFmt w:val="decimal"/>
      <w:lvlText w:val="%1."/>
      <w:lvlJc w:val="left"/>
      <w:pPr>
        <w:ind w:left="64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27B7B"/>
    <w:multiLevelType w:val="hybridMultilevel"/>
    <w:tmpl w:val="E7AA01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7F52AB3"/>
    <w:multiLevelType w:val="hybridMultilevel"/>
    <w:tmpl w:val="883A8AF4"/>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8782F8A"/>
    <w:multiLevelType w:val="hybridMultilevel"/>
    <w:tmpl w:val="E01C2730"/>
    <w:lvl w:ilvl="0" w:tplc="04090009">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75" w15:restartNumberingAfterBreak="0">
    <w:nsid w:val="58F45CAE"/>
    <w:multiLevelType w:val="hybridMultilevel"/>
    <w:tmpl w:val="1DF49DDA"/>
    <w:lvl w:ilvl="0" w:tplc="53321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082410"/>
    <w:multiLevelType w:val="hybridMultilevel"/>
    <w:tmpl w:val="489268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AFC3D46"/>
    <w:multiLevelType w:val="hybridMultilevel"/>
    <w:tmpl w:val="E9AE5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A6317C"/>
    <w:multiLevelType w:val="hybridMultilevel"/>
    <w:tmpl w:val="268A04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355E7D"/>
    <w:multiLevelType w:val="hybridMultilevel"/>
    <w:tmpl w:val="75F82E3A"/>
    <w:lvl w:ilvl="0" w:tplc="04090009">
      <w:start w:val="1"/>
      <w:numFmt w:val="bullet"/>
      <w:lvlText w:val=""/>
      <w:lvlJc w:val="left"/>
      <w:pPr>
        <w:ind w:left="1120" w:hanging="360"/>
      </w:pPr>
      <w:rPr>
        <w:rFonts w:ascii="Wingdings" w:hAnsi="Wingdings" w:hint="default"/>
      </w:rPr>
    </w:lvl>
    <w:lvl w:ilvl="1" w:tplc="04270003" w:tentative="1">
      <w:start w:val="1"/>
      <w:numFmt w:val="bullet"/>
      <w:lvlText w:val="o"/>
      <w:lvlJc w:val="left"/>
      <w:pPr>
        <w:ind w:left="1840" w:hanging="360"/>
      </w:pPr>
      <w:rPr>
        <w:rFonts w:ascii="Courier New" w:hAnsi="Courier New" w:cs="Courier New" w:hint="default"/>
      </w:rPr>
    </w:lvl>
    <w:lvl w:ilvl="2" w:tplc="04270005" w:tentative="1">
      <w:start w:val="1"/>
      <w:numFmt w:val="bullet"/>
      <w:lvlText w:val=""/>
      <w:lvlJc w:val="left"/>
      <w:pPr>
        <w:ind w:left="2560" w:hanging="360"/>
      </w:pPr>
      <w:rPr>
        <w:rFonts w:ascii="Wingdings" w:hAnsi="Wingdings" w:hint="default"/>
      </w:rPr>
    </w:lvl>
    <w:lvl w:ilvl="3" w:tplc="04270001" w:tentative="1">
      <w:start w:val="1"/>
      <w:numFmt w:val="bullet"/>
      <w:lvlText w:val=""/>
      <w:lvlJc w:val="left"/>
      <w:pPr>
        <w:ind w:left="3280" w:hanging="360"/>
      </w:pPr>
      <w:rPr>
        <w:rFonts w:ascii="Symbol" w:hAnsi="Symbol" w:hint="default"/>
      </w:rPr>
    </w:lvl>
    <w:lvl w:ilvl="4" w:tplc="04270003" w:tentative="1">
      <w:start w:val="1"/>
      <w:numFmt w:val="bullet"/>
      <w:lvlText w:val="o"/>
      <w:lvlJc w:val="left"/>
      <w:pPr>
        <w:ind w:left="4000" w:hanging="360"/>
      </w:pPr>
      <w:rPr>
        <w:rFonts w:ascii="Courier New" w:hAnsi="Courier New" w:cs="Courier New" w:hint="default"/>
      </w:rPr>
    </w:lvl>
    <w:lvl w:ilvl="5" w:tplc="04270005" w:tentative="1">
      <w:start w:val="1"/>
      <w:numFmt w:val="bullet"/>
      <w:lvlText w:val=""/>
      <w:lvlJc w:val="left"/>
      <w:pPr>
        <w:ind w:left="4720" w:hanging="360"/>
      </w:pPr>
      <w:rPr>
        <w:rFonts w:ascii="Wingdings" w:hAnsi="Wingdings" w:hint="default"/>
      </w:rPr>
    </w:lvl>
    <w:lvl w:ilvl="6" w:tplc="04270001" w:tentative="1">
      <w:start w:val="1"/>
      <w:numFmt w:val="bullet"/>
      <w:lvlText w:val=""/>
      <w:lvlJc w:val="left"/>
      <w:pPr>
        <w:ind w:left="5440" w:hanging="360"/>
      </w:pPr>
      <w:rPr>
        <w:rFonts w:ascii="Symbol" w:hAnsi="Symbol" w:hint="default"/>
      </w:rPr>
    </w:lvl>
    <w:lvl w:ilvl="7" w:tplc="04270003" w:tentative="1">
      <w:start w:val="1"/>
      <w:numFmt w:val="bullet"/>
      <w:lvlText w:val="o"/>
      <w:lvlJc w:val="left"/>
      <w:pPr>
        <w:ind w:left="6160" w:hanging="360"/>
      </w:pPr>
      <w:rPr>
        <w:rFonts w:ascii="Courier New" w:hAnsi="Courier New" w:cs="Courier New" w:hint="default"/>
      </w:rPr>
    </w:lvl>
    <w:lvl w:ilvl="8" w:tplc="04270005" w:tentative="1">
      <w:start w:val="1"/>
      <w:numFmt w:val="bullet"/>
      <w:lvlText w:val=""/>
      <w:lvlJc w:val="left"/>
      <w:pPr>
        <w:ind w:left="6880" w:hanging="360"/>
      </w:pPr>
      <w:rPr>
        <w:rFonts w:ascii="Wingdings" w:hAnsi="Wingdings" w:hint="default"/>
      </w:rPr>
    </w:lvl>
  </w:abstractNum>
  <w:abstractNum w:abstractNumId="80" w15:restartNumberingAfterBreak="0">
    <w:nsid w:val="5FF4671D"/>
    <w:multiLevelType w:val="hybridMultilevel"/>
    <w:tmpl w:val="121AF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2536B7"/>
    <w:multiLevelType w:val="hybridMultilevel"/>
    <w:tmpl w:val="8020ECA0"/>
    <w:lvl w:ilvl="0" w:tplc="37E234F2">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60C51EDA"/>
    <w:multiLevelType w:val="hybridMultilevel"/>
    <w:tmpl w:val="71BA63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AE12BB"/>
    <w:multiLevelType w:val="hybridMultilevel"/>
    <w:tmpl w:val="9EB283D8"/>
    <w:lvl w:ilvl="0" w:tplc="04090009">
      <w:start w:val="1"/>
      <w:numFmt w:val="bullet"/>
      <w:lvlText w:val=""/>
      <w:lvlJc w:val="left"/>
      <w:pPr>
        <w:ind w:left="1181" w:hanging="360"/>
      </w:pPr>
      <w:rPr>
        <w:rFonts w:ascii="Wingdings" w:hAnsi="Wingdings"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84" w15:restartNumberingAfterBreak="0">
    <w:nsid w:val="622C6BF9"/>
    <w:multiLevelType w:val="hybridMultilevel"/>
    <w:tmpl w:val="7766FED4"/>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63336D77"/>
    <w:multiLevelType w:val="hybridMultilevel"/>
    <w:tmpl w:val="5A4A31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C45E33"/>
    <w:multiLevelType w:val="hybridMultilevel"/>
    <w:tmpl w:val="7BCE006A"/>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65F12912"/>
    <w:multiLevelType w:val="hybridMultilevel"/>
    <w:tmpl w:val="AA086B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4D0353"/>
    <w:multiLevelType w:val="hybridMultilevel"/>
    <w:tmpl w:val="CBE0EFE8"/>
    <w:lvl w:ilvl="0" w:tplc="37E234F2">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694D0629"/>
    <w:multiLevelType w:val="hybridMultilevel"/>
    <w:tmpl w:val="A8D0D200"/>
    <w:lvl w:ilvl="0" w:tplc="CF744106">
      <w:start w:val="1"/>
      <w:numFmt w:val="bullet"/>
      <w:lvlText w:val=""/>
      <w:lvlJc w:val="left"/>
      <w:pPr>
        <w:ind w:left="643"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6BA84DE8"/>
    <w:multiLevelType w:val="multilevel"/>
    <w:tmpl w:val="18A82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03B5380"/>
    <w:multiLevelType w:val="hybridMultilevel"/>
    <w:tmpl w:val="D04CB0D0"/>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09D180E"/>
    <w:multiLevelType w:val="hybridMultilevel"/>
    <w:tmpl w:val="292A9774"/>
    <w:lvl w:ilvl="0" w:tplc="04090009">
      <w:start w:val="1"/>
      <w:numFmt w:val="bullet"/>
      <w:lvlText w:val=""/>
      <w:lvlJc w:val="left"/>
      <w:pPr>
        <w:ind w:left="643"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718F4825"/>
    <w:multiLevelType w:val="hybridMultilevel"/>
    <w:tmpl w:val="5226F0FE"/>
    <w:lvl w:ilvl="0" w:tplc="E084C2C6">
      <w:start w:val="1"/>
      <w:numFmt w:val="decimal"/>
      <w:lvlText w:val="%1."/>
      <w:lvlJc w:val="left"/>
      <w:pPr>
        <w:ind w:left="36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15:restartNumberingAfterBreak="0">
    <w:nsid w:val="71DD721A"/>
    <w:multiLevelType w:val="hybridMultilevel"/>
    <w:tmpl w:val="953CCAF8"/>
    <w:lvl w:ilvl="0" w:tplc="39C21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9A0868"/>
    <w:multiLevelType w:val="hybridMultilevel"/>
    <w:tmpl w:val="3EA48C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5D6682A"/>
    <w:multiLevelType w:val="hybridMultilevel"/>
    <w:tmpl w:val="6D248906"/>
    <w:lvl w:ilvl="0" w:tplc="1372498C">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7C3836"/>
    <w:multiLevelType w:val="hybridMultilevel"/>
    <w:tmpl w:val="5106EE2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84E0C22"/>
    <w:multiLevelType w:val="hybridMultilevel"/>
    <w:tmpl w:val="15245FB4"/>
    <w:lvl w:ilvl="0" w:tplc="EC90FAE2">
      <w:start w:val="1"/>
      <w:numFmt w:val="bullet"/>
      <w:lvlText w:val=""/>
      <w:lvlJc w:val="left"/>
      <w:pPr>
        <w:ind w:left="36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78A9381C"/>
    <w:multiLevelType w:val="hybridMultilevel"/>
    <w:tmpl w:val="2B968F0C"/>
    <w:lvl w:ilvl="0" w:tplc="52A4D808">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79A9262F"/>
    <w:multiLevelType w:val="hybridMultilevel"/>
    <w:tmpl w:val="C8DE8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AD6B51"/>
    <w:multiLevelType w:val="hybridMultilevel"/>
    <w:tmpl w:val="90F80084"/>
    <w:lvl w:ilvl="0" w:tplc="04090009">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C326412"/>
    <w:multiLevelType w:val="hybridMultilevel"/>
    <w:tmpl w:val="B99E8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CA769C1"/>
    <w:multiLevelType w:val="hybridMultilevel"/>
    <w:tmpl w:val="4C804FB2"/>
    <w:lvl w:ilvl="0" w:tplc="E076C7D6">
      <w:start w:val="1"/>
      <w:numFmt w:val="bullet"/>
      <w:lvlText w:val=""/>
      <w:lvlJc w:val="left"/>
      <w:pPr>
        <w:ind w:left="780" w:hanging="360"/>
      </w:pPr>
      <w:rPr>
        <w:rFonts w:ascii="Wingdings" w:hAnsi="Wingdings" w:hint="default"/>
        <w:sz w:val="24"/>
        <w:szCs w:val="24"/>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04" w15:restartNumberingAfterBreak="0">
    <w:nsid w:val="7E6A7EA3"/>
    <w:multiLevelType w:val="hybridMultilevel"/>
    <w:tmpl w:val="D6BCAA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5" w15:restartNumberingAfterBreak="0">
    <w:nsid w:val="7E7A60C2"/>
    <w:multiLevelType w:val="hybridMultilevel"/>
    <w:tmpl w:val="61205D5A"/>
    <w:lvl w:ilvl="0" w:tplc="0409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29481205">
    <w:abstractNumId w:val="35"/>
  </w:num>
  <w:num w:numId="2" w16cid:durableId="1168446474">
    <w:abstractNumId w:val="29"/>
  </w:num>
  <w:num w:numId="3" w16cid:durableId="249313439">
    <w:abstractNumId w:val="100"/>
  </w:num>
  <w:num w:numId="4" w16cid:durableId="327175335">
    <w:abstractNumId w:val="62"/>
  </w:num>
  <w:num w:numId="5" w16cid:durableId="1826431378">
    <w:abstractNumId w:val="12"/>
  </w:num>
  <w:num w:numId="6" w16cid:durableId="629282389">
    <w:abstractNumId w:val="91"/>
  </w:num>
  <w:num w:numId="7" w16cid:durableId="1677884994">
    <w:abstractNumId w:val="65"/>
  </w:num>
  <w:num w:numId="8" w16cid:durableId="859398579">
    <w:abstractNumId w:val="96"/>
  </w:num>
  <w:num w:numId="9" w16cid:durableId="1773237649">
    <w:abstractNumId w:val="22"/>
  </w:num>
  <w:num w:numId="10" w16cid:durableId="1923831685">
    <w:abstractNumId w:val="72"/>
  </w:num>
  <w:num w:numId="11" w16cid:durableId="1354573868">
    <w:abstractNumId w:val="39"/>
  </w:num>
  <w:num w:numId="12" w16cid:durableId="1556619136">
    <w:abstractNumId w:val="8"/>
  </w:num>
  <w:num w:numId="13" w16cid:durableId="1530607639">
    <w:abstractNumId w:val="83"/>
  </w:num>
  <w:num w:numId="14" w16cid:durableId="618024176">
    <w:abstractNumId w:val="18"/>
  </w:num>
  <w:num w:numId="15" w16cid:durableId="878131922">
    <w:abstractNumId w:val="85"/>
  </w:num>
  <w:num w:numId="16" w16cid:durableId="1351561611">
    <w:abstractNumId w:val="87"/>
  </w:num>
  <w:num w:numId="17" w16cid:durableId="2062554867">
    <w:abstractNumId w:val="37"/>
  </w:num>
  <w:num w:numId="18" w16cid:durableId="2057729744">
    <w:abstractNumId w:val="41"/>
  </w:num>
  <w:num w:numId="19" w16cid:durableId="668868155">
    <w:abstractNumId w:val="90"/>
  </w:num>
  <w:num w:numId="20" w16cid:durableId="1400589292">
    <w:abstractNumId w:val="43"/>
  </w:num>
  <w:num w:numId="21" w16cid:durableId="861936049">
    <w:abstractNumId w:val="45"/>
  </w:num>
  <w:num w:numId="22" w16cid:durableId="1998924247">
    <w:abstractNumId w:val="60"/>
  </w:num>
  <w:num w:numId="23" w16cid:durableId="1884443457">
    <w:abstractNumId w:val="84"/>
  </w:num>
  <w:num w:numId="24" w16cid:durableId="1518619378">
    <w:abstractNumId w:val="74"/>
  </w:num>
  <w:num w:numId="25" w16cid:durableId="1251155150">
    <w:abstractNumId w:val="80"/>
  </w:num>
  <w:num w:numId="26" w16cid:durableId="939408076">
    <w:abstractNumId w:val="54"/>
  </w:num>
  <w:num w:numId="27" w16cid:durableId="146363306">
    <w:abstractNumId w:val="55"/>
  </w:num>
  <w:num w:numId="28" w16cid:durableId="1200629955">
    <w:abstractNumId w:val="102"/>
  </w:num>
  <w:num w:numId="29" w16cid:durableId="1095173205">
    <w:abstractNumId w:val="66"/>
  </w:num>
  <w:num w:numId="30" w16cid:durableId="2005276222">
    <w:abstractNumId w:val="63"/>
  </w:num>
  <w:num w:numId="31" w16cid:durableId="474301643">
    <w:abstractNumId w:val="70"/>
  </w:num>
  <w:num w:numId="32" w16cid:durableId="854197852">
    <w:abstractNumId w:val="19"/>
  </w:num>
  <w:num w:numId="33" w16cid:durableId="1746298631">
    <w:abstractNumId w:val="78"/>
  </w:num>
  <w:num w:numId="34" w16cid:durableId="720327654">
    <w:abstractNumId w:val="82"/>
  </w:num>
  <w:num w:numId="35" w16cid:durableId="1368483760">
    <w:abstractNumId w:val="103"/>
  </w:num>
  <w:num w:numId="36" w16cid:durableId="1111170789">
    <w:abstractNumId w:val="20"/>
  </w:num>
  <w:num w:numId="37" w16cid:durableId="1059326682">
    <w:abstractNumId w:val="25"/>
  </w:num>
  <w:num w:numId="38" w16cid:durableId="1507985600">
    <w:abstractNumId w:val="89"/>
  </w:num>
  <w:num w:numId="39" w16cid:durableId="930701610">
    <w:abstractNumId w:val="57"/>
  </w:num>
  <w:num w:numId="40" w16cid:durableId="740828785">
    <w:abstractNumId w:val="42"/>
  </w:num>
  <w:num w:numId="41" w16cid:durableId="1850756029">
    <w:abstractNumId w:val="3"/>
  </w:num>
  <w:num w:numId="42" w16cid:durableId="778791658">
    <w:abstractNumId w:val="77"/>
  </w:num>
  <w:num w:numId="43" w16cid:durableId="1126006506">
    <w:abstractNumId w:val="15"/>
  </w:num>
  <w:num w:numId="44" w16cid:durableId="313339233">
    <w:abstractNumId w:val="23"/>
  </w:num>
  <w:num w:numId="45" w16cid:durableId="1529560576">
    <w:abstractNumId w:val="56"/>
  </w:num>
  <w:num w:numId="46" w16cid:durableId="493960105">
    <w:abstractNumId w:val="68"/>
  </w:num>
  <w:num w:numId="47" w16cid:durableId="2048555907">
    <w:abstractNumId w:val="30"/>
  </w:num>
  <w:num w:numId="48" w16cid:durableId="2017657973">
    <w:abstractNumId w:val="95"/>
  </w:num>
  <w:num w:numId="49" w16cid:durableId="1626234663">
    <w:abstractNumId w:val="69"/>
  </w:num>
  <w:num w:numId="50" w16cid:durableId="667710184">
    <w:abstractNumId w:val="6"/>
  </w:num>
  <w:num w:numId="51" w16cid:durableId="107704146">
    <w:abstractNumId w:val="31"/>
  </w:num>
  <w:num w:numId="52" w16cid:durableId="2072461689">
    <w:abstractNumId w:val="28"/>
  </w:num>
  <w:num w:numId="53" w16cid:durableId="809371065">
    <w:abstractNumId w:val="16"/>
  </w:num>
  <w:num w:numId="54" w16cid:durableId="454251381">
    <w:abstractNumId w:val="51"/>
  </w:num>
  <w:num w:numId="55" w16cid:durableId="1860309284">
    <w:abstractNumId w:val="14"/>
  </w:num>
  <w:num w:numId="56" w16cid:durableId="1301617866">
    <w:abstractNumId w:val="13"/>
  </w:num>
  <w:num w:numId="57" w16cid:durableId="1006396427">
    <w:abstractNumId w:val="7"/>
  </w:num>
  <w:num w:numId="58" w16cid:durableId="1781029686">
    <w:abstractNumId w:val="26"/>
  </w:num>
  <w:num w:numId="59" w16cid:durableId="74480278">
    <w:abstractNumId w:val="99"/>
  </w:num>
  <w:num w:numId="60" w16cid:durableId="2060396475">
    <w:abstractNumId w:val="10"/>
  </w:num>
  <w:num w:numId="61" w16cid:durableId="1515336740">
    <w:abstractNumId w:val="64"/>
  </w:num>
  <w:num w:numId="62" w16cid:durableId="30307003">
    <w:abstractNumId w:val="97"/>
  </w:num>
  <w:num w:numId="63" w16cid:durableId="1407417596">
    <w:abstractNumId w:val="11"/>
  </w:num>
  <w:num w:numId="64" w16cid:durableId="617954178">
    <w:abstractNumId w:val="32"/>
  </w:num>
  <w:num w:numId="65" w16cid:durableId="242299398">
    <w:abstractNumId w:val="50"/>
  </w:num>
  <w:num w:numId="66" w16cid:durableId="54277850">
    <w:abstractNumId w:val="92"/>
  </w:num>
  <w:num w:numId="67" w16cid:durableId="498349955">
    <w:abstractNumId w:val="52"/>
  </w:num>
  <w:num w:numId="68" w16cid:durableId="977878513">
    <w:abstractNumId w:val="40"/>
  </w:num>
  <w:num w:numId="69" w16cid:durableId="947934328">
    <w:abstractNumId w:val="98"/>
  </w:num>
  <w:num w:numId="70" w16cid:durableId="2122413864">
    <w:abstractNumId w:val="67"/>
  </w:num>
  <w:num w:numId="71" w16cid:durableId="1173184949">
    <w:abstractNumId w:val="49"/>
  </w:num>
  <w:num w:numId="72" w16cid:durableId="163908706">
    <w:abstractNumId w:val="48"/>
  </w:num>
  <w:num w:numId="73" w16cid:durableId="1776713056">
    <w:abstractNumId w:val="21"/>
  </w:num>
  <w:num w:numId="74" w16cid:durableId="1401749585">
    <w:abstractNumId w:val="101"/>
  </w:num>
  <w:num w:numId="75" w16cid:durableId="1415854404">
    <w:abstractNumId w:val="47"/>
  </w:num>
  <w:num w:numId="76" w16cid:durableId="1644196508">
    <w:abstractNumId w:val="46"/>
  </w:num>
  <w:num w:numId="77" w16cid:durableId="200635610">
    <w:abstractNumId w:val="24"/>
  </w:num>
  <w:num w:numId="78" w16cid:durableId="629867062">
    <w:abstractNumId w:val="27"/>
  </w:num>
  <w:num w:numId="79" w16cid:durableId="1025714830">
    <w:abstractNumId w:val="76"/>
  </w:num>
  <w:num w:numId="80" w16cid:durableId="405609403">
    <w:abstractNumId w:val="33"/>
  </w:num>
  <w:num w:numId="81" w16cid:durableId="728377980">
    <w:abstractNumId w:val="86"/>
  </w:num>
  <w:num w:numId="82" w16cid:durableId="1666010468">
    <w:abstractNumId w:val="71"/>
  </w:num>
  <w:num w:numId="83" w16cid:durableId="210264941">
    <w:abstractNumId w:val="59"/>
  </w:num>
  <w:num w:numId="84" w16cid:durableId="21824321">
    <w:abstractNumId w:val="94"/>
  </w:num>
  <w:num w:numId="85" w16cid:durableId="1086540329">
    <w:abstractNumId w:val="61"/>
  </w:num>
  <w:num w:numId="86" w16cid:durableId="1059942184">
    <w:abstractNumId w:val="1"/>
  </w:num>
  <w:num w:numId="87" w16cid:durableId="169371612">
    <w:abstractNumId w:val="75"/>
  </w:num>
  <w:num w:numId="88" w16cid:durableId="554853419">
    <w:abstractNumId w:val="2"/>
  </w:num>
  <w:num w:numId="89" w16cid:durableId="208538728">
    <w:abstractNumId w:val="79"/>
  </w:num>
  <w:num w:numId="90" w16cid:durableId="1200169347">
    <w:abstractNumId w:val="0"/>
  </w:num>
  <w:num w:numId="91" w16cid:durableId="2013408585">
    <w:abstractNumId w:val="4"/>
  </w:num>
  <w:num w:numId="92" w16cid:durableId="1738625566">
    <w:abstractNumId w:val="93"/>
  </w:num>
  <w:num w:numId="93" w16cid:durableId="885603293">
    <w:abstractNumId w:val="105"/>
  </w:num>
  <w:num w:numId="94" w16cid:durableId="1180313758">
    <w:abstractNumId w:val="34"/>
  </w:num>
  <w:num w:numId="95" w16cid:durableId="1532104877">
    <w:abstractNumId w:val="58"/>
  </w:num>
  <w:num w:numId="96" w16cid:durableId="1932741876">
    <w:abstractNumId w:val="38"/>
  </w:num>
  <w:num w:numId="97" w16cid:durableId="2004506429">
    <w:abstractNumId w:val="5"/>
  </w:num>
  <w:num w:numId="98" w16cid:durableId="2071229910">
    <w:abstractNumId w:val="73"/>
  </w:num>
  <w:num w:numId="99" w16cid:durableId="1338115697">
    <w:abstractNumId w:val="104"/>
  </w:num>
  <w:num w:numId="100" w16cid:durableId="1813403511">
    <w:abstractNumId w:val="44"/>
  </w:num>
  <w:num w:numId="101" w16cid:durableId="1520390588">
    <w:abstractNumId w:val="81"/>
  </w:num>
  <w:num w:numId="102" w16cid:durableId="549994359">
    <w:abstractNumId w:val="88"/>
  </w:num>
  <w:num w:numId="103" w16cid:durableId="325323168">
    <w:abstractNumId w:val="17"/>
  </w:num>
  <w:num w:numId="104" w16cid:durableId="1885631229">
    <w:abstractNumId w:val="53"/>
  </w:num>
  <w:num w:numId="105" w16cid:durableId="1907258721">
    <w:abstractNumId w:val="36"/>
  </w:num>
  <w:num w:numId="106" w16cid:durableId="100689508">
    <w:abstractNumId w:val="9"/>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1296"/>
  <w:hyphenationZone w:val="396"/>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0E"/>
    <w:rsid w:val="00000EEA"/>
    <w:rsid w:val="00001090"/>
    <w:rsid w:val="00001893"/>
    <w:rsid w:val="000024D2"/>
    <w:rsid w:val="000032D6"/>
    <w:rsid w:val="0000393D"/>
    <w:rsid w:val="00003F68"/>
    <w:rsid w:val="00004067"/>
    <w:rsid w:val="00005279"/>
    <w:rsid w:val="000068E3"/>
    <w:rsid w:val="00011948"/>
    <w:rsid w:val="00012B6A"/>
    <w:rsid w:val="00014E4B"/>
    <w:rsid w:val="00014F82"/>
    <w:rsid w:val="00016AA6"/>
    <w:rsid w:val="0002037C"/>
    <w:rsid w:val="00021834"/>
    <w:rsid w:val="00021863"/>
    <w:rsid w:val="00022184"/>
    <w:rsid w:val="00022342"/>
    <w:rsid w:val="00022688"/>
    <w:rsid w:val="0002288D"/>
    <w:rsid w:val="0002384F"/>
    <w:rsid w:val="00023E83"/>
    <w:rsid w:val="00025306"/>
    <w:rsid w:val="00025A73"/>
    <w:rsid w:val="00026D6F"/>
    <w:rsid w:val="00030C4D"/>
    <w:rsid w:val="00031199"/>
    <w:rsid w:val="00031786"/>
    <w:rsid w:val="00033389"/>
    <w:rsid w:val="0003463A"/>
    <w:rsid w:val="00035360"/>
    <w:rsid w:val="00036168"/>
    <w:rsid w:val="0003648A"/>
    <w:rsid w:val="00036C83"/>
    <w:rsid w:val="0003741B"/>
    <w:rsid w:val="000374EE"/>
    <w:rsid w:val="00037ED5"/>
    <w:rsid w:val="00041314"/>
    <w:rsid w:val="00042EAC"/>
    <w:rsid w:val="00043ABA"/>
    <w:rsid w:val="00043CF3"/>
    <w:rsid w:val="00044C63"/>
    <w:rsid w:val="00045514"/>
    <w:rsid w:val="00045734"/>
    <w:rsid w:val="000457DA"/>
    <w:rsid w:val="0004681B"/>
    <w:rsid w:val="0004785C"/>
    <w:rsid w:val="000509F9"/>
    <w:rsid w:val="00050AF4"/>
    <w:rsid w:val="00050C58"/>
    <w:rsid w:val="00053D77"/>
    <w:rsid w:val="00054087"/>
    <w:rsid w:val="00054092"/>
    <w:rsid w:val="00054238"/>
    <w:rsid w:val="000568A2"/>
    <w:rsid w:val="000571C1"/>
    <w:rsid w:val="0006285D"/>
    <w:rsid w:val="0006346F"/>
    <w:rsid w:val="0006437F"/>
    <w:rsid w:val="00065186"/>
    <w:rsid w:val="000659A0"/>
    <w:rsid w:val="00066034"/>
    <w:rsid w:val="0006653E"/>
    <w:rsid w:val="00066719"/>
    <w:rsid w:val="00067E79"/>
    <w:rsid w:val="0007067B"/>
    <w:rsid w:val="000719F1"/>
    <w:rsid w:val="000733E2"/>
    <w:rsid w:val="00073A7D"/>
    <w:rsid w:val="00074088"/>
    <w:rsid w:val="00074A65"/>
    <w:rsid w:val="00074F01"/>
    <w:rsid w:val="00075DED"/>
    <w:rsid w:val="0007745E"/>
    <w:rsid w:val="00077B2F"/>
    <w:rsid w:val="00081C9E"/>
    <w:rsid w:val="000822B1"/>
    <w:rsid w:val="00083A7A"/>
    <w:rsid w:val="000852B5"/>
    <w:rsid w:val="0008589D"/>
    <w:rsid w:val="00086BCC"/>
    <w:rsid w:val="0008708A"/>
    <w:rsid w:val="00087A28"/>
    <w:rsid w:val="00090BC9"/>
    <w:rsid w:val="00090E7B"/>
    <w:rsid w:val="000914A8"/>
    <w:rsid w:val="000926FD"/>
    <w:rsid w:val="00093F89"/>
    <w:rsid w:val="00094103"/>
    <w:rsid w:val="00094FA1"/>
    <w:rsid w:val="000955D0"/>
    <w:rsid w:val="00096678"/>
    <w:rsid w:val="00097782"/>
    <w:rsid w:val="00097FCE"/>
    <w:rsid w:val="000A0778"/>
    <w:rsid w:val="000A1C27"/>
    <w:rsid w:val="000A2EB5"/>
    <w:rsid w:val="000A2F21"/>
    <w:rsid w:val="000A3766"/>
    <w:rsid w:val="000A46B5"/>
    <w:rsid w:val="000A5487"/>
    <w:rsid w:val="000A58ED"/>
    <w:rsid w:val="000A5D14"/>
    <w:rsid w:val="000A67E6"/>
    <w:rsid w:val="000A7435"/>
    <w:rsid w:val="000A7E87"/>
    <w:rsid w:val="000A7F82"/>
    <w:rsid w:val="000B094B"/>
    <w:rsid w:val="000B341A"/>
    <w:rsid w:val="000B44F8"/>
    <w:rsid w:val="000B46AF"/>
    <w:rsid w:val="000B6B52"/>
    <w:rsid w:val="000C0072"/>
    <w:rsid w:val="000C0547"/>
    <w:rsid w:val="000C0F2A"/>
    <w:rsid w:val="000C20FD"/>
    <w:rsid w:val="000C2669"/>
    <w:rsid w:val="000C28F3"/>
    <w:rsid w:val="000C3065"/>
    <w:rsid w:val="000C3373"/>
    <w:rsid w:val="000C3E40"/>
    <w:rsid w:val="000C42EC"/>
    <w:rsid w:val="000C4E0A"/>
    <w:rsid w:val="000C5F52"/>
    <w:rsid w:val="000C6588"/>
    <w:rsid w:val="000C799F"/>
    <w:rsid w:val="000D27D4"/>
    <w:rsid w:val="000D40ED"/>
    <w:rsid w:val="000D4BC2"/>
    <w:rsid w:val="000D54D2"/>
    <w:rsid w:val="000D69E1"/>
    <w:rsid w:val="000D6EA9"/>
    <w:rsid w:val="000D727F"/>
    <w:rsid w:val="000D7BA5"/>
    <w:rsid w:val="000E05FE"/>
    <w:rsid w:val="000E0E01"/>
    <w:rsid w:val="000E1C11"/>
    <w:rsid w:val="000E249D"/>
    <w:rsid w:val="000E2A24"/>
    <w:rsid w:val="000E2FEE"/>
    <w:rsid w:val="000E3231"/>
    <w:rsid w:val="000E4D39"/>
    <w:rsid w:val="000E4E60"/>
    <w:rsid w:val="000E5001"/>
    <w:rsid w:val="000E69DF"/>
    <w:rsid w:val="000E73FE"/>
    <w:rsid w:val="000F02BD"/>
    <w:rsid w:val="000F03A6"/>
    <w:rsid w:val="000F10F5"/>
    <w:rsid w:val="000F1212"/>
    <w:rsid w:val="000F2527"/>
    <w:rsid w:val="000F2683"/>
    <w:rsid w:val="000F2EA2"/>
    <w:rsid w:val="000F3358"/>
    <w:rsid w:val="000F3773"/>
    <w:rsid w:val="000F628D"/>
    <w:rsid w:val="000F7DAD"/>
    <w:rsid w:val="00100457"/>
    <w:rsid w:val="00100C53"/>
    <w:rsid w:val="00103424"/>
    <w:rsid w:val="001041FE"/>
    <w:rsid w:val="00104DED"/>
    <w:rsid w:val="0010645D"/>
    <w:rsid w:val="00112013"/>
    <w:rsid w:val="00113FC8"/>
    <w:rsid w:val="00115614"/>
    <w:rsid w:val="00115A0A"/>
    <w:rsid w:val="0011614B"/>
    <w:rsid w:val="00116C05"/>
    <w:rsid w:val="00117B36"/>
    <w:rsid w:val="00120060"/>
    <w:rsid w:val="00120CE1"/>
    <w:rsid w:val="00121AAE"/>
    <w:rsid w:val="0012204A"/>
    <w:rsid w:val="0012276F"/>
    <w:rsid w:val="00122F2F"/>
    <w:rsid w:val="001237C1"/>
    <w:rsid w:val="00124744"/>
    <w:rsid w:val="00124E3C"/>
    <w:rsid w:val="001264E1"/>
    <w:rsid w:val="0012668E"/>
    <w:rsid w:val="00126950"/>
    <w:rsid w:val="001313C8"/>
    <w:rsid w:val="00133A92"/>
    <w:rsid w:val="001343AE"/>
    <w:rsid w:val="001351DE"/>
    <w:rsid w:val="001367FF"/>
    <w:rsid w:val="00136E4C"/>
    <w:rsid w:val="00137917"/>
    <w:rsid w:val="00141FFA"/>
    <w:rsid w:val="00145DFF"/>
    <w:rsid w:val="0014608F"/>
    <w:rsid w:val="00146346"/>
    <w:rsid w:val="00146B94"/>
    <w:rsid w:val="0014729A"/>
    <w:rsid w:val="00147F37"/>
    <w:rsid w:val="001517C5"/>
    <w:rsid w:val="0015264F"/>
    <w:rsid w:val="00152BAA"/>
    <w:rsid w:val="00152DDC"/>
    <w:rsid w:val="001562CD"/>
    <w:rsid w:val="00157C4F"/>
    <w:rsid w:val="00157D09"/>
    <w:rsid w:val="00160149"/>
    <w:rsid w:val="00160B9A"/>
    <w:rsid w:val="0016137A"/>
    <w:rsid w:val="00161CE0"/>
    <w:rsid w:val="00164453"/>
    <w:rsid w:val="00164DA9"/>
    <w:rsid w:val="0016522D"/>
    <w:rsid w:val="0016581B"/>
    <w:rsid w:val="00166441"/>
    <w:rsid w:val="0016682F"/>
    <w:rsid w:val="00166885"/>
    <w:rsid w:val="001670A7"/>
    <w:rsid w:val="00167A46"/>
    <w:rsid w:val="00172238"/>
    <w:rsid w:val="00172A26"/>
    <w:rsid w:val="001739C6"/>
    <w:rsid w:val="00173A78"/>
    <w:rsid w:val="00176330"/>
    <w:rsid w:val="00176746"/>
    <w:rsid w:val="00176B2C"/>
    <w:rsid w:val="00177704"/>
    <w:rsid w:val="0018032A"/>
    <w:rsid w:val="00180640"/>
    <w:rsid w:val="0018101E"/>
    <w:rsid w:val="00181B95"/>
    <w:rsid w:val="00183683"/>
    <w:rsid w:val="00183882"/>
    <w:rsid w:val="0018481A"/>
    <w:rsid w:val="00186178"/>
    <w:rsid w:val="001863AC"/>
    <w:rsid w:val="0018647A"/>
    <w:rsid w:val="001865B8"/>
    <w:rsid w:val="00186780"/>
    <w:rsid w:val="00186C58"/>
    <w:rsid w:val="00187129"/>
    <w:rsid w:val="00187C9E"/>
    <w:rsid w:val="0019023E"/>
    <w:rsid w:val="0019196E"/>
    <w:rsid w:val="001923C4"/>
    <w:rsid w:val="00192FBC"/>
    <w:rsid w:val="0019359A"/>
    <w:rsid w:val="00194794"/>
    <w:rsid w:val="00195CD6"/>
    <w:rsid w:val="00195E39"/>
    <w:rsid w:val="00195EC9"/>
    <w:rsid w:val="001968C7"/>
    <w:rsid w:val="001979EA"/>
    <w:rsid w:val="001A1DA8"/>
    <w:rsid w:val="001A2963"/>
    <w:rsid w:val="001A30DE"/>
    <w:rsid w:val="001A375E"/>
    <w:rsid w:val="001A3EBB"/>
    <w:rsid w:val="001A6357"/>
    <w:rsid w:val="001A66E7"/>
    <w:rsid w:val="001A6B8F"/>
    <w:rsid w:val="001A7D00"/>
    <w:rsid w:val="001A7E92"/>
    <w:rsid w:val="001B0B14"/>
    <w:rsid w:val="001B0E65"/>
    <w:rsid w:val="001B1D45"/>
    <w:rsid w:val="001B4103"/>
    <w:rsid w:val="001B49EA"/>
    <w:rsid w:val="001B4E4B"/>
    <w:rsid w:val="001B5A73"/>
    <w:rsid w:val="001B5A8E"/>
    <w:rsid w:val="001B6657"/>
    <w:rsid w:val="001B70AA"/>
    <w:rsid w:val="001B7173"/>
    <w:rsid w:val="001C129E"/>
    <w:rsid w:val="001C1486"/>
    <w:rsid w:val="001C2B26"/>
    <w:rsid w:val="001C2D20"/>
    <w:rsid w:val="001C3967"/>
    <w:rsid w:val="001C3CF4"/>
    <w:rsid w:val="001C3E54"/>
    <w:rsid w:val="001C49D0"/>
    <w:rsid w:val="001C5868"/>
    <w:rsid w:val="001C6350"/>
    <w:rsid w:val="001C7C84"/>
    <w:rsid w:val="001D0BFF"/>
    <w:rsid w:val="001D0D57"/>
    <w:rsid w:val="001D1203"/>
    <w:rsid w:val="001D1B73"/>
    <w:rsid w:val="001D2669"/>
    <w:rsid w:val="001D2F3C"/>
    <w:rsid w:val="001D513A"/>
    <w:rsid w:val="001D6669"/>
    <w:rsid w:val="001D6BB8"/>
    <w:rsid w:val="001D70E0"/>
    <w:rsid w:val="001E0D67"/>
    <w:rsid w:val="001E214D"/>
    <w:rsid w:val="001E228A"/>
    <w:rsid w:val="001E22CB"/>
    <w:rsid w:val="001E3040"/>
    <w:rsid w:val="001E343C"/>
    <w:rsid w:val="001E3579"/>
    <w:rsid w:val="001E42B2"/>
    <w:rsid w:val="001E44EF"/>
    <w:rsid w:val="001E5BFD"/>
    <w:rsid w:val="001E7E3C"/>
    <w:rsid w:val="001F024A"/>
    <w:rsid w:val="001F205A"/>
    <w:rsid w:val="001F26EB"/>
    <w:rsid w:val="001F278B"/>
    <w:rsid w:val="001F27B3"/>
    <w:rsid w:val="001F30FB"/>
    <w:rsid w:val="001F35C5"/>
    <w:rsid w:val="001F5081"/>
    <w:rsid w:val="001F5759"/>
    <w:rsid w:val="001F5819"/>
    <w:rsid w:val="001F5AC7"/>
    <w:rsid w:val="001F638E"/>
    <w:rsid w:val="001F664E"/>
    <w:rsid w:val="001F69E5"/>
    <w:rsid w:val="001F6E13"/>
    <w:rsid w:val="002015A4"/>
    <w:rsid w:val="002022F3"/>
    <w:rsid w:val="00202D2D"/>
    <w:rsid w:val="002036B5"/>
    <w:rsid w:val="00203CE8"/>
    <w:rsid w:val="002043EC"/>
    <w:rsid w:val="0020650A"/>
    <w:rsid w:val="00211DEE"/>
    <w:rsid w:val="002121EA"/>
    <w:rsid w:val="0021261D"/>
    <w:rsid w:val="0021342F"/>
    <w:rsid w:val="00213C4B"/>
    <w:rsid w:val="002162AB"/>
    <w:rsid w:val="0021687C"/>
    <w:rsid w:val="00217655"/>
    <w:rsid w:val="00217ABE"/>
    <w:rsid w:val="00221262"/>
    <w:rsid w:val="002226B5"/>
    <w:rsid w:val="00223AF1"/>
    <w:rsid w:val="0022413E"/>
    <w:rsid w:val="00224C8E"/>
    <w:rsid w:val="0022513E"/>
    <w:rsid w:val="00226794"/>
    <w:rsid w:val="00226CFD"/>
    <w:rsid w:val="00227AE4"/>
    <w:rsid w:val="00230550"/>
    <w:rsid w:val="002314FE"/>
    <w:rsid w:val="00232901"/>
    <w:rsid w:val="00233071"/>
    <w:rsid w:val="00233437"/>
    <w:rsid w:val="002345F8"/>
    <w:rsid w:val="0023577A"/>
    <w:rsid w:val="00236740"/>
    <w:rsid w:val="00237CCE"/>
    <w:rsid w:val="00241182"/>
    <w:rsid w:val="0024141A"/>
    <w:rsid w:val="00244498"/>
    <w:rsid w:val="0024471E"/>
    <w:rsid w:val="00244973"/>
    <w:rsid w:val="00244E61"/>
    <w:rsid w:val="00245595"/>
    <w:rsid w:val="002459F5"/>
    <w:rsid w:val="0024617D"/>
    <w:rsid w:val="0024704B"/>
    <w:rsid w:val="0024723F"/>
    <w:rsid w:val="00247A79"/>
    <w:rsid w:val="00247ACE"/>
    <w:rsid w:val="00247C58"/>
    <w:rsid w:val="002521FE"/>
    <w:rsid w:val="00252703"/>
    <w:rsid w:val="0025306F"/>
    <w:rsid w:val="002531F9"/>
    <w:rsid w:val="00253548"/>
    <w:rsid w:val="002535DE"/>
    <w:rsid w:val="002538A4"/>
    <w:rsid w:val="00253C9A"/>
    <w:rsid w:val="002546E5"/>
    <w:rsid w:val="002547E8"/>
    <w:rsid w:val="00254B2D"/>
    <w:rsid w:val="00254C15"/>
    <w:rsid w:val="0025682D"/>
    <w:rsid w:val="0025739B"/>
    <w:rsid w:val="00257635"/>
    <w:rsid w:val="00260944"/>
    <w:rsid w:val="0026149D"/>
    <w:rsid w:val="00261DD0"/>
    <w:rsid w:val="002637DB"/>
    <w:rsid w:val="002641FF"/>
    <w:rsid w:val="0026440D"/>
    <w:rsid w:val="0026604E"/>
    <w:rsid w:val="002702CD"/>
    <w:rsid w:val="00272C6C"/>
    <w:rsid w:val="00272EE6"/>
    <w:rsid w:val="0027649A"/>
    <w:rsid w:val="0027675B"/>
    <w:rsid w:val="002773D4"/>
    <w:rsid w:val="00280C47"/>
    <w:rsid w:val="00280E78"/>
    <w:rsid w:val="00281C43"/>
    <w:rsid w:val="002827BB"/>
    <w:rsid w:val="00282D69"/>
    <w:rsid w:val="00283A19"/>
    <w:rsid w:val="00285072"/>
    <w:rsid w:val="00285D23"/>
    <w:rsid w:val="00286474"/>
    <w:rsid w:val="00286AF0"/>
    <w:rsid w:val="0029007C"/>
    <w:rsid w:val="00290975"/>
    <w:rsid w:val="00290DB4"/>
    <w:rsid w:val="0029151F"/>
    <w:rsid w:val="00292DE1"/>
    <w:rsid w:val="00292F11"/>
    <w:rsid w:val="00293231"/>
    <w:rsid w:val="0029411D"/>
    <w:rsid w:val="00294608"/>
    <w:rsid w:val="00295A47"/>
    <w:rsid w:val="0029617B"/>
    <w:rsid w:val="002961F7"/>
    <w:rsid w:val="002A0994"/>
    <w:rsid w:val="002A1AD9"/>
    <w:rsid w:val="002A1CDB"/>
    <w:rsid w:val="002A4835"/>
    <w:rsid w:val="002A4964"/>
    <w:rsid w:val="002A4BA0"/>
    <w:rsid w:val="002A7FC0"/>
    <w:rsid w:val="002B099C"/>
    <w:rsid w:val="002B09D9"/>
    <w:rsid w:val="002B1465"/>
    <w:rsid w:val="002B1A0E"/>
    <w:rsid w:val="002B214B"/>
    <w:rsid w:val="002B3B69"/>
    <w:rsid w:val="002B3D0D"/>
    <w:rsid w:val="002B427A"/>
    <w:rsid w:val="002B72F0"/>
    <w:rsid w:val="002B7EA9"/>
    <w:rsid w:val="002C02E6"/>
    <w:rsid w:val="002C1507"/>
    <w:rsid w:val="002C1DEF"/>
    <w:rsid w:val="002C21EF"/>
    <w:rsid w:val="002C23EC"/>
    <w:rsid w:val="002C2C25"/>
    <w:rsid w:val="002C3B96"/>
    <w:rsid w:val="002C4525"/>
    <w:rsid w:val="002C46E0"/>
    <w:rsid w:val="002C52BD"/>
    <w:rsid w:val="002C54B9"/>
    <w:rsid w:val="002C556B"/>
    <w:rsid w:val="002C58FC"/>
    <w:rsid w:val="002C5FCB"/>
    <w:rsid w:val="002C7402"/>
    <w:rsid w:val="002D0340"/>
    <w:rsid w:val="002D03A0"/>
    <w:rsid w:val="002D06CB"/>
    <w:rsid w:val="002D2BCF"/>
    <w:rsid w:val="002D3528"/>
    <w:rsid w:val="002D41F5"/>
    <w:rsid w:val="002D5575"/>
    <w:rsid w:val="002D5607"/>
    <w:rsid w:val="002D6ABE"/>
    <w:rsid w:val="002D6F58"/>
    <w:rsid w:val="002D7FC9"/>
    <w:rsid w:val="002E0C24"/>
    <w:rsid w:val="002E18B3"/>
    <w:rsid w:val="002E23E7"/>
    <w:rsid w:val="002E2F3C"/>
    <w:rsid w:val="002E5CF3"/>
    <w:rsid w:val="002E681A"/>
    <w:rsid w:val="002E708C"/>
    <w:rsid w:val="002E712C"/>
    <w:rsid w:val="002E740D"/>
    <w:rsid w:val="002E76AC"/>
    <w:rsid w:val="002E7D74"/>
    <w:rsid w:val="002F0AD5"/>
    <w:rsid w:val="002F1A50"/>
    <w:rsid w:val="002F3972"/>
    <w:rsid w:val="002F3E44"/>
    <w:rsid w:val="002F4F10"/>
    <w:rsid w:val="002F5223"/>
    <w:rsid w:val="002F5F2E"/>
    <w:rsid w:val="002F6DAF"/>
    <w:rsid w:val="00300204"/>
    <w:rsid w:val="0030061C"/>
    <w:rsid w:val="003023AA"/>
    <w:rsid w:val="003041E0"/>
    <w:rsid w:val="00304525"/>
    <w:rsid w:val="003045DF"/>
    <w:rsid w:val="00304F27"/>
    <w:rsid w:val="003057E8"/>
    <w:rsid w:val="00306DE9"/>
    <w:rsid w:val="00307641"/>
    <w:rsid w:val="00307789"/>
    <w:rsid w:val="003113AB"/>
    <w:rsid w:val="00311915"/>
    <w:rsid w:val="003128D4"/>
    <w:rsid w:val="00312A12"/>
    <w:rsid w:val="00313458"/>
    <w:rsid w:val="003135F4"/>
    <w:rsid w:val="00313F15"/>
    <w:rsid w:val="00314897"/>
    <w:rsid w:val="0031565B"/>
    <w:rsid w:val="00315872"/>
    <w:rsid w:val="00315A7A"/>
    <w:rsid w:val="003168B0"/>
    <w:rsid w:val="0031695A"/>
    <w:rsid w:val="00316B65"/>
    <w:rsid w:val="00317191"/>
    <w:rsid w:val="00317AF4"/>
    <w:rsid w:val="00317C73"/>
    <w:rsid w:val="003204D9"/>
    <w:rsid w:val="00320576"/>
    <w:rsid w:val="00320740"/>
    <w:rsid w:val="00320F00"/>
    <w:rsid w:val="003222E9"/>
    <w:rsid w:val="00322E8F"/>
    <w:rsid w:val="003248F8"/>
    <w:rsid w:val="00324CF1"/>
    <w:rsid w:val="0032542C"/>
    <w:rsid w:val="003268C5"/>
    <w:rsid w:val="00326D65"/>
    <w:rsid w:val="0032708B"/>
    <w:rsid w:val="00330021"/>
    <w:rsid w:val="00330BC5"/>
    <w:rsid w:val="00330E60"/>
    <w:rsid w:val="003310D4"/>
    <w:rsid w:val="00331565"/>
    <w:rsid w:val="00331A35"/>
    <w:rsid w:val="00331E90"/>
    <w:rsid w:val="00331EF6"/>
    <w:rsid w:val="0033249C"/>
    <w:rsid w:val="0033383F"/>
    <w:rsid w:val="003347CB"/>
    <w:rsid w:val="0033491E"/>
    <w:rsid w:val="00335ADA"/>
    <w:rsid w:val="00335CC8"/>
    <w:rsid w:val="003363F7"/>
    <w:rsid w:val="003376DD"/>
    <w:rsid w:val="003378C2"/>
    <w:rsid w:val="00341FF0"/>
    <w:rsid w:val="00342A8F"/>
    <w:rsid w:val="00343121"/>
    <w:rsid w:val="003458E0"/>
    <w:rsid w:val="00345C8D"/>
    <w:rsid w:val="003479AD"/>
    <w:rsid w:val="0035041C"/>
    <w:rsid w:val="00350724"/>
    <w:rsid w:val="003534DF"/>
    <w:rsid w:val="00354751"/>
    <w:rsid w:val="0035499A"/>
    <w:rsid w:val="003555D1"/>
    <w:rsid w:val="00357666"/>
    <w:rsid w:val="00360223"/>
    <w:rsid w:val="003609DE"/>
    <w:rsid w:val="003611C1"/>
    <w:rsid w:val="00361838"/>
    <w:rsid w:val="00363054"/>
    <w:rsid w:val="00363433"/>
    <w:rsid w:val="00363E20"/>
    <w:rsid w:val="0036418F"/>
    <w:rsid w:val="003645B6"/>
    <w:rsid w:val="003650E8"/>
    <w:rsid w:val="0036515C"/>
    <w:rsid w:val="00370426"/>
    <w:rsid w:val="0037069C"/>
    <w:rsid w:val="003708CA"/>
    <w:rsid w:val="003708F3"/>
    <w:rsid w:val="0037159A"/>
    <w:rsid w:val="0037247C"/>
    <w:rsid w:val="00374D9B"/>
    <w:rsid w:val="00375F51"/>
    <w:rsid w:val="003760E5"/>
    <w:rsid w:val="00376A71"/>
    <w:rsid w:val="003774A9"/>
    <w:rsid w:val="0038230A"/>
    <w:rsid w:val="00382B3C"/>
    <w:rsid w:val="00382CAD"/>
    <w:rsid w:val="00384BBE"/>
    <w:rsid w:val="00384E29"/>
    <w:rsid w:val="00384E78"/>
    <w:rsid w:val="003855B1"/>
    <w:rsid w:val="00386B7E"/>
    <w:rsid w:val="00386DFC"/>
    <w:rsid w:val="00387984"/>
    <w:rsid w:val="00390E33"/>
    <w:rsid w:val="00391503"/>
    <w:rsid w:val="00391BC4"/>
    <w:rsid w:val="00391E2E"/>
    <w:rsid w:val="00393D86"/>
    <w:rsid w:val="00394298"/>
    <w:rsid w:val="003953D1"/>
    <w:rsid w:val="0039564F"/>
    <w:rsid w:val="00396692"/>
    <w:rsid w:val="00396F61"/>
    <w:rsid w:val="00397788"/>
    <w:rsid w:val="00397EC4"/>
    <w:rsid w:val="003A03F7"/>
    <w:rsid w:val="003A0FC4"/>
    <w:rsid w:val="003A156F"/>
    <w:rsid w:val="003A1ECD"/>
    <w:rsid w:val="003A2654"/>
    <w:rsid w:val="003A336C"/>
    <w:rsid w:val="003A3778"/>
    <w:rsid w:val="003A4469"/>
    <w:rsid w:val="003A5109"/>
    <w:rsid w:val="003A555C"/>
    <w:rsid w:val="003A68CB"/>
    <w:rsid w:val="003A6EEA"/>
    <w:rsid w:val="003A777F"/>
    <w:rsid w:val="003B0AA8"/>
    <w:rsid w:val="003B1216"/>
    <w:rsid w:val="003B149A"/>
    <w:rsid w:val="003B2CC8"/>
    <w:rsid w:val="003B4083"/>
    <w:rsid w:val="003B503C"/>
    <w:rsid w:val="003B574B"/>
    <w:rsid w:val="003B601E"/>
    <w:rsid w:val="003B64A4"/>
    <w:rsid w:val="003B6AEE"/>
    <w:rsid w:val="003C0DA7"/>
    <w:rsid w:val="003C23F8"/>
    <w:rsid w:val="003C259B"/>
    <w:rsid w:val="003C26DC"/>
    <w:rsid w:val="003C3204"/>
    <w:rsid w:val="003C4F83"/>
    <w:rsid w:val="003C5F79"/>
    <w:rsid w:val="003C602D"/>
    <w:rsid w:val="003C6784"/>
    <w:rsid w:val="003C6EF5"/>
    <w:rsid w:val="003C709A"/>
    <w:rsid w:val="003C7FF4"/>
    <w:rsid w:val="003D05B4"/>
    <w:rsid w:val="003D05EB"/>
    <w:rsid w:val="003D0B65"/>
    <w:rsid w:val="003D248A"/>
    <w:rsid w:val="003D3D2B"/>
    <w:rsid w:val="003D4404"/>
    <w:rsid w:val="003D6054"/>
    <w:rsid w:val="003D70AA"/>
    <w:rsid w:val="003D7D45"/>
    <w:rsid w:val="003E06B8"/>
    <w:rsid w:val="003E0D89"/>
    <w:rsid w:val="003E1C7A"/>
    <w:rsid w:val="003E37D0"/>
    <w:rsid w:val="003E408E"/>
    <w:rsid w:val="003E57AF"/>
    <w:rsid w:val="003E5A3B"/>
    <w:rsid w:val="003E647C"/>
    <w:rsid w:val="003E67BB"/>
    <w:rsid w:val="003F63CE"/>
    <w:rsid w:val="003F652C"/>
    <w:rsid w:val="003F67BC"/>
    <w:rsid w:val="003F75BA"/>
    <w:rsid w:val="003F786A"/>
    <w:rsid w:val="0040072D"/>
    <w:rsid w:val="0040128A"/>
    <w:rsid w:val="00403D4F"/>
    <w:rsid w:val="004042A7"/>
    <w:rsid w:val="00404DF1"/>
    <w:rsid w:val="00405918"/>
    <w:rsid w:val="00405CFF"/>
    <w:rsid w:val="004072B4"/>
    <w:rsid w:val="00407F07"/>
    <w:rsid w:val="00412C9F"/>
    <w:rsid w:val="004134A5"/>
    <w:rsid w:val="0041386F"/>
    <w:rsid w:val="00413A60"/>
    <w:rsid w:val="00414B38"/>
    <w:rsid w:val="00414D63"/>
    <w:rsid w:val="00415B0E"/>
    <w:rsid w:val="00415B21"/>
    <w:rsid w:val="00416924"/>
    <w:rsid w:val="00416F3C"/>
    <w:rsid w:val="0041789E"/>
    <w:rsid w:val="00417925"/>
    <w:rsid w:val="0042051C"/>
    <w:rsid w:val="00420644"/>
    <w:rsid w:val="00420D80"/>
    <w:rsid w:val="00421775"/>
    <w:rsid w:val="00422027"/>
    <w:rsid w:val="004220E3"/>
    <w:rsid w:val="004228C6"/>
    <w:rsid w:val="00422A7F"/>
    <w:rsid w:val="00422E5B"/>
    <w:rsid w:val="004235D8"/>
    <w:rsid w:val="00424744"/>
    <w:rsid w:val="00431805"/>
    <w:rsid w:val="004326C9"/>
    <w:rsid w:val="00435D2A"/>
    <w:rsid w:val="00435ED5"/>
    <w:rsid w:val="00436312"/>
    <w:rsid w:val="00437A5F"/>
    <w:rsid w:val="00437DAF"/>
    <w:rsid w:val="004414AA"/>
    <w:rsid w:val="00441AD4"/>
    <w:rsid w:val="00442838"/>
    <w:rsid w:val="00443FA7"/>
    <w:rsid w:val="0044676D"/>
    <w:rsid w:val="00447019"/>
    <w:rsid w:val="00447F0D"/>
    <w:rsid w:val="00450194"/>
    <w:rsid w:val="00451726"/>
    <w:rsid w:val="004522F8"/>
    <w:rsid w:val="0045444D"/>
    <w:rsid w:val="004554DE"/>
    <w:rsid w:val="0045675E"/>
    <w:rsid w:val="004613D8"/>
    <w:rsid w:val="00461A9B"/>
    <w:rsid w:val="00461EF7"/>
    <w:rsid w:val="004628AB"/>
    <w:rsid w:val="00462977"/>
    <w:rsid w:val="0046347B"/>
    <w:rsid w:val="0046407F"/>
    <w:rsid w:val="00464250"/>
    <w:rsid w:val="00465C6F"/>
    <w:rsid w:val="00465D41"/>
    <w:rsid w:val="00467AA2"/>
    <w:rsid w:val="00470059"/>
    <w:rsid w:val="00470113"/>
    <w:rsid w:val="004705FB"/>
    <w:rsid w:val="0047146F"/>
    <w:rsid w:val="00471978"/>
    <w:rsid w:val="00471EA3"/>
    <w:rsid w:val="00471EC5"/>
    <w:rsid w:val="00473B1B"/>
    <w:rsid w:val="00474B69"/>
    <w:rsid w:val="00475603"/>
    <w:rsid w:val="004764C9"/>
    <w:rsid w:val="0047670E"/>
    <w:rsid w:val="0047774B"/>
    <w:rsid w:val="00480F21"/>
    <w:rsid w:val="00482345"/>
    <w:rsid w:val="00484FDC"/>
    <w:rsid w:val="00485585"/>
    <w:rsid w:val="0048711D"/>
    <w:rsid w:val="00490100"/>
    <w:rsid w:val="0049068B"/>
    <w:rsid w:val="0049113D"/>
    <w:rsid w:val="00492082"/>
    <w:rsid w:val="0049238C"/>
    <w:rsid w:val="00493033"/>
    <w:rsid w:val="0049363D"/>
    <w:rsid w:val="00493646"/>
    <w:rsid w:val="004956BC"/>
    <w:rsid w:val="00495C5E"/>
    <w:rsid w:val="004967B2"/>
    <w:rsid w:val="00497D21"/>
    <w:rsid w:val="004A062C"/>
    <w:rsid w:val="004A06D7"/>
    <w:rsid w:val="004A0B8D"/>
    <w:rsid w:val="004A1225"/>
    <w:rsid w:val="004A1989"/>
    <w:rsid w:val="004A1A22"/>
    <w:rsid w:val="004A1A8F"/>
    <w:rsid w:val="004A298B"/>
    <w:rsid w:val="004A41A1"/>
    <w:rsid w:val="004A4A13"/>
    <w:rsid w:val="004A4C05"/>
    <w:rsid w:val="004A4CBB"/>
    <w:rsid w:val="004A4FF6"/>
    <w:rsid w:val="004A6200"/>
    <w:rsid w:val="004A655A"/>
    <w:rsid w:val="004A6A5A"/>
    <w:rsid w:val="004A76FC"/>
    <w:rsid w:val="004B062D"/>
    <w:rsid w:val="004B31AE"/>
    <w:rsid w:val="004B3EDC"/>
    <w:rsid w:val="004B3FB4"/>
    <w:rsid w:val="004B4C8B"/>
    <w:rsid w:val="004B6373"/>
    <w:rsid w:val="004B679E"/>
    <w:rsid w:val="004B6F43"/>
    <w:rsid w:val="004C1A71"/>
    <w:rsid w:val="004C28BA"/>
    <w:rsid w:val="004C5D6F"/>
    <w:rsid w:val="004D1707"/>
    <w:rsid w:val="004D20EB"/>
    <w:rsid w:val="004D278B"/>
    <w:rsid w:val="004D2DD8"/>
    <w:rsid w:val="004D4279"/>
    <w:rsid w:val="004D488B"/>
    <w:rsid w:val="004D4F4C"/>
    <w:rsid w:val="004D4F65"/>
    <w:rsid w:val="004D5275"/>
    <w:rsid w:val="004D5F3C"/>
    <w:rsid w:val="004D63BA"/>
    <w:rsid w:val="004D6847"/>
    <w:rsid w:val="004D6DA7"/>
    <w:rsid w:val="004E3168"/>
    <w:rsid w:val="004E39BD"/>
    <w:rsid w:val="004E4282"/>
    <w:rsid w:val="004E4362"/>
    <w:rsid w:val="004E5ADF"/>
    <w:rsid w:val="004E5B8E"/>
    <w:rsid w:val="004E7A60"/>
    <w:rsid w:val="004F028D"/>
    <w:rsid w:val="004F0465"/>
    <w:rsid w:val="004F0B63"/>
    <w:rsid w:val="004F28B9"/>
    <w:rsid w:val="004F2973"/>
    <w:rsid w:val="004F3472"/>
    <w:rsid w:val="004F59B5"/>
    <w:rsid w:val="004F5B54"/>
    <w:rsid w:val="004F62B2"/>
    <w:rsid w:val="004F6368"/>
    <w:rsid w:val="004F6ED6"/>
    <w:rsid w:val="004F7B12"/>
    <w:rsid w:val="005002C5"/>
    <w:rsid w:val="005009C8"/>
    <w:rsid w:val="00501616"/>
    <w:rsid w:val="00504512"/>
    <w:rsid w:val="00504BD6"/>
    <w:rsid w:val="0050509F"/>
    <w:rsid w:val="0050529B"/>
    <w:rsid w:val="00505F76"/>
    <w:rsid w:val="005064BD"/>
    <w:rsid w:val="005066BB"/>
    <w:rsid w:val="00506B66"/>
    <w:rsid w:val="00507D8A"/>
    <w:rsid w:val="00511E0A"/>
    <w:rsid w:val="00512990"/>
    <w:rsid w:val="0051367B"/>
    <w:rsid w:val="00514B1A"/>
    <w:rsid w:val="00515527"/>
    <w:rsid w:val="005175E7"/>
    <w:rsid w:val="00517C17"/>
    <w:rsid w:val="00521FAA"/>
    <w:rsid w:val="005223CC"/>
    <w:rsid w:val="0052353A"/>
    <w:rsid w:val="00523E11"/>
    <w:rsid w:val="0052463B"/>
    <w:rsid w:val="00524D53"/>
    <w:rsid w:val="005254C4"/>
    <w:rsid w:val="00526D00"/>
    <w:rsid w:val="00531975"/>
    <w:rsid w:val="00531E8D"/>
    <w:rsid w:val="005320C0"/>
    <w:rsid w:val="0053288E"/>
    <w:rsid w:val="0053331E"/>
    <w:rsid w:val="005337A2"/>
    <w:rsid w:val="00533A51"/>
    <w:rsid w:val="00533E43"/>
    <w:rsid w:val="00534A5F"/>
    <w:rsid w:val="00534BF7"/>
    <w:rsid w:val="00536505"/>
    <w:rsid w:val="00536CEF"/>
    <w:rsid w:val="00536E5C"/>
    <w:rsid w:val="005375FC"/>
    <w:rsid w:val="00537C9C"/>
    <w:rsid w:val="00540CC6"/>
    <w:rsid w:val="005410D1"/>
    <w:rsid w:val="0054432D"/>
    <w:rsid w:val="00544462"/>
    <w:rsid w:val="00544675"/>
    <w:rsid w:val="005463E7"/>
    <w:rsid w:val="005469DA"/>
    <w:rsid w:val="00546E1E"/>
    <w:rsid w:val="00547D3C"/>
    <w:rsid w:val="00550AEE"/>
    <w:rsid w:val="005533E9"/>
    <w:rsid w:val="005553D0"/>
    <w:rsid w:val="00555E42"/>
    <w:rsid w:val="00555EDA"/>
    <w:rsid w:val="0055613C"/>
    <w:rsid w:val="00556433"/>
    <w:rsid w:val="00557275"/>
    <w:rsid w:val="00557389"/>
    <w:rsid w:val="005612EA"/>
    <w:rsid w:val="0056140D"/>
    <w:rsid w:val="005622CC"/>
    <w:rsid w:val="00562A8D"/>
    <w:rsid w:val="00563070"/>
    <w:rsid w:val="00563523"/>
    <w:rsid w:val="00563F7C"/>
    <w:rsid w:val="005645D2"/>
    <w:rsid w:val="00564961"/>
    <w:rsid w:val="005649C1"/>
    <w:rsid w:val="00565343"/>
    <w:rsid w:val="00565C64"/>
    <w:rsid w:val="00566E81"/>
    <w:rsid w:val="00567AA7"/>
    <w:rsid w:val="00570648"/>
    <w:rsid w:val="005734BE"/>
    <w:rsid w:val="0057362B"/>
    <w:rsid w:val="005739FF"/>
    <w:rsid w:val="005749C6"/>
    <w:rsid w:val="00574ECD"/>
    <w:rsid w:val="00575BEA"/>
    <w:rsid w:val="00575D13"/>
    <w:rsid w:val="00576C09"/>
    <w:rsid w:val="00576CB7"/>
    <w:rsid w:val="00576FFD"/>
    <w:rsid w:val="005779DB"/>
    <w:rsid w:val="00580040"/>
    <w:rsid w:val="00580048"/>
    <w:rsid w:val="00580999"/>
    <w:rsid w:val="00581808"/>
    <w:rsid w:val="0058255B"/>
    <w:rsid w:val="00582619"/>
    <w:rsid w:val="00583337"/>
    <w:rsid w:val="00584103"/>
    <w:rsid w:val="00584BE1"/>
    <w:rsid w:val="005876C1"/>
    <w:rsid w:val="0059148E"/>
    <w:rsid w:val="00591EE6"/>
    <w:rsid w:val="00592356"/>
    <w:rsid w:val="00593024"/>
    <w:rsid w:val="00593158"/>
    <w:rsid w:val="00593A65"/>
    <w:rsid w:val="00593C66"/>
    <w:rsid w:val="005940B4"/>
    <w:rsid w:val="00596965"/>
    <w:rsid w:val="00597F6A"/>
    <w:rsid w:val="005A0934"/>
    <w:rsid w:val="005A23D3"/>
    <w:rsid w:val="005A37EA"/>
    <w:rsid w:val="005A3CD0"/>
    <w:rsid w:val="005A4611"/>
    <w:rsid w:val="005A4954"/>
    <w:rsid w:val="005A62DF"/>
    <w:rsid w:val="005A777C"/>
    <w:rsid w:val="005B14ED"/>
    <w:rsid w:val="005B28E1"/>
    <w:rsid w:val="005B2C5A"/>
    <w:rsid w:val="005B3B4D"/>
    <w:rsid w:val="005B44DC"/>
    <w:rsid w:val="005B4528"/>
    <w:rsid w:val="005B511D"/>
    <w:rsid w:val="005B5A00"/>
    <w:rsid w:val="005B6AA5"/>
    <w:rsid w:val="005B6DE3"/>
    <w:rsid w:val="005B710B"/>
    <w:rsid w:val="005C0169"/>
    <w:rsid w:val="005C0B08"/>
    <w:rsid w:val="005C0DA8"/>
    <w:rsid w:val="005C1342"/>
    <w:rsid w:val="005C17F5"/>
    <w:rsid w:val="005C3366"/>
    <w:rsid w:val="005C3CB7"/>
    <w:rsid w:val="005C579A"/>
    <w:rsid w:val="005C5804"/>
    <w:rsid w:val="005C66FB"/>
    <w:rsid w:val="005C78F8"/>
    <w:rsid w:val="005C7A7A"/>
    <w:rsid w:val="005C7D9D"/>
    <w:rsid w:val="005D0927"/>
    <w:rsid w:val="005D0B2E"/>
    <w:rsid w:val="005D142D"/>
    <w:rsid w:val="005D24AF"/>
    <w:rsid w:val="005D2792"/>
    <w:rsid w:val="005D5B14"/>
    <w:rsid w:val="005D5CF6"/>
    <w:rsid w:val="005D6278"/>
    <w:rsid w:val="005D62A0"/>
    <w:rsid w:val="005D6F6A"/>
    <w:rsid w:val="005D7A4C"/>
    <w:rsid w:val="005D7CAC"/>
    <w:rsid w:val="005E0100"/>
    <w:rsid w:val="005E0302"/>
    <w:rsid w:val="005E0314"/>
    <w:rsid w:val="005E0F8B"/>
    <w:rsid w:val="005E16BD"/>
    <w:rsid w:val="005E1878"/>
    <w:rsid w:val="005E1C53"/>
    <w:rsid w:val="005E2207"/>
    <w:rsid w:val="005E2338"/>
    <w:rsid w:val="005E36DD"/>
    <w:rsid w:val="005E3F71"/>
    <w:rsid w:val="005E5809"/>
    <w:rsid w:val="005E7A36"/>
    <w:rsid w:val="005F074C"/>
    <w:rsid w:val="005F2B8E"/>
    <w:rsid w:val="005F2BF3"/>
    <w:rsid w:val="005F3407"/>
    <w:rsid w:val="005F3ED5"/>
    <w:rsid w:val="005F3F9C"/>
    <w:rsid w:val="005F4A59"/>
    <w:rsid w:val="005F5783"/>
    <w:rsid w:val="005F5C98"/>
    <w:rsid w:val="005F6A1F"/>
    <w:rsid w:val="005F6CCF"/>
    <w:rsid w:val="005F781F"/>
    <w:rsid w:val="00600048"/>
    <w:rsid w:val="00600816"/>
    <w:rsid w:val="0060127B"/>
    <w:rsid w:val="0060197E"/>
    <w:rsid w:val="00604435"/>
    <w:rsid w:val="00605152"/>
    <w:rsid w:val="0060525F"/>
    <w:rsid w:val="00605735"/>
    <w:rsid w:val="006074AB"/>
    <w:rsid w:val="006075F8"/>
    <w:rsid w:val="006100FA"/>
    <w:rsid w:val="006111D6"/>
    <w:rsid w:val="00611439"/>
    <w:rsid w:val="00611D48"/>
    <w:rsid w:val="00612161"/>
    <w:rsid w:val="006124CA"/>
    <w:rsid w:val="00614886"/>
    <w:rsid w:val="0061518F"/>
    <w:rsid w:val="00616DD4"/>
    <w:rsid w:val="00617054"/>
    <w:rsid w:val="00620D6C"/>
    <w:rsid w:val="006215C2"/>
    <w:rsid w:val="00623E15"/>
    <w:rsid w:val="006246B2"/>
    <w:rsid w:val="0062591C"/>
    <w:rsid w:val="00625B62"/>
    <w:rsid w:val="00625E49"/>
    <w:rsid w:val="00626624"/>
    <w:rsid w:val="0063025C"/>
    <w:rsid w:val="0063076E"/>
    <w:rsid w:val="0063156A"/>
    <w:rsid w:val="00632702"/>
    <w:rsid w:val="00632913"/>
    <w:rsid w:val="006331E7"/>
    <w:rsid w:val="00634211"/>
    <w:rsid w:val="00634C59"/>
    <w:rsid w:val="0063540A"/>
    <w:rsid w:val="00636524"/>
    <w:rsid w:val="006367B0"/>
    <w:rsid w:val="006410D2"/>
    <w:rsid w:val="00641AA2"/>
    <w:rsid w:val="00641D14"/>
    <w:rsid w:val="006433D7"/>
    <w:rsid w:val="006437D1"/>
    <w:rsid w:val="00644AEE"/>
    <w:rsid w:val="00644EC8"/>
    <w:rsid w:val="0064648E"/>
    <w:rsid w:val="00646DA8"/>
    <w:rsid w:val="00647EBB"/>
    <w:rsid w:val="00650472"/>
    <w:rsid w:val="0065095C"/>
    <w:rsid w:val="00651B35"/>
    <w:rsid w:val="00651F14"/>
    <w:rsid w:val="00652753"/>
    <w:rsid w:val="00652F44"/>
    <w:rsid w:val="00653FCC"/>
    <w:rsid w:val="0065412A"/>
    <w:rsid w:val="00654562"/>
    <w:rsid w:val="00654A23"/>
    <w:rsid w:val="006553AA"/>
    <w:rsid w:val="006555F2"/>
    <w:rsid w:val="00657416"/>
    <w:rsid w:val="00657777"/>
    <w:rsid w:val="00661308"/>
    <w:rsid w:val="00661FB0"/>
    <w:rsid w:val="006624A5"/>
    <w:rsid w:val="00662C79"/>
    <w:rsid w:val="0066375C"/>
    <w:rsid w:val="006639B1"/>
    <w:rsid w:val="00663E83"/>
    <w:rsid w:val="00663F11"/>
    <w:rsid w:val="0066421E"/>
    <w:rsid w:val="00664DE7"/>
    <w:rsid w:val="00665756"/>
    <w:rsid w:val="00666D40"/>
    <w:rsid w:val="00667BD0"/>
    <w:rsid w:val="006704B1"/>
    <w:rsid w:val="00670949"/>
    <w:rsid w:val="006723F4"/>
    <w:rsid w:val="00672526"/>
    <w:rsid w:val="00674492"/>
    <w:rsid w:val="00674A1C"/>
    <w:rsid w:val="00675175"/>
    <w:rsid w:val="0067562C"/>
    <w:rsid w:val="00675F3A"/>
    <w:rsid w:val="0067624D"/>
    <w:rsid w:val="00677A0C"/>
    <w:rsid w:val="00680994"/>
    <w:rsid w:val="00680EDF"/>
    <w:rsid w:val="0068250D"/>
    <w:rsid w:val="006827BB"/>
    <w:rsid w:val="0068289B"/>
    <w:rsid w:val="006830F5"/>
    <w:rsid w:val="006843FF"/>
    <w:rsid w:val="0068592E"/>
    <w:rsid w:val="006865AE"/>
    <w:rsid w:val="00686EED"/>
    <w:rsid w:val="00686EFF"/>
    <w:rsid w:val="006872DC"/>
    <w:rsid w:val="0069052F"/>
    <w:rsid w:val="0069185B"/>
    <w:rsid w:val="00693BD4"/>
    <w:rsid w:val="00693D63"/>
    <w:rsid w:val="006944FD"/>
    <w:rsid w:val="00694D0B"/>
    <w:rsid w:val="00695A5F"/>
    <w:rsid w:val="00697154"/>
    <w:rsid w:val="006A1AAD"/>
    <w:rsid w:val="006A2543"/>
    <w:rsid w:val="006A5ED3"/>
    <w:rsid w:val="006A7029"/>
    <w:rsid w:val="006A749C"/>
    <w:rsid w:val="006A78E2"/>
    <w:rsid w:val="006A7CD4"/>
    <w:rsid w:val="006B08D2"/>
    <w:rsid w:val="006B126C"/>
    <w:rsid w:val="006B188B"/>
    <w:rsid w:val="006B2C14"/>
    <w:rsid w:val="006B3A7A"/>
    <w:rsid w:val="006B3CB6"/>
    <w:rsid w:val="006B3D68"/>
    <w:rsid w:val="006B3D98"/>
    <w:rsid w:val="006B400D"/>
    <w:rsid w:val="006B4406"/>
    <w:rsid w:val="006B5C68"/>
    <w:rsid w:val="006B5ED4"/>
    <w:rsid w:val="006B6660"/>
    <w:rsid w:val="006B66CC"/>
    <w:rsid w:val="006B686A"/>
    <w:rsid w:val="006B7D19"/>
    <w:rsid w:val="006C046A"/>
    <w:rsid w:val="006C1A5C"/>
    <w:rsid w:val="006C3710"/>
    <w:rsid w:val="006C37FE"/>
    <w:rsid w:val="006D23DA"/>
    <w:rsid w:val="006D2FF2"/>
    <w:rsid w:val="006D3CF5"/>
    <w:rsid w:val="006D4124"/>
    <w:rsid w:val="006D5802"/>
    <w:rsid w:val="006D6156"/>
    <w:rsid w:val="006D6364"/>
    <w:rsid w:val="006D655D"/>
    <w:rsid w:val="006D67B6"/>
    <w:rsid w:val="006D70AB"/>
    <w:rsid w:val="006E062E"/>
    <w:rsid w:val="006E0F03"/>
    <w:rsid w:val="006E2645"/>
    <w:rsid w:val="006E490D"/>
    <w:rsid w:val="006E5524"/>
    <w:rsid w:val="006E797F"/>
    <w:rsid w:val="006E7EDF"/>
    <w:rsid w:val="006F2C25"/>
    <w:rsid w:val="006F325E"/>
    <w:rsid w:val="006F4192"/>
    <w:rsid w:val="006F42D1"/>
    <w:rsid w:val="006F5AAB"/>
    <w:rsid w:val="006F5F4D"/>
    <w:rsid w:val="006F6CE2"/>
    <w:rsid w:val="007012F3"/>
    <w:rsid w:val="00701E46"/>
    <w:rsid w:val="00701E83"/>
    <w:rsid w:val="00703E63"/>
    <w:rsid w:val="007041E0"/>
    <w:rsid w:val="00704DE5"/>
    <w:rsid w:val="007058DB"/>
    <w:rsid w:val="00705CD5"/>
    <w:rsid w:val="00706120"/>
    <w:rsid w:val="007074FC"/>
    <w:rsid w:val="0070763F"/>
    <w:rsid w:val="00712F88"/>
    <w:rsid w:val="00713689"/>
    <w:rsid w:val="00713715"/>
    <w:rsid w:val="0071420C"/>
    <w:rsid w:val="00714412"/>
    <w:rsid w:val="007150BF"/>
    <w:rsid w:val="00716622"/>
    <w:rsid w:val="007217DF"/>
    <w:rsid w:val="00722C01"/>
    <w:rsid w:val="0072335B"/>
    <w:rsid w:val="007245F1"/>
    <w:rsid w:val="007250A1"/>
    <w:rsid w:val="00725325"/>
    <w:rsid w:val="00725833"/>
    <w:rsid w:val="00725923"/>
    <w:rsid w:val="0072651E"/>
    <w:rsid w:val="0072771F"/>
    <w:rsid w:val="007302D5"/>
    <w:rsid w:val="00730338"/>
    <w:rsid w:val="007312D3"/>
    <w:rsid w:val="00732861"/>
    <w:rsid w:val="00732A7D"/>
    <w:rsid w:val="007337A8"/>
    <w:rsid w:val="00734376"/>
    <w:rsid w:val="007348FA"/>
    <w:rsid w:val="007351F2"/>
    <w:rsid w:val="00740182"/>
    <w:rsid w:val="00740FFE"/>
    <w:rsid w:val="00741135"/>
    <w:rsid w:val="0074302F"/>
    <w:rsid w:val="00743D0C"/>
    <w:rsid w:val="00745B80"/>
    <w:rsid w:val="0074652F"/>
    <w:rsid w:val="00746EC3"/>
    <w:rsid w:val="007475AA"/>
    <w:rsid w:val="0075002A"/>
    <w:rsid w:val="00751486"/>
    <w:rsid w:val="0075160F"/>
    <w:rsid w:val="00751CC9"/>
    <w:rsid w:val="00753399"/>
    <w:rsid w:val="0075365F"/>
    <w:rsid w:val="007542E1"/>
    <w:rsid w:val="0075454A"/>
    <w:rsid w:val="007548BD"/>
    <w:rsid w:val="00757B71"/>
    <w:rsid w:val="00757E60"/>
    <w:rsid w:val="00760F45"/>
    <w:rsid w:val="007619F9"/>
    <w:rsid w:val="007622D8"/>
    <w:rsid w:val="007625E5"/>
    <w:rsid w:val="00763551"/>
    <w:rsid w:val="00764E51"/>
    <w:rsid w:val="00765873"/>
    <w:rsid w:val="00765AE8"/>
    <w:rsid w:val="00767885"/>
    <w:rsid w:val="007711C1"/>
    <w:rsid w:val="0077165D"/>
    <w:rsid w:val="007716AF"/>
    <w:rsid w:val="007736D0"/>
    <w:rsid w:val="007744CA"/>
    <w:rsid w:val="00775015"/>
    <w:rsid w:val="00775247"/>
    <w:rsid w:val="00775CCB"/>
    <w:rsid w:val="007771C3"/>
    <w:rsid w:val="00780183"/>
    <w:rsid w:val="007814F2"/>
    <w:rsid w:val="0078344F"/>
    <w:rsid w:val="007838FA"/>
    <w:rsid w:val="00784388"/>
    <w:rsid w:val="00785719"/>
    <w:rsid w:val="00786711"/>
    <w:rsid w:val="007871B6"/>
    <w:rsid w:val="0078791F"/>
    <w:rsid w:val="00790F82"/>
    <w:rsid w:val="007913E3"/>
    <w:rsid w:val="007914C3"/>
    <w:rsid w:val="00793C5D"/>
    <w:rsid w:val="0079538F"/>
    <w:rsid w:val="00795735"/>
    <w:rsid w:val="00796311"/>
    <w:rsid w:val="007971AB"/>
    <w:rsid w:val="007975FF"/>
    <w:rsid w:val="007A0EE6"/>
    <w:rsid w:val="007A123D"/>
    <w:rsid w:val="007A1D3C"/>
    <w:rsid w:val="007A3210"/>
    <w:rsid w:val="007A36EE"/>
    <w:rsid w:val="007A41C3"/>
    <w:rsid w:val="007A535D"/>
    <w:rsid w:val="007A561C"/>
    <w:rsid w:val="007A5A7E"/>
    <w:rsid w:val="007A5F96"/>
    <w:rsid w:val="007A624C"/>
    <w:rsid w:val="007A6C68"/>
    <w:rsid w:val="007A7533"/>
    <w:rsid w:val="007B0007"/>
    <w:rsid w:val="007B0B5D"/>
    <w:rsid w:val="007B0DC6"/>
    <w:rsid w:val="007B1373"/>
    <w:rsid w:val="007B13DF"/>
    <w:rsid w:val="007B1730"/>
    <w:rsid w:val="007B31E6"/>
    <w:rsid w:val="007B37FF"/>
    <w:rsid w:val="007B4C9F"/>
    <w:rsid w:val="007B51F6"/>
    <w:rsid w:val="007B6EC3"/>
    <w:rsid w:val="007B789F"/>
    <w:rsid w:val="007C01D4"/>
    <w:rsid w:val="007C0BCD"/>
    <w:rsid w:val="007C19F1"/>
    <w:rsid w:val="007C1BBF"/>
    <w:rsid w:val="007C40C6"/>
    <w:rsid w:val="007C4D42"/>
    <w:rsid w:val="007C53FA"/>
    <w:rsid w:val="007C542B"/>
    <w:rsid w:val="007C54A6"/>
    <w:rsid w:val="007C5E7B"/>
    <w:rsid w:val="007C6175"/>
    <w:rsid w:val="007D09F6"/>
    <w:rsid w:val="007D2456"/>
    <w:rsid w:val="007D2A76"/>
    <w:rsid w:val="007D2EAF"/>
    <w:rsid w:val="007D34D1"/>
    <w:rsid w:val="007D374C"/>
    <w:rsid w:val="007D507D"/>
    <w:rsid w:val="007D559E"/>
    <w:rsid w:val="007D5786"/>
    <w:rsid w:val="007D6EFF"/>
    <w:rsid w:val="007D70C6"/>
    <w:rsid w:val="007D7252"/>
    <w:rsid w:val="007E146C"/>
    <w:rsid w:val="007E22E8"/>
    <w:rsid w:val="007E5C75"/>
    <w:rsid w:val="007E6560"/>
    <w:rsid w:val="007E66DB"/>
    <w:rsid w:val="007E7B1A"/>
    <w:rsid w:val="007E7FD1"/>
    <w:rsid w:val="007F0D96"/>
    <w:rsid w:val="007F0DD6"/>
    <w:rsid w:val="007F20A3"/>
    <w:rsid w:val="007F3FE3"/>
    <w:rsid w:val="007F5133"/>
    <w:rsid w:val="007F72B2"/>
    <w:rsid w:val="00801911"/>
    <w:rsid w:val="00803313"/>
    <w:rsid w:val="008034B9"/>
    <w:rsid w:val="00803629"/>
    <w:rsid w:val="008046F9"/>
    <w:rsid w:val="008049D3"/>
    <w:rsid w:val="008068F6"/>
    <w:rsid w:val="008069D4"/>
    <w:rsid w:val="008076E4"/>
    <w:rsid w:val="008077D4"/>
    <w:rsid w:val="00807B20"/>
    <w:rsid w:val="0081074F"/>
    <w:rsid w:val="00811851"/>
    <w:rsid w:val="008126D6"/>
    <w:rsid w:val="00812EEB"/>
    <w:rsid w:val="008144D2"/>
    <w:rsid w:val="0081589E"/>
    <w:rsid w:val="008165BE"/>
    <w:rsid w:val="00820BDE"/>
    <w:rsid w:val="00821CB8"/>
    <w:rsid w:val="00822C42"/>
    <w:rsid w:val="008231BF"/>
    <w:rsid w:val="00823AC3"/>
    <w:rsid w:val="00825EF5"/>
    <w:rsid w:val="00826739"/>
    <w:rsid w:val="00826F27"/>
    <w:rsid w:val="00827272"/>
    <w:rsid w:val="0083034A"/>
    <w:rsid w:val="00830AB4"/>
    <w:rsid w:val="00830F6D"/>
    <w:rsid w:val="00834A16"/>
    <w:rsid w:val="00834AD7"/>
    <w:rsid w:val="00836C49"/>
    <w:rsid w:val="00837328"/>
    <w:rsid w:val="008373AB"/>
    <w:rsid w:val="00837D38"/>
    <w:rsid w:val="00841329"/>
    <w:rsid w:val="00841C09"/>
    <w:rsid w:val="00842A0E"/>
    <w:rsid w:val="00842AFF"/>
    <w:rsid w:val="00842BC3"/>
    <w:rsid w:val="0084312A"/>
    <w:rsid w:val="00843713"/>
    <w:rsid w:val="008438FA"/>
    <w:rsid w:val="00843944"/>
    <w:rsid w:val="00845EC5"/>
    <w:rsid w:val="0084603B"/>
    <w:rsid w:val="00846252"/>
    <w:rsid w:val="00846CA6"/>
    <w:rsid w:val="0084793B"/>
    <w:rsid w:val="00850750"/>
    <w:rsid w:val="00851136"/>
    <w:rsid w:val="00851183"/>
    <w:rsid w:val="00853033"/>
    <w:rsid w:val="008536B8"/>
    <w:rsid w:val="008551FD"/>
    <w:rsid w:val="0085586F"/>
    <w:rsid w:val="00856619"/>
    <w:rsid w:val="00856A2A"/>
    <w:rsid w:val="0085788B"/>
    <w:rsid w:val="00857BC7"/>
    <w:rsid w:val="0086040F"/>
    <w:rsid w:val="00861DED"/>
    <w:rsid w:val="0086280D"/>
    <w:rsid w:val="008635CF"/>
    <w:rsid w:val="00864462"/>
    <w:rsid w:val="00865165"/>
    <w:rsid w:val="00865BE2"/>
    <w:rsid w:val="008662A7"/>
    <w:rsid w:val="00870B47"/>
    <w:rsid w:val="0087131C"/>
    <w:rsid w:val="00872CA4"/>
    <w:rsid w:val="00873B3A"/>
    <w:rsid w:val="00874DC5"/>
    <w:rsid w:val="00877F94"/>
    <w:rsid w:val="00880587"/>
    <w:rsid w:val="00880F21"/>
    <w:rsid w:val="008811A8"/>
    <w:rsid w:val="00881B31"/>
    <w:rsid w:val="00883673"/>
    <w:rsid w:val="0088518A"/>
    <w:rsid w:val="00885B1E"/>
    <w:rsid w:val="00886786"/>
    <w:rsid w:val="008871EE"/>
    <w:rsid w:val="0088751B"/>
    <w:rsid w:val="00887F2D"/>
    <w:rsid w:val="0089008A"/>
    <w:rsid w:val="00890998"/>
    <w:rsid w:val="00891200"/>
    <w:rsid w:val="00891CA4"/>
    <w:rsid w:val="00891E11"/>
    <w:rsid w:val="00891E27"/>
    <w:rsid w:val="00892EDF"/>
    <w:rsid w:val="0089301E"/>
    <w:rsid w:val="00893C63"/>
    <w:rsid w:val="00895865"/>
    <w:rsid w:val="00895B90"/>
    <w:rsid w:val="0089618D"/>
    <w:rsid w:val="008976D1"/>
    <w:rsid w:val="00897B61"/>
    <w:rsid w:val="008A10F1"/>
    <w:rsid w:val="008A142A"/>
    <w:rsid w:val="008A205D"/>
    <w:rsid w:val="008A245A"/>
    <w:rsid w:val="008A3633"/>
    <w:rsid w:val="008A5EEF"/>
    <w:rsid w:val="008A7CF5"/>
    <w:rsid w:val="008A7F56"/>
    <w:rsid w:val="008B2096"/>
    <w:rsid w:val="008B3755"/>
    <w:rsid w:val="008B3841"/>
    <w:rsid w:val="008B6802"/>
    <w:rsid w:val="008B7FFE"/>
    <w:rsid w:val="008C067D"/>
    <w:rsid w:val="008C1CF5"/>
    <w:rsid w:val="008C2BFB"/>
    <w:rsid w:val="008C2C0E"/>
    <w:rsid w:val="008C2C8C"/>
    <w:rsid w:val="008C393B"/>
    <w:rsid w:val="008C407F"/>
    <w:rsid w:val="008C4F59"/>
    <w:rsid w:val="008C514E"/>
    <w:rsid w:val="008C5587"/>
    <w:rsid w:val="008C6024"/>
    <w:rsid w:val="008C7AC4"/>
    <w:rsid w:val="008C7B00"/>
    <w:rsid w:val="008D0639"/>
    <w:rsid w:val="008D0A86"/>
    <w:rsid w:val="008D1A1C"/>
    <w:rsid w:val="008D1F21"/>
    <w:rsid w:val="008D2021"/>
    <w:rsid w:val="008D48A6"/>
    <w:rsid w:val="008D4CC9"/>
    <w:rsid w:val="008D5D3E"/>
    <w:rsid w:val="008D606D"/>
    <w:rsid w:val="008E096A"/>
    <w:rsid w:val="008E1587"/>
    <w:rsid w:val="008E218A"/>
    <w:rsid w:val="008E2496"/>
    <w:rsid w:val="008E2C43"/>
    <w:rsid w:val="008E4348"/>
    <w:rsid w:val="008E4F78"/>
    <w:rsid w:val="008E5814"/>
    <w:rsid w:val="008E7AF7"/>
    <w:rsid w:val="008F0B3F"/>
    <w:rsid w:val="008F1B8E"/>
    <w:rsid w:val="008F290E"/>
    <w:rsid w:val="008F313F"/>
    <w:rsid w:val="008F318F"/>
    <w:rsid w:val="008F39F4"/>
    <w:rsid w:val="008F3BDF"/>
    <w:rsid w:val="008F3D19"/>
    <w:rsid w:val="008F4AEE"/>
    <w:rsid w:val="008F5D54"/>
    <w:rsid w:val="008F7CE6"/>
    <w:rsid w:val="00900CF2"/>
    <w:rsid w:val="00901875"/>
    <w:rsid w:val="00901E4C"/>
    <w:rsid w:val="00903D2E"/>
    <w:rsid w:val="00904D51"/>
    <w:rsid w:val="00905797"/>
    <w:rsid w:val="0090772D"/>
    <w:rsid w:val="00907AB3"/>
    <w:rsid w:val="00907CE1"/>
    <w:rsid w:val="00907E29"/>
    <w:rsid w:val="009102EC"/>
    <w:rsid w:val="0091186F"/>
    <w:rsid w:val="00912A08"/>
    <w:rsid w:val="00912F71"/>
    <w:rsid w:val="009135C9"/>
    <w:rsid w:val="0091382D"/>
    <w:rsid w:val="00914804"/>
    <w:rsid w:val="00922685"/>
    <w:rsid w:val="00923FC7"/>
    <w:rsid w:val="009253F6"/>
    <w:rsid w:val="00925B95"/>
    <w:rsid w:val="0092673D"/>
    <w:rsid w:val="009267A2"/>
    <w:rsid w:val="00931135"/>
    <w:rsid w:val="0093305C"/>
    <w:rsid w:val="00933451"/>
    <w:rsid w:val="009336B6"/>
    <w:rsid w:val="00933A77"/>
    <w:rsid w:val="00936007"/>
    <w:rsid w:val="00936ED9"/>
    <w:rsid w:val="009435C7"/>
    <w:rsid w:val="00943BBC"/>
    <w:rsid w:val="00943D70"/>
    <w:rsid w:val="009443F1"/>
    <w:rsid w:val="00947FD9"/>
    <w:rsid w:val="00950160"/>
    <w:rsid w:val="009522BA"/>
    <w:rsid w:val="0095363A"/>
    <w:rsid w:val="00955DF4"/>
    <w:rsid w:val="009564D3"/>
    <w:rsid w:val="00957D0A"/>
    <w:rsid w:val="00960C1B"/>
    <w:rsid w:val="00961ED4"/>
    <w:rsid w:val="0096293F"/>
    <w:rsid w:val="009630A1"/>
    <w:rsid w:val="00963762"/>
    <w:rsid w:val="00963AC4"/>
    <w:rsid w:val="00964106"/>
    <w:rsid w:val="00965DF1"/>
    <w:rsid w:val="0096648A"/>
    <w:rsid w:val="009667F4"/>
    <w:rsid w:val="0096789B"/>
    <w:rsid w:val="00970006"/>
    <w:rsid w:val="00971A6A"/>
    <w:rsid w:val="00971C6C"/>
    <w:rsid w:val="0097352E"/>
    <w:rsid w:val="00973728"/>
    <w:rsid w:val="00973849"/>
    <w:rsid w:val="00976931"/>
    <w:rsid w:val="00980032"/>
    <w:rsid w:val="0098055A"/>
    <w:rsid w:val="00980775"/>
    <w:rsid w:val="009810E3"/>
    <w:rsid w:val="00982AC6"/>
    <w:rsid w:val="00983E33"/>
    <w:rsid w:val="009858F3"/>
    <w:rsid w:val="0098634F"/>
    <w:rsid w:val="009873C6"/>
    <w:rsid w:val="009906CB"/>
    <w:rsid w:val="0099147C"/>
    <w:rsid w:val="009916DF"/>
    <w:rsid w:val="00991C81"/>
    <w:rsid w:val="00991F27"/>
    <w:rsid w:val="00992B80"/>
    <w:rsid w:val="009943F9"/>
    <w:rsid w:val="00994C1D"/>
    <w:rsid w:val="00994C5C"/>
    <w:rsid w:val="00997313"/>
    <w:rsid w:val="009A108D"/>
    <w:rsid w:val="009A1661"/>
    <w:rsid w:val="009A20AE"/>
    <w:rsid w:val="009A5FDA"/>
    <w:rsid w:val="009A63B0"/>
    <w:rsid w:val="009A668D"/>
    <w:rsid w:val="009A6825"/>
    <w:rsid w:val="009A6956"/>
    <w:rsid w:val="009A78D9"/>
    <w:rsid w:val="009B014E"/>
    <w:rsid w:val="009B0D55"/>
    <w:rsid w:val="009B2E3A"/>
    <w:rsid w:val="009B4AE4"/>
    <w:rsid w:val="009B56F9"/>
    <w:rsid w:val="009B61E1"/>
    <w:rsid w:val="009B6CCF"/>
    <w:rsid w:val="009B6E2C"/>
    <w:rsid w:val="009B77D3"/>
    <w:rsid w:val="009B7D10"/>
    <w:rsid w:val="009C003C"/>
    <w:rsid w:val="009C52A4"/>
    <w:rsid w:val="009C565D"/>
    <w:rsid w:val="009C59CE"/>
    <w:rsid w:val="009C5B6C"/>
    <w:rsid w:val="009C7077"/>
    <w:rsid w:val="009C778E"/>
    <w:rsid w:val="009D0288"/>
    <w:rsid w:val="009D0D07"/>
    <w:rsid w:val="009D1D58"/>
    <w:rsid w:val="009D1DF0"/>
    <w:rsid w:val="009D1F36"/>
    <w:rsid w:val="009D2A36"/>
    <w:rsid w:val="009D483A"/>
    <w:rsid w:val="009D4D97"/>
    <w:rsid w:val="009D5465"/>
    <w:rsid w:val="009E0685"/>
    <w:rsid w:val="009E156B"/>
    <w:rsid w:val="009E2CB0"/>
    <w:rsid w:val="009E49D4"/>
    <w:rsid w:val="009E53F5"/>
    <w:rsid w:val="009E6D1B"/>
    <w:rsid w:val="009E6D9A"/>
    <w:rsid w:val="009F0568"/>
    <w:rsid w:val="009F0BF4"/>
    <w:rsid w:val="009F0C2A"/>
    <w:rsid w:val="009F0ECB"/>
    <w:rsid w:val="009F12A0"/>
    <w:rsid w:val="009F2402"/>
    <w:rsid w:val="009F248E"/>
    <w:rsid w:val="009F26E5"/>
    <w:rsid w:val="009F37C6"/>
    <w:rsid w:val="009F4721"/>
    <w:rsid w:val="009F4BC7"/>
    <w:rsid w:val="009F5868"/>
    <w:rsid w:val="009F6D9F"/>
    <w:rsid w:val="009F6DC4"/>
    <w:rsid w:val="009F6F97"/>
    <w:rsid w:val="00A01F02"/>
    <w:rsid w:val="00A02CE4"/>
    <w:rsid w:val="00A03235"/>
    <w:rsid w:val="00A038AD"/>
    <w:rsid w:val="00A051E5"/>
    <w:rsid w:val="00A0605B"/>
    <w:rsid w:val="00A071C4"/>
    <w:rsid w:val="00A07CD0"/>
    <w:rsid w:val="00A1124B"/>
    <w:rsid w:val="00A1178A"/>
    <w:rsid w:val="00A150EF"/>
    <w:rsid w:val="00A166E0"/>
    <w:rsid w:val="00A1711C"/>
    <w:rsid w:val="00A20781"/>
    <w:rsid w:val="00A209A5"/>
    <w:rsid w:val="00A22300"/>
    <w:rsid w:val="00A22BF9"/>
    <w:rsid w:val="00A23AFE"/>
    <w:rsid w:val="00A25629"/>
    <w:rsid w:val="00A2730E"/>
    <w:rsid w:val="00A30745"/>
    <w:rsid w:val="00A30E96"/>
    <w:rsid w:val="00A30F98"/>
    <w:rsid w:val="00A31CF1"/>
    <w:rsid w:val="00A31DD7"/>
    <w:rsid w:val="00A31E10"/>
    <w:rsid w:val="00A3223B"/>
    <w:rsid w:val="00A32A21"/>
    <w:rsid w:val="00A32D75"/>
    <w:rsid w:val="00A3428B"/>
    <w:rsid w:val="00A34DE6"/>
    <w:rsid w:val="00A37A94"/>
    <w:rsid w:val="00A4047E"/>
    <w:rsid w:val="00A41B53"/>
    <w:rsid w:val="00A41F6E"/>
    <w:rsid w:val="00A435C3"/>
    <w:rsid w:val="00A44473"/>
    <w:rsid w:val="00A445DF"/>
    <w:rsid w:val="00A46253"/>
    <w:rsid w:val="00A506F6"/>
    <w:rsid w:val="00A509D8"/>
    <w:rsid w:val="00A510A6"/>
    <w:rsid w:val="00A51157"/>
    <w:rsid w:val="00A518D3"/>
    <w:rsid w:val="00A51DFE"/>
    <w:rsid w:val="00A53745"/>
    <w:rsid w:val="00A53D4E"/>
    <w:rsid w:val="00A544E9"/>
    <w:rsid w:val="00A545A8"/>
    <w:rsid w:val="00A55321"/>
    <w:rsid w:val="00A5650F"/>
    <w:rsid w:val="00A57856"/>
    <w:rsid w:val="00A6055D"/>
    <w:rsid w:val="00A616FF"/>
    <w:rsid w:val="00A62DE8"/>
    <w:rsid w:val="00A63553"/>
    <w:rsid w:val="00A6383C"/>
    <w:rsid w:val="00A63CC2"/>
    <w:rsid w:val="00A64C39"/>
    <w:rsid w:val="00A65802"/>
    <w:rsid w:val="00A65ABE"/>
    <w:rsid w:val="00A65CE2"/>
    <w:rsid w:val="00A66353"/>
    <w:rsid w:val="00A67764"/>
    <w:rsid w:val="00A67950"/>
    <w:rsid w:val="00A67E27"/>
    <w:rsid w:val="00A7004E"/>
    <w:rsid w:val="00A72C4C"/>
    <w:rsid w:val="00A75296"/>
    <w:rsid w:val="00A75361"/>
    <w:rsid w:val="00A75C40"/>
    <w:rsid w:val="00A76B13"/>
    <w:rsid w:val="00A77D76"/>
    <w:rsid w:val="00A815DA"/>
    <w:rsid w:val="00A81873"/>
    <w:rsid w:val="00A83172"/>
    <w:rsid w:val="00A85037"/>
    <w:rsid w:val="00A86B62"/>
    <w:rsid w:val="00A8733E"/>
    <w:rsid w:val="00A8773A"/>
    <w:rsid w:val="00A877D8"/>
    <w:rsid w:val="00A90CC9"/>
    <w:rsid w:val="00A91CF5"/>
    <w:rsid w:val="00A92854"/>
    <w:rsid w:val="00A928AC"/>
    <w:rsid w:val="00A95053"/>
    <w:rsid w:val="00A95658"/>
    <w:rsid w:val="00A95D9F"/>
    <w:rsid w:val="00A95E15"/>
    <w:rsid w:val="00A9722A"/>
    <w:rsid w:val="00A97534"/>
    <w:rsid w:val="00AA0716"/>
    <w:rsid w:val="00AA0923"/>
    <w:rsid w:val="00AA2152"/>
    <w:rsid w:val="00AA2591"/>
    <w:rsid w:val="00AA25EE"/>
    <w:rsid w:val="00AA3053"/>
    <w:rsid w:val="00AA3559"/>
    <w:rsid w:val="00AA4365"/>
    <w:rsid w:val="00AA46A8"/>
    <w:rsid w:val="00AA55AC"/>
    <w:rsid w:val="00AA662A"/>
    <w:rsid w:val="00AB1F44"/>
    <w:rsid w:val="00AB4650"/>
    <w:rsid w:val="00AB46BB"/>
    <w:rsid w:val="00AB7185"/>
    <w:rsid w:val="00AB72C1"/>
    <w:rsid w:val="00AB75F6"/>
    <w:rsid w:val="00AB7720"/>
    <w:rsid w:val="00AB7E0C"/>
    <w:rsid w:val="00AC204B"/>
    <w:rsid w:val="00AC22CD"/>
    <w:rsid w:val="00AC2984"/>
    <w:rsid w:val="00AC2EE0"/>
    <w:rsid w:val="00AC5444"/>
    <w:rsid w:val="00AC60D7"/>
    <w:rsid w:val="00AC7166"/>
    <w:rsid w:val="00AD350D"/>
    <w:rsid w:val="00AD3737"/>
    <w:rsid w:val="00AD58FA"/>
    <w:rsid w:val="00AD7CBD"/>
    <w:rsid w:val="00AE05F6"/>
    <w:rsid w:val="00AE0697"/>
    <w:rsid w:val="00AE0B05"/>
    <w:rsid w:val="00AE13A4"/>
    <w:rsid w:val="00AE1D47"/>
    <w:rsid w:val="00AE21AE"/>
    <w:rsid w:val="00AE25F7"/>
    <w:rsid w:val="00AE2BB4"/>
    <w:rsid w:val="00AE3E53"/>
    <w:rsid w:val="00AE47AC"/>
    <w:rsid w:val="00AE49F9"/>
    <w:rsid w:val="00AE5140"/>
    <w:rsid w:val="00AE7D6B"/>
    <w:rsid w:val="00AF0606"/>
    <w:rsid w:val="00AF164A"/>
    <w:rsid w:val="00AF43A4"/>
    <w:rsid w:val="00AF4791"/>
    <w:rsid w:val="00AF4A50"/>
    <w:rsid w:val="00AF4D20"/>
    <w:rsid w:val="00AF5612"/>
    <w:rsid w:val="00AF5A3E"/>
    <w:rsid w:val="00AF5CD2"/>
    <w:rsid w:val="00AF61F5"/>
    <w:rsid w:val="00AF6CE5"/>
    <w:rsid w:val="00B00886"/>
    <w:rsid w:val="00B00D1B"/>
    <w:rsid w:val="00B01F01"/>
    <w:rsid w:val="00B022CE"/>
    <w:rsid w:val="00B025CC"/>
    <w:rsid w:val="00B02CB3"/>
    <w:rsid w:val="00B0415B"/>
    <w:rsid w:val="00B04237"/>
    <w:rsid w:val="00B052A1"/>
    <w:rsid w:val="00B062C5"/>
    <w:rsid w:val="00B064F9"/>
    <w:rsid w:val="00B06EC6"/>
    <w:rsid w:val="00B077EC"/>
    <w:rsid w:val="00B07867"/>
    <w:rsid w:val="00B12629"/>
    <w:rsid w:val="00B12B5D"/>
    <w:rsid w:val="00B1445A"/>
    <w:rsid w:val="00B14708"/>
    <w:rsid w:val="00B17CE2"/>
    <w:rsid w:val="00B208D6"/>
    <w:rsid w:val="00B20F51"/>
    <w:rsid w:val="00B21B56"/>
    <w:rsid w:val="00B271BF"/>
    <w:rsid w:val="00B2785B"/>
    <w:rsid w:val="00B27B4D"/>
    <w:rsid w:val="00B27BE0"/>
    <w:rsid w:val="00B3050C"/>
    <w:rsid w:val="00B307F3"/>
    <w:rsid w:val="00B31A15"/>
    <w:rsid w:val="00B3451C"/>
    <w:rsid w:val="00B35730"/>
    <w:rsid w:val="00B36637"/>
    <w:rsid w:val="00B37472"/>
    <w:rsid w:val="00B37619"/>
    <w:rsid w:val="00B40BE4"/>
    <w:rsid w:val="00B40D5D"/>
    <w:rsid w:val="00B41719"/>
    <w:rsid w:val="00B43A02"/>
    <w:rsid w:val="00B43F57"/>
    <w:rsid w:val="00B441FD"/>
    <w:rsid w:val="00B44369"/>
    <w:rsid w:val="00B44485"/>
    <w:rsid w:val="00B44A08"/>
    <w:rsid w:val="00B44AA8"/>
    <w:rsid w:val="00B44BFF"/>
    <w:rsid w:val="00B45C44"/>
    <w:rsid w:val="00B45CA2"/>
    <w:rsid w:val="00B46A38"/>
    <w:rsid w:val="00B46FE6"/>
    <w:rsid w:val="00B50235"/>
    <w:rsid w:val="00B5083B"/>
    <w:rsid w:val="00B5183B"/>
    <w:rsid w:val="00B51B30"/>
    <w:rsid w:val="00B51C86"/>
    <w:rsid w:val="00B51D8C"/>
    <w:rsid w:val="00B524CF"/>
    <w:rsid w:val="00B5433A"/>
    <w:rsid w:val="00B5460A"/>
    <w:rsid w:val="00B549B4"/>
    <w:rsid w:val="00B54DA9"/>
    <w:rsid w:val="00B56715"/>
    <w:rsid w:val="00B6313C"/>
    <w:rsid w:val="00B640F5"/>
    <w:rsid w:val="00B648B1"/>
    <w:rsid w:val="00B6560A"/>
    <w:rsid w:val="00B65860"/>
    <w:rsid w:val="00B66316"/>
    <w:rsid w:val="00B675E4"/>
    <w:rsid w:val="00B67D06"/>
    <w:rsid w:val="00B71129"/>
    <w:rsid w:val="00B759AB"/>
    <w:rsid w:val="00B75C51"/>
    <w:rsid w:val="00B773DB"/>
    <w:rsid w:val="00B810E4"/>
    <w:rsid w:val="00B814F5"/>
    <w:rsid w:val="00B816EE"/>
    <w:rsid w:val="00B8253F"/>
    <w:rsid w:val="00B82F42"/>
    <w:rsid w:val="00B82F4A"/>
    <w:rsid w:val="00B8314B"/>
    <w:rsid w:val="00B832C9"/>
    <w:rsid w:val="00B84CC0"/>
    <w:rsid w:val="00B85499"/>
    <w:rsid w:val="00B85836"/>
    <w:rsid w:val="00B85A90"/>
    <w:rsid w:val="00B86506"/>
    <w:rsid w:val="00B8717D"/>
    <w:rsid w:val="00B908DD"/>
    <w:rsid w:val="00B90E99"/>
    <w:rsid w:val="00B90F70"/>
    <w:rsid w:val="00B91C5A"/>
    <w:rsid w:val="00B92DAC"/>
    <w:rsid w:val="00B94B2C"/>
    <w:rsid w:val="00B95465"/>
    <w:rsid w:val="00B9753F"/>
    <w:rsid w:val="00BA1878"/>
    <w:rsid w:val="00BA2C24"/>
    <w:rsid w:val="00BA2C7E"/>
    <w:rsid w:val="00BA3509"/>
    <w:rsid w:val="00BA3D76"/>
    <w:rsid w:val="00BA5F77"/>
    <w:rsid w:val="00BA6955"/>
    <w:rsid w:val="00BA731D"/>
    <w:rsid w:val="00BA74CF"/>
    <w:rsid w:val="00BA75A1"/>
    <w:rsid w:val="00BB1C1D"/>
    <w:rsid w:val="00BB211D"/>
    <w:rsid w:val="00BB2C13"/>
    <w:rsid w:val="00BB2D8F"/>
    <w:rsid w:val="00BB4A8A"/>
    <w:rsid w:val="00BB4DEE"/>
    <w:rsid w:val="00BB6A3D"/>
    <w:rsid w:val="00BB789E"/>
    <w:rsid w:val="00BC0002"/>
    <w:rsid w:val="00BC1629"/>
    <w:rsid w:val="00BC2231"/>
    <w:rsid w:val="00BC3464"/>
    <w:rsid w:val="00BC347C"/>
    <w:rsid w:val="00BC42FF"/>
    <w:rsid w:val="00BC54A0"/>
    <w:rsid w:val="00BC5F36"/>
    <w:rsid w:val="00BC7E84"/>
    <w:rsid w:val="00BD077D"/>
    <w:rsid w:val="00BD2129"/>
    <w:rsid w:val="00BD26B0"/>
    <w:rsid w:val="00BD3487"/>
    <w:rsid w:val="00BD34C6"/>
    <w:rsid w:val="00BD4573"/>
    <w:rsid w:val="00BD6BAD"/>
    <w:rsid w:val="00BD7469"/>
    <w:rsid w:val="00BE0415"/>
    <w:rsid w:val="00BE0461"/>
    <w:rsid w:val="00BE18D5"/>
    <w:rsid w:val="00BE27FA"/>
    <w:rsid w:val="00BE3089"/>
    <w:rsid w:val="00BE4A59"/>
    <w:rsid w:val="00BE4D6A"/>
    <w:rsid w:val="00BE4F59"/>
    <w:rsid w:val="00BE748D"/>
    <w:rsid w:val="00BE7C39"/>
    <w:rsid w:val="00BE7F59"/>
    <w:rsid w:val="00BF19F6"/>
    <w:rsid w:val="00BF1AC9"/>
    <w:rsid w:val="00BF1E81"/>
    <w:rsid w:val="00BF2130"/>
    <w:rsid w:val="00BF2A59"/>
    <w:rsid w:val="00BF2DE1"/>
    <w:rsid w:val="00BF33C8"/>
    <w:rsid w:val="00BF36F3"/>
    <w:rsid w:val="00BF3D54"/>
    <w:rsid w:val="00BF4E04"/>
    <w:rsid w:val="00BF5046"/>
    <w:rsid w:val="00BF6904"/>
    <w:rsid w:val="00BF6ABB"/>
    <w:rsid w:val="00BF6B81"/>
    <w:rsid w:val="00BF754A"/>
    <w:rsid w:val="00C00025"/>
    <w:rsid w:val="00C0049E"/>
    <w:rsid w:val="00C01702"/>
    <w:rsid w:val="00C05632"/>
    <w:rsid w:val="00C056FA"/>
    <w:rsid w:val="00C05D3F"/>
    <w:rsid w:val="00C061A4"/>
    <w:rsid w:val="00C06E29"/>
    <w:rsid w:val="00C10317"/>
    <w:rsid w:val="00C1124D"/>
    <w:rsid w:val="00C1137F"/>
    <w:rsid w:val="00C13578"/>
    <w:rsid w:val="00C13C63"/>
    <w:rsid w:val="00C147B8"/>
    <w:rsid w:val="00C14852"/>
    <w:rsid w:val="00C1552B"/>
    <w:rsid w:val="00C16309"/>
    <w:rsid w:val="00C171FA"/>
    <w:rsid w:val="00C20384"/>
    <w:rsid w:val="00C21E69"/>
    <w:rsid w:val="00C222BC"/>
    <w:rsid w:val="00C224B0"/>
    <w:rsid w:val="00C23B42"/>
    <w:rsid w:val="00C24BBD"/>
    <w:rsid w:val="00C24DF4"/>
    <w:rsid w:val="00C2685A"/>
    <w:rsid w:val="00C27E32"/>
    <w:rsid w:val="00C30AFA"/>
    <w:rsid w:val="00C31692"/>
    <w:rsid w:val="00C316F8"/>
    <w:rsid w:val="00C319D7"/>
    <w:rsid w:val="00C31D82"/>
    <w:rsid w:val="00C32F3B"/>
    <w:rsid w:val="00C34845"/>
    <w:rsid w:val="00C34CA8"/>
    <w:rsid w:val="00C34CAC"/>
    <w:rsid w:val="00C34FA7"/>
    <w:rsid w:val="00C357E2"/>
    <w:rsid w:val="00C36F72"/>
    <w:rsid w:val="00C371EF"/>
    <w:rsid w:val="00C372F3"/>
    <w:rsid w:val="00C427F8"/>
    <w:rsid w:val="00C448B3"/>
    <w:rsid w:val="00C460A9"/>
    <w:rsid w:val="00C46BBB"/>
    <w:rsid w:val="00C47CEA"/>
    <w:rsid w:val="00C511B3"/>
    <w:rsid w:val="00C51501"/>
    <w:rsid w:val="00C51596"/>
    <w:rsid w:val="00C51B00"/>
    <w:rsid w:val="00C56CE1"/>
    <w:rsid w:val="00C57E7F"/>
    <w:rsid w:val="00C60A77"/>
    <w:rsid w:val="00C60C52"/>
    <w:rsid w:val="00C614DE"/>
    <w:rsid w:val="00C61B0B"/>
    <w:rsid w:val="00C6225E"/>
    <w:rsid w:val="00C6266C"/>
    <w:rsid w:val="00C63509"/>
    <w:rsid w:val="00C64693"/>
    <w:rsid w:val="00C6588A"/>
    <w:rsid w:val="00C664D2"/>
    <w:rsid w:val="00C704B4"/>
    <w:rsid w:val="00C7097A"/>
    <w:rsid w:val="00C7146B"/>
    <w:rsid w:val="00C72510"/>
    <w:rsid w:val="00C7285A"/>
    <w:rsid w:val="00C73445"/>
    <w:rsid w:val="00C73E2C"/>
    <w:rsid w:val="00C74D1E"/>
    <w:rsid w:val="00C7717A"/>
    <w:rsid w:val="00C77363"/>
    <w:rsid w:val="00C77D98"/>
    <w:rsid w:val="00C80979"/>
    <w:rsid w:val="00C8155B"/>
    <w:rsid w:val="00C825DE"/>
    <w:rsid w:val="00C82DDC"/>
    <w:rsid w:val="00C847E6"/>
    <w:rsid w:val="00C857B4"/>
    <w:rsid w:val="00C86CE3"/>
    <w:rsid w:val="00C87508"/>
    <w:rsid w:val="00C91DAA"/>
    <w:rsid w:val="00C92511"/>
    <w:rsid w:val="00C948BC"/>
    <w:rsid w:val="00C949A7"/>
    <w:rsid w:val="00C95948"/>
    <w:rsid w:val="00C966F5"/>
    <w:rsid w:val="00C97236"/>
    <w:rsid w:val="00C97ACA"/>
    <w:rsid w:val="00CA031E"/>
    <w:rsid w:val="00CA0D55"/>
    <w:rsid w:val="00CA1173"/>
    <w:rsid w:val="00CA3280"/>
    <w:rsid w:val="00CA32FA"/>
    <w:rsid w:val="00CA35D8"/>
    <w:rsid w:val="00CA3787"/>
    <w:rsid w:val="00CA4A99"/>
    <w:rsid w:val="00CA5392"/>
    <w:rsid w:val="00CA6343"/>
    <w:rsid w:val="00CA7ED0"/>
    <w:rsid w:val="00CB4B45"/>
    <w:rsid w:val="00CB7284"/>
    <w:rsid w:val="00CB7D05"/>
    <w:rsid w:val="00CC06C5"/>
    <w:rsid w:val="00CC1B62"/>
    <w:rsid w:val="00CC3357"/>
    <w:rsid w:val="00CC34B9"/>
    <w:rsid w:val="00CC36CD"/>
    <w:rsid w:val="00CC4F2A"/>
    <w:rsid w:val="00CC504C"/>
    <w:rsid w:val="00CC5E34"/>
    <w:rsid w:val="00CC6062"/>
    <w:rsid w:val="00CC6BCC"/>
    <w:rsid w:val="00CC727E"/>
    <w:rsid w:val="00CD0973"/>
    <w:rsid w:val="00CD189A"/>
    <w:rsid w:val="00CD2155"/>
    <w:rsid w:val="00CD2551"/>
    <w:rsid w:val="00CD25E6"/>
    <w:rsid w:val="00CD339F"/>
    <w:rsid w:val="00CD547E"/>
    <w:rsid w:val="00CD63AE"/>
    <w:rsid w:val="00CD6DF8"/>
    <w:rsid w:val="00CD777A"/>
    <w:rsid w:val="00CD7C32"/>
    <w:rsid w:val="00CE014D"/>
    <w:rsid w:val="00CE0427"/>
    <w:rsid w:val="00CE11AE"/>
    <w:rsid w:val="00CE1864"/>
    <w:rsid w:val="00CE29C0"/>
    <w:rsid w:val="00CE3859"/>
    <w:rsid w:val="00CE6898"/>
    <w:rsid w:val="00CE6B29"/>
    <w:rsid w:val="00CE7B49"/>
    <w:rsid w:val="00CF07D4"/>
    <w:rsid w:val="00CF3051"/>
    <w:rsid w:val="00CF4D8E"/>
    <w:rsid w:val="00CF6133"/>
    <w:rsid w:val="00CF736F"/>
    <w:rsid w:val="00CF7460"/>
    <w:rsid w:val="00CF7642"/>
    <w:rsid w:val="00CF7B45"/>
    <w:rsid w:val="00D009EA"/>
    <w:rsid w:val="00D00D2F"/>
    <w:rsid w:val="00D01DE9"/>
    <w:rsid w:val="00D0269A"/>
    <w:rsid w:val="00D031DE"/>
    <w:rsid w:val="00D04D8E"/>
    <w:rsid w:val="00D105DD"/>
    <w:rsid w:val="00D10D60"/>
    <w:rsid w:val="00D12022"/>
    <w:rsid w:val="00D132BB"/>
    <w:rsid w:val="00D13556"/>
    <w:rsid w:val="00D145C8"/>
    <w:rsid w:val="00D14A06"/>
    <w:rsid w:val="00D14A9F"/>
    <w:rsid w:val="00D17430"/>
    <w:rsid w:val="00D178D1"/>
    <w:rsid w:val="00D2083C"/>
    <w:rsid w:val="00D215A4"/>
    <w:rsid w:val="00D217F4"/>
    <w:rsid w:val="00D22075"/>
    <w:rsid w:val="00D233BA"/>
    <w:rsid w:val="00D25DD8"/>
    <w:rsid w:val="00D25E8C"/>
    <w:rsid w:val="00D264F0"/>
    <w:rsid w:val="00D2668B"/>
    <w:rsid w:val="00D273B3"/>
    <w:rsid w:val="00D27830"/>
    <w:rsid w:val="00D3015D"/>
    <w:rsid w:val="00D308F2"/>
    <w:rsid w:val="00D309E8"/>
    <w:rsid w:val="00D30F8E"/>
    <w:rsid w:val="00D31724"/>
    <w:rsid w:val="00D32932"/>
    <w:rsid w:val="00D32991"/>
    <w:rsid w:val="00D34180"/>
    <w:rsid w:val="00D3487F"/>
    <w:rsid w:val="00D34CB4"/>
    <w:rsid w:val="00D35DE9"/>
    <w:rsid w:val="00D361BF"/>
    <w:rsid w:val="00D36A1B"/>
    <w:rsid w:val="00D37384"/>
    <w:rsid w:val="00D37E17"/>
    <w:rsid w:val="00D401EE"/>
    <w:rsid w:val="00D4215C"/>
    <w:rsid w:val="00D4378A"/>
    <w:rsid w:val="00D450B4"/>
    <w:rsid w:val="00D45DD0"/>
    <w:rsid w:val="00D46D3B"/>
    <w:rsid w:val="00D46E37"/>
    <w:rsid w:val="00D47273"/>
    <w:rsid w:val="00D47926"/>
    <w:rsid w:val="00D519AA"/>
    <w:rsid w:val="00D52DCA"/>
    <w:rsid w:val="00D5376D"/>
    <w:rsid w:val="00D54FDB"/>
    <w:rsid w:val="00D558FA"/>
    <w:rsid w:val="00D55C9E"/>
    <w:rsid w:val="00D575AF"/>
    <w:rsid w:val="00D57A69"/>
    <w:rsid w:val="00D60D5F"/>
    <w:rsid w:val="00D61266"/>
    <w:rsid w:val="00D6189F"/>
    <w:rsid w:val="00D624C4"/>
    <w:rsid w:val="00D633BF"/>
    <w:rsid w:val="00D636A8"/>
    <w:rsid w:val="00D64E65"/>
    <w:rsid w:val="00D64E7B"/>
    <w:rsid w:val="00D65588"/>
    <w:rsid w:val="00D71787"/>
    <w:rsid w:val="00D723B3"/>
    <w:rsid w:val="00D75144"/>
    <w:rsid w:val="00D81268"/>
    <w:rsid w:val="00D81E1D"/>
    <w:rsid w:val="00D8223F"/>
    <w:rsid w:val="00D82F0B"/>
    <w:rsid w:val="00D8563F"/>
    <w:rsid w:val="00D86143"/>
    <w:rsid w:val="00D91C92"/>
    <w:rsid w:val="00D9296C"/>
    <w:rsid w:val="00D92EED"/>
    <w:rsid w:val="00D94B4F"/>
    <w:rsid w:val="00D97A9A"/>
    <w:rsid w:val="00D97E5B"/>
    <w:rsid w:val="00DA086E"/>
    <w:rsid w:val="00DA1F10"/>
    <w:rsid w:val="00DA2A50"/>
    <w:rsid w:val="00DA2D73"/>
    <w:rsid w:val="00DA3A3C"/>
    <w:rsid w:val="00DA492E"/>
    <w:rsid w:val="00DA4F72"/>
    <w:rsid w:val="00DA549D"/>
    <w:rsid w:val="00DA6D11"/>
    <w:rsid w:val="00DB01DF"/>
    <w:rsid w:val="00DB0B6A"/>
    <w:rsid w:val="00DB2679"/>
    <w:rsid w:val="00DB334B"/>
    <w:rsid w:val="00DB3F82"/>
    <w:rsid w:val="00DB45C1"/>
    <w:rsid w:val="00DB5080"/>
    <w:rsid w:val="00DB52BF"/>
    <w:rsid w:val="00DB5BAE"/>
    <w:rsid w:val="00DB68BA"/>
    <w:rsid w:val="00DB6BC5"/>
    <w:rsid w:val="00DB77A6"/>
    <w:rsid w:val="00DB7BD0"/>
    <w:rsid w:val="00DC1E88"/>
    <w:rsid w:val="00DC229B"/>
    <w:rsid w:val="00DC24A6"/>
    <w:rsid w:val="00DC28F3"/>
    <w:rsid w:val="00DC2B25"/>
    <w:rsid w:val="00DC458D"/>
    <w:rsid w:val="00DC4FEB"/>
    <w:rsid w:val="00DC6359"/>
    <w:rsid w:val="00DC6EBD"/>
    <w:rsid w:val="00DC7288"/>
    <w:rsid w:val="00DC72FD"/>
    <w:rsid w:val="00DD2CD0"/>
    <w:rsid w:val="00DD3334"/>
    <w:rsid w:val="00DD3C1F"/>
    <w:rsid w:val="00DD3C2C"/>
    <w:rsid w:val="00DD3EE3"/>
    <w:rsid w:val="00DD4583"/>
    <w:rsid w:val="00DD47A2"/>
    <w:rsid w:val="00DD5343"/>
    <w:rsid w:val="00DD6CE6"/>
    <w:rsid w:val="00DD7CED"/>
    <w:rsid w:val="00DE0734"/>
    <w:rsid w:val="00DE19C8"/>
    <w:rsid w:val="00DE3175"/>
    <w:rsid w:val="00DE3C86"/>
    <w:rsid w:val="00DE48EF"/>
    <w:rsid w:val="00DE5559"/>
    <w:rsid w:val="00DE66B4"/>
    <w:rsid w:val="00DF00B0"/>
    <w:rsid w:val="00DF07A9"/>
    <w:rsid w:val="00DF07F9"/>
    <w:rsid w:val="00DF0B82"/>
    <w:rsid w:val="00DF160E"/>
    <w:rsid w:val="00DF17B7"/>
    <w:rsid w:val="00DF3FD0"/>
    <w:rsid w:val="00DF482C"/>
    <w:rsid w:val="00DF4A5E"/>
    <w:rsid w:val="00DF5BCD"/>
    <w:rsid w:val="00DF5CAB"/>
    <w:rsid w:val="00DF61C7"/>
    <w:rsid w:val="00DF6ADB"/>
    <w:rsid w:val="00E0019C"/>
    <w:rsid w:val="00E0031E"/>
    <w:rsid w:val="00E009A4"/>
    <w:rsid w:val="00E039BC"/>
    <w:rsid w:val="00E03C53"/>
    <w:rsid w:val="00E04A96"/>
    <w:rsid w:val="00E04A9E"/>
    <w:rsid w:val="00E04AEE"/>
    <w:rsid w:val="00E05070"/>
    <w:rsid w:val="00E05629"/>
    <w:rsid w:val="00E1266A"/>
    <w:rsid w:val="00E134B7"/>
    <w:rsid w:val="00E13A0F"/>
    <w:rsid w:val="00E13FC7"/>
    <w:rsid w:val="00E15C53"/>
    <w:rsid w:val="00E15D06"/>
    <w:rsid w:val="00E16171"/>
    <w:rsid w:val="00E16B98"/>
    <w:rsid w:val="00E1728A"/>
    <w:rsid w:val="00E174C0"/>
    <w:rsid w:val="00E1790D"/>
    <w:rsid w:val="00E210B8"/>
    <w:rsid w:val="00E231D9"/>
    <w:rsid w:val="00E23BDC"/>
    <w:rsid w:val="00E23D50"/>
    <w:rsid w:val="00E23F1F"/>
    <w:rsid w:val="00E258EE"/>
    <w:rsid w:val="00E27173"/>
    <w:rsid w:val="00E272C5"/>
    <w:rsid w:val="00E30029"/>
    <w:rsid w:val="00E3071E"/>
    <w:rsid w:val="00E31A5F"/>
    <w:rsid w:val="00E321C4"/>
    <w:rsid w:val="00E343D6"/>
    <w:rsid w:val="00E34AEC"/>
    <w:rsid w:val="00E3507B"/>
    <w:rsid w:val="00E3540C"/>
    <w:rsid w:val="00E3551B"/>
    <w:rsid w:val="00E37058"/>
    <w:rsid w:val="00E37A44"/>
    <w:rsid w:val="00E4034C"/>
    <w:rsid w:val="00E40638"/>
    <w:rsid w:val="00E407E6"/>
    <w:rsid w:val="00E40F2E"/>
    <w:rsid w:val="00E411E9"/>
    <w:rsid w:val="00E41B69"/>
    <w:rsid w:val="00E41C25"/>
    <w:rsid w:val="00E423EA"/>
    <w:rsid w:val="00E428AE"/>
    <w:rsid w:val="00E4313C"/>
    <w:rsid w:val="00E436FD"/>
    <w:rsid w:val="00E43D03"/>
    <w:rsid w:val="00E46B73"/>
    <w:rsid w:val="00E47878"/>
    <w:rsid w:val="00E47E33"/>
    <w:rsid w:val="00E500A4"/>
    <w:rsid w:val="00E50299"/>
    <w:rsid w:val="00E50B0C"/>
    <w:rsid w:val="00E53537"/>
    <w:rsid w:val="00E536A7"/>
    <w:rsid w:val="00E53A97"/>
    <w:rsid w:val="00E549B7"/>
    <w:rsid w:val="00E551C7"/>
    <w:rsid w:val="00E56CB4"/>
    <w:rsid w:val="00E56E4B"/>
    <w:rsid w:val="00E57142"/>
    <w:rsid w:val="00E57532"/>
    <w:rsid w:val="00E60F50"/>
    <w:rsid w:val="00E6282C"/>
    <w:rsid w:val="00E629BA"/>
    <w:rsid w:val="00E62D53"/>
    <w:rsid w:val="00E630D9"/>
    <w:rsid w:val="00E63B4B"/>
    <w:rsid w:val="00E643AA"/>
    <w:rsid w:val="00E65E11"/>
    <w:rsid w:val="00E65F7A"/>
    <w:rsid w:val="00E662A4"/>
    <w:rsid w:val="00E67AC9"/>
    <w:rsid w:val="00E708A8"/>
    <w:rsid w:val="00E70C06"/>
    <w:rsid w:val="00E70DE0"/>
    <w:rsid w:val="00E734C0"/>
    <w:rsid w:val="00E73B26"/>
    <w:rsid w:val="00E7558B"/>
    <w:rsid w:val="00E75708"/>
    <w:rsid w:val="00E77636"/>
    <w:rsid w:val="00E800B8"/>
    <w:rsid w:val="00E81178"/>
    <w:rsid w:val="00E8196C"/>
    <w:rsid w:val="00E81BA0"/>
    <w:rsid w:val="00E82FA0"/>
    <w:rsid w:val="00E830A5"/>
    <w:rsid w:val="00E83F95"/>
    <w:rsid w:val="00E86BF0"/>
    <w:rsid w:val="00E87DEA"/>
    <w:rsid w:val="00E9024D"/>
    <w:rsid w:val="00E90EA1"/>
    <w:rsid w:val="00E91CA1"/>
    <w:rsid w:val="00E91E1B"/>
    <w:rsid w:val="00E93EE7"/>
    <w:rsid w:val="00E94A7C"/>
    <w:rsid w:val="00E9520D"/>
    <w:rsid w:val="00E95510"/>
    <w:rsid w:val="00E96FA9"/>
    <w:rsid w:val="00E97679"/>
    <w:rsid w:val="00E97A4D"/>
    <w:rsid w:val="00EA2050"/>
    <w:rsid w:val="00EA2836"/>
    <w:rsid w:val="00EA3123"/>
    <w:rsid w:val="00EA3CDB"/>
    <w:rsid w:val="00EA415C"/>
    <w:rsid w:val="00EA4740"/>
    <w:rsid w:val="00EA4A68"/>
    <w:rsid w:val="00EA4CDD"/>
    <w:rsid w:val="00EA533A"/>
    <w:rsid w:val="00EA59B0"/>
    <w:rsid w:val="00EB0DC4"/>
    <w:rsid w:val="00EB0E5D"/>
    <w:rsid w:val="00EB21A3"/>
    <w:rsid w:val="00EB28F7"/>
    <w:rsid w:val="00EB55AF"/>
    <w:rsid w:val="00EB5719"/>
    <w:rsid w:val="00EB69C1"/>
    <w:rsid w:val="00EB6B51"/>
    <w:rsid w:val="00EB6E1F"/>
    <w:rsid w:val="00EB7831"/>
    <w:rsid w:val="00EC104D"/>
    <w:rsid w:val="00EC14E4"/>
    <w:rsid w:val="00EC1BE5"/>
    <w:rsid w:val="00EC39FB"/>
    <w:rsid w:val="00EC4B24"/>
    <w:rsid w:val="00EC53D9"/>
    <w:rsid w:val="00EC557A"/>
    <w:rsid w:val="00EC5798"/>
    <w:rsid w:val="00EC67C2"/>
    <w:rsid w:val="00EC72E6"/>
    <w:rsid w:val="00EC7D2E"/>
    <w:rsid w:val="00ED02F3"/>
    <w:rsid w:val="00ED056D"/>
    <w:rsid w:val="00ED262C"/>
    <w:rsid w:val="00ED35C0"/>
    <w:rsid w:val="00ED3600"/>
    <w:rsid w:val="00ED611F"/>
    <w:rsid w:val="00ED618E"/>
    <w:rsid w:val="00ED65FB"/>
    <w:rsid w:val="00ED6D12"/>
    <w:rsid w:val="00ED7592"/>
    <w:rsid w:val="00ED7AAE"/>
    <w:rsid w:val="00EE0044"/>
    <w:rsid w:val="00EE1256"/>
    <w:rsid w:val="00EE174A"/>
    <w:rsid w:val="00EE1A88"/>
    <w:rsid w:val="00EE1E12"/>
    <w:rsid w:val="00EE1FD8"/>
    <w:rsid w:val="00EE2081"/>
    <w:rsid w:val="00EE2E3A"/>
    <w:rsid w:val="00EE408B"/>
    <w:rsid w:val="00EE4385"/>
    <w:rsid w:val="00EE48EE"/>
    <w:rsid w:val="00EE4A63"/>
    <w:rsid w:val="00EE5B3D"/>
    <w:rsid w:val="00EF03F9"/>
    <w:rsid w:val="00EF0B20"/>
    <w:rsid w:val="00EF3912"/>
    <w:rsid w:val="00EF48A1"/>
    <w:rsid w:val="00EF4C58"/>
    <w:rsid w:val="00EF4E0F"/>
    <w:rsid w:val="00EF6467"/>
    <w:rsid w:val="00EF6A6B"/>
    <w:rsid w:val="00EF7013"/>
    <w:rsid w:val="00EF709F"/>
    <w:rsid w:val="00F00711"/>
    <w:rsid w:val="00F0134D"/>
    <w:rsid w:val="00F01479"/>
    <w:rsid w:val="00F02AAC"/>
    <w:rsid w:val="00F030B5"/>
    <w:rsid w:val="00F0348F"/>
    <w:rsid w:val="00F04601"/>
    <w:rsid w:val="00F04CF9"/>
    <w:rsid w:val="00F05EBC"/>
    <w:rsid w:val="00F0706B"/>
    <w:rsid w:val="00F07366"/>
    <w:rsid w:val="00F107E2"/>
    <w:rsid w:val="00F10C06"/>
    <w:rsid w:val="00F117F6"/>
    <w:rsid w:val="00F12FFC"/>
    <w:rsid w:val="00F16C49"/>
    <w:rsid w:val="00F16F8B"/>
    <w:rsid w:val="00F17529"/>
    <w:rsid w:val="00F20343"/>
    <w:rsid w:val="00F20853"/>
    <w:rsid w:val="00F211D6"/>
    <w:rsid w:val="00F21407"/>
    <w:rsid w:val="00F21CB3"/>
    <w:rsid w:val="00F222F1"/>
    <w:rsid w:val="00F23198"/>
    <w:rsid w:val="00F240E1"/>
    <w:rsid w:val="00F24E7B"/>
    <w:rsid w:val="00F25D01"/>
    <w:rsid w:val="00F27011"/>
    <w:rsid w:val="00F27B30"/>
    <w:rsid w:val="00F27BB6"/>
    <w:rsid w:val="00F32D18"/>
    <w:rsid w:val="00F35400"/>
    <w:rsid w:val="00F3557E"/>
    <w:rsid w:val="00F35F40"/>
    <w:rsid w:val="00F3683A"/>
    <w:rsid w:val="00F36CD6"/>
    <w:rsid w:val="00F376D5"/>
    <w:rsid w:val="00F40D48"/>
    <w:rsid w:val="00F411EE"/>
    <w:rsid w:val="00F41C27"/>
    <w:rsid w:val="00F4269E"/>
    <w:rsid w:val="00F42C04"/>
    <w:rsid w:val="00F433F6"/>
    <w:rsid w:val="00F4456B"/>
    <w:rsid w:val="00F44BF6"/>
    <w:rsid w:val="00F44EB9"/>
    <w:rsid w:val="00F453F4"/>
    <w:rsid w:val="00F4746E"/>
    <w:rsid w:val="00F47F6B"/>
    <w:rsid w:val="00F50C83"/>
    <w:rsid w:val="00F50F95"/>
    <w:rsid w:val="00F5110C"/>
    <w:rsid w:val="00F523B7"/>
    <w:rsid w:val="00F55E22"/>
    <w:rsid w:val="00F56C19"/>
    <w:rsid w:val="00F602EB"/>
    <w:rsid w:val="00F60EC7"/>
    <w:rsid w:val="00F629C9"/>
    <w:rsid w:val="00F63C1D"/>
    <w:rsid w:val="00F643A5"/>
    <w:rsid w:val="00F64D0D"/>
    <w:rsid w:val="00F65425"/>
    <w:rsid w:val="00F65C75"/>
    <w:rsid w:val="00F6644A"/>
    <w:rsid w:val="00F67DDF"/>
    <w:rsid w:val="00F71FA0"/>
    <w:rsid w:val="00F720A6"/>
    <w:rsid w:val="00F72FAD"/>
    <w:rsid w:val="00F72FEA"/>
    <w:rsid w:val="00F73500"/>
    <w:rsid w:val="00F738E0"/>
    <w:rsid w:val="00F74A45"/>
    <w:rsid w:val="00F751FB"/>
    <w:rsid w:val="00F761E2"/>
    <w:rsid w:val="00F771C0"/>
    <w:rsid w:val="00F77A76"/>
    <w:rsid w:val="00F77BCA"/>
    <w:rsid w:val="00F80B3E"/>
    <w:rsid w:val="00F84D6E"/>
    <w:rsid w:val="00F85122"/>
    <w:rsid w:val="00F858A7"/>
    <w:rsid w:val="00F86AB8"/>
    <w:rsid w:val="00F87A9C"/>
    <w:rsid w:val="00F91224"/>
    <w:rsid w:val="00F914C7"/>
    <w:rsid w:val="00F91B61"/>
    <w:rsid w:val="00F92214"/>
    <w:rsid w:val="00F932E7"/>
    <w:rsid w:val="00F93B8E"/>
    <w:rsid w:val="00F93D3C"/>
    <w:rsid w:val="00F94633"/>
    <w:rsid w:val="00F94F5C"/>
    <w:rsid w:val="00F9524D"/>
    <w:rsid w:val="00F9593B"/>
    <w:rsid w:val="00F96591"/>
    <w:rsid w:val="00F96629"/>
    <w:rsid w:val="00F96866"/>
    <w:rsid w:val="00FA120E"/>
    <w:rsid w:val="00FA18BE"/>
    <w:rsid w:val="00FA1D3C"/>
    <w:rsid w:val="00FA24A3"/>
    <w:rsid w:val="00FA2C4A"/>
    <w:rsid w:val="00FA40C9"/>
    <w:rsid w:val="00FA5514"/>
    <w:rsid w:val="00FA5709"/>
    <w:rsid w:val="00FA577F"/>
    <w:rsid w:val="00FA63A5"/>
    <w:rsid w:val="00FB1F83"/>
    <w:rsid w:val="00FB34BD"/>
    <w:rsid w:val="00FB3707"/>
    <w:rsid w:val="00FB6974"/>
    <w:rsid w:val="00FB7558"/>
    <w:rsid w:val="00FC2CBB"/>
    <w:rsid w:val="00FC356E"/>
    <w:rsid w:val="00FC3F9D"/>
    <w:rsid w:val="00FC55D1"/>
    <w:rsid w:val="00FC591D"/>
    <w:rsid w:val="00FC74CE"/>
    <w:rsid w:val="00FD0E54"/>
    <w:rsid w:val="00FD0EBF"/>
    <w:rsid w:val="00FD1E55"/>
    <w:rsid w:val="00FD225D"/>
    <w:rsid w:val="00FD2458"/>
    <w:rsid w:val="00FD25F3"/>
    <w:rsid w:val="00FD34E8"/>
    <w:rsid w:val="00FD4766"/>
    <w:rsid w:val="00FD6853"/>
    <w:rsid w:val="00FE18A9"/>
    <w:rsid w:val="00FE2EB3"/>
    <w:rsid w:val="00FE304E"/>
    <w:rsid w:val="00FE44F5"/>
    <w:rsid w:val="00FE4DE6"/>
    <w:rsid w:val="00FE4E6A"/>
    <w:rsid w:val="00FE5136"/>
    <w:rsid w:val="00FE6837"/>
    <w:rsid w:val="00FE6C28"/>
    <w:rsid w:val="00FF1822"/>
    <w:rsid w:val="00FF3606"/>
    <w:rsid w:val="00FF3A31"/>
    <w:rsid w:val="00FF4909"/>
    <w:rsid w:val="00FF4BAA"/>
    <w:rsid w:val="00FF5973"/>
    <w:rsid w:val="00FF6B53"/>
    <w:rsid w:val="00FF6CB8"/>
    <w:rsid w:val="00FF715C"/>
    <w:rsid w:val="00FF75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B9F97"/>
  <w15:chartTrackingRefBased/>
  <w15:docId w15:val="{F1EA84E8-5018-4540-B6DE-938A0F8F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5343"/>
    <w:pPr>
      <w:spacing w:after="200" w:line="276" w:lineRule="auto"/>
    </w:pPr>
    <w:rPr>
      <w:sz w:val="24"/>
      <w:szCs w:val="22"/>
      <w:lang w:eastAsia="en-US"/>
    </w:rPr>
  </w:style>
  <w:style w:type="paragraph" w:styleId="Antrat5">
    <w:name w:val="heading 5"/>
    <w:basedOn w:val="prastasis"/>
    <w:link w:val="Antrat5Diagrama"/>
    <w:uiPriority w:val="9"/>
    <w:qFormat/>
    <w:rsid w:val="00E428AE"/>
    <w:pPr>
      <w:spacing w:before="100" w:beforeAutospacing="1" w:after="100" w:afterAutospacing="1" w:line="240" w:lineRule="auto"/>
      <w:outlineLvl w:val="4"/>
    </w:pPr>
    <w:rPr>
      <w:rFonts w:eastAsia="Times New Roman"/>
      <w:b/>
      <w:bCs/>
      <w:sz w:val="20"/>
      <w:szCs w:val="20"/>
      <w:lang w:val="en-US"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42A0E"/>
    <w:pPr>
      <w:tabs>
        <w:tab w:val="center" w:pos="4819"/>
        <w:tab w:val="right" w:pos="9638"/>
      </w:tabs>
      <w:spacing w:after="0" w:line="240" w:lineRule="auto"/>
    </w:pPr>
    <w:rPr>
      <w:sz w:val="20"/>
      <w:szCs w:val="20"/>
      <w:lang w:val="en-US" w:eastAsia="x-none"/>
    </w:rPr>
  </w:style>
  <w:style w:type="character" w:customStyle="1" w:styleId="AntratsDiagrama">
    <w:name w:val="Antraštės Diagrama"/>
    <w:link w:val="Antrats"/>
    <w:uiPriority w:val="99"/>
    <w:rsid w:val="00842A0E"/>
    <w:rPr>
      <w:lang w:val="en-US"/>
    </w:rPr>
  </w:style>
  <w:style w:type="paragraph" w:styleId="Porat">
    <w:name w:val="footer"/>
    <w:basedOn w:val="prastasis"/>
    <w:link w:val="PoratDiagrama"/>
    <w:uiPriority w:val="99"/>
    <w:unhideWhenUsed/>
    <w:rsid w:val="00842A0E"/>
    <w:pPr>
      <w:tabs>
        <w:tab w:val="center" w:pos="4819"/>
        <w:tab w:val="right" w:pos="9638"/>
      </w:tabs>
      <w:spacing w:after="0" w:line="240" w:lineRule="auto"/>
    </w:pPr>
    <w:rPr>
      <w:sz w:val="20"/>
      <w:szCs w:val="20"/>
      <w:lang w:val="en-US" w:eastAsia="x-none"/>
    </w:rPr>
  </w:style>
  <w:style w:type="character" w:customStyle="1" w:styleId="PoratDiagrama">
    <w:name w:val="Poraštė Diagrama"/>
    <w:link w:val="Porat"/>
    <w:uiPriority w:val="99"/>
    <w:rsid w:val="00842A0E"/>
    <w:rPr>
      <w:lang w:val="en-US"/>
    </w:rPr>
  </w:style>
  <w:style w:type="table" w:styleId="Lentelstinklelis">
    <w:name w:val="Table Grid"/>
    <w:basedOn w:val="prastojilentel"/>
    <w:uiPriority w:val="59"/>
    <w:rsid w:val="0084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link w:val="BetarpDiagrama"/>
    <w:uiPriority w:val="1"/>
    <w:qFormat/>
    <w:rsid w:val="0012204A"/>
    <w:rPr>
      <w:rFonts w:ascii="Calibri" w:eastAsia="Times New Roman" w:hAnsi="Calibri"/>
      <w:sz w:val="22"/>
    </w:rPr>
  </w:style>
  <w:style w:type="character" w:customStyle="1" w:styleId="BetarpDiagrama">
    <w:name w:val="Be tarpų Diagrama"/>
    <w:link w:val="Betarp"/>
    <w:uiPriority w:val="1"/>
    <w:rsid w:val="0012204A"/>
    <w:rPr>
      <w:rFonts w:ascii="Calibri" w:eastAsia="Times New Roman" w:hAnsi="Calibri"/>
      <w:sz w:val="22"/>
      <w:lang w:eastAsia="lt-LT" w:bidi="ar-SA"/>
    </w:rPr>
  </w:style>
  <w:style w:type="paragraph" w:styleId="Debesliotekstas">
    <w:name w:val="Balloon Text"/>
    <w:basedOn w:val="prastasis"/>
    <w:link w:val="DebesliotekstasDiagrama"/>
    <w:uiPriority w:val="99"/>
    <w:semiHidden/>
    <w:unhideWhenUsed/>
    <w:rsid w:val="0012204A"/>
    <w:pPr>
      <w:spacing w:after="0" w:line="240" w:lineRule="auto"/>
    </w:pPr>
    <w:rPr>
      <w:rFonts w:ascii="Tahoma" w:hAnsi="Tahoma"/>
      <w:sz w:val="16"/>
      <w:szCs w:val="16"/>
      <w:lang w:val="en-US" w:eastAsia="x-none"/>
    </w:rPr>
  </w:style>
  <w:style w:type="character" w:customStyle="1" w:styleId="DebesliotekstasDiagrama">
    <w:name w:val="Debesėlio tekstas Diagrama"/>
    <w:link w:val="Debesliotekstas"/>
    <w:uiPriority w:val="99"/>
    <w:semiHidden/>
    <w:rsid w:val="0012204A"/>
    <w:rPr>
      <w:rFonts w:ascii="Tahoma" w:hAnsi="Tahoma" w:cs="Tahoma"/>
      <w:sz w:val="16"/>
      <w:szCs w:val="16"/>
      <w:lang w:val="en-US"/>
    </w:rPr>
  </w:style>
  <w:style w:type="paragraph" w:styleId="Sraopastraipa">
    <w:name w:val="List Paragraph"/>
    <w:basedOn w:val="prastasis"/>
    <w:uiPriority w:val="34"/>
    <w:qFormat/>
    <w:rsid w:val="003C4F83"/>
    <w:pPr>
      <w:ind w:left="720"/>
      <w:contextualSpacing/>
    </w:pPr>
  </w:style>
  <w:style w:type="character" w:customStyle="1" w:styleId="typewriter">
    <w:name w:val="typewriter"/>
    <w:basedOn w:val="Numatytasispastraiposriftas"/>
    <w:rsid w:val="00664DE7"/>
  </w:style>
  <w:style w:type="paragraph" w:styleId="Puslapioinaostekstas">
    <w:name w:val="footnote text"/>
    <w:basedOn w:val="prastasis"/>
    <w:link w:val="PuslapioinaostekstasDiagrama"/>
    <w:uiPriority w:val="99"/>
    <w:unhideWhenUsed/>
    <w:rsid w:val="00045514"/>
    <w:pPr>
      <w:spacing w:after="0" w:line="240" w:lineRule="auto"/>
    </w:pPr>
    <w:rPr>
      <w:sz w:val="20"/>
      <w:szCs w:val="20"/>
      <w:lang w:val="x-none" w:eastAsia="x-none"/>
    </w:rPr>
  </w:style>
  <w:style w:type="character" w:customStyle="1" w:styleId="PuslapioinaostekstasDiagrama">
    <w:name w:val="Puslapio išnašos tekstas Diagrama"/>
    <w:link w:val="Puslapioinaostekstas"/>
    <w:uiPriority w:val="99"/>
    <w:rsid w:val="00045514"/>
    <w:rPr>
      <w:sz w:val="20"/>
      <w:szCs w:val="20"/>
    </w:rPr>
  </w:style>
  <w:style w:type="character" w:styleId="Puslapioinaosnuoroda">
    <w:name w:val="footnote reference"/>
    <w:uiPriority w:val="99"/>
    <w:semiHidden/>
    <w:unhideWhenUsed/>
    <w:rsid w:val="00045514"/>
    <w:rPr>
      <w:vertAlign w:val="superscript"/>
    </w:rPr>
  </w:style>
  <w:style w:type="character" w:customStyle="1" w:styleId="kno-fv">
    <w:name w:val="kno-fv"/>
    <w:basedOn w:val="Numatytasispastraiposriftas"/>
    <w:rsid w:val="00044C63"/>
  </w:style>
  <w:style w:type="character" w:styleId="Hipersaitas">
    <w:name w:val="Hyperlink"/>
    <w:uiPriority w:val="99"/>
    <w:unhideWhenUsed/>
    <w:rsid w:val="004628AB"/>
    <w:rPr>
      <w:color w:val="0000FF"/>
      <w:u w:val="single"/>
    </w:rPr>
  </w:style>
  <w:style w:type="character" w:styleId="Komentaronuoroda">
    <w:name w:val="annotation reference"/>
    <w:uiPriority w:val="99"/>
    <w:semiHidden/>
    <w:unhideWhenUsed/>
    <w:rsid w:val="002D0340"/>
    <w:rPr>
      <w:sz w:val="16"/>
      <w:szCs w:val="16"/>
    </w:rPr>
  </w:style>
  <w:style w:type="paragraph" w:styleId="Komentarotekstas">
    <w:name w:val="annotation text"/>
    <w:basedOn w:val="prastasis"/>
    <w:link w:val="KomentarotekstasDiagrama"/>
    <w:uiPriority w:val="99"/>
    <w:unhideWhenUsed/>
    <w:rsid w:val="002D0340"/>
    <w:pPr>
      <w:spacing w:line="240" w:lineRule="auto"/>
    </w:pPr>
    <w:rPr>
      <w:sz w:val="20"/>
      <w:szCs w:val="20"/>
      <w:lang w:val="x-none" w:eastAsia="x-none"/>
    </w:rPr>
  </w:style>
  <w:style w:type="character" w:customStyle="1" w:styleId="KomentarotekstasDiagrama">
    <w:name w:val="Komentaro tekstas Diagrama"/>
    <w:link w:val="Komentarotekstas"/>
    <w:uiPriority w:val="99"/>
    <w:rsid w:val="002D0340"/>
    <w:rPr>
      <w:sz w:val="20"/>
      <w:szCs w:val="20"/>
    </w:rPr>
  </w:style>
  <w:style w:type="paragraph" w:styleId="Komentarotema">
    <w:name w:val="annotation subject"/>
    <w:basedOn w:val="Komentarotekstas"/>
    <w:next w:val="Komentarotekstas"/>
    <w:link w:val="KomentarotemaDiagrama"/>
    <w:uiPriority w:val="99"/>
    <w:semiHidden/>
    <w:unhideWhenUsed/>
    <w:rsid w:val="002D0340"/>
    <w:rPr>
      <w:b/>
      <w:bCs/>
    </w:rPr>
  </w:style>
  <w:style w:type="character" w:customStyle="1" w:styleId="KomentarotemaDiagrama">
    <w:name w:val="Komentaro tema Diagrama"/>
    <w:link w:val="Komentarotema"/>
    <w:uiPriority w:val="99"/>
    <w:semiHidden/>
    <w:rsid w:val="002D0340"/>
    <w:rPr>
      <w:b/>
      <w:bCs/>
      <w:sz w:val="20"/>
      <w:szCs w:val="20"/>
    </w:rPr>
  </w:style>
  <w:style w:type="character" w:styleId="Perirtashipersaitas">
    <w:name w:val="FollowedHyperlink"/>
    <w:uiPriority w:val="99"/>
    <w:semiHidden/>
    <w:unhideWhenUsed/>
    <w:rsid w:val="00136E4C"/>
    <w:rPr>
      <w:color w:val="800080"/>
      <w:u w:val="single"/>
    </w:rPr>
  </w:style>
  <w:style w:type="paragraph" w:styleId="Dokumentoinaostekstas">
    <w:name w:val="endnote text"/>
    <w:basedOn w:val="prastasis"/>
    <w:link w:val="DokumentoinaostekstasDiagrama"/>
    <w:uiPriority w:val="99"/>
    <w:semiHidden/>
    <w:unhideWhenUsed/>
    <w:rsid w:val="00030C4D"/>
    <w:pPr>
      <w:spacing w:after="0" w:line="240" w:lineRule="auto"/>
    </w:pPr>
    <w:rPr>
      <w:sz w:val="20"/>
      <w:szCs w:val="20"/>
      <w:lang w:val="x-none" w:eastAsia="x-none"/>
    </w:rPr>
  </w:style>
  <w:style w:type="character" w:customStyle="1" w:styleId="DokumentoinaostekstasDiagrama">
    <w:name w:val="Dokumento išnašos tekstas Diagrama"/>
    <w:link w:val="Dokumentoinaostekstas"/>
    <w:uiPriority w:val="99"/>
    <w:semiHidden/>
    <w:rsid w:val="00030C4D"/>
    <w:rPr>
      <w:sz w:val="20"/>
      <w:szCs w:val="20"/>
    </w:rPr>
  </w:style>
  <w:style w:type="character" w:styleId="Dokumentoinaosnumeris">
    <w:name w:val="endnote reference"/>
    <w:uiPriority w:val="99"/>
    <w:semiHidden/>
    <w:unhideWhenUsed/>
    <w:rsid w:val="00030C4D"/>
    <w:rPr>
      <w:vertAlign w:val="superscript"/>
    </w:rPr>
  </w:style>
  <w:style w:type="paragraph" w:customStyle="1" w:styleId="Default">
    <w:name w:val="Default"/>
    <w:rsid w:val="009A5FDA"/>
    <w:pPr>
      <w:autoSpaceDE w:val="0"/>
      <w:autoSpaceDN w:val="0"/>
      <w:adjustRightInd w:val="0"/>
    </w:pPr>
    <w:rPr>
      <w:rFonts w:ascii="Calibri" w:hAnsi="Calibri" w:cs="Calibri"/>
      <w:color w:val="000000"/>
      <w:sz w:val="24"/>
      <w:szCs w:val="24"/>
      <w:lang w:val="en-US" w:eastAsia="en-US"/>
    </w:rPr>
  </w:style>
  <w:style w:type="paragraph" w:customStyle="1" w:styleId="Teksto">
    <w:name w:val="Teksto"/>
    <w:basedOn w:val="prastasis"/>
    <w:link w:val="TekstoChar"/>
    <w:rsid w:val="00C704B4"/>
    <w:pPr>
      <w:spacing w:after="0" w:line="240" w:lineRule="auto"/>
      <w:ind w:firstLine="720"/>
      <w:jc w:val="both"/>
    </w:pPr>
    <w:rPr>
      <w:rFonts w:eastAsia="Times New Roman"/>
      <w:sz w:val="20"/>
      <w:szCs w:val="24"/>
      <w:lang w:val="x-none" w:eastAsia="x-none"/>
    </w:rPr>
  </w:style>
  <w:style w:type="character" w:customStyle="1" w:styleId="TekstoChar">
    <w:name w:val="Teksto Char"/>
    <w:link w:val="Teksto"/>
    <w:rsid w:val="00C704B4"/>
    <w:rPr>
      <w:rFonts w:eastAsia="Times New Roman" w:cs="Times New Roman"/>
      <w:szCs w:val="24"/>
    </w:rPr>
  </w:style>
  <w:style w:type="paragraph" w:customStyle="1" w:styleId="galva">
    <w:name w:val="galva"/>
    <w:basedOn w:val="prastasis"/>
    <w:rsid w:val="00C704B4"/>
    <w:pPr>
      <w:spacing w:before="60" w:after="60" w:line="240" w:lineRule="auto"/>
      <w:ind w:left="-85" w:right="-85"/>
      <w:jc w:val="center"/>
    </w:pPr>
    <w:rPr>
      <w:rFonts w:ascii="Arial" w:eastAsia="Times New Roman" w:hAnsi="Arial"/>
      <w:sz w:val="17"/>
      <w:szCs w:val="20"/>
      <w:lang w:val="en-GB" w:eastAsia="lt-LT"/>
    </w:rPr>
  </w:style>
  <w:style w:type="character" w:customStyle="1" w:styleId="Antrat5Diagrama">
    <w:name w:val="Antraštė 5 Diagrama"/>
    <w:link w:val="Antrat5"/>
    <w:uiPriority w:val="9"/>
    <w:rsid w:val="00E428AE"/>
    <w:rPr>
      <w:rFonts w:eastAsia="Times New Roman" w:cs="Times New Roman"/>
      <w:b/>
      <w:bCs/>
      <w:sz w:val="20"/>
      <w:szCs w:val="20"/>
      <w:lang w:val="en-US"/>
    </w:rPr>
  </w:style>
  <w:style w:type="character" w:styleId="Grietas">
    <w:name w:val="Strong"/>
    <w:uiPriority w:val="22"/>
    <w:qFormat/>
    <w:rsid w:val="008068F6"/>
    <w:rPr>
      <w:b/>
      <w:bCs/>
    </w:rPr>
  </w:style>
  <w:style w:type="paragraph" w:customStyle="1" w:styleId="sraopastraipa0">
    <w:name w:val="sraopastraipa"/>
    <w:basedOn w:val="prastasis"/>
    <w:rsid w:val="00050AF4"/>
    <w:pPr>
      <w:spacing w:before="100" w:beforeAutospacing="1" w:after="100" w:afterAutospacing="1" w:line="240" w:lineRule="auto"/>
    </w:pPr>
    <w:rPr>
      <w:rFonts w:eastAsia="Times New Roman"/>
      <w:szCs w:val="24"/>
      <w:lang w:val="en-US"/>
    </w:rPr>
  </w:style>
  <w:style w:type="paragraph" w:styleId="prastasiniatinklio">
    <w:name w:val="Normal (Web)"/>
    <w:basedOn w:val="prastasis"/>
    <w:unhideWhenUsed/>
    <w:rsid w:val="004B6373"/>
    <w:pPr>
      <w:spacing w:before="100" w:beforeAutospacing="1" w:after="100" w:afterAutospacing="1" w:line="240" w:lineRule="auto"/>
    </w:pPr>
    <w:rPr>
      <w:rFonts w:eastAsia="Times New Roman"/>
      <w:szCs w:val="24"/>
      <w:lang w:val="en-US"/>
    </w:rPr>
  </w:style>
  <w:style w:type="paragraph" w:customStyle="1" w:styleId="ztx">
    <w:name w:val="ztx"/>
    <w:basedOn w:val="prastasis"/>
    <w:rsid w:val="007E7B1A"/>
    <w:pPr>
      <w:spacing w:before="100" w:beforeAutospacing="1" w:after="100" w:afterAutospacing="1" w:line="240" w:lineRule="auto"/>
    </w:pPr>
    <w:rPr>
      <w:rFonts w:eastAsia="Times New Roman"/>
      <w:szCs w:val="24"/>
      <w:lang w:val="en-US"/>
    </w:rPr>
  </w:style>
  <w:style w:type="paragraph" w:styleId="Paantrat">
    <w:name w:val="Subtitle"/>
    <w:basedOn w:val="prastasis"/>
    <w:next w:val="prastasis"/>
    <w:link w:val="PaantratDiagrama"/>
    <w:uiPriority w:val="11"/>
    <w:qFormat/>
    <w:rsid w:val="006A749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PaantratDiagrama">
    <w:name w:val="Paantraštė Diagrama"/>
    <w:basedOn w:val="Numatytasispastraiposriftas"/>
    <w:link w:val="Paantrat"/>
    <w:uiPriority w:val="11"/>
    <w:rsid w:val="006A749C"/>
    <w:rPr>
      <w:rFonts w:asciiTheme="minorHAnsi" w:eastAsiaTheme="minorEastAsia" w:hAnsiTheme="minorHAnsi" w:cstheme="minorBidi"/>
      <w:color w:val="5A5A5A" w:themeColor="text1" w:themeTint="A5"/>
      <w:spacing w:val="15"/>
      <w:sz w:val="22"/>
      <w:szCs w:val="22"/>
      <w:lang w:eastAsia="en-US"/>
    </w:rPr>
  </w:style>
  <w:style w:type="paragraph" w:styleId="Pataisymai">
    <w:name w:val="Revision"/>
    <w:hidden/>
    <w:uiPriority w:val="99"/>
    <w:semiHidden/>
    <w:rsid w:val="002D7FC9"/>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6391">
      <w:bodyDiv w:val="1"/>
      <w:marLeft w:val="0"/>
      <w:marRight w:val="0"/>
      <w:marTop w:val="0"/>
      <w:marBottom w:val="0"/>
      <w:divBdr>
        <w:top w:val="none" w:sz="0" w:space="0" w:color="auto"/>
        <w:left w:val="none" w:sz="0" w:space="0" w:color="auto"/>
        <w:bottom w:val="none" w:sz="0" w:space="0" w:color="auto"/>
        <w:right w:val="none" w:sz="0" w:space="0" w:color="auto"/>
      </w:divBdr>
      <w:divsChild>
        <w:div w:id="89549444">
          <w:marLeft w:val="0"/>
          <w:marRight w:val="0"/>
          <w:marTop w:val="0"/>
          <w:marBottom w:val="0"/>
          <w:divBdr>
            <w:top w:val="none" w:sz="0" w:space="0" w:color="auto"/>
            <w:left w:val="none" w:sz="0" w:space="0" w:color="auto"/>
            <w:bottom w:val="none" w:sz="0" w:space="0" w:color="auto"/>
            <w:right w:val="none" w:sz="0" w:space="0" w:color="auto"/>
          </w:divBdr>
        </w:div>
        <w:div w:id="151530187">
          <w:marLeft w:val="0"/>
          <w:marRight w:val="0"/>
          <w:marTop w:val="0"/>
          <w:marBottom w:val="0"/>
          <w:divBdr>
            <w:top w:val="none" w:sz="0" w:space="0" w:color="auto"/>
            <w:left w:val="none" w:sz="0" w:space="0" w:color="auto"/>
            <w:bottom w:val="none" w:sz="0" w:space="0" w:color="auto"/>
            <w:right w:val="none" w:sz="0" w:space="0" w:color="auto"/>
          </w:divBdr>
        </w:div>
        <w:div w:id="284625906">
          <w:marLeft w:val="0"/>
          <w:marRight w:val="0"/>
          <w:marTop w:val="0"/>
          <w:marBottom w:val="0"/>
          <w:divBdr>
            <w:top w:val="none" w:sz="0" w:space="0" w:color="auto"/>
            <w:left w:val="none" w:sz="0" w:space="0" w:color="auto"/>
            <w:bottom w:val="none" w:sz="0" w:space="0" w:color="auto"/>
            <w:right w:val="none" w:sz="0" w:space="0" w:color="auto"/>
          </w:divBdr>
        </w:div>
        <w:div w:id="300231763">
          <w:marLeft w:val="0"/>
          <w:marRight w:val="0"/>
          <w:marTop w:val="0"/>
          <w:marBottom w:val="0"/>
          <w:divBdr>
            <w:top w:val="none" w:sz="0" w:space="0" w:color="auto"/>
            <w:left w:val="none" w:sz="0" w:space="0" w:color="auto"/>
            <w:bottom w:val="none" w:sz="0" w:space="0" w:color="auto"/>
            <w:right w:val="none" w:sz="0" w:space="0" w:color="auto"/>
          </w:divBdr>
        </w:div>
        <w:div w:id="520970831">
          <w:marLeft w:val="0"/>
          <w:marRight w:val="0"/>
          <w:marTop w:val="0"/>
          <w:marBottom w:val="0"/>
          <w:divBdr>
            <w:top w:val="none" w:sz="0" w:space="0" w:color="auto"/>
            <w:left w:val="none" w:sz="0" w:space="0" w:color="auto"/>
            <w:bottom w:val="none" w:sz="0" w:space="0" w:color="auto"/>
            <w:right w:val="none" w:sz="0" w:space="0" w:color="auto"/>
          </w:divBdr>
        </w:div>
        <w:div w:id="563375923">
          <w:marLeft w:val="0"/>
          <w:marRight w:val="0"/>
          <w:marTop w:val="0"/>
          <w:marBottom w:val="0"/>
          <w:divBdr>
            <w:top w:val="none" w:sz="0" w:space="0" w:color="auto"/>
            <w:left w:val="none" w:sz="0" w:space="0" w:color="auto"/>
            <w:bottom w:val="none" w:sz="0" w:space="0" w:color="auto"/>
            <w:right w:val="none" w:sz="0" w:space="0" w:color="auto"/>
          </w:divBdr>
        </w:div>
        <w:div w:id="706028021">
          <w:marLeft w:val="0"/>
          <w:marRight w:val="0"/>
          <w:marTop w:val="0"/>
          <w:marBottom w:val="0"/>
          <w:divBdr>
            <w:top w:val="none" w:sz="0" w:space="0" w:color="auto"/>
            <w:left w:val="none" w:sz="0" w:space="0" w:color="auto"/>
            <w:bottom w:val="none" w:sz="0" w:space="0" w:color="auto"/>
            <w:right w:val="none" w:sz="0" w:space="0" w:color="auto"/>
          </w:divBdr>
        </w:div>
        <w:div w:id="825970385">
          <w:marLeft w:val="0"/>
          <w:marRight w:val="0"/>
          <w:marTop w:val="0"/>
          <w:marBottom w:val="0"/>
          <w:divBdr>
            <w:top w:val="none" w:sz="0" w:space="0" w:color="auto"/>
            <w:left w:val="none" w:sz="0" w:space="0" w:color="auto"/>
            <w:bottom w:val="none" w:sz="0" w:space="0" w:color="auto"/>
            <w:right w:val="none" w:sz="0" w:space="0" w:color="auto"/>
          </w:divBdr>
        </w:div>
        <w:div w:id="867521081">
          <w:marLeft w:val="0"/>
          <w:marRight w:val="0"/>
          <w:marTop w:val="0"/>
          <w:marBottom w:val="0"/>
          <w:divBdr>
            <w:top w:val="none" w:sz="0" w:space="0" w:color="auto"/>
            <w:left w:val="none" w:sz="0" w:space="0" w:color="auto"/>
            <w:bottom w:val="none" w:sz="0" w:space="0" w:color="auto"/>
            <w:right w:val="none" w:sz="0" w:space="0" w:color="auto"/>
          </w:divBdr>
        </w:div>
        <w:div w:id="1095713175">
          <w:marLeft w:val="0"/>
          <w:marRight w:val="0"/>
          <w:marTop w:val="0"/>
          <w:marBottom w:val="0"/>
          <w:divBdr>
            <w:top w:val="none" w:sz="0" w:space="0" w:color="auto"/>
            <w:left w:val="none" w:sz="0" w:space="0" w:color="auto"/>
            <w:bottom w:val="none" w:sz="0" w:space="0" w:color="auto"/>
            <w:right w:val="none" w:sz="0" w:space="0" w:color="auto"/>
          </w:divBdr>
        </w:div>
        <w:div w:id="1270238655">
          <w:marLeft w:val="0"/>
          <w:marRight w:val="0"/>
          <w:marTop w:val="0"/>
          <w:marBottom w:val="0"/>
          <w:divBdr>
            <w:top w:val="none" w:sz="0" w:space="0" w:color="auto"/>
            <w:left w:val="none" w:sz="0" w:space="0" w:color="auto"/>
            <w:bottom w:val="none" w:sz="0" w:space="0" w:color="auto"/>
            <w:right w:val="none" w:sz="0" w:space="0" w:color="auto"/>
          </w:divBdr>
        </w:div>
        <w:div w:id="1317106206">
          <w:marLeft w:val="0"/>
          <w:marRight w:val="0"/>
          <w:marTop w:val="0"/>
          <w:marBottom w:val="0"/>
          <w:divBdr>
            <w:top w:val="none" w:sz="0" w:space="0" w:color="auto"/>
            <w:left w:val="none" w:sz="0" w:space="0" w:color="auto"/>
            <w:bottom w:val="none" w:sz="0" w:space="0" w:color="auto"/>
            <w:right w:val="none" w:sz="0" w:space="0" w:color="auto"/>
          </w:divBdr>
        </w:div>
        <w:div w:id="1392383084">
          <w:marLeft w:val="0"/>
          <w:marRight w:val="0"/>
          <w:marTop w:val="0"/>
          <w:marBottom w:val="0"/>
          <w:divBdr>
            <w:top w:val="none" w:sz="0" w:space="0" w:color="auto"/>
            <w:left w:val="none" w:sz="0" w:space="0" w:color="auto"/>
            <w:bottom w:val="none" w:sz="0" w:space="0" w:color="auto"/>
            <w:right w:val="none" w:sz="0" w:space="0" w:color="auto"/>
          </w:divBdr>
        </w:div>
        <w:div w:id="1403602572">
          <w:marLeft w:val="0"/>
          <w:marRight w:val="0"/>
          <w:marTop w:val="0"/>
          <w:marBottom w:val="0"/>
          <w:divBdr>
            <w:top w:val="none" w:sz="0" w:space="0" w:color="auto"/>
            <w:left w:val="none" w:sz="0" w:space="0" w:color="auto"/>
            <w:bottom w:val="none" w:sz="0" w:space="0" w:color="auto"/>
            <w:right w:val="none" w:sz="0" w:space="0" w:color="auto"/>
          </w:divBdr>
        </w:div>
        <w:div w:id="1470830245">
          <w:marLeft w:val="0"/>
          <w:marRight w:val="0"/>
          <w:marTop w:val="0"/>
          <w:marBottom w:val="0"/>
          <w:divBdr>
            <w:top w:val="none" w:sz="0" w:space="0" w:color="auto"/>
            <w:left w:val="none" w:sz="0" w:space="0" w:color="auto"/>
            <w:bottom w:val="none" w:sz="0" w:space="0" w:color="auto"/>
            <w:right w:val="none" w:sz="0" w:space="0" w:color="auto"/>
          </w:divBdr>
        </w:div>
        <w:div w:id="1614557344">
          <w:marLeft w:val="0"/>
          <w:marRight w:val="0"/>
          <w:marTop w:val="0"/>
          <w:marBottom w:val="0"/>
          <w:divBdr>
            <w:top w:val="none" w:sz="0" w:space="0" w:color="auto"/>
            <w:left w:val="none" w:sz="0" w:space="0" w:color="auto"/>
            <w:bottom w:val="none" w:sz="0" w:space="0" w:color="auto"/>
            <w:right w:val="none" w:sz="0" w:space="0" w:color="auto"/>
          </w:divBdr>
        </w:div>
        <w:div w:id="1767772506">
          <w:marLeft w:val="0"/>
          <w:marRight w:val="0"/>
          <w:marTop w:val="0"/>
          <w:marBottom w:val="0"/>
          <w:divBdr>
            <w:top w:val="none" w:sz="0" w:space="0" w:color="auto"/>
            <w:left w:val="none" w:sz="0" w:space="0" w:color="auto"/>
            <w:bottom w:val="none" w:sz="0" w:space="0" w:color="auto"/>
            <w:right w:val="none" w:sz="0" w:space="0" w:color="auto"/>
          </w:divBdr>
        </w:div>
        <w:div w:id="1841659387">
          <w:marLeft w:val="0"/>
          <w:marRight w:val="0"/>
          <w:marTop w:val="0"/>
          <w:marBottom w:val="0"/>
          <w:divBdr>
            <w:top w:val="none" w:sz="0" w:space="0" w:color="auto"/>
            <w:left w:val="none" w:sz="0" w:space="0" w:color="auto"/>
            <w:bottom w:val="none" w:sz="0" w:space="0" w:color="auto"/>
            <w:right w:val="none" w:sz="0" w:space="0" w:color="auto"/>
          </w:divBdr>
        </w:div>
        <w:div w:id="2041276576">
          <w:marLeft w:val="0"/>
          <w:marRight w:val="0"/>
          <w:marTop w:val="0"/>
          <w:marBottom w:val="0"/>
          <w:divBdr>
            <w:top w:val="none" w:sz="0" w:space="0" w:color="auto"/>
            <w:left w:val="none" w:sz="0" w:space="0" w:color="auto"/>
            <w:bottom w:val="none" w:sz="0" w:space="0" w:color="auto"/>
            <w:right w:val="none" w:sz="0" w:space="0" w:color="auto"/>
          </w:divBdr>
        </w:div>
        <w:div w:id="2080590732">
          <w:marLeft w:val="0"/>
          <w:marRight w:val="0"/>
          <w:marTop w:val="0"/>
          <w:marBottom w:val="0"/>
          <w:divBdr>
            <w:top w:val="none" w:sz="0" w:space="0" w:color="auto"/>
            <w:left w:val="none" w:sz="0" w:space="0" w:color="auto"/>
            <w:bottom w:val="none" w:sz="0" w:space="0" w:color="auto"/>
            <w:right w:val="none" w:sz="0" w:space="0" w:color="auto"/>
          </w:divBdr>
        </w:div>
      </w:divsChild>
    </w:div>
    <w:div w:id="483354133">
      <w:bodyDiv w:val="1"/>
      <w:marLeft w:val="0"/>
      <w:marRight w:val="0"/>
      <w:marTop w:val="0"/>
      <w:marBottom w:val="0"/>
      <w:divBdr>
        <w:top w:val="none" w:sz="0" w:space="0" w:color="auto"/>
        <w:left w:val="none" w:sz="0" w:space="0" w:color="auto"/>
        <w:bottom w:val="none" w:sz="0" w:space="0" w:color="auto"/>
        <w:right w:val="none" w:sz="0" w:space="0" w:color="auto"/>
      </w:divBdr>
      <w:divsChild>
        <w:div w:id="555243550">
          <w:marLeft w:val="0"/>
          <w:marRight w:val="0"/>
          <w:marTop w:val="0"/>
          <w:marBottom w:val="0"/>
          <w:divBdr>
            <w:top w:val="none" w:sz="0" w:space="0" w:color="auto"/>
            <w:left w:val="none" w:sz="0" w:space="0" w:color="auto"/>
            <w:bottom w:val="none" w:sz="0" w:space="0" w:color="auto"/>
            <w:right w:val="none" w:sz="0" w:space="0" w:color="auto"/>
          </w:divBdr>
        </w:div>
      </w:divsChild>
    </w:div>
    <w:div w:id="924219000">
      <w:bodyDiv w:val="1"/>
      <w:marLeft w:val="0"/>
      <w:marRight w:val="0"/>
      <w:marTop w:val="0"/>
      <w:marBottom w:val="0"/>
      <w:divBdr>
        <w:top w:val="none" w:sz="0" w:space="0" w:color="auto"/>
        <w:left w:val="none" w:sz="0" w:space="0" w:color="auto"/>
        <w:bottom w:val="none" w:sz="0" w:space="0" w:color="auto"/>
        <w:right w:val="none" w:sz="0" w:space="0" w:color="auto"/>
      </w:divBdr>
    </w:div>
    <w:div w:id="1154420080">
      <w:bodyDiv w:val="1"/>
      <w:marLeft w:val="0"/>
      <w:marRight w:val="0"/>
      <w:marTop w:val="0"/>
      <w:marBottom w:val="0"/>
      <w:divBdr>
        <w:top w:val="none" w:sz="0" w:space="0" w:color="auto"/>
        <w:left w:val="none" w:sz="0" w:space="0" w:color="auto"/>
        <w:bottom w:val="none" w:sz="0" w:space="0" w:color="auto"/>
        <w:right w:val="none" w:sz="0" w:space="0" w:color="auto"/>
      </w:divBdr>
    </w:div>
    <w:div w:id="1411388489">
      <w:bodyDiv w:val="1"/>
      <w:marLeft w:val="0"/>
      <w:marRight w:val="0"/>
      <w:marTop w:val="0"/>
      <w:marBottom w:val="0"/>
      <w:divBdr>
        <w:top w:val="none" w:sz="0" w:space="0" w:color="auto"/>
        <w:left w:val="none" w:sz="0" w:space="0" w:color="auto"/>
        <w:bottom w:val="none" w:sz="0" w:space="0" w:color="auto"/>
        <w:right w:val="none" w:sz="0" w:space="0" w:color="auto"/>
      </w:divBdr>
    </w:div>
    <w:div w:id="1447777850">
      <w:bodyDiv w:val="1"/>
      <w:marLeft w:val="0"/>
      <w:marRight w:val="0"/>
      <w:marTop w:val="0"/>
      <w:marBottom w:val="0"/>
      <w:divBdr>
        <w:top w:val="none" w:sz="0" w:space="0" w:color="auto"/>
        <w:left w:val="none" w:sz="0" w:space="0" w:color="auto"/>
        <w:bottom w:val="none" w:sz="0" w:space="0" w:color="auto"/>
        <w:right w:val="none" w:sz="0" w:space="0" w:color="auto"/>
      </w:divBdr>
    </w:div>
    <w:div w:id="1629820419">
      <w:bodyDiv w:val="1"/>
      <w:marLeft w:val="0"/>
      <w:marRight w:val="0"/>
      <w:marTop w:val="0"/>
      <w:marBottom w:val="0"/>
      <w:divBdr>
        <w:top w:val="none" w:sz="0" w:space="0" w:color="auto"/>
        <w:left w:val="none" w:sz="0" w:space="0" w:color="auto"/>
        <w:bottom w:val="none" w:sz="0" w:space="0" w:color="auto"/>
        <w:right w:val="none" w:sz="0" w:space="0" w:color="auto"/>
      </w:divBdr>
      <w:divsChild>
        <w:div w:id="180123167">
          <w:marLeft w:val="0"/>
          <w:marRight w:val="0"/>
          <w:marTop w:val="0"/>
          <w:marBottom w:val="0"/>
          <w:divBdr>
            <w:top w:val="none" w:sz="0" w:space="0" w:color="auto"/>
            <w:left w:val="none" w:sz="0" w:space="0" w:color="auto"/>
            <w:bottom w:val="none" w:sz="0" w:space="0" w:color="auto"/>
            <w:right w:val="none" w:sz="0" w:space="0" w:color="auto"/>
          </w:divBdr>
        </w:div>
        <w:div w:id="569081163">
          <w:marLeft w:val="0"/>
          <w:marRight w:val="0"/>
          <w:marTop w:val="0"/>
          <w:marBottom w:val="0"/>
          <w:divBdr>
            <w:top w:val="none" w:sz="0" w:space="0" w:color="auto"/>
            <w:left w:val="none" w:sz="0" w:space="0" w:color="auto"/>
            <w:bottom w:val="none" w:sz="0" w:space="0" w:color="auto"/>
            <w:right w:val="none" w:sz="0" w:space="0" w:color="auto"/>
          </w:divBdr>
        </w:div>
        <w:div w:id="793643729">
          <w:marLeft w:val="0"/>
          <w:marRight w:val="0"/>
          <w:marTop w:val="0"/>
          <w:marBottom w:val="0"/>
          <w:divBdr>
            <w:top w:val="none" w:sz="0" w:space="0" w:color="auto"/>
            <w:left w:val="none" w:sz="0" w:space="0" w:color="auto"/>
            <w:bottom w:val="none" w:sz="0" w:space="0" w:color="auto"/>
            <w:right w:val="none" w:sz="0" w:space="0" w:color="auto"/>
          </w:divBdr>
        </w:div>
      </w:divsChild>
    </w:div>
    <w:div w:id="1741438800">
      <w:bodyDiv w:val="1"/>
      <w:marLeft w:val="0"/>
      <w:marRight w:val="0"/>
      <w:marTop w:val="0"/>
      <w:marBottom w:val="0"/>
      <w:divBdr>
        <w:top w:val="none" w:sz="0" w:space="0" w:color="auto"/>
        <w:left w:val="none" w:sz="0" w:space="0" w:color="auto"/>
        <w:bottom w:val="none" w:sz="0" w:space="0" w:color="auto"/>
        <w:right w:val="none" w:sz="0" w:space="0" w:color="auto"/>
      </w:divBdr>
      <w:divsChild>
        <w:div w:id="1357385772">
          <w:marLeft w:val="0"/>
          <w:marRight w:val="0"/>
          <w:marTop w:val="0"/>
          <w:marBottom w:val="0"/>
          <w:divBdr>
            <w:top w:val="none" w:sz="0" w:space="0" w:color="auto"/>
            <w:left w:val="none" w:sz="0" w:space="0" w:color="auto"/>
            <w:bottom w:val="none" w:sz="0" w:space="0" w:color="auto"/>
            <w:right w:val="none" w:sz="0" w:space="0" w:color="auto"/>
          </w:divBdr>
        </w:div>
      </w:divsChild>
    </w:div>
    <w:div w:id="1825467987">
      <w:bodyDiv w:val="1"/>
      <w:marLeft w:val="0"/>
      <w:marRight w:val="0"/>
      <w:marTop w:val="0"/>
      <w:marBottom w:val="0"/>
      <w:divBdr>
        <w:top w:val="none" w:sz="0" w:space="0" w:color="auto"/>
        <w:left w:val="none" w:sz="0" w:space="0" w:color="auto"/>
        <w:bottom w:val="none" w:sz="0" w:space="0" w:color="auto"/>
        <w:right w:val="none" w:sz="0" w:space="0" w:color="auto"/>
      </w:divBdr>
    </w:div>
    <w:div w:id="2068071162">
      <w:bodyDiv w:val="1"/>
      <w:marLeft w:val="0"/>
      <w:marRight w:val="0"/>
      <w:marTop w:val="0"/>
      <w:marBottom w:val="0"/>
      <w:divBdr>
        <w:top w:val="none" w:sz="0" w:space="0" w:color="auto"/>
        <w:left w:val="none" w:sz="0" w:space="0" w:color="auto"/>
        <w:bottom w:val="none" w:sz="0" w:space="0" w:color="auto"/>
        <w:right w:val="none" w:sz="0" w:space="0" w:color="auto"/>
      </w:divBdr>
      <w:divsChild>
        <w:div w:id="14767">
          <w:marLeft w:val="0"/>
          <w:marRight w:val="0"/>
          <w:marTop w:val="0"/>
          <w:marBottom w:val="0"/>
          <w:divBdr>
            <w:top w:val="none" w:sz="0" w:space="0" w:color="auto"/>
            <w:left w:val="none" w:sz="0" w:space="0" w:color="auto"/>
            <w:bottom w:val="none" w:sz="0" w:space="0" w:color="auto"/>
            <w:right w:val="none" w:sz="0" w:space="0" w:color="auto"/>
          </w:divBdr>
        </w:div>
        <w:div w:id="39785149">
          <w:marLeft w:val="0"/>
          <w:marRight w:val="0"/>
          <w:marTop w:val="0"/>
          <w:marBottom w:val="0"/>
          <w:divBdr>
            <w:top w:val="none" w:sz="0" w:space="0" w:color="auto"/>
            <w:left w:val="none" w:sz="0" w:space="0" w:color="auto"/>
            <w:bottom w:val="none" w:sz="0" w:space="0" w:color="auto"/>
            <w:right w:val="none" w:sz="0" w:space="0" w:color="auto"/>
          </w:divBdr>
        </w:div>
        <w:div w:id="56828310">
          <w:marLeft w:val="0"/>
          <w:marRight w:val="0"/>
          <w:marTop w:val="0"/>
          <w:marBottom w:val="0"/>
          <w:divBdr>
            <w:top w:val="none" w:sz="0" w:space="0" w:color="auto"/>
            <w:left w:val="none" w:sz="0" w:space="0" w:color="auto"/>
            <w:bottom w:val="none" w:sz="0" w:space="0" w:color="auto"/>
            <w:right w:val="none" w:sz="0" w:space="0" w:color="auto"/>
          </w:divBdr>
        </w:div>
        <w:div w:id="79645022">
          <w:marLeft w:val="0"/>
          <w:marRight w:val="0"/>
          <w:marTop w:val="0"/>
          <w:marBottom w:val="0"/>
          <w:divBdr>
            <w:top w:val="none" w:sz="0" w:space="0" w:color="auto"/>
            <w:left w:val="none" w:sz="0" w:space="0" w:color="auto"/>
            <w:bottom w:val="none" w:sz="0" w:space="0" w:color="auto"/>
            <w:right w:val="none" w:sz="0" w:space="0" w:color="auto"/>
          </w:divBdr>
        </w:div>
        <w:div w:id="112099078">
          <w:marLeft w:val="0"/>
          <w:marRight w:val="0"/>
          <w:marTop w:val="0"/>
          <w:marBottom w:val="0"/>
          <w:divBdr>
            <w:top w:val="none" w:sz="0" w:space="0" w:color="auto"/>
            <w:left w:val="none" w:sz="0" w:space="0" w:color="auto"/>
            <w:bottom w:val="none" w:sz="0" w:space="0" w:color="auto"/>
            <w:right w:val="none" w:sz="0" w:space="0" w:color="auto"/>
          </w:divBdr>
        </w:div>
        <w:div w:id="122504677">
          <w:marLeft w:val="0"/>
          <w:marRight w:val="0"/>
          <w:marTop w:val="0"/>
          <w:marBottom w:val="0"/>
          <w:divBdr>
            <w:top w:val="none" w:sz="0" w:space="0" w:color="auto"/>
            <w:left w:val="none" w:sz="0" w:space="0" w:color="auto"/>
            <w:bottom w:val="none" w:sz="0" w:space="0" w:color="auto"/>
            <w:right w:val="none" w:sz="0" w:space="0" w:color="auto"/>
          </w:divBdr>
        </w:div>
        <w:div w:id="224731194">
          <w:marLeft w:val="0"/>
          <w:marRight w:val="0"/>
          <w:marTop w:val="0"/>
          <w:marBottom w:val="0"/>
          <w:divBdr>
            <w:top w:val="none" w:sz="0" w:space="0" w:color="auto"/>
            <w:left w:val="none" w:sz="0" w:space="0" w:color="auto"/>
            <w:bottom w:val="none" w:sz="0" w:space="0" w:color="auto"/>
            <w:right w:val="none" w:sz="0" w:space="0" w:color="auto"/>
          </w:divBdr>
        </w:div>
        <w:div w:id="234248261">
          <w:marLeft w:val="0"/>
          <w:marRight w:val="0"/>
          <w:marTop w:val="0"/>
          <w:marBottom w:val="0"/>
          <w:divBdr>
            <w:top w:val="none" w:sz="0" w:space="0" w:color="auto"/>
            <w:left w:val="none" w:sz="0" w:space="0" w:color="auto"/>
            <w:bottom w:val="none" w:sz="0" w:space="0" w:color="auto"/>
            <w:right w:val="none" w:sz="0" w:space="0" w:color="auto"/>
          </w:divBdr>
        </w:div>
        <w:div w:id="370032771">
          <w:marLeft w:val="0"/>
          <w:marRight w:val="0"/>
          <w:marTop w:val="0"/>
          <w:marBottom w:val="0"/>
          <w:divBdr>
            <w:top w:val="none" w:sz="0" w:space="0" w:color="auto"/>
            <w:left w:val="none" w:sz="0" w:space="0" w:color="auto"/>
            <w:bottom w:val="none" w:sz="0" w:space="0" w:color="auto"/>
            <w:right w:val="none" w:sz="0" w:space="0" w:color="auto"/>
          </w:divBdr>
        </w:div>
        <w:div w:id="382220083">
          <w:marLeft w:val="0"/>
          <w:marRight w:val="0"/>
          <w:marTop w:val="0"/>
          <w:marBottom w:val="0"/>
          <w:divBdr>
            <w:top w:val="none" w:sz="0" w:space="0" w:color="auto"/>
            <w:left w:val="none" w:sz="0" w:space="0" w:color="auto"/>
            <w:bottom w:val="none" w:sz="0" w:space="0" w:color="auto"/>
            <w:right w:val="none" w:sz="0" w:space="0" w:color="auto"/>
          </w:divBdr>
        </w:div>
        <w:div w:id="409162654">
          <w:marLeft w:val="0"/>
          <w:marRight w:val="0"/>
          <w:marTop w:val="0"/>
          <w:marBottom w:val="0"/>
          <w:divBdr>
            <w:top w:val="none" w:sz="0" w:space="0" w:color="auto"/>
            <w:left w:val="none" w:sz="0" w:space="0" w:color="auto"/>
            <w:bottom w:val="none" w:sz="0" w:space="0" w:color="auto"/>
            <w:right w:val="none" w:sz="0" w:space="0" w:color="auto"/>
          </w:divBdr>
        </w:div>
        <w:div w:id="463281475">
          <w:marLeft w:val="0"/>
          <w:marRight w:val="0"/>
          <w:marTop w:val="0"/>
          <w:marBottom w:val="0"/>
          <w:divBdr>
            <w:top w:val="none" w:sz="0" w:space="0" w:color="auto"/>
            <w:left w:val="none" w:sz="0" w:space="0" w:color="auto"/>
            <w:bottom w:val="none" w:sz="0" w:space="0" w:color="auto"/>
            <w:right w:val="none" w:sz="0" w:space="0" w:color="auto"/>
          </w:divBdr>
        </w:div>
        <w:div w:id="485513927">
          <w:marLeft w:val="0"/>
          <w:marRight w:val="0"/>
          <w:marTop w:val="0"/>
          <w:marBottom w:val="0"/>
          <w:divBdr>
            <w:top w:val="none" w:sz="0" w:space="0" w:color="auto"/>
            <w:left w:val="none" w:sz="0" w:space="0" w:color="auto"/>
            <w:bottom w:val="none" w:sz="0" w:space="0" w:color="auto"/>
            <w:right w:val="none" w:sz="0" w:space="0" w:color="auto"/>
          </w:divBdr>
        </w:div>
        <w:div w:id="532311184">
          <w:marLeft w:val="0"/>
          <w:marRight w:val="0"/>
          <w:marTop w:val="0"/>
          <w:marBottom w:val="0"/>
          <w:divBdr>
            <w:top w:val="none" w:sz="0" w:space="0" w:color="auto"/>
            <w:left w:val="none" w:sz="0" w:space="0" w:color="auto"/>
            <w:bottom w:val="none" w:sz="0" w:space="0" w:color="auto"/>
            <w:right w:val="none" w:sz="0" w:space="0" w:color="auto"/>
          </w:divBdr>
        </w:div>
        <w:div w:id="576944511">
          <w:marLeft w:val="0"/>
          <w:marRight w:val="0"/>
          <w:marTop w:val="0"/>
          <w:marBottom w:val="0"/>
          <w:divBdr>
            <w:top w:val="none" w:sz="0" w:space="0" w:color="auto"/>
            <w:left w:val="none" w:sz="0" w:space="0" w:color="auto"/>
            <w:bottom w:val="none" w:sz="0" w:space="0" w:color="auto"/>
            <w:right w:val="none" w:sz="0" w:space="0" w:color="auto"/>
          </w:divBdr>
        </w:div>
        <w:div w:id="702245048">
          <w:marLeft w:val="0"/>
          <w:marRight w:val="0"/>
          <w:marTop w:val="0"/>
          <w:marBottom w:val="0"/>
          <w:divBdr>
            <w:top w:val="none" w:sz="0" w:space="0" w:color="auto"/>
            <w:left w:val="none" w:sz="0" w:space="0" w:color="auto"/>
            <w:bottom w:val="none" w:sz="0" w:space="0" w:color="auto"/>
            <w:right w:val="none" w:sz="0" w:space="0" w:color="auto"/>
          </w:divBdr>
        </w:div>
        <w:div w:id="746071479">
          <w:marLeft w:val="0"/>
          <w:marRight w:val="0"/>
          <w:marTop w:val="0"/>
          <w:marBottom w:val="0"/>
          <w:divBdr>
            <w:top w:val="none" w:sz="0" w:space="0" w:color="auto"/>
            <w:left w:val="none" w:sz="0" w:space="0" w:color="auto"/>
            <w:bottom w:val="none" w:sz="0" w:space="0" w:color="auto"/>
            <w:right w:val="none" w:sz="0" w:space="0" w:color="auto"/>
          </w:divBdr>
        </w:div>
        <w:div w:id="860554297">
          <w:marLeft w:val="0"/>
          <w:marRight w:val="0"/>
          <w:marTop w:val="0"/>
          <w:marBottom w:val="0"/>
          <w:divBdr>
            <w:top w:val="none" w:sz="0" w:space="0" w:color="auto"/>
            <w:left w:val="none" w:sz="0" w:space="0" w:color="auto"/>
            <w:bottom w:val="none" w:sz="0" w:space="0" w:color="auto"/>
            <w:right w:val="none" w:sz="0" w:space="0" w:color="auto"/>
          </w:divBdr>
        </w:div>
        <w:div w:id="865414030">
          <w:marLeft w:val="0"/>
          <w:marRight w:val="0"/>
          <w:marTop w:val="0"/>
          <w:marBottom w:val="0"/>
          <w:divBdr>
            <w:top w:val="none" w:sz="0" w:space="0" w:color="auto"/>
            <w:left w:val="none" w:sz="0" w:space="0" w:color="auto"/>
            <w:bottom w:val="none" w:sz="0" w:space="0" w:color="auto"/>
            <w:right w:val="none" w:sz="0" w:space="0" w:color="auto"/>
          </w:divBdr>
        </w:div>
        <w:div w:id="874316264">
          <w:marLeft w:val="0"/>
          <w:marRight w:val="0"/>
          <w:marTop w:val="0"/>
          <w:marBottom w:val="0"/>
          <w:divBdr>
            <w:top w:val="none" w:sz="0" w:space="0" w:color="auto"/>
            <w:left w:val="none" w:sz="0" w:space="0" w:color="auto"/>
            <w:bottom w:val="none" w:sz="0" w:space="0" w:color="auto"/>
            <w:right w:val="none" w:sz="0" w:space="0" w:color="auto"/>
          </w:divBdr>
        </w:div>
        <w:div w:id="896745897">
          <w:marLeft w:val="0"/>
          <w:marRight w:val="0"/>
          <w:marTop w:val="0"/>
          <w:marBottom w:val="0"/>
          <w:divBdr>
            <w:top w:val="none" w:sz="0" w:space="0" w:color="auto"/>
            <w:left w:val="none" w:sz="0" w:space="0" w:color="auto"/>
            <w:bottom w:val="none" w:sz="0" w:space="0" w:color="auto"/>
            <w:right w:val="none" w:sz="0" w:space="0" w:color="auto"/>
          </w:divBdr>
        </w:div>
        <w:div w:id="983773307">
          <w:marLeft w:val="0"/>
          <w:marRight w:val="0"/>
          <w:marTop w:val="0"/>
          <w:marBottom w:val="0"/>
          <w:divBdr>
            <w:top w:val="none" w:sz="0" w:space="0" w:color="auto"/>
            <w:left w:val="none" w:sz="0" w:space="0" w:color="auto"/>
            <w:bottom w:val="none" w:sz="0" w:space="0" w:color="auto"/>
            <w:right w:val="none" w:sz="0" w:space="0" w:color="auto"/>
          </w:divBdr>
        </w:div>
        <w:div w:id="1121606427">
          <w:marLeft w:val="0"/>
          <w:marRight w:val="0"/>
          <w:marTop w:val="0"/>
          <w:marBottom w:val="0"/>
          <w:divBdr>
            <w:top w:val="none" w:sz="0" w:space="0" w:color="auto"/>
            <w:left w:val="none" w:sz="0" w:space="0" w:color="auto"/>
            <w:bottom w:val="none" w:sz="0" w:space="0" w:color="auto"/>
            <w:right w:val="none" w:sz="0" w:space="0" w:color="auto"/>
          </w:divBdr>
        </w:div>
        <w:div w:id="1152915327">
          <w:marLeft w:val="0"/>
          <w:marRight w:val="0"/>
          <w:marTop w:val="0"/>
          <w:marBottom w:val="0"/>
          <w:divBdr>
            <w:top w:val="none" w:sz="0" w:space="0" w:color="auto"/>
            <w:left w:val="none" w:sz="0" w:space="0" w:color="auto"/>
            <w:bottom w:val="none" w:sz="0" w:space="0" w:color="auto"/>
            <w:right w:val="none" w:sz="0" w:space="0" w:color="auto"/>
          </w:divBdr>
        </w:div>
        <w:div w:id="1213880587">
          <w:marLeft w:val="0"/>
          <w:marRight w:val="0"/>
          <w:marTop w:val="0"/>
          <w:marBottom w:val="0"/>
          <w:divBdr>
            <w:top w:val="none" w:sz="0" w:space="0" w:color="auto"/>
            <w:left w:val="none" w:sz="0" w:space="0" w:color="auto"/>
            <w:bottom w:val="none" w:sz="0" w:space="0" w:color="auto"/>
            <w:right w:val="none" w:sz="0" w:space="0" w:color="auto"/>
          </w:divBdr>
        </w:div>
        <w:div w:id="1228567589">
          <w:marLeft w:val="0"/>
          <w:marRight w:val="0"/>
          <w:marTop w:val="0"/>
          <w:marBottom w:val="0"/>
          <w:divBdr>
            <w:top w:val="none" w:sz="0" w:space="0" w:color="auto"/>
            <w:left w:val="none" w:sz="0" w:space="0" w:color="auto"/>
            <w:bottom w:val="none" w:sz="0" w:space="0" w:color="auto"/>
            <w:right w:val="none" w:sz="0" w:space="0" w:color="auto"/>
          </w:divBdr>
        </w:div>
        <w:div w:id="1247420258">
          <w:marLeft w:val="0"/>
          <w:marRight w:val="0"/>
          <w:marTop w:val="0"/>
          <w:marBottom w:val="0"/>
          <w:divBdr>
            <w:top w:val="none" w:sz="0" w:space="0" w:color="auto"/>
            <w:left w:val="none" w:sz="0" w:space="0" w:color="auto"/>
            <w:bottom w:val="none" w:sz="0" w:space="0" w:color="auto"/>
            <w:right w:val="none" w:sz="0" w:space="0" w:color="auto"/>
          </w:divBdr>
        </w:div>
        <w:div w:id="1515726004">
          <w:marLeft w:val="0"/>
          <w:marRight w:val="0"/>
          <w:marTop w:val="0"/>
          <w:marBottom w:val="0"/>
          <w:divBdr>
            <w:top w:val="none" w:sz="0" w:space="0" w:color="auto"/>
            <w:left w:val="none" w:sz="0" w:space="0" w:color="auto"/>
            <w:bottom w:val="none" w:sz="0" w:space="0" w:color="auto"/>
            <w:right w:val="none" w:sz="0" w:space="0" w:color="auto"/>
          </w:divBdr>
        </w:div>
        <w:div w:id="1536768513">
          <w:marLeft w:val="0"/>
          <w:marRight w:val="0"/>
          <w:marTop w:val="0"/>
          <w:marBottom w:val="0"/>
          <w:divBdr>
            <w:top w:val="none" w:sz="0" w:space="0" w:color="auto"/>
            <w:left w:val="none" w:sz="0" w:space="0" w:color="auto"/>
            <w:bottom w:val="none" w:sz="0" w:space="0" w:color="auto"/>
            <w:right w:val="none" w:sz="0" w:space="0" w:color="auto"/>
          </w:divBdr>
        </w:div>
        <w:div w:id="1541094112">
          <w:marLeft w:val="0"/>
          <w:marRight w:val="0"/>
          <w:marTop w:val="0"/>
          <w:marBottom w:val="0"/>
          <w:divBdr>
            <w:top w:val="none" w:sz="0" w:space="0" w:color="auto"/>
            <w:left w:val="none" w:sz="0" w:space="0" w:color="auto"/>
            <w:bottom w:val="none" w:sz="0" w:space="0" w:color="auto"/>
            <w:right w:val="none" w:sz="0" w:space="0" w:color="auto"/>
          </w:divBdr>
        </w:div>
        <w:div w:id="1599170782">
          <w:marLeft w:val="0"/>
          <w:marRight w:val="0"/>
          <w:marTop w:val="0"/>
          <w:marBottom w:val="0"/>
          <w:divBdr>
            <w:top w:val="none" w:sz="0" w:space="0" w:color="auto"/>
            <w:left w:val="none" w:sz="0" w:space="0" w:color="auto"/>
            <w:bottom w:val="none" w:sz="0" w:space="0" w:color="auto"/>
            <w:right w:val="none" w:sz="0" w:space="0" w:color="auto"/>
          </w:divBdr>
        </w:div>
        <w:div w:id="1675644398">
          <w:marLeft w:val="0"/>
          <w:marRight w:val="0"/>
          <w:marTop w:val="0"/>
          <w:marBottom w:val="0"/>
          <w:divBdr>
            <w:top w:val="none" w:sz="0" w:space="0" w:color="auto"/>
            <w:left w:val="none" w:sz="0" w:space="0" w:color="auto"/>
            <w:bottom w:val="none" w:sz="0" w:space="0" w:color="auto"/>
            <w:right w:val="none" w:sz="0" w:space="0" w:color="auto"/>
          </w:divBdr>
        </w:div>
        <w:div w:id="1782144693">
          <w:marLeft w:val="0"/>
          <w:marRight w:val="0"/>
          <w:marTop w:val="0"/>
          <w:marBottom w:val="0"/>
          <w:divBdr>
            <w:top w:val="none" w:sz="0" w:space="0" w:color="auto"/>
            <w:left w:val="none" w:sz="0" w:space="0" w:color="auto"/>
            <w:bottom w:val="none" w:sz="0" w:space="0" w:color="auto"/>
            <w:right w:val="none" w:sz="0" w:space="0" w:color="auto"/>
          </w:divBdr>
        </w:div>
        <w:div w:id="1818692435">
          <w:marLeft w:val="0"/>
          <w:marRight w:val="0"/>
          <w:marTop w:val="0"/>
          <w:marBottom w:val="0"/>
          <w:divBdr>
            <w:top w:val="none" w:sz="0" w:space="0" w:color="auto"/>
            <w:left w:val="none" w:sz="0" w:space="0" w:color="auto"/>
            <w:bottom w:val="none" w:sz="0" w:space="0" w:color="auto"/>
            <w:right w:val="none" w:sz="0" w:space="0" w:color="auto"/>
          </w:divBdr>
        </w:div>
        <w:div w:id="1833794430">
          <w:marLeft w:val="0"/>
          <w:marRight w:val="0"/>
          <w:marTop w:val="0"/>
          <w:marBottom w:val="0"/>
          <w:divBdr>
            <w:top w:val="none" w:sz="0" w:space="0" w:color="auto"/>
            <w:left w:val="none" w:sz="0" w:space="0" w:color="auto"/>
            <w:bottom w:val="none" w:sz="0" w:space="0" w:color="auto"/>
            <w:right w:val="none" w:sz="0" w:space="0" w:color="auto"/>
          </w:divBdr>
        </w:div>
        <w:div w:id="1923100823">
          <w:marLeft w:val="0"/>
          <w:marRight w:val="0"/>
          <w:marTop w:val="0"/>
          <w:marBottom w:val="0"/>
          <w:divBdr>
            <w:top w:val="none" w:sz="0" w:space="0" w:color="auto"/>
            <w:left w:val="none" w:sz="0" w:space="0" w:color="auto"/>
            <w:bottom w:val="none" w:sz="0" w:space="0" w:color="auto"/>
            <w:right w:val="none" w:sz="0" w:space="0" w:color="auto"/>
          </w:divBdr>
        </w:div>
        <w:div w:id="1928266893">
          <w:marLeft w:val="0"/>
          <w:marRight w:val="0"/>
          <w:marTop w:val="0"/>
          <w:marBottom w:val="0"/>
          <w:divBdr>
            <w:top w:val="none" w:sz="0" w:space="0" w:color="auto"/>
            <w:left w:val="none" w:sz="0" w:space="0" w:color="auto"/>
            <w:bottom w:val="none" w:sz="0" w:space="0" w:color="auto"/>
            <w:right w:val="none" w:sz="0" w:space="0" w:color="auto"/>
          </w:divBdr>
        </w:div>
        <w:div w:id="1992371133">
          <w:marLeft w:val="0"/>
          <w:marRight w:val="0"/>
          <w:marTop w:val="0"/>
          <w:marBottom w:val="0"/>
          <w:divBdr>
            <w:top w:val="none" w:sz="0" w:space="0" w:color="auto"/>
            <w:left w:val="none" w:sz="0" w:space="0" w:color="auto"/>
            <w:bottom w:val="none" w:sz="0" w:space="0" w:color="auto"/>
            <w:right w:val="none" w:sz="0" w:space="0" w:color="auto"/>
          </w:divBdr>
        </w:div>
        <w:div w:id="2023705588">
          <w:marLeft w:val="0"/>
          <w:marRight w:val="0"/>
          <w:marTop w:val="0"/>
          <w:marBottom w:val="0"/>
          <w:divBdr>
            <w:top w:val="none" w:sz="0" w:space="0" w:color="auto"/>
            <w:left w:val="none" w:sz="0" w:space="0" w:color="auto"/>
            <w:bottom w:val="none" w:sz="0" w:space="0" w:color="auto"/>
            <w:right w:val="none" w:sz="0" w:space="0" w:color="auto"/>
          </w:divBdr>
        </w:div>
        <w:div w:id="2053722631">
          <w:marLeft w:val="0"/>
          <w:marRight w:val="0"/>
          <w:marTop w:val="0"/>
          <w:marBottom w:val="0"/>
          <w:divBdr>
            <w:top w:val="none" w:sz="0" w:space="0" w:color="auto"/>
            <w:left w:val="none" w:sz="0" w:space="0" w:color="auto"/>
            <w:bottom w:val="none" w:sz="0" w:space="0" w:color="auto"/>
            <w:right w:val="none" w:sz="0" w:space="0" w:color="auto"/>
          </w:divBdr>
        </w:div>
        <w:div w:id="205430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eg"/><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image" Target="media/image3.jpeg"/><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chart" Target="charts/chart23.xml"/></Relationships>
</file>

<file path=word/_rels/footnotes.xml.rels><?xml version="1.0" encoding="UTF-8" standalone="yes"?>
<Relationships xmlns="http://schemas.openxmlformats.org/package/2006/relationships"><Relationship Id="rId26" Type="http://schemas.openxmlformats.org/officeDocument/2006/relationships/hyperlink" Target="http://kelme.lt/Projektai316840" TargetMode="External"/><Relationship Id="rId21" Type="http://schemas.openxmlformats.org/officeDocument/2006/relationships/hyperlink" Target="https://osp.stat.gov.lt/documents/10180/217110/Pagal_ekonom_veiklos_rusis_sav.xlsx/5e5b6a3a-9d88-4203-8f60-aaad663fff01" TargetMode="External"/><Relationship Id="rId34" Type="http://schemas.openxmlformats.org/officeDocument/2006/relationships/hyperlink" Target="http://db1.stat.gov.lt/statbank/SelectVarVal/Define.asp?Maintable=M7030302&amp;PLanguage=0" TargetMode="External"/><Relationship Id="rId42" Type="http://schemas.openxmlformats.org/officeDocument/2006/relationships/hyperlink" Target="http://www.kelme.lt" TargetMode="External"/><Relationship Id="rId47" Type="http://schemas.openxmlformats.org/officeDocument/2006/relationships/hyperlink" Target="http://www.uzvenciokc.lt" TargetMode="External"/><Relationship Id="rId50" Type="http://schemas.openxmlformats.org/officeDocument/2006/relationships/hyperlink" Target="http://www.pakrazanciokc.lt" TargetMode="External"/><Relationship Id="rId55" Type="http://schemas.openxmlformats.org/officeDocument/2006/relationships/hyperlink" Target="http://kelme.lt/Planavimo%20dokumentai%20561" TargetMode="External"/><Relationship Id="rId63" Type="http://schemas.openxmlformats.org/officeDocument/2006/relationships/hyperlink" Target="http://skrastas.lt/?data=2015-03-13&amp;rub_raj=1141131318&amp;id=1426180198&amp;pried=2015-03-13" TargetMode="External"/><Relationship Id="rId7" Type="http://schemas.openxmlformats.org/officeDocument/2006/relationships/hyperlink" Target="http://db1.stat.gov.lt/statbank/SelectTable/Omrade0.asp?SubjectCode=S3&amp;ShowNews=OFF&amp;PLanguage=0" TargetMode="External"/><Relationship Id="rId2" Type="http://schemas.openxmlformats.org/officeDocument/2006/relationships/hyperlink" Target="http://regionai.stat.gov.lt/lt/siauliu_apskritis/kelmes_rajono_savivaldybe.html" TargetMode="External"/><Relationship Id="rId16" Type="http://schemas.openxmlformats.org/officeDocument/2006/relationships/hyperlink" Target="http://kelme.lt/lit/2014-m-svietimo-bukle-rajone-/2" TargetMode="External"/><Relationship Id="rId29" Type="http://schemas.openxmlformats.org/officeDocument/2006/relationships/hyperlink" Target="https://www.vmi.lt/cms/gyventojai" TargetMode="External"/><Relationship Id="rId11" Type="http://schemas.openxmlformats.org/officeDocument/2006/relationships/hyperlink" Target="https://osp.stat.gov.lt/2011-m.-surasymas" TargetMode="External"/><Relationship Id="rId24" Type="http://schemas.openxmlformats.org/officeDocument/2006/relationships/hyperlink" Target="https://www.ldb.lt/Informacija/Veikla/Documents/2014%20leidinys%20skaiciais.pdf" TargetMode="External"/><Relationship Id="rId32" Type="http://schemas.openxmlformats.org/officeDocument/2006/relationships/hyperlink" Target="http://kelme.lt/Planavimo%20dokumentai%20561" TargetMode="External"/><Relationship Id="rId37" Type="http://schemas.openxmlformats.org/officeDocument/2006/relationships/hyperlink" Target="http://kelme.lt/Planavimo%20dokumentai%20561" TargetMode="External"/><Relationship Id="rId40" Type="http://schemas.openxmlformats.org/officeDocument/2006/relationships/hyperlink" Target="http://kelme.lt/Mokyklos825" TargetMode="External"/><Relationship Id="rId45" Type="http://schemas.openxmlformats.org/officeDocument/2006/relationships/hyperlink" Target="http://www.telsiai.policija.lt" TargetMode="External"/><Relationship Id="rId53" Type="http://schemas.openxmlformats.org/officeDocument/2006/relationships/hyperlink" Target="http://www.kelme.lt" TargetMode="External"/><Relationship Id="rId58" Type="http://schemas.openxmlformats.org/officeDocument/2006/relationships/hyperlink" Target="http://www.infolex.lt/ta/48393" TargetMode="External"/><Relationship Id="rId66" Type="http://schemas.openxmlformats.org/officeDocument/2006/relationships/hyperlink" Target="http://kelme.lt/Planavimo%20dokumentai%20561" TargetMode="External"/><Relationship Id="rId5" Type="http://schemas.openxmlformats.org/officeDocument/2006/relationships/hyperlink" Target="http://db1.stat.gov.lt/statbank/SelectVarVal/saveselections.asp" TargetMode="External"/><Relationship Id="rId61" Type="http://schemas.openxmlformats.org/officeDocument/2006/relationships/hyperlink" Target="http://www.viskasturizmui.lt/lankytinos/vietos/41" TargetMode="External"/><Relationship Id="rId19" Type="http://schemas.openxmlformats.org/officeDocument/2006/relationships/hyperlink" Target="http://www.socialiniszemelapis.lt/index.php?1262538155" TargetMode="External"/><Relationship Id="rId14" Type="http://schemas.openxmlformats.org/officeDocument/2006/relationships/hyperlink" Target="https://www.ldb.lt/Informacija/Veikla/Documents/2014%20leidinys%20skaiciais.pdf" TargetMode="External"/><Relationship Id="rId22" Type="http://schemas.openxmlformats.org/officeDocument/2006/relationships/hyperlink" Target="http://www.ldb.lt/Informacija/DarboRinka/Puslapiai/statistika_tab.aspx" TargetMode="External"/><Relationship Id="rId27" Type="http://schemas.openxmlformats.org/officeDocument/2006/relationships/hyperlink" Target="http://db1.stat.gov.lt/statbank/SelectVarVal/Define.asp?Maintable=M4010213&amp;PLanguage=0" TargetMode="External"/><Relationship Id="rId30" Type="http://schemas.openxmlformats.org/officeDocument/2006/relationships/hyperlink" Target="https://www.vmi.lt/cms/gyventojai" TargetMode="External"/><Relationship Id="rId35" Type="http://schemas.openxmlformats.org/officeDocument/2006/relationships/hyperlink" Target="http://kelme.lt/Planavimo%20dokumentai%20561" TargetMode="External"/><Relationship Id="rId43" Type="http://schemas.openxmlformats.org/officeDocument/2006/relationships/hyperlink" Target="http://www.kelmesmuziejus.lt" TargetMode="External"/><Relationship Id="rId48" Type="http://schemas.openxmlformats.org/officeDocument/2006/relationships/hyperlink" Target="http://www.kraziai.lt" TargetMode="External"/><Relationship Id="rId56" Type="http://schemas.openxmlformats.org/officeDocument/2006/relationships/hyperlink" Target="http://www.vzf.lt" TargetMode="External"/><Relationship Id="rId64" Type="http://schemas.openxmlformats.org/officeDocument/2006/relationships/hyperlink" Target="http://www.kelmesvanduo.lt/veikla.html" TargetMode="External"/><Relationship Id="rId8" Type="http://schemas.openxmlformats.org/officeDocument/2006/relationships/hyperlink" Target="http://www.kelme.lt/Planavimo%20dokumentai%20561" TargetMode="External"/><Relationship Id="rId51" Type="http://schemas.openxmlformats.org/officeDocument/2006/relationships/hyperlink" Target="http://www.kelme.lt/Kult%C5%ABros%20paveldas193" TargetMode="External"/><Relationship Id="rId3" Type="http://schemas.openxmlformats.org/officeDocument/2006/relationships/hyperlink" Target="http://statistics.bookdesign.lt/dalis_10.pdf" TargetMode="External"/><Relationship Id="rId12" Type="http://schemas.openxmlformats.org/officeDocument/2006/relationships/hyperlink" Target="https://osp.stat.gov.lt/2011-m.-surasymas" TargetMode="External"/><Relationship Id="rId17" Type="http://schemas.openxmlformats.org/officeDocument/2006/relationships/hyperlink" Target="http://sptkelme.lt/?page_id=33" TargetMode="External"/><Relationship Id="rId25" Type="http://schemas.openxmlformats.org/officeDocument/2006/relationships/hyperlink" Target="https://www.ldb.lt/Informacija/Veikla/Documents/2014%20leidinys%20skaiciais.pdf" TargetMode="External"/><Relationship Id="rId33" Type="http://schemas.openxmlformats.org/officeDocument/2006/relationships/hyperlink" Target="http://kelme.lt/Planavimo%20dokumentai%20561" TargetMode="External"/><Relationship Id="rId38" Type="http://schemas.openxmlformats.org/officeDocument/2006/relationships/hyperlink" Target="http://www.kelmevvg.lt" TargetMode="External"/><Relationship Id="rId46" Type="http://schemas.openxmlformats.org/officeDocument/2006/relationships/hyperlink" Target="http://www.kelmespriesgaisrine.lt" TargetMode="External"/><Relationship Id="rId59" Type="http://schemas.openxmlformats.org/officeDocument/2006/relationships/hyperlink" Target="http://old.kelme.lt/content/download/17126/122175/file/SPRENDINIAI_aiskinamasis-rastas.pdf" TargetMode="External"/><Relationship Id="rId67" Type="http://schemas.openxmlformats.org/officeDocument/2006/relationships/hyperlink" Target="http://www.avei.lt/lt/component/energy/?task=map" TargetMode="External"/><Relationship Id="rId20" Type="http://schemas.openxmlformats.org/officeDocument/2006/relationships/hyperlink" Target="http://www.kelme.lt/lit/Veiklos-planas" TargetMode="External"/><Relationship Id="rId41" Type="http://schemas.openxmlformats.org/officeDocument/2006/relationships/hyperlink" Target="http://www.kelme.lt/lit/Veiklos-planas" TargetMode="External"/><Relationship Id="rId54" Type="http://schemas.openxmlformats.org/officeDocument/2006/relationships/hyperlink" Target="http://kelme.lt/Planavimo%20dokumentai%20561" TargetMode="External"/><Relationship Id="rId62" Type="http://schemas.openxmlformats.org/officeDocument/2006/relationships/hyperlink" Target="http://kelme.lt/Lankytinos%20vietos113" TargetMode="External"/><Relationship Id="rId1" Type="http://schemas.openxmlformats.org/officeDocument/2006/relationships/hyperlink" Target="http://www.kelme.lt" TargetMode="External"/><Relationship Id="rId6" Type="http://schemas.openxmlformats.org/officeDocument/2006/relationships/hyperlink" Target="http://www.kelme.lt/lit/Veiklos-planas" TargetMode="External"/><Relationship Id="rId15" Type="http://schemas.openxmlformats.org/officeDocument/2006/relationships/hyperlink" Target="https://osp.stat.gov.lt/documents/10180/204992/Gyventojai+pagal+pagrindini+pragyvenimo+saltini+savivaldybese.xlsx/88820961-6adb-438b-98d0-c324716d713a" TargetMode="External"/><Relationship Id="rId23" Type="http://schemas.openxmlformats.org/officeDocument/2006/relationships/hyperlink" Target="https://www.ldb.lt/Informacija/Veikla/Documents/2014%20leidinys%20skaiciais.pdf" TargetMode="External"/><Relationship Id="rId28" Type="http://schemas.openxmlformats.org/officeDocument/2006/relationships/hyperlink" Target="http://www.kelme.lt/Kaimo%20turizmas676" TargetMode="External"/><Relationship Id="rId36" Type="http://schemas.openxmlformats.org/officeDocument/2006/relationships/hyperlink" Target="http://kelme.lt/Planavimo%20dokumentai%20561" TargetMode="External"/><Relationship Id="rId49" Type="http://schemas.openxmlformats.org/officeDocument/2006/relationships/hyperlink" Target="http://www.tytuvenukulturoscentras.lt" TargetMode="External"/><Relationship Id="rId57" Type="http://schemas.openxmlformats.org/officeDocument/2006/relationships/hyperlink" Target="http://www.de2.lt/naudinga-informacija/lentel%C4%97s/660-%C5%BEem%C4%97s-%C5%ABkio-naudmen%C5%B3-na%C5%A1umo-balai" TargetMode="External"/><Relationship Id="rId10" Type="http://schemas.openxmlformats.org/officeDocument/2006/relationships/hyperlink" Target="https://osp.stat.gov.lt/2011-m.-surasymas" TargetMode="External"/><Relationship Id="rId31" Type="http://schemas.openxmlformats.org/officeDocument/2006/relationships/hyperlink" Target="https://www.vmi.lt/cms/gyventojai" TargetMode="External"/><Relationship Id="rId44" Type="http://schemas.openxmlformats.org/officeDocument/2006/relationships/hyperlink" Target="http://www.kelmespspc.lt" TargetMode="External"/><Relationship Id="rId52" Type="http://schemas.openxmlformats.org/officeDocument/2006/relationships/hyperlink" Target="http://www.krpd.lt/puslapis/kulturos-paveldo-objektu-sarasas.307/" TargetMode="External"/><Relationship Id="rId60" Type="http://schemas.openxmlformats.org/officeDocument/2006/relationships/hyperlink" Target="https://www.google.lt/url?sa=t&amp;rct=j&amp;q=&amp;esrc=s&amp;source=web&amp;cd=1&amp;ved=0ahUKEwjP7KW1mL_JAhUJz3IKHWq7DJQQFggdMAA&amp;url=http%3A%2F%2Fold.kelme.lt%2Fcontent%2Fdownload%2F6446%2F50242%2Ffile%2FT1-171_1_priedas.doc&amp;usg=AFQjCNEzBtFxlCwq9mE1nhgNju3cTEw32Q&amp;sig2=VcyL_KY8bHA1zsQg0YCJwA&amp;bvm=bv.108538919,d.bGQ&amp;cad=rja" TargetMode="External"/><Relationship Id="rId65" Type="http://schemas.openxmlformats.org/officeDocument/2006/relationships/hyperlink" Target="http://stk.vstt.lt/stk/ataskaitos.jsp?lang=lt&amp;jsessionid=5E56D71010CFCFB7EB7B744A95A664E1" TargetMode="External"/><Relationship Id="rId4" Type="http://schemas.openxmlformats.org/officeDocument/2006/relationships/hyperlink" Target="http://www.apklausos.lt/imties-dydis" TargetMode="External"/><Relationship Id="rId9" Type="http://schemas.openxmlformats.org/officeDocument/2006/relationships/hyperlink" Target="http://db1.stat.gov.lt/statbank/SelectVarVal/saveselections.asp" TargetMode="External"/><Relationship Id="rId13" Type="http://schemas.openxmlformats.org/officeDocument/2006/relationships/hyperlink" Target="https://www.ldb.lt/Informacija/Veikla/Documents/2014%20leidinys%20skaiciais.pdf" TargetMode="External"/><Relationship Id="rId18" Type="http://schemas.openxmlformats.org/officeDocument/2006/relationships/hyperlink" Target="http://www.kelme.lt/lit/Veiklos-planas" TargetMode="External"/><Relationship Id="rId39" Type="http://schemas.openxmlformats.org/officeDocument/2006/relationships/hyperlink" Target="http://www.kelme.lt/lit/Jaunimo-organizacijo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600"/>
              <a:t>Natūrali gyventojų kaita Kelmės r. sav.</a:t>
            </a:r>
            <a:endParaRPr lang="en-US" sz="1600"/>
          </a:p>
        </c:rich>
      </c:tx>
      <c:overlay val="0"/>
    </c:title>
    <c:autoTitleDeleted val="0"/>
    <c:plotArea>
      <c:layout/>
      <c:barChart>
        <c:barDir val="col"/>
        <c:grouping val="clustered"/>
        <c:varyColors val="0"/>
        <c:ser>
          <c:idx val="0"/>
          <c:order val="0"/>
          <c:tx>
            <c:strRef>
              <c:f>Sheet1!$B$1</c:f>
              <c:strCache>
                <c:ptCount val="1"/>
                <c:pt idx="0">
                  <c:v>Gimusieji</c:v>
                </c:pt>
              </c:strCache>
            </c:strRef>
          </c:tx>
          <c:invertIfNegative val="0"/>
          <c:dLbls>
            <c:spPr>
              <a:noFill/>
              <a:ln w="25386">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264</c:v>
                </c:pt>
                <c:pt idx="1">
                  <c:v>274</c:v>
                </c:pt>
                <c:pt idx="2">
                  <c:v>283</c:v>
                </c:pt>
              </c:numCache>
            </c:numRef>
          </c:val>
          <c:extLst>
            <c:ext xmlns:c16="http://schemas.microsoft.com/office/drawing/2014/chart" uri="{C3380CC4-5D6E-409C-BE32-E72D297353CC}">
              <c16:uniqueId val="{00000000-38AC-4CD6-89FE-A1C1F14BF417}"/>
            </c:ext>
          </c:extLst>
        </c:ser>
        <c:ser>
          <c:idx val="1"/>
          <c:order val="1"/>
          <c:tx>
            <c:strRef>
              <c:f>Sheet1!$C$1</c:f>
              <c:strCache>
                <c:ptCount val="1"/>
                <c:pt idx="0">
                  <c:v>Mirusieji</c:v>
                </c:pt>
              </c:strCache>
            </c:strRef>
          </c:tx>
          <c:invertIfNegative val="0"/>
          <c:dLbls>
            <c:spPr>
              <a:noFill/>
              <a:ln w="25386">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Sheet1!$C$2:$C$4</c:f>
              <c:numCache>
                <c:formatCode>General</c:formatCode>
                <c:ptCount val="3"/>
                <c:pt idx="0">
                  <c:v>496</c:v>
                </c:pt>
                <c:pt idx="1">
                  <c:v>529</c:v>
                </c:pt>
                <c:pt idx="2">
                  <c:v>548</c:v>
                </c:pt>
              </c:numCache>
            </c:numRef>
          </c:val>
          <c:extLst>
            <c:ext xmlns:c16="http://schemas.microsoft.com/office/drawing/2014/chart" uri="{C3380CC4-5D6E-409C-BE32-E72D297353CC}">
              <c16:uniqueId val="{00000001-38AC-4CD6-89FE-A1C1F14BF417}"/>
            </c:ext>
          </c:extLst>
        </c:ser>
        <c:ser>
          <c:idx val="2"/>
          <c:order val="2"/>
          <c:tx>
            <c:strRef>
              <c:f>Sheet1!$D$1</c:f>
              <c:strCache>
                <c:ptCount val="1"/>
                <c:pt idx="0">
                  <c:v>Natūrali gyventojų kaita</c:v>
                </c:pt>
              </c:strCache>
            </c:strRef>
          </c:tx>
          <c:invertIfNegative val="0"/>
          <c:dLbls>
            <c:spPr>
              <a:noFill/>
              <a:ln w="25386">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Sheet1!$D$2:$D$4</c:f>
              <c:numCache>
                <c:formatCode>General</c:formatCode>
                <c:ptCount val="3"/>
                <c:pt idx="0">
                  <c:v>-232</c:v>
                </c:pt>
                <c:pt idx="1">
                  <c:v>-255</c:v>
                </c:pt>
                <c:pt idx="2">
                  <c:v>-265</c:v>
                </c:pt>
              </c:numCache>
            </c:numRef>
          </c:val>
          <c:extLst>
            <c:ext xmlns:c16="http://schemas.microsoft.com/office/drawing/2014/chart" uri="{C3380CC4-5D6E-409C-BE32-E72D297353CC}">
              <c16:uniqueId val="{00000002-38AC-4CD6-89FE-A1C1F14BF417}"/>
            </c:ext>
          </c:extLst>
        </c:ser>
        <c:dLbls>
          <c:showLegendKey val="0"/>
          <c:showVal val="0"/>
          <c:showCatName val="0"/>
          <c:showSerName val="0"/>
          <c:showPercent val="0"/>
          <c:showBubbleSize val="0"/>
        </c:dLbls>
        <c:gapWidth val="150"/>
        <c:axId val="1745971200"/>
        <c:axId val="1"/>
      </c:barChart>
      <c:catAx>
        <c:axId val="1745971200"/>
        <c:scaling>
          <c:orientation val="minMax"/>
        </c:scaling>
        <c:delete val="0"/>
        <c:axPos val="b"/>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45971200"/>
        <c:crosses val="autoZero"/>
        <c:crossBetween val="between"/>
      </c:valAx>
    </c:plotArea>
    <c:legend>
      <c:legendPos val="b"/>
      <c:overlay val="0"/>
    </c:legend>
    <c:plotVisOnly val="1"/>
    <c:dispBlanksAs val="gap"/>
    <c:showDLblsOverMax val="0"/>
  </c:chart>
  <c:spPr>
    <a:solidFill>
      <a:schemeClr val="lt1"/>
    </a:solidFill>
    <a:ln w="25407"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9"/>
              <a:t>Socialinės rizikos šeimų ir vaikų, augančių jose, skaičius</a:t>
            </a:r>
            <a:endParaRPr lang="en-US" sz="1400"/>
          </a:p>
        </c:rich>
      </c:tx>
      <c:overlay val="0"/>
    </c:title>
    <c:autoTitleDeleted val="0"/>
    <c:plotArea>
      <c:layout/>
      <c:barChart>
        <c:barDir val="bar"/>
        <c:grouping val="percentStacked"/>
        <c:varyColors val="0"/>
        <c:ser>
          <c:idx val="0"/>
          <c:order val="0"/>
          <c:tx>
            <c:strRef>
              <c:f>Sheet1!$B$1</c:f>
              <c:strCache>
                <c:ptCount val="1"/>
                <c:pt idx="0">
                  <c:v>Socialinės rizikos šeimų skaičius</c:v>
                </c:pt>
              </c:strCache>
            </c:strRef>
          </c:tx>
          <c:invertIfNegative val="0"/>
          <c:dLbls>
            <c:spPr>
              <a:noFill/>
              <a:ln w="2540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121</c:v>
                </c:pt>
                <c:pt idx="1">
                  <c:v>124</c:v>
                </c:pt>
                <c:pt idx="2">
                  <c:v>132</c:v>
                </c:pt>
                <c:pt idx="3">
                  <c:v>130</c:v>
                </c:pt>
              </c:numCache>
            </c:numRef>
          </c:val>
          <c:extLst>
            <c:ext xmlns:c16="http://schemas.microsoft.com/office/drawing/2014/chart" uri="{C3380CC4-5D6E-409C-BE32-E72D297353CC}">
              <c16:uniqueId val="{00000000-656C-4DDF-A350-AEE95E33F848}"/>
            </c:ext>
          </c:extLst>
        </c:ser>
        <c:ser>
          <c:idx val="1"/>
          <c:order val="1"/>
          <c:tx>
            <c:strRef>
              <c:f>Sheet1!$C$1</c:f>
              <c:strCache>
                <c:ptCount val="1"/>
                <c:pt idx="0">
                  <c:v>Vaikų, augančių jose, skaičius</c:v>
                </c:pt>
              </c:strCache>
            </c:strRef>
          </c:tx>
          <c:invertIfNegative val="0"/>
          <c:dLbls>
            <c:spPr>
              <a:noFill/>
              <a:ln w="25403">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General</c:formatCode>
                <c:ptCount val="4"/>
                <c:pt idx="0">
                  <c:v>321</c:v>
                </c:pt>
                <c:pt idx="1">
                  <c:v>311</c:v>
                </c:pt>
                <c:pt idx="2">
                  <c:v>343</c:v>
                </c:pt>
                <c:pt idx="3">
                  <c:v>321</c:v>
                </c:pt>
              </c:numCache>
            </c:numRef>
          </c:val>
          <c:extLst>
            <c:ext xmlns:c16="http://schemas.microsoft.com/office/drawing/2014/chart" uri="{C3380CC4-5D6E-409C-BE32-E72D297353CC}">
              <c16:uniqueId val="{00000001-656C-4DDF-A350-AEE95E33F848}"/>
            </c:ext>
          </c:extLst>
        </c:ser>
        <c:dLbls>
          <c:showLegendKey val="0"/>
          <c:showVal val="0"/>
          <c:showCatName val="0"/>
          <c:showSerName val="0"/>
          <c:showPercent val="0"/>
          <c:showBubbleSize val="0"/>
        </c:dLbls>
        <c:gapWidth val="150"/>
        <c:overlap val="100"/>
        <c:axId val="1745972864"/>
        <c:axId val="1"/>
      </c:barChart>
      <c:catAx>
        <c:axId val="1745972864"/>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 sourceLinked="1"/>
        <c:majorTickMark val="out"/>
        <c:minorTickMark val="none"/>
        <c:tickLblPos val="nextTo"/>
        <c:crossAx val="1745972864"/>
        <c:crosses val="autoZero"/>
        <c:crossBetween val="between"/>
      </c:valAx>
    </c:plotArea>
    <c:legend>
      <c:legendPos val="b"/>
      <c:overlay val="0"/>
    </c:legend>
    <c:plotVisOnly val="1"/>
    <c:dispBlanksAs val="gap"/>
    <c:showDLblsOverMax val="0"/>
  </c:chart>
  <c:spPr>
    <a:solidFill>
      <a:schemeClr val="lt1"/>
    </a:solidFill>
    <a:ln w="25384"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400"/>
              <a:t>Gyventojų užimtumas</a:t>
            </a:r>
            <a:endParaRPr lang="en-US" sz="1400"/>
          </a:p>
        </c:rich>
      </c:tx>
      <c:overlay val="0"/>
    </c:title>
    <c:autoTitleDeleted val="0"/>
    <c:plotArea>
      <c:layout>
        <c:manualLayout>
          <c:layoutTarget val="inner"/>
          <c:xMode val="edge"/>
          <c:yMode val="edge"/>
          <c:x val="0.15826589384660797"/>
          <c:y val="5.5555555555555455E-2"/>
          <c:w val="0.82553040244970544"/>
          <c:h val="0.6157474065742109"/>
        </c:manualLayout>
      </c:layout>
      <c:barChart>
        <c:barDir val="bar"/>
        <c:grouping val="percentStacked"/>
        <c:varyColors val="0"/>
        <c:ser>
          <c:idx val="0"/>
          <c:order val="0"/>
          <c:tx>
            <c:strRef>
              <c:f>Sheet1!$B$1</c:f>
              <c:strCache>
                <c:ptCount val="1"/>
                <c:pt idx="0">
                  <c:v>Žemės ūkio veikla, miškininkystė, žuvininkystė</c:v>
                </c:pt>
              </c:strCache>
            </c:strRef>
          </c:tx>
          <c:invertIfNegative val="0"/>
          <c:dLbls>
            <c:spPr>
              <a:noFill/>
              <a:ln w="25406">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*2011 m. </c:v>
                </c:pt>
                <c:pt idx="1">
                  <c:v>**2015 m. </c:v>
                </c:pt>
              </c:strCache>
            </c:strRef>
          </c:cat>
          <c:val>
            <c:numRef>
              <c:f>Sheet1!$B$2:$B$3</c:f>
              <c:numCache>
                <c:formatCode>0.0%</c:formatCode>
                <c:ptCount val="2"/>
                <c:pt idx="0">
                  <c:v>5.1999999999999998E-2</c:v>
                </c:pt>
                <c:pt idx="1">
                  <c:v>0.30499999999999999</c:v>
                </c:pt>
              </c:numCache>
            </c:numRef>
          </c:val>
          <c:extLst>
            <c:ext xmlns:c16="http://schemas.microsoft.com/office/drawing/2014/chart" uri="{C3380CC4-5D6E-409C-BE32-E72D297353CC}">
              <c16:uniqueId val="{00000000-A8DC-45E3-9A26-F0382279F2AD}"/>
            </c:ext>
          </c:extLst>
        </c:ser>
        <c:ser>
          <c:idx val="1"/>
          <c:order val="1"/>
          <c:tx>
            <c:strRef>
              <c:f>Sheet1!$C$1</c:f>
              <c:strCache>
                <c:ptCount val="1"/>
                <c:pt idx="0">
                  <c:v>Prekybos sektorius</c:v>
                </c:pt>
              </c:strCache>
            </c:strRef>
          </c:tx>
          <c:invertIfNegative val="0"/>
          <c:dLbls>
            <c:dLbl>
              <c:idx val="1"/>
              <c:layout>
                <c:manualLayout>
                  <c:x val="0"/>
                  <c:y val="3.0402421195721868E-2"/>
                </c:manualLayout>
              </c:layout>
              <c:spPr/>
              <c:txPr>
                <a:bodyPr/>
                <a:lstStyle/>
                <a:p>
                  <a:pPr>
                    <a:defRPr sz="800"/>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DC-45E3-9A26-F0382279F2AD}"/>
                </c:ext>
              </c:extLst>
            </c:dLbl>
            <c:spPr>
              <a:noFill/>
              <a:ln w="25406">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*2011 m. </c:v>
                </c:pt>
                <c:pt idx="1">
                  <c:v>**2015 m. </c:v>
                </c:pt>
              </c:strCache>
            </c:strRef>
          </c:cat>
          <c:val>
            <c:numRef>
              <c:f>Sheet1!$C$2:$C$3</c:f>
              <c:numCache>
                <c:formatCode>0.0%</c:formatCode>
                <c:ptCount val="2"/>
                <c:pt idx="0">
                  <c:v>4.3999999999999997E-2</c:v>
                </c:pt>
                <c:pt idx="1">
                  <c:v>1.2E-2</c:v>
                </c:pt>
              </c:numCache>
            </c:numRef>
          </c:val>
          <c:extLst>
            <c:ext xmlns:c16="http://schemas.microsoft.com/office/drawing/2014/chart" uri="{C3380CC4-5D6E-409C-BE32-E72D297353CC}">
              <c16:uniqueId val="{00000002-A8DC-45E3-9A26-F0382279F2AD}"/>
            </c:ext>
          </c:extLst>
        </c:ser>
        <c:ser>
          <c:idx val="2"/>
          <c:order val="2"/>
          <c:tx>
            <c:strRef>
              <c:f>Sheet1!$D$1</c:f>
              <c:strCache>
                <c:ptCount val="1"/>
                <c:pt idx="0">
                  <c:v>Gamybos sektorius</c:v>
                </c:pt>
              </c:strCache>
            </c:strRef>
          </c:tx>
          <c:invertIfNegative val="0"/>
          <c:dLbls>
            <c:dLbl>
              <c:idx val="1"/>
              <c:layout>
                <c:manualLayout>
                  <c:x val="0"/>
                  <c:y val="1.3029315960912061E-2"/>
                </c:manualLayout>
              </c:layout>
              <c:spPr/>
              <c:txPr>
                <a:bodyPr/>
                <a:lstStyle/>
                <a:p>
                  <a:pPr>
                    <a:defRPr sz="800"/>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DC-45E3-9A26-F0382279F2AD}"/>
                </c:ext>
              </c:extLst>
            </c:dLbl>
            <c:spPr>
              <a:noFill/>
              <a:ln w="25406">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*2011 m. </c:v>
                </c:pt>
                <c:pt idx="1">
                  <c:v>**2015 m. </c:v>
                </c:pt>
              </c:strCache>
            </c:strRef>
          </c:cat>
          <c:val>
            <c:numRef>
              <c:f>Sheet1!$D$2:$D$3</c:f>
              <c:numCache>
                <c:formatCode>0.0%</c:formatCode>
                <c:ptCount val="2"/>
                <c:pt idx="0">
                  <c:v>3.5999999999999997E-2</c:v>
                </c:pt>
                <c:pt idx="1">
                  <c:v>3.4000000000000002E-2</c:v>
                </c:pt>
              </c:numCache>
            </c:numRef>
          </c:val>
          <c:extLst>
            <c:ext xmlns:c16="http://schemas.microsoft.com/office/drawing/2014/chart" uri="{C3380CC4-5D6E-409C-BE32-E72D297353CC}">
              <c16:uniqueId val="{00000004-A8DC-45E3-9A26-F0382279F2AD}"/>
            </c:ext>
          </c:extLst>
        </c:ser>
        <c:ser>
          <c:idx val="3"/>
          <c:order val="3"/>
          <c:tx>
            <c:strRef>
              <c:f>Sheet1!$E$1</c:f>
              <c:strCache>
                <c:ptCount val="1"/>
                <c:pt idx="0">
                  <c:v>Paslaugų sektorius</c:v>
                </c:pt>
              </c:strCache>
            </c:strRef>
          </c:tx>
          <c:invertIfNegative val="0"/>
          <c:dLbls>
            <c:dLbl>
              <c:idx val="1"/>
              <c:layout>
                <c:manualLayout>
                  <c:x val="4.5045045045045053E-3"/>
                  <c:y val="-2.6057947968231153E-2"/>
                </c:manualLayout>
              </c:layout>
              <c:spPr/>
              <c:txPr>
                <a:bodyPr/>
                <a:lstStyle/>
                <a:p>
                  <a:pPr>
                    <a:defRPr sz="800"/>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DC-45E3-9A26-F0382279F2AD}"/>
                </c:ext>
              </c:extLst>
            </c:dLbl>
            <c:spPr>
              <a:noFill/>
              <a:ln w="25406">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*2011 m. </c:v>
                </c:pt>
                <c:pt idx="1">
                  <c:v>**2015 m. </c:v>
                </c:pt>
              </c:strCache>
            </c:strRef>
          </c:cat>
          <c:val>
            <c:numRef>
              <c:f>Sheet1!$E$2:$E$3</c:f>
              <c:numCache>
                <c:formatCode>0.0%</c:formatCode>
                <c:ptCount val="2"/>
                <c:pt idx="0">
                  <c:v>0.13600000000000001</c:v>
                </c:pt>
                <c:pt idx="1">
                  <c:v>1.2999999999999999E-2</c:v>
                </c:pt>
              </c:numCache>
            </c:numRef>
          </c:val>
          <c:extLst>
            <c:ext xmlns:c16="http://schemas.microsoft.com/office/drawing/2014/chart" uri="{C3380CC4-5D6E-409C-BE32-E72D297353CC}">
              <c16:uniqueId val="{00000006-A8DC-45E3-9A26-F0382279F2AD}"/>
            </c:ext>
          </c:extLst>
        </c:ser>
        <c:dLbls>
          <c:showLegendKey val="0"/>
          <c:showVal val="0"/>
          <c:showCatName val="0"/>
          <c:showSerName val="0"/>
          <c:showPercent val="0"/>
          <c:showBubbleSize val="0"/>
        </c:dLbls>
        <c:gapWidth val="150"/>
        <c:overlap val="100"/>
        <c:axId val="1745970784"/>
        <c:axId val="1"/>
      </c:barChart>
      <c:catAx>
        <c:axId val="1745970784"/>
        <c:scaling>
          <c:orientation val="maxMin"/>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t"/>
        <c:numFmt formatCode="0%" sourceLinked="1"/>
        <c:majorTickMark val="out"/>
        <c:minorTickMark val="none"/>
        <c:tickLblPos val="nextTo"/>
        <c:crossAx val="1745970784"/>
        <c:crosses val="autoZero"/>
        <c:crossBetween val="between"/>
      </c:valAx>
    </c:plotArea>
    <c:legend>
      <c:legendPos val="b"/>
      <c:layout>
        <c:manualLayout>
          <c:xMode val="edge"/>
          <c:yMode val="edge"/>
          <c:x val="5.3573277699261956E-2"/>
          <c:y val="0.76138372703412072"/>
          <c:w val="0.92269556049083601"/>
          <c:h val="0.16996710411198601"/>
        </c:manualLayout>
      </c:layout>
      <c:overlay val="0"/>
    </c:legend>
    <c:plotVisOnly val="1"/>
    <c:dispBlanksAs val="gap"/>
    <c:showDLblsOverMax val="0"/>
  </c:chart>
  <c:spPr>
    <a:solidFill>
      <a:schemeClr val="lt1"/>
    </a:solidFill>
    <a:ln w="25408"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Nedarbo lygis</a:t>
            </a:r>
            <a:endParaRPr lang="en-US" sz="1400"/>
          </a:p>
        </c:rich>
      </c:tx>
      <c:overlay val="0"/>
    </c:title>
    <c:autoTitleDeleted val="0"/>
    <c:plotArea>
      <c:layout/>
      <c:lineChart>
        <c:grouping val="stacked"/>
        <c:varyColors val="0"/>
        <c:ser>
          <c:idx val="0"/>
          <c:order val="0"/>
          <c:tx>
            <c:strRef>
              <c:f>Sheet1!$B$1</c:f>
              <c:strCache>
                <c:ptCount val="1"/>
                <c:pt idx="0">
                  <c:v>Lietuvos Respublika</c:v>
                </c:pt>
              </c:strCache>
            </c:strRef>
          </c:tx>
          <c:marker>
            <c:symbol val="none"/>
          </c:marker>
          <c:dLbls>
            <c:spPr>
              <a:noFill/>
              <a:ln w="25393">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0.13100000000000001</c:v>
                </c:pt>
                <c:pt idx="1">
                  <c:v>0.11700000000000001</c:v>
                </c:pt>
                <c:pt idx="2">
                  <c:v>0.109</c:v>
                </c:pt>
                <c:pt idx="3">
                  <c:v>9.5000000000000001E-2</c:v>
                </c:pt>
              </c:numCache>
            </c:numRef>
          </c:val>
          <c:smooth val="0"/>
          <c:extLst>
            <c:ext xmlns:c16="http://schemas.microsoft.com/office/drawing/2014/chart" uri="{C3380CC4-5D6E-409C-BE32-E72D297353CC}">
              <c16:uniqueId val="{00000000-BBD4-48E9-A933-3EF2E85E1D88}"/>
            </c:ext>
          </c:extLst>
        </c:ser>
        <c:ser>
          <c:idx val="1"/>
          <c:order val="1"/>
          <c:tx>
            <c:strRef>
              <c:f>Sheet1!$C$1</c:f>
              <c:strCache>
                <c:ptCount val="1"/>
                <c:pt idx="0">
                  <c:v>Šiaulių apskritis</c:v>
                </c:pt>
              </c:strCache>
            </c:strRef>
          </c:tx>
          <c:marker>
            <c:symbol val="none"/>
          </c:marker>
          <c:dLbls>
            <c:spPr>
              <a:noFill/>
              <a:ln w="25393">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0.129</c:v>
                </c:pt>
                <c:pt idx="1">
                  <c:v>0.11899999999999999</c:v>
                </c:pt>
                <c:pt idx="2">
                  <c:v>0.114</c:v>
                </c:pt>
                <c:pt idx="3">
                  <c:v>9.7000000000000003E-2</c:v>
                </c:pt>
              </c:numCache>
            </c:numRef>
          </c:val>
          <c:smooth val="0"/>
          <c:extLst>
            <c:ext xmlns:c16="http://schemas.microsoft.com/office/drawing/2014/chart" uri="{C3380CC4-5D6E-409C-BE32-E72D297353CC}">
              <c16:uniqueId val="{00000001-BBD4-48E9-A933-3EF2E85E1D88}"/>
            </c:ext>
          </c:extLst>
        </c:ser>
        <c:ser>
          <c:idx val="2"/>
          <c:order val="2"/>
          <c:tx>
            <c:strRef>
              <c:f>Sheet1!$D$1</c:f>
              <c:strCache>
                <c:ptCount val="1"/>
                <c:pt idx="0">
                  <c:v>Kelmės r. sav.</c:v>
                </c:pt>
              </c:strCache>
            </c:strRef>
          </c:tx>
          <c:marker>
            <c:symbol val="none"/>
          </c:marker>
          <c:dLbls>
            <c:spPr>
              <a:noFill/>
              <a:ln w="25393">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0.0%</c:formatCode>
                <c:ptCount val="4"/>
                <c:pt idx="0">
                  <c:v>0.17899999999999999</c:v>
                </c:pt>
                <c:pt idx="1">
                  <c:v>0.17599999999999999</c:v>
                </c:pt>
                <c:pt idx="2">
                  <c:v>0.17399999999999999</c:v>
                </c:pt>
                <c:pt idx="3">
                  <c:v>0.15</c:v>
                </c:pt>
              </c:numCache>
            </c:numRef>
          </c:val>
          <c:smooth val="0"/>
          <c:extLst>
            <c:ext xmlns:c16="http://schemas.microsoft.com/office/drawing/2014/chart" uri="{C3380CC4-5D6E-409C-BE32-E72D297353CC}">
              <c16:uniqueId val="{00000002-BBD4-48E9-A933-3EF2E85E1D88}"/>
            </c:ext>
          </c:extLst>
        </c:ser>
        <c:dLbls>
          <c:showLegendKey val="0"/>
          <c:showVal val="0"/>
          <c:showCatName val="0"/>
          <c:showSerName val="0"/>
          <c:showPercent val="0"/>
          <c:showBubbleSize val="0"/>
        </c:dLbls>
        <c:smooth val="0"/>
        <c:axId val="1745971616"/>
        <c:axId val="1"/>
      </c:lineChart>
      <c:catAx>
        <c:axId val="1745971616"/>
        <c:scaling>
          <c:orientation val="minMax"/>
        </c:scaling>
        <c:delete val="0"/>
        <c:axPos val="b"/>
        <c:majorGridlines/>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l"/>
        <c:numFmt formatCode="0.0%" sourceLinked="1"/>
        <c:majorTickMark val="out"/>
        <c:minorTickMark val="none"/>
        <c:tickLblPos val="nextTo"/>
        <c:crossAx val="1745971616"/>
        <c:crosses val="autoZero"/>
        <c:crossBetween val="between"/>
      </c:valAx>
    </c:plotArea>
    <c:legend>
      <c:legendPos val="b"/>
      <c:overlay val="0"/>
    </c:legend>
    <c:plotVisOnly val="1"/>
    <c:dispBlanksAs val="zero"/>
    <c:showDLblsOverMax val="0"/>
  </c:chart>
  <c:spPr>
    <a:solidFill>
      <a:schemeClr val="lt1"/>
    </a:solidFill>
    <a:ln w="25363"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US" sz="1398"/>
              <a:t>Laisvos darbo vietos</a:t>
            </a:r>
          </a:p>
        </c:rich>
      </c:tx>
      <c:layout>
        <c:manualLayout>
          <c:xMode val="edge"/>
          <c:yMode val="edge"/>
          <c:x val="0.31132520561467608"/>
          <c:y val="2.3809364255000038E-2"/>
        </c:manualLayout>
      </c:layout>
      <c:overlay val="0"/>
    </c:title>
    <c:autoTitleDeleted val="0"/>
    <c:plotArea>
      <c:layout/>
      <c:barChart>
        <c:barDir val="bar"/>
        <c:grouping val="clustered"/>
        <c:varyColors val="0"/>
        <c:ser>
          <c:idx val="0"/>
          <c:order val="0"/>
          <c:tx>
            <c:strRef>
              <c:f>Sheet1!$B$1</c:f>
              <c:strCache>
                <c:ptCount val="1"/>
                <c:pt idx="0">
                  <c:v>Laisvos darbo vietos</c:v>
                </c:pt>
              </c:strCache>
            </c:strRef>
          </c:tx>
          <c:invertIfNegative val="0"/>
          <c:dLbls>
            <c:spPr>
              <a:noFill/>
              <a:ln w="25369">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1160</c:v>
                </c:pt>
                <c:pt idx="1">
                  <c:v>1297</c:v>
                </c:pt>
                <c:pt idx="2">
                  <c:v>1514</c:v>
                </c:pt>
                <c:pt idx="3">
                  <c:v>1744</c:v>
                </c:pt>
              </c:numCache>
            </c:numRef>
          </c:val>
          <c:extLst>
            <c:ext xmlns:c16="http://schemas.microsoft.com/office/drawing/2014/chart" uri="{C3380CC4-5D6E-409C-BE32-E72D297353CC}">
              <c16:uniqueId val="{00000000-4FEB-4EDA-91FF-184A7218A1C7}"/>
            </c:ext>
          </c:extLst>
        </c:ser>
        <c:dLbls>
          <c:showLegendKey val="0"/>
          <c:showVal val="0"/>
          <c:showCatName val="0"/>
          <c:showSerName val="0"/>
          <c:showPercent val="0"/>
          <c:showBubbleSize val="0"/>
        </c:dLbls>
        <c:gapWidth val="150"/>
        <c:axId val="1745970368"/>
        <c:axId val="1"/>
      </c:barChart>
      <c:catAx>
        <c:axId val="1745970368"/>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45970368"/>
        <c:crosses val="autoZero"/>
        <c:crossBetween val="between"/>
      </c:valAx>
    </c:plotArea>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599"/>
              <a:t>Kelmės rajoną pasiekusi parama</a:t>
            </a:r>
          </a:p>
        </c:rich>
      </c:tx>
      <c:overlay val="0"/>
    </c:title>
    <c:autoTitleDeleted val="0"/>
    <c:plotArea>
      <c:layout/>
      <c:barChart>
        <c:barDir val="bar"/>
        <c:grouping val="stacked"/>
        <c:varyColors val="0"/>
        <c:ser>
          <c:idx val="0"/>
          <c:order val="0"/>
          <c:tx>
            <c:strRef>
              <c:f>Sheet1!$B$1</c:f>
              <c:strCache>
                <c:ptCount val="1"/>
                <c:pt idx="0">
                  <c:v>2011 m.</c:v>
                </c:pt>
              </c:strCache>
            </c:strRef>
          </c:tx>
          <c:invertIfNegative val="0"/>
          <c:dLbls>
            <c:spPr>
              <a:noFill/>
              <a:ln w="25407">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Kitos ES programos</c:v>
                </c:pt>
                <c:pt idx="1">
                  <c:v>KPP</c:v>
                </c:pt>
              </c:strCache>
            </c:strRef>
          </c:cat>
          <c:val>
            <c:numRef>
              <c:f>Sheet1!$B$2:$B$3</c:f>
              <c:numCache>
                <c:formatCode>0.00%</c:formatCode>
                <c:ptCount val="2"/>
                <c:pt idx="0">
                  <c:v>0.70099999999999996</c:v>
                </c:pt>
                <c:pt idx="1">
                  <c:v>0.438</c:v>
                </c:pt>
              </c:numCache>
            </c:numRef>
          </c:val>
          <c:extLst>
            <c:ext xmlns:c16="http://schemas.microsoft.com/office/drawing/2014/chart" uri="{C3380CC4-5D6E-409C-BE32-E72D297353CC}">
              <c16:uniqueId val="{00000000-1441-44EE-8248-C5567560A1B3}"/>
            </c:ext>
          </c:extLst>
        </c:ser>
        <c:ser>
          <c:idx val="1"/>
          <c:order val="1"/>
          <c:tx>
            <c:strRef>
              <c:f>Sheet1!$C$1</c:f>
              <c:strCache>
                <c:ptCount val="1"/>
                <c:pt idx="0">
                  <c:v>2012 m.</c:v>
                </c:pt>
              </c:strCache>
            </c:strRef>
          </c:tx>
          <c:invertIfNegative val="0"/>
          <c:dLbls>
            <c:spPr>
              <a:noFill/>
              <a:ln w="25407">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Kitos ES programos</c:v>
                </c:pt>
                <c:pt idx="1">
                  <c:v>KPP</c:v>
                </c:pt>
              </c:strCache>
            </c:strRef>
          </c:cat>
          <c:val>
            <c:numRef>
              <c:f>Sheet1!$C$2:$C$3</c:f>
              <c:numCache>
                <c:formatCode>0.00%</c:formatCode>
                <c:ptCount val="2"/>
                <c:pt idx="0">
                  <c:v>0.216</c:v>
                </c:pt>
                <c:pt idx="1">
                  <c:v>0.312</c:v>
                </c:pt>
              </c:numCache>
            </c:numRef>
          </c:val>
          <c:extLst>
            <c:ext xmlns:c16="http://schemas.microsoft.com/office/drawing/2014/chart" uri="{C3380CC4-5D6E-409C-BE32-E72D297353CC}">
              <c16:uniqueId val="{00000001-1441-44EE-8248-C5567560A1B3}"/>
            </c:ext>
          </c:extLst>
        </c:ser>
        <c:ser>
          <c:idx val="2"/>
          <c:order val="2"/>
          <c:tx>
            <c:strRef>
              <c:f>Sheet1!$D$1</c:f>
              <c:strCache>
                <c:ptCount val="1"/>
                <c:pt idx="0">
                  <c:v>2013 m.</c:v>
                </c:pt>
              </c:strCache>
            </c:strRef>
          </c:tx>
          <c:invertIfNegative val="0"/>
          <c:dLbls>
            <c:spPr>
              <a:noFill/>
              <a:ln w="25407">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Kitos ES programos</c:v>
                </c:pt>
                <c:pt idx="1">
                  <c:v>KPP</c:v>
                </c:pt>
              </c:strCache>
            </c:strRef>
          </c:cat>
          <c:val>
            <c:numRef>
              <c:f>Sheet1!$D$2:$D$3</c:f>
              <c:numCache>
                <c:formatCode>0.00%</c:formatCode>
                <c:ptCount val="2"/>
                <c:pt idx="0">
                  <c:v>8.3000000000000004E-2</c:v>
                </c:pt>
                <c:pt idx="1">
                  <c:v>9.0999999999999998E-2</c:v>
                </c:pt>
              </c:numCache>
            </c:numRef>
          </c:val>
          <c:extLst>
            <c:ext xmlns:c16="http://schemas.microsoft.com/office/drawing/2014/chart" uri="{C3380CC4-5D6E-409C-BE32-E72D297353CC}">
              <c16:uniqueId val="{00000002-1441-44EE-8248-C5567560A1B3}"/>
            </c:ext>
          </c:extLst>
        </c:ser>
        <c:ser>
          <c:idx val="3"/>
          <c:order val="3"/>
          <c:tx>
            <c:strRef>
              <c:f>Sheet1!$E$1</c:f>
              <c:strCache>
                <c:ptCount val="1"/>
                <c:pt idx="0">
                  <c:v>2014 m.</c:v>
                </c:pt>
              </c:strCache>
            </c:strRef>
          </c:tx>
          <c:invertIfNegative val="0"/>
          <c:dLbls>
            <c:spPr>
              <a:noFill/>
              <a:ln w="25407">
                <a:noFill/>
              </a:ln>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Kitos ES programos</c:v>
                </c:pt>
                <c:pt idx="1">
                  <c:v>KPP</c:v>
                </c:pt>
              </c:strCache>
            </c:strRef>
          </c:cat>
          <c:val>
            <c:numRef>
              <c:f>Sheet1!$E$2:$E$3</c:f>
              <c:numCache>
                <c:formatCode>0.00%</c:formatCode>
                <c:ptCount val="2"/>
                <c:pt idx="1">
                  <c:v>0.159</c:v>
                </c:pt>
              </c:numCache>
            </c:numRef>
          </c:val>
          <c:extLst>
            <c:ext xmlns:c16="http://schemas.microsoft.com/office/drawing/2014/chart" uri="{C3380CC4-5D6E-409C-BE32-E72D297353CC}">
              <c16:uniqueId val="{00000003-1441-44EE-8248-C5567560A1B3}"/>
            </c:ext>
          </c:extLst>
        </c:ser>
        <c:dLbls>
          <c:showLegendKey val="0"/>
          <c:showVal val="0"/>
          <c:showCatName val="0"/>
          <c:showSerName val="0"/>
          <c:showPercent val="0"/>
          <c:showBubbleSize val="0"/>
        </c:dLbls>
        <c:gapWidth val="150"/>
        <c:overlap val="100"/>
        <c:axId val="1745971616"/>
        <c:axId val="1"/>
      </c:barChart>
      <c:catAx>
        <c:axId val="1745971616"/>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b"/>
        <c:numFmt formatCode="0.00%" sourceLinked="1"/>
        <c:majorTickMark val="out"/>
        <c:minorTickMark val="none"/>
        <c:tickLblPos val="nextTo"/>
        <c:crossAx val="1745971616"/>
        <c:crosses val="autoZero"/>
        <c:crossBetween val="between"/>
      </c:valAx>
    </c:plotArea>
    <c:legend>
      <c:legendPos val="b"/>
      <c:overlay val="0"/>
    </c:legend>
    <c:plotVisOnly val="1"/>
    <c:dispBlanksAs val="gap"/>
    <c:showDLblsOverMax val="0"/>
  </c:chart>
  <c:spPr>
    <a:solidFill>
      <a:schemeClr val="lt1"/>
    </a:solidFill>
    <a:ln w="25395"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lt-LT" sz="1050"/>
              <a:t>Mažų ir vidutinių įmonių skaičius</a:t>
            </a:r>
          </a:p>
        </c:rich>
      </c:tx>
      <c:overlay val="0"/>
    </c:title>
    <c:autoTitleDeleted val="0"/>
    <c:plotArea>
      <c:layout/>
      <c:barChart>
        <c:barDir val="bar"/>
        <c:grouping val="percentStacked"/>
        <c:varyColors val="0"/>
        <c:ser>
          <c:idx val="0"/>
          <c:order val="0"/>
          <c:tx>
            <c:strRef>
              <c:f>Sheet1!$B$1</c:f>
              <c:strCache>
                <c:ptCount val="1"/>
                <c:pt idx="0">
                  <c:v>2011 m.</c:v>
                </c:pt>
              </c:strCache>
            </c:strRef>
          </c:tx>
          <c:invertIfNegative val="0"/>
          <c:dLbls>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Sheet1!$B$2:$B$4</c:f>
              <c:numCache>
                <c:formatCode>General</c:formatCode>
                <c:ptCount val="3"/>
                <c:pt idx="0">
                  <c:v>66534</c:v>
                </c:pt>
                <c:pt idx="1">
                  <c:v>4894</c:v>
                </c:pt>
                <c:pt idx="2">
                  <c:v>370</c:v>
                </c:pt>
              </c:numCache>
            </c:numRef>
          </c:val>
          <c:extLst>
            <c:ext xmlns:c16="http://schemas.microsoft.com/office/drawing/2014/chart" uri="{C3380CC4-5D6E-409C-BE32-E72D297353CC}">
              <c16:uniqueId val="{00000000-3C2E-4C8F-A173-EA752A6EB2AD}"/>
            </c:ext>
          </c:extLst>
        </c:ser>
        <c:ser>
          <c:idx val="1"/>
          <c:order val="1"/>
          <c:tx>
            <c:strRef>
              <c:f>Sheet1!$C$1</c:f>
              <c:strCache>
                <c:ptCount val="1"/>
                <c:pt idx="0">
                  <c:v>2012 m.</c:v>
                </c:pt>
              </c:strCache>
            </c:strRef>
          </c:tx>
          <c:invertIfNegative val="0"/>
          <c:dLbls>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Sheet1!$C$2:$C$4</c:f>
              <c:numCache>
                <c:formatCode>General</c:formatCode>
                <c:ptCount val="3"/>
                <c:pt idx="0">
                  <c:v>62586</c:v>
                </c:pt>
                <c:pt idx="1">
                  <c:v>4570</c:v>
                </c:pt>
                <c:pt idx="2">
                  <c:v>323</c:v>
                </c:pt>
              </c:numCache>
            </c:numRef>
          </c:val>
          <c:extLst>
            <c:ext xmlns:c16="http://schemas.microsoft.com/office/drawing/2014/chart" uri="{C3380CC4-5D6E-409C-BE32-E72D297353CC}">
              <c16:uniqueId val="{00000001-3C2E-4C8F-A173-EA752A6EB2AD}"/>
            </c:ext>
          </c:extLst>
        </c:ser>
        <c:ser>
          <c:idx val="2"/>
          <c:order val="2"/>
          <c:tx>
            <c:strRef>
              <c:f>Sheet1!$D$1</c:f>
              <c:strCache>
                <c:ptCount val="1"/>
                <c:pt idx="0">
                  <c:v>2013 m.</c:v>
                </c:pt>
              </c:strCache>
            </c:strRef>
          </c:tx>
          <c:invertIfNegative val="0"/>
          <c:dLbls>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Sheet1!$D$2:$D$4</c:f>
              <c:numCache>
                <c:formatCode>General</c:formatCode>
                <c:ptCount val="3"/>
                <c:pt idx="0">
                  <c:v>65461</c:v>
                </c:pt>
                <c:pt idx="1">
                  <c:v>4596</c:v>
                </c:pt>
                <c:pt idx="2">
                  <c:v>319</c:v>
                </c:pt>
              </c:numCache>
            </c:numRef>
          </c:val>
          <c:extLst>
            <c:ext xmlns:c16="http://schemas.microsoft.com/office/drawing/2014/chart" uri="{C3380CC4-5D6E-409C-BE32-E72D297353CC}">
              <c16:uniqueId val="{00000002-3C2E-4C8F-A173-EA752A6EB2AD}"/>
            </c:ext>
          </c:extLst>
        </c:ser>
        <c:ser>
          <c:idx val="3"/>
          <c:order val="3"/>
          <c:tx>
            <c:strRef>
              <c:f>Sheet1!$E$1</c:f>
              <c:strCache>
                <c:ptCount val="1"/>
                <c:pt idx="0">
                  <c:v>2014 m.</c:v>
                </c:pt>
              </c:strCache>
            </c:strRef>
          </c:tx>
          <c:invertIfNegative val="0"/>
          <c:dLbls>
            <c:spPr>
              <a:noFill/>
              <a:ln w="2539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Sheet1!$E$2:$E$4</c:f>
              <c:numCache>
                <c:formatCode>General</c:formatCode>
                <c:ptCount val="3"/>
                <c:pt idx="0">
                  <c:v>67943</c:v>
                </c:pt>
                <c:pt idx="1">
                  <c:v>4675</c:v>
                </c:pt>
                <c:pt idx="2">
                  <c:v>323</c:v>
                </c:pt>
              </c:numCache>
            </c:numRef>
          </c:val>
          <c:extLst>
            <c:ext xmlns:c16="http://schemas.microsoft.com/office/drawing/2014/chart" uri="{C3380CC4-5D6E-409C-BE32-E72D297353CC}">
              <c16:uniqueId val="{00000003-3C2E-4C8F-A173-EA752A6EB2AD}"/>
            </c:ext>
          </c:extLst>
        </c:ser>
        <c:dLbls>
          <c:showLegendKey val="0"/>
          <c:showVal val="0"/>
          <c:showCatName val="0"/>
          <c:showSerName val="0"/>
          <c:showPercent val="0"/>
          <c:showBubbleSize val="0"/>
        </c:dLbls>
        <c:gapWidth val="150"/>
        <c:overlap val="100"/>
        <c:axId val="1745969120"/>
        <c:axId val="1"/>
      </c:barChart>
      <c:catAx>
        <c:axId val="1745969120"/>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 sourceLinked="1"/>
        <c:majorTickMark val="out"/>
        <c:minorTickMark val="none"/>
        <c:tickLblPos val="nextTo"/>
        <c:crossAx val="1745969120"/>
        <c:crosses val="autoZero"/>
        <c:crossBetween val="between"/>
      </c:valAx>
    </c:plotArea>
    <c:legend>
      <c:legendPos val="b"/>
      <c:overlay val="0"/>
    </c:legend>
    <c:plotVisOnly val="1"/>
    <c:dispBlanksAs val="gap"/>
    <c:showDLblsOverMax val="0"/>
  </c:chart>
  <c:spPr>
    <a:solidFill>
      <a:schemeClr val="lt1"/>
    </a:solidFill>
    <a:ln w="19044"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bar"/>
        <c:grouping val="clustered"/>
        <c:varyColors val="0"/>
        <c:ser>
          <c:idx val="0"/>
          <c:order val="0"/>
          <c:tx>
            <c:strRef>
              <c:f>Sheet1!$B$1</c:f>
              <c:strCache>
                <c:ptCount val="1"/>
                <c:pt idx="0">
                  <c:v>Ūkininkų skaičius</c:v>
                </c:pt>
              </c:strCache>
            </c:strRef>
          </c:tx>
          <c:spPr>
            <a:solidFill>
              <a:schemeClr val="accent6">
                <a:lumMod val="60000"/>
                <a:lumOff val="40000"/>
              </a:schemeClr>
            </a:solidFill>
          </c:spPr>
          <c:invertIfNegative val="0"/>
          <c:dLbls>
            <c:spPr>
              <a:noFill/>
              <a:ln w="25393">
                <a:noFill/>
              </a:ln>
            </c:spPr>
            <c:txPr>
              <a:bodyPr/>
              <a:lstStyle/>
              <a:p>
                <a:pPr>
                  <a:defRPr sz="900"/>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daugiau nei 100 ha</c:v>
                </c:pt>
                <c:pt idx="1">
                  <c:v>50-100 ha</c:v>
                </c:pt>
                <c:pt idx="2">
                  <c:v>20-50 ha</c:v>
                </c:pt>
                <c:pt idx="3">
                  <c:v>5-20 ha</c:v>
                </c:pt>
                <c:pt idx="4">
                  <c:v>iki 5 ha</c:v>
                </c:pt>
              </c:strCache>
            </c:strRef>
          </c:cat>
          <c:val>
            <c:numRef>
              <c:f>Sheet1!$B$2:$B$6</c:f>
              <c:numCache>
                <c:formatCode>General</c:formatCode>
                <c:ptCount val="5"/>
                <c:pt idx="0">
                  <c:v>128</c:v>
                </c:pt>
                <c:pt idx="1">
                  <c:v>205</c:v>
                </c:pt>
                <c:pt idx="2">
                  <c:v>549</c:v>
                </c:pt>
                <c:pt idx="3">
                  <c:v>1797</c:v>
                </c:pt>
                <c:pt idx="4">
                  <c:v>1898</c:v>
                </c:pt>
              </c:numCache>
            </c:numRef>
          </c:val>
          <c:extLst>
            <c:ext xmlns:c16="http://schemas.microsoft.com/office/drawing/2014/chart" uri="{C3380CC4-5D6E-409C-BE32-E72D297353CC}">
              <c16:uniqueId val="{00000000-6455-40D8-B89A-4F6DCEAC3652}"/>
            </c:ext>
          </c:extLst>
        </c:ser>
        <c:dLbls>
          <c:showLegendKey val="0"/>
          <c:showVal val="0"/>
          <c:showCatName val="0"/>
          <c:showSerName val="0"/>
          <c:showPercent val="0"/>
          <c:showBubbleSize val="0"/>
        </c:dLbls>
        <c:gapWidth val="150"/>
        <c:axId val="1745969536"/>
        <c:axId val="1"/>
      </c:barChart>
      <c:catAx>
        <c:axId val="1745969536"/>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45969536"/>
        <c:crosses val="autoZero"/>
        <c:crossBetween val="between"/>
      </c:valAx>
    </c:plotArea>
    <c:plotVisOnly val="1"/>
    <c:dispBlanksAs val="gap"/>
    <c:showDLblsOverMax val="0"/>
  </c:chart>
  <c:spPr>
    <a:solidFill>
      <a:schemeClr val="lt1"/>
    </a:solidFill>
    <a:ln w="25390"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9"/>
              <a:t>Ūkininkų skaičius pagal amžių</a:t>
            </a:r>
            <a:endParaRPr lang="en-US" sz="1400"/>
          </a:p>
        </c:rich>
      </c:tx>
      <c:overlay val="0"/>
    </c:title>
    <c:autoTitleDeleted val="0"/>
    <c:plotArea>
      <c:layout/>
      <c:barChart>
        <c:barDir val="bar"/>
        <c:grouping val="percentStacked"/>
        <c:varyColors val="0"/>
        <c:ser>
          <c:idx val="0"/>
          <c:order val="0"/>
          <c:tx>
            <c:strRef>
              <c:f>Sheet1!$B$1</c:f>
              <c:strCache>
                <c:ptCount val="1"/>
                <c:pt idx="0">
                  <c:v>iki 40 m.</c:v>
                </c:pt>
              </c:strCache>
            </c:strRef>
          </c:tx>
          <c:spPr>
            <a:solidFill>
              <a:schemeClr val="accent6">
                <a:lumMod val="60000"/>
                <a:lumOff val="40000"/>
              </a:schemeClr>
            </a:solidFill>
          </c:spPr>
          <c:invertIfNegative val="0"/>
          <c:dLbls>
            <c:spPr>
              <a:noFill/>
              <a:ln w="2538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Sheet1!$B$2:$B$4</c:f>
              <c:numCache>
                <c:formatCode>General</c:formatCode>
                <c:ptCount val="3"/>
                <c:pt idx="0">
                  <c:v>479</c:v>
                </c:pt>
                <c:pt idx="1">
                  <c:v>464</c:v>
                </c:pt>
                <c:pt idx="2">
                  <c:v>435</c:v>
                </c:pt>
              </c:numCache>
            </c:numRef>
          </c:val>
          <c:extLst>
            <c:ext xmlns:c16="http://schemas.microsoft.com/office/drawing/2014/chart" uri="{C3380CC4-5D6E-409C-BE32-E72D297353CC}">
              <c16:uniqueId val="{00000000-67D4-4F9A-A2EF-0F21888A826B}"/>
            </c:ext>
          </c:extLst>
        </c:ser>
        <c:ser>
          <c:idx val="1"/>
          <c:order val="1"/>
          <c:tx>
            <c:strRef>
              <c:f>Sheet1!$C$1</c:f>
              <c:strCache>
                <c:ptCount val="1"/>
                <c:pt idx="0">
                  <c:v>40-55 m.</c:v>
                </c:pt>
              </c:strCache>
            </c:strRef>
          </c:tx>
          <c:spPr>
            <a:solidFill>
              <a:schemeClr val="accent6">
                <a:lumMod val="40000"/>
                <a:lumOff val="60000"/>
              </a:schemeClr>
            </a:solidFill>
          </c:spPr>
          <c:invertIfNegative val="0"/>
          <c:dLbls>
            <c:spPr>
              <a:noFill/>
              <a:ln w="2538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Sheet1!$C$2:$C$4</c:f>
              <c:numCache>
                <c:formatCode>General</c:formatCode>
                <c:ptCount val="3"/>
                <c:pt idx="0">
                  <c:v>918</c:v>
                </c:pt>
                <c:pt idx="1">
                  <c:v>957</c:v>
                </c:pt>
                <c:pt idx="2">
                  <c:v>998</c:v>
                </c:pt>
              </c:numCache>
            </c:numRef>
          </c:val>
          <c:extLst>
            <c:ext xmlns:c16="http://schemas.microsoft.com/office/drawing/2014/chart" uri="{C3380CC4-5D6E-409C-BE32-E72D297353CC}">
              <c16:uniqueId val="{00000001-67D4-4F9A-A2EF-0F21888A826B}"/>
            </c:ext>
          </c:extLst>
        </c:ser>
        <c:ser>
          <c:idx val="2"/>
          <c:order val="2"/>
          <c:tx>
            <c:strRef>
              <c:f>Sheet1!$D$1</c:f>
              <c:strCache>
                <c:ptCount val="1"/>
                <c:pt idx="0">
                  <c:v>virš 55 m.</c:v>
                </c:pt>
              </c:strCache>
            </c:strRef>
          </c:tx>
          <c:spPr>
            <a:solidFill>
              <a:schemeClr val="accent6">
                <a:lumMod val="20000"/>
                <a:lumOff val="80000"/>
              </a:schemeClr>
            </a:solidFill>
          </c:spPr>
          <c:invertIfNegative val="0"/>
          <c:dLbls>
            <c:spPr>
              <a:noFill/>
              <a:ln w="2538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Sheet1!$D$2:$D$4</c:f>
              <c:numCache>
                <c:formatCode>General</c:formatCode>
                <c:ptCount val="3"/>
                <c:pt idx="0">
                  <c:v>1383</c:v>
                </c:pt>
                <c:pt idx="1">
                  <c:v>1485</c:v>
                </c:pt>
                <c:pt idx="2">
                  <c:v>1593</c:v>
                </c:pt>
              </c:numCache>
            </c:numRef>
          </c:val>
          <c:extLst>
            <c:ext xmlns:c16="http://schemas.microsoft.com/office/drawing/2014/chart" uri="{C3380CC4-5D6E-409C-BE32-E72D297353CC}">
              <c16:uniqueId val="{00000002-67D4-4F9A-A2EF-0F21888A826B}"/>
            </c:ext>
          </c:extLst>
        </c:ser>
        <c:dLbls>
          <c:showLegendKey val="0"/>
          <c:showVal val="0"/>
          <c:showCatName val="0"/>
          <c:showSerName val="0"/>
          <c:showPercent val="0"/>
          <c:showBubbleSize val="0"/>
        </c:dLbls>
        <c:gapWidth val="150"/>
        <c:overlap val="100"/>
        <c:axId val="1745971616"/>
        <c:axId val="1"/>
      </c:barChart>
      <c:catAx>
        <c:axId val="1745971616"/>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 sourceLinked="1"/>
        <c:majorTickMark val="out"/>
        <c:minorTickMark val="none"/>
        <c:tickLblPos val="nextTo"/>
        <c:crossAx val="1745971616"/>
        <c:crosses val="autoZero"/>
        <c:crossBetween val="between"/>
      </c:valAx>
    </c:plotArea>
    <c:legend>
      <c:legendPos val="b"/>
      <c:overlay val="0"/>
    </c:legend>
    <c:plotVisOnly val="1"/>
    <c:dispBlanksAs val="gap"/>
    <c:showDLblsOverMax val="0"/>
  </c:chart>
  <c:spPr>
    <a:solidFill>
      <a:schemeClr val="lt1"/>
    </a:solidFill>
    <a:ln w="25392" cap="flat" cmpd="sng" algn="ctr">
      <a:solidFill>
        <a:schemeClr val="accent6">
          <a:lumMod val="75000"/>
        </a:schemeClr>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Ūkininkaujančių skaičius pagal specializaciją</a:t>
            </a:r>
          </a:p>
        </c:rich>
      </c:tx>
      <c:overlay val="0"/>
    </c:title>
    <c:autoTitleDeleted val="0"/>
    <c:plotArea>
      <c:layout/>
      <c:barChart>
        <c:barDir val="bar"/>
        <c:grouping val="clustered"/>
        <c:varyColors val="0"/>
        <c:ser>
          <c:idx val="0"/>
          <c:order val="0"/>
          <c:tx>
            <c:strRef>
              <c:f>Sheet1!$B$1</c:f>
              <c:strCache>
                <c:ptCount val="1"/>
                <c:pt idx="0">
                  <c:v>Ūkininkaujančių skaičius pagal specializaciją</c:v>
                </c:pt>
              </c:strCache>
            </c:strRef>
          </c:tx>
          <c:spPr>
            <a:solidFill>
              <a:schemeClr val="accent6">
                <a:lumMod val="40000"/>
                <a:lumOff val="60000"/>
              </a:schemeClr>
            </a:solidFill>
          </c:spPr>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Gyvulininkystės</c:v>
                </c:pt>
                <c:pt idx="1">
                  <c:v>Augalininkystės</c:v>
                </c:pt>
                <c:pt idx="2">
                  <c:v>Mišrus ūkis</c:v>
                </c:pt>
              </c:strCache>
            </c:strRef>
          </c:cat>
          <c:val>
            <c:numRef>
              <c:f>Sheet1!$B$2:$B$4</c:f>
              <c:numCache>
                <c:formatCode>General</c:formatCode>
                <c:ptCount val="3"/>
                <c:pt idx="0">
                  <c:v>66</c:v>
                </c:pt>
                <c:pt idx="1">
                  <c:v>510</c:v>
                </c:pt>
                <c:pt idx="2">
                  <c:v>2900</c:v>
                </c:pt>
              </c:numCache>
            </c:numRef>
          </c:val>
          <c:extLst>
            <c:ext xmlns:c16="http://schemas.microsoft.com/office/drawing/2014/chart" uri="{C3380CC4-5D6E-409C-BE32-E72D297353CC}">
              <c16:uniqueId val="{00000000-B828-4CCF-88BB-266BDC5D94FD}"/>
            </c:ext>
          </c:extLst>
        </c:ser>
        <c:dLbls>
          <c:showLegendKey val="0"/>
          <c:showVal val="0"/>
          <c:showCatName val="0"/>
          <c:showSerName val="0"/>
          <c:showPercent val="0"/>
          <c:showBubbleSize val="0"/>
        </c:dLbls>
        <c:gapWidth val="150"/>
        <c:axId val="1745974944"/>
        <c:axId val="1"/>
      </c:barChart>
      <c:catAx>
        <c:axId val="1745974944"/>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45974944"/>
        <c:crosses val="autoZero"/>
        <c:crossBetween val="between"/>
      </c:valAx>
    </c:plotArea>
    <c:plotVisOnly val="1"/>
    <c:dispBlanksAs val="gap"/>
    <c:showDLblsOverMax val="0"/>
  </c:chart>
  <c:spPr>
    <a:solidFill>
      <a:schemeClr val="lt1"/>
    </a:solidFill>
    <a:ln w="25365"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US" sz="1599"/>
              <a:t>NVO veiklos teritorija</a:t>
            </a:r>
          </a:p>
        </c:rich>
      </c:tx>
      <c:layout>
        <c:manualLayout>
          <c:xMode val="edge"/>
          <c:yMode val="edge"/>
          <c:x val="0.28981464945747759"/>
          <c:y val="2.3809523809523808E-2"/>
        </c:manualLayout>
      </c:layout>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NVO veiklos teritorija</c:v>
                </c:pt>
              </c:strCache>
            </c:strRef>
          </c:tx>
          <c:dPt>
            <c:idx val="0"/>
            <c:bubble3D val="0"/>
            <c:extLst>
              <c:ext xmlns:c16="http://schemas.microsoft.com/office/drawing/2014/chart" uri="{C3380CC4-5D6E-409C-BE32-E72D297353CC}">
                <c16:uniqueId val="{00000000-BA06-443B-9D1E-6525ADA9E266}"/>
              </c:ext>
            </c:extLst>
          </c:dPt>
          <c:dPt>
            <c:idx val="1"/>
            <c:bubble3D val="0"/>
            <c:extLst>
              <c:ext xmlns:c16="http://schemas.microsoft.com/office/drawing/2014/chart" uri="{C3380CC4-5D6E-409C-BE32-E72D297353CC}">
                <c16:uniqueId val="{00000001-BA06-443B-9D1E-6525ADA9E266}"/>
              </c:ext>
            </c:extLst>
          </c:dPt>
          <c:dLbls>
            <c:spPr>
              <a:noFill/>
              <a:ln w="25370">
                <a:noFill/>
              </a:ln>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Rajone</c:v>
                </c:pt>
                <c:pt idx="1">
                  <c:v>Mieste</c:v>
                </c:pt>
              </c:strCache>
            </c:strRef>
          </c:cat>
          <c:val>
            <c:numRef>
              <c:f>Sheet1!$B$2:$B$3</c:f>
              <c:numCache>
                <c:formatCode>0.0%</c:formatCode>
                <c:ptCount val="2"/>
                <c:pt idx="0">
                  <c:v>0.42299999999999999</c:v>
                </c:pt>
                <c:pt idx="1">
                  <c:v>0.57699999999999996</c:v>
                </c:pt>
              </c:numCache>
            </c:numRef>
          </c:val>
          <c:extLst>
            <c:ext xmlns:c16="http://schemas.microsoft.com/office/drawing/2014/chart" uri="{C3380CC4-5D6E-409C-BE32-E72D297353CC}">
              <c16:uniqueId val="{00000002-BA06-443B-9D1E-6525ADA9E266}"/>
            </c:ext>
          </c:extLst>
        </c:ser>
        <c:dLbls>
          <c:showLegendKey val="0"/>
          <c:showVal val="0"/>
          <c:showCatName val="0"/>
          <c:showSerName val="0"/>
          <c:showPercent val="0"/>
          <c:showBubbleSize val="0"/>
          <c:showLeaderLines val="1"/>
        </c:dLbls>
      </c:pie3DChart>
      <c:spPr>
        <a:noFill/>
        <a:ln w="25370">
          <a:noFill/>
        </a:ln>
      </c:spPr>
    </c:plotArea>
    <c:legend>
      <c:legendPos val="b"/>
      <c:overlay val="0"/>
    </c:legend>
    <c:plotVisOnly val="1"/>
    <c:dispBlanksAs val="gap"/>
    <c:showDLblsOverMax val="0"/>
  </c:chart>
  <c:spPr>
    <a:solidFill>
      <a:schemeClr val="lt1"/>
    </a:solidFill>
    <a:ln w="25389"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7"/>
              <a:t>Gyventojų pasiskirstymas pagal amžių</a:t>
            </a:r>
            <a:endParaRPr lang="en-US" sz="1400"/>
          </a:p>
        </c:rich>
      </c:tx>
      <c:overlay val="0"/>
    </c:title>
    <c:autoTitleDeleted val="0"/>
    <c:plotArea>
      <c:layout/>
      <c:barChart>
        <c:barDir val="col"/>
        <c:grouping val="clustered"/>
        <c:varyColors val="0"/>
        <c:ser>
          <c:idx val="0"/>
          <c:order val="0"/>
          <c:tx>
            <c:strRef>
              <c:f>Sheet1!$B$1</c:f>
              <c:strCache>
                <c:ptCount val="1"/>
                <c:pt idx="0">
                  <c:v>2011 m.</c:v>
                </c:pt>
              </c:strCache>
            </c:strRef>
          </c:tx>
          <c:invertIfNegative val="0"/>
          <c:dLbls>
            <c:dLbl>
              <c:idx val="0"/>
              <c:layout>
                <c:manualLayout>
                  <c:x val="-1.1574074074074073E-2"/>
                  <c:y val="6.9444444444444503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9E-4ED7-803D-9E52F1FE2601}"/>
                </c:ext>
              </c:extLst>
            </c:dLbl>
            <c:dLbl>
              <c:idx val="1"/>
              <c:layout>
                <c:manualLayout>
                  <c:x val="-1.3888888888889261E-2"/>
                  <c:y val="7.7380952380952384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9E-4ED7-803D-9E52F1FE2601}"/>
                </c:ext>
              </c:extLst>
            </c:dLbl>
            <c:dLbl>
              <c:idx val="2"/>
              <c:layout>
                <c:manualLayout>
                  <c:x val="-9.2592592592595953E-3"/>
                  <c:y val="5.1615423072115987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9E-4ED7-803D-9E52F1FE2601}"/>
                </c:ext>
              </c:extLst>
            </c:dLbl>
            <c:dLbl>
              <c:idx val="4"/>
              <c:layout>
                <c:manualLayout>
                  <c:x val="-1.8518518518518583E-2"/>
                  <c:y val="7.7380952380952384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9E-4ED7-803D-9E52F1FE2601}"/>
                </c:ext>
              </c:extLst>
            </c:dLbl>
            <c:dLbl>
              <c:idx val="5"/>
              <c:layout>
                <c:manualLayout>
                  <c:x val="-6.9444444444446054E-3"/>
                  <c:y val="0.10515873015873016"/>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9E-4ED7-803D-9E52F1FE2601}"/>
                </c:ext>
              </c:extLst>
            </c:dLbl>
            <c:dLbl>
              <c:idx val="7"/>
              <c:layout>
                <c:manualLayout>
                  <c:x val="-6.9444444444446054E-3"/>
                  <c:y val="6.0703037120359994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9E-4ED7-803D-9E52F1FE2601}"/>
                </c:ext>
              </c:extLst>
            </c:dLbl>
            <c:spPr>
              <a:noFill/>
              <a:ln w="25342">
                <a:noFill/>
              </a:ln>
            </c:spPr>
            <c:txPr>
              <a:bodyPr/>
              <a:lstStyle/>
              <a:p>
                <a:pPr>
                  <a:defRPr sz="898"/>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Sheet1!$B$2:$B$9</c:f>
              <c:numCache>
                <c:formatCode>General</c:formatCode>
                <c:ptCount val="8"/>
                <c:pt idx="0">
                  <c:v>1415</c:v>
                </c:pt>
                <c:pt idx="1">
                  <c:v>2289</c:v>
                </c:pt>
                <c:pt idx="2">
                  <c:v>667</c:v>
                </c:pt>
                <c:pt idx="3">
                  <c:v>3021</c:v>
                </c:pt>
                <c:pt idx="4">
                  <c:v>6414</c:v>
                </c:pt>
                <c:pt idx="5">
                  <c:v>6454</c:v>
                </c:pt>
                <c:pt idx="6">
                  <c:v>4591</c:v>
                </c:pt>
                <c:pt idx="7">
                  <c:v>591</c:v>
                </c:pt>
              </c:numCache>
            </c:numRef>
          </c:val>
          <c:extLst>
            <c:ext xmlns:c16="http://schemas.microsoft.com/office/drawing/2014/chart" uri="{C3380CC4-5D6E-409C-BE32-E72D297353CC}">
              <c16:uniqueId val="{00000006-A89E-4ED7-803D-9E52F1FE2601}"/>
            </c:ext>
          </c:extLst>
        </c:ser>
        <c:ser>
          <c:idx val="1"/>
          <c:order val="1"/>
          <c:tx>
            <c:strRef>
              <c:f>Sheet1!$C$1</c:f>
              <c:strCache>
                <c:ptCount val="1"/>
                <c:pt idx="0">
                  <c:v>2014 m.</c:v>
                </c:pt>
              </c:strCache>
            </c:strRef>
          </c:tx>
          <c:invertIfNegative val="0"/>
          <c:dLbls>
            <c:dLbl>
              <c:idx val="0"/>
              <c:layout>
                <c:manualLayout>
                  <c:x val="6.9444444444446054E-3"/>
                  <c:y val="0.10119047619047618"/>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9E-4ED7-803D-9E52F1FE2601}"/>
                </c:ext>
              </c:extLst>
            </c:dLbl>
            <c:dLbl>
              <c:idx val="1"/>
              <c:layout>
                <c:manualLayout>
                  <c:x val="6.9444444444446054E-3"/>
                  <c:y val="0.10912698412698721"/>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9E-4ED7-803D-9E52F1FE2601}"/>
                </c:ext>
              </c:extLst>
            </c:dLbl>
            <c:dLbl>
              <c:idx val="3"/>
              <c:layout>
                <c:manualLayout>
                  <c:x val="0"/>
                  <c:y val="0.10119047619047625"/>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9E-4ED7-803D-9E52F1FE2601}"/>
                </c:ext>
              </c:extLst>
            </c:dLbl>
            <c:dLbl>
              <c:idx val="5"/>
              <c:layout>
                <c:manualLayout>
                  <c:x val="1.3888888888889261E-2"/>
                  <c:y val="6.9444444444444503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9E-4ED7-803D-9E52F1FE2601}"/>
                </c:ext>
              </c:extLst>
            </c:dLbl>
            <c:dLbl>
              <c:idx val="7"/>
              <c:layout>
                <c:manualLayout>
                  <c:x val="6.9444444444446054E-3"/>
                  <c:y val="5.9730658667666539E-2"/>
                </c:manualLayout>
              </c:layout>
              <c:spPr/>
              <c:txPr>
                <a:bodyPr/>
                <a:lstStyle/>
                <a:p>
                  <a:pPr>
                    <a:defRPr sz="898"/>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9E-4ED7-803D-9E52F1FE2601}"/>
                </c:ext>
              </c:extLst>
            </c:dLbl>
            <c:spPr>
              <a:noFill/>
              <a:ln w="25342">
                <a:noFill/>
              </a:ln>
            </c:spPr>
            <c:txPr>
              <a:bodyPr/>
              <a:lstStyle/>
              <a:p>
                <a:pPr>
                  <a:defRPr sz="898"/>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Sheet1!$C$2:$C$9</c:f>
              <c:numCache>
                <c:formatCode>General</c:formatCode>
                <c:ptCount val="8"/>
                <c:pt idx="0">
                  <c:v>1267</c:v>
                </c:pt>
                <c:pt idx="1">
                  <c:v>1939</c:v>
                </c:pt>
                <c:pt idx="2">
                  <c:v>548</c:v>
                </c:pt>
                <c:pt idx="3">
                  <c:v>2582</c:v>
                </c:pt>
                <c:pt idx="4">
                  <c:v>5805</c:v>
                </c:pt>
                <c:pt idx="5">
                  <c:v>6550</c:v>
                </c:pt>
                <c:pt idx="6">
                  <c:v>4212</c:v>
                </c:pt>
                <c:pt idx="7">
                  <c:v>669</c:v>
                </c:pt>
              </c:numCache>
            </c:numRef>
          </c:val>
          <c:extLst>
            <c:ext xmlns:c16="http://schemas.microsoft.com/office/drawing/2014/chart" uri="{C3380CC4-5D6E-409C-BE32-E72D297353CC}">
              <c16:uniqueId val="{0000000C-A89E-4ED7-803D-9E52F1FE2601}"/>
            </c:ext>
          </c:extLst>
        </c:ser>
        <c:dLbls>
          <c:showLegendKey val="0"/>
          <c:showVal val="0"/>
          <c:showCatName val="0"/>
          <c:showSerName val="0"/>
          <c:showPercent val="0"/>
          <c:showBubbleSize val="0"/>
        </c:dLbls>
        <c:gapWidth val="150"/>
        <c:axId val="1745969952"/>
        <c:axId val="1"/>
      </c:barChart>
      <c:catAx>
        <c:axId val="174596995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45969952"/>
        <c:crosses val="autoZero"/>
        <c:crossBetween val="between"/>
      </c:valAx>
    </c:plotArea>
    <c:legend>
      <c:legendPos val="b"/>
      <c:overlay val="0"/>
    </c:legend>
    <c:plotVisOnly val="1"/>
    <c:dispBlanksAs val="gap"/>
    <c:showDLblsOverMax val="0"/>
  </c:chart>
  <c:spPr>
    <a:solidFill>
      <a:schemeClr val="lt1"/>
    </a:solidFill>
    <a:ln w="25342"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Savivaldybės skirtos lėšos 2011-2014 m. laikotarpiu</a:t>
            </a:r>
          </a:p>
        </c:rich>
      </c:tx>
      <c:overlay val="0"/>
    </c:title>
    <c:autoTitleDeleted val="0"/>
    <c:plotArea>
      <c:layout/>
      <c:barChart>
        <c:barDir val="bar"/>
        <c:grouping val="stacked"/>
        <c:varyColors val="0"/>
        <c:ser>
          <c:idx val="0"/>
          <c:order val="0"/>
          <c:tx>
            <c:strRef>
              <c:f>Sheet1!$B$1</c:f>
              <c:strCache>
                <c:ptCount val="1"/>
                <c:pt idx="0">
                  <c:v>Bendruomenių projektams</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0.3</c:v>
                </c:pt>
                <c:pt idx="1">
                  <c:v>0.192</c:v>
                </c:pt>
                <c:pt idx="2">
                  <c:v>7.8E-2</c:v>
                </c:pt>
                <c:pt idx="3">
                  <c:v>0.28000000000000003</c:v>
                </c:pt>
              </c:numCache>
            </c:numRef>
          </c:val>
          <c:extLst>
            <c:ext xmlns:c16="http://schemas.microsoft.com/office/drawing/2014/chart" uri="{C3380CC4-5D6E-409C-BE32-E72D297353CC}">
              <c16:uniqueId val="{00000000-76AB-477A-95F0-C946ED5F12CD}"/>
            </c:ext>
          </c:extLst>
        </c:ser>
        <c:ser>
          <c:idx val="1"/>
          <c:order val="1"/>
          <c:tx>
            <c:strRef>
              <c:f>Sheet1!$C$1</c:f>
              <c:strCache>
                <c:ptCount val="1"/>
                <c:pt idx="0">
                  <c:v>kitų NVO projektams</c:v>
                </c:pt>
              </c:strCache>
            </c:strRef>
          </c:tx>
          <c:invertIfNegative val="0"/>
          <c:dLbls>
            <c:dLbl>
              <c:idx val="0"/>
              <c:layout>
                <c:manualLayout>
                  <c:x val="-9.2592592592595519E-3"/>
                  <c:y val="-3.5714285714285789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AB-477A-95F0-C946ED5F12CD}"/>
                </c:ext>
              </c:extLst>
            </c:dLbl>
            <c:dLbl>
              <c:idx val="1"/>
              <c:layout>
                <c:manualLayout>
                  <c:x val="-1.388888888888924E-2"/>
                  <c:y val="2.3809523809523812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AB-477A-95F0-C946ED5F12CD}"/>
                </c:ext>
              </c:extLst>
            </c:dLbl>
            <c:dLbl>
              <c:idx val="2"/>
              <c:layout>
                <c:manualLayout>
                  <c:x val="-6.9444444444445958E-3"/>
                  <c:y val="2.3809523809523812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AB-477A-95F0-C946ED5F12CD}"/>
                </c:ext>
              </c:extLst>
            </c:dLbl>
            <c:spPr>
              <a:noFill/>
              <a:ln w="25369">
                <a:noFill/>
              </a:ln>
            </c:spPr>
            <c:txPr>
              <a:bodyPr/>
              <a:lstStyle/>
              <a:p>
                <a:pPr>
                  <a:defRPr sz="7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0.1</c:v>
                </c:pt>
                <c:pt idx="1">
                  <c:v>4.8000000000000001E-2</c:v>
                </c:pt>
                <c:pt idx="2">
                  <c:v>0.13400000000000001</c:v>
                </c:pt>
                <c:pt idx="3">
                  <c:v>0.27100000000000002</c:v>
                </c:pt>
              </c:numCache>
            </c:numRef>
          </c:val>
          <c:extLst>
            <c:ext xmlns:c16="http://schemas.microsoft.com/office/drawing/2014/chart" uri="{C3380CC4-5D6E-409C-BE32-E72D297353CC}">
              <c16:uniqueId val="{00000004-76AB-477A-95F0-C946ED5F12CD}"/>
            </c:ext>
          </c:extLst>
        </c:ser>
        <c:ser>
          <c:idx val="2"/>
          <c:order val="2"/>
          <c:tx>
            <c:strRef>
              <c:f>Sheet1!$D$1</c:f>
              <c:strCache>
                <c:ptCount val="1"/>
                <c:pt idx="0">
                  <c:v>NVO steigimo išlaidoms</c:v>
                </c:pt>
              </c:strCache>
            </c:strRef>
          </c:tx>
          <c:invertIfNegative val="0"/>
          <c:dLbls>
            <c:dLbl>
              <c:idx val="0"/>
              <c:layout>
                <c:manualLayout>
                  <c:x val="0"/>
                  <c:y val="2.3809523809523812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AB-477A-95F0-C946ED5F12CD}"/>
                </c:ext>
              </c:extLst>
            </c:dLbl>
            <c:dLbl>
              <c:idx val="1"/>
              <c:layout>
                <c:manualLayout>
                  <c:x val="2.0833333333333412E-2"/>
                  <c:y val="-4.7619047619047623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AB-477A-95F0-C946ED5F12CD}"/>
                </c:ext>
              </c:extLst>
            </c:dLbl>
            <c:dLbl>
              <c:idx val="2"/>
              <c:layout>
                <c:manualLayout>
                  <c:x val="6.9444444444445958E-3"/>
                  <c:y val="-3.5714285714285712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AB-477A-95F0-C946ED5F12CD}"/>
                </c:ext>
              </c:extLst>
            </c:dLbl>
            <c:dLbl>
              <c:idx val="3"/>
              <c:layout>
                <c:manualLayout>
                  <c:x val="0"/>
                  <c:y val="-3.1746031746031758E-2"/>
                </c:manualLayout>
              </c:layout>
              <c:spPr/>
              <c:txPr>
                <a:bodyPr/>
                <a:lstStyle/>
                <a:p>
                  <a:pPr>
                    <a:defRPr sz="799"/>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AB-477A-95F0-C946ED5F12CD}"/>
                </c:ext>
              </c:extLst>
            </c:dLbl>
            <c:spPr>
              <a:noFill/>
              <a:ln w="25369">
                <a:noFill/>
              </a:ln>
            </c:spPr>
            <c:txPr>
              <a:bodyPr/>
              <a:lstStyle/>
              <a:p>
                <a:pPr>
                  <a:defRPr sz="7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0.0%</c:formatCode>
                <c:ptCount val="4"/>
                <c:pt idx="0">
                  <c:v>0.02</c:v>
                </c:pt>
                <c:pt idx="1">
                  <c:v>7.0000000000000001E-3</c:v>
                </c:pt>
                <c:pt idx="2">
                  <c:v>2.4E-2</c:v>
                </c:pt>
                <c:pt idx="3">
                  <c:v>8.9999999999999993E-3</c:v>
                </c:pt>
              </c:numCache>
            </c:numRef>
          </c:val>
          <c:extLst>
            <c:ext xmlns:c16="http://schemas.microsoft.com/office/drawing/2014/chart" uri="{C3380CC4-5D6E-409C-BE32-E72D297353CC}">
              <c16:uniqueId val="{00000009-76AB-477A-95F0-C946ED5F12CD}"/>
            </c:ext>
          </c:extLst>
        </c:ser>
        <c:ser>
          <c:idx val="3"/>
          <c:order val="3"/>
          <c:tx>
            <c:strRef>
              <c:f>Sheet1!$E$1</c:f>
              <c:strCache>
                <c:ptCount val="1"/>
                <c:pt idx="0">
                  <c:v>NVO ir bendruomenių ūkinei veiklai</c:v>
                </c:pt>
              </c:strCache>
            </c:strRef>
          </c:tx>
          <c:invertIfNegative val="0"/>
          <c:dLbls>
            <c:spPr>
              <a:noFill/>
              <a:ln w="25369">
                <a:noFill/>
              </a:ln>
            </c:spPr>
            <c:txPr>
              <a:bodyPr/>
              <a:lstStyle/>
              <a:p>
                <a:pPr>
                  <a:defRPr sz="799"/>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Sheet1!$E$2:$E$5</c:f>
              <c:numCache>
                <c:formatCode>0.0%</c:formatCode>
                <c:ptCount val="4"/>
                <c:pt idx="0">
                  <c:v>0.57999999999999996</c:v>
                </c:pt>
                <c:pt idx="1">
                  <c:v>0.753</c:v>
                </c:pt>
                <c:pt idx="2">
                  <c:v>0.76400000000000001</c:v>
                </c:pt>
                <c:pt idx="3">
                  <c:v>0.44</c:v>
                </c:pt>
              </c:numCache>
            </c:numRef>
          </c:val>
          <c:extLst>
            <c:ext xmlns:c16="http://schemas.microsoft.com/office/drawing/2014/chart" uri="{C3380CC4-5D6E-409C-BE32-E72D297353CC}">
              <c16:uniqueId val="{0000000A-76AB-477A-95F0-C946ED5F12CD}"/>
            </c:ext>
          </c:extLst>
        </c:ser>
        <c:dLbls>
          <c:showLegendKey val="0"/>
          <c:showVal val="0"/>
          <c:showCatName val="0"/>
          <c:showSerName val="0"/>
          <c:showPercent val="0"/>
          <c:showBubbleSize val="0"/>
        </c:dLbls>
        <c:gapWidth val="150"/>
        <c:overlap val="100"/>
        <c:axId val="1745969952"/>
        <c:axId val="1"/>
      </c:barChart>
      <c:catAx>
        <c:axId val="1745969952"/>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45969952"/>
        <c:crosses val="autoZero"/>
        <c:crossBetween val="between"/>
      </c:valAx>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Bendruomenių įgyvendinti projektai</a:t>
            </a:r>
            <a:endParaRPr lang="en-US" sz="1400"/>
          </a:p>
        </c:rich>
      </c:tx>
      <c:overlay val="0"/>
    </c:title>
    <c:autoTitleDeleted val="0"/>
    <c:plotArea>
      <c:layout>
        <c:manualLayout>
          <c:layoutTarget val="inner"/>
          <c:xMode val="edge"/>
          <c:yMode val="edge"/>
          <c:x val="0.11061916739573995"/>
          <c:y val="0.14325396825396822"/>
          <c:w val="0.88938083260425782"/>
          <c:h val="0.56564804399451818"/>
        </c:manualLayout>
      </c:layout>
      <c:barChart>
        <c:barDir val="bar"/>
        <c:grouping val="stacked"/>
        <c:varyColors val="0"/>
        <c:ser>
          <c:idx val="0"/>
          <c:order val="0"/>
          <c:tx>
            <c:strRef>
              <c:f>Sheet1!$B$1</c:f>
              <c:strCache>
                <c:ptCount val="1"/>
                <c:pt idx="0">
                  <c:v>Projektai per VVG</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8</c:v>
                </c:pt>
                <c:pt idx="1">
                  <c:v>9</c:v>
                </c:pt>
                <c:pt idx="2">
                  <c:v>13</c:v>
                </c:pt>
                <c:pt idx="3">
                  <c:v>3</c:v>
                </c:pt>
              </c:numCache>
            </c:numRef>
          </c:val>
          <c:extLst>
            <c:ext xmlns:c16="http://schemas.microsoft.com/office/drawing/2014/chart" uri="{C3380CC4-5D6E-409C-BE32-E72D297353CC}">
              <c16:uniqueId val="{00000000-C082-4BD8-8400-3714D8ABFFCF}"/>
            </c:ext>
          </c:extLst>
        </c:ser>
        <c:ser>
          <c:idx val="1"/>
          <c:order val="1"/>
          <c:tx>
            <c:strRef>
              <c:f>Sheet1!$C$1</c:f>
              <c:strCache>
                <c:ptCount val="1"/>
                <c:pt idx="0">
                  <c:v>Savivaldybei teikti projektai</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General</c:formatCode>
                <c:ptCount val="4"/>
                <c:pt idx="0">
                  <c:v>14</c:v>
                </c:pt>
                <c:pt idx="1">
                  <c:v>9</c:v>
                </c:pt>
                <c:pt idx="2">
                  <c:v>12</c:v>
                </c:pt>
                <c:pt idx="3">
                  <c:v>14</c:v>
                </c:pt>
              </c:numCache>
            </c:numRef>
          </c:val>
          <c:extLst>
            <c:ext xmlns:c16="http://schemas.microsoft.com/office/drawing/2014/chart" uri="{C3380CC4-5D6E-409C-BE32-E72D297353CC}">
              <c16:uniqueId val="{00000001-C082-4BD8-8400-3714D8ABFFCF}"/>
            </c:ext>
          </c:extLst>
        </c:ser>
        <c:ser>
          <c:idx val="2"/>
          <c:order val="2"/>
          <c:tx>
            <c:strRef>
              <c:f>Sheet1!$D$1</c:f>
              <c:strCache>
                <c:ptCount val="1"/>
                <c:pt idx="0">
                  <c:v>Ministerijoms (ŽUM ir SocMin) teikti projektai</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General</c:formatCode>
                <c:ptCount val="4"/>
                <c:pt idx="0">
                  <c:v>1</c:v>
                </c:pt>
                <c:pt idx="1">
                  <c:v>4</c:v>
                </c:pt>
                <c:pt idx="2">
                  <c:v>4</c:v>
                </c:pt>
                <c:pt idx="3">
                  <c:v>1</c:v>
                </c:pt>
              </c:numCache>
            </c:numRef>
          </c:val>
          <c:extLst>
            <c:ext xmlns:c16="http://schemas.microsoft.com/office/drawing/2014/chart" uri="{C3380CC4-5D6E-409C-BE32-E72D297353CC}">
              <c16:uniqueId val="{00000002-C082-4BD8-8400-3714D8ABFFCF}"/>
            </c:ext>
          </c:extLst>
        </c:ser>
        <c:ser>
          <c:idx val="3"/>
          <c:order val="3"/>
          <c:tx>
            <c:strRef>
              <c:f>Sheet1!$E$1</c:f>
              <c:strCache>
                <c:ptCount val="1"/>
                <c:pt idx="0">
                  <c:v>Kiti</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Sheet1!$E$2:$E$5</c:f>
              <c:numCache>
                <c:formatCode>General</c:formatCode>
                <c:ptCount val="4"/>
                <c:pt idx="0">
                  <c:v>1</c:v>
                </c:pt>
                <c:pt idx="1">
                  <c:v>2</c:v>
                </c:pt>
              </c:numCache>
            </c:numRef>
          </c:val>
          <c:extLst>
            <c:ext xmlns:c16="http://schemas.microsoft.com/office/drawing/2014/chart" uri="{C3380CC4-5D6E-409C-BE32-E72D297353CC}">
              <c16:uniqueId val="{00000003-C082-4BD8-8400-3714D8ABFFCF}"/>
            </c:ext>
          </c:extLst>
        </c:ser>
        <c:dLbls>
          <c:showLegendKey val="0"/>
          <c:showVal val="0"/>
          <c:showCatName val="0"/>
          <c:showSerName val="0"/>
          <c:showPercent val="0"/>
          <c:showBubbleSize val="0"/>
        </c:dLbls>
        <c:gapWidth val="150"/>
        <c:overlap val="100"/>
        <c:axId val="1745974944"/>
        <c:axId val="1"/>
      </c:barChart>
      <c:catAx>
        <c:axId val="1745974944"/>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45974944"/>
        <c:crosses val="autoZero"/>
        <c:crossBetween val="between"/>
      </c:valAx>
    </c:plotArea>
    <c:legend>
      <c:legendPos val="b"/>
      <c:layout>
        <c:manualLayout>
          <c:xMode val="edge"/>
          <c:yMode val="edge"/>
          <c:x val="3.8044365719662895E-2"/>
          <c:y val="0.82606482700300765"/>
          <c:w val="0.9401146737149948"/>
          <c:h val="0.15012580874199233"/>
        </c:manualLayout>
      </c:layout>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US" sz="1398"/>
              <a:t>Rajone veikiančios švietimo įstaigos</a:t>
            </a:r>
          </a:p>
        </c:rich>
      </c:tx>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Rajone veikiančios švietimo įstaigos</c:v>
                </c:pt>
              </c:strCache>
            </c:strRef>
          </c:tx>
          <c:dPt>
            <c:idx val="0"/>
            <c:bubble3D val="0"/>
            <c:extLst>
              <c:ext xmlns:c16="http://schemas.microsoft.com/office/drawing/2014/chart" uri="{C3380CC4-5D6E-409C-BE32-E72D297353CC}">
                <c16:uniqueId val="{00000000-1115-425F-8B21-7BDA26B35FF0}"/>
              </c:ext>
            </c:extLst>
          </c:dPt>
          <c:dPt>
            <c:idx val="1"/>
            <c:bubble3D val="0"/>
            <c:extLst>
              <c:ext xmlns:c16="http://schemas.microsoft.com/office/drawing/2014/chart" uri="{C3380CC4-5D6E-409C-BE32-E72D297353CC}">
                <c16:uniqueId val="{00000001-1115-425F-8B21-7BDA26B35FF0}"/>
              </c:ext>
            </c:extLst>
          </c:dPt>
          <c:dPt>
            <c:idx val="2"/>
            <c:bubble3D val="0"/>
            <c:extLst>
              <c:ext xmlns:c16="http://schemas.microsoft.com/office/drawing/2014/chart" uri="{C3380CC4-5D6E-409C-BE32-E72D297353CC}">
                <c16:uniqueId val="{00000002-1115-425F-8B21-7BDA26B35FF0}"/>
              </c:ext>
            </c:extLst>
          </c:dPt>
          <c:dPt>
            <c:idx val="3"/>
            <c:bubble3D val="0"/>
            <c:extLst>
              <c:ext xmlns:c16="http://schemas.microsoft.com/office/drawing/2014/chart" uri="{C3380CC4-5D6E-409C-BE32-E72D297353CC}">
                <c16:uniqueId val="{00000003-1115-425F-8B21-7BDA26B35FF0}"/>
              </c:ext>
            </c:extLst>
          </c:dPt>
          <c:dPt>
            <c:idx val="4"/>
            <c:bubble3D val="0"/>
            <c:extLst>
              <c:ext xmlns:c16="http://schemas.microsoft.com/office/drawing/2014/chart" uri="{C3380CC4-5D6E-409C-BE32-E72D297353CC}">
                <c16:uniqueId val="{00000004-1115-425F-8B21-7BDA26B35FF0}"/>
              </c:ext>
            </c:extLst>
          </c:dPt>
          <c:dLbls>
            <c:spPr>
              <a:noFill/>
              <a:ln w="25369">
                <a:noFill/>
              </a:ln>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Sheet1!$A$2:$A$6</c:f>
              <c:strCache>
                <c:ptCount val="5"/>
                <c:pt idx="0">
                  <c:v>Vaikų lopšelis-darželis</c:v>
                </c:pt>
                <c:pt idx="1">
                  <c:v>Pradinė mokykla-daugiafunkcinis centras</c:v>
                </c:pt>
                <c:pt idx="2">
                  <c:v>Pagrindinė mokykla</c:v>
                </c:pt>
                <c:pt idx="3">
                  <c:v>Vidurinė mokykla</c:v>
                </c:pt>
                <c:pt idx="4">
                  <c:v>Gimnazija</c:v>
                </c:pt>
              </c:strCache>
            </c:strRef>
          </c:cat>
          <c:val>
            <c:numRef>
              <c:f>Sheet1!$B$2:$B$6</c:f>
              <c:numCache>
                <c:formatCode>General</c:formatCode>
                <c:ptCount val="5"/>
                <c:pt idx="0">
                  <c:v>2</c:v>
                </c:pt>
                <c:pt idx="1">
                  <c:v>1</c:v>
                </c:pt>
                <c:pt idx="2">
                  <c:v>6</c:v>
                </c:pt>
                <c:pt idx="3">
                  <c:v>2</c:v>
                </c:pt>
                <c:pt idx="4">
                  <c:v>4</c:v>
                </c:pt>
              </c:numCache>
            </c:numRef>
          </c:val>
          <c:extLst>
            <c:ext xmlns:c16="http://schemas.microsoft.com/office/drawing/2014/chart" uri="{C3380CC4-5D6E-409C-BE32-E72D297353CC}">
              <c16:uniqueId val="{00000005-1115-425F-8B21-7BDA26B35FF0}"/>
            </c:ext>
          </c:extLst>
        </c:ser>
        <c:dLbls>
          <c:showLegendKey val="0"/>
          <c:showVal val="0"/>
          <c:showCatName val="0"/>
          <c:showSerName val="0"/>
          <c:showPercent val="0"/>
          <c:showBubbleSize val="0"/>
          <c:showLeaderLines val="1"/>
        </c:dLbls>
      </c:pie3DChart>
      <c:spPr>
        <a:noFill/>
        <a:ln w="25369">
          <a:noFill/>
        </a:ln>
      </c:spPr>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598"/>
              <a:t>Žemės fondo sudėtis</a:t>
            </a:r>
            <a:endParaRPr lang="en-US" sz="1600"/>
          </a:p>
        </c:rich>
      </c:tx>
      <c:overlay val="0"/>
    </c:title>
    <c:autoTitleDeleted val="0"/>
    <c:plotArea>
      <c:layout/>
      <c:barChart>
        <c:barDir val="bar"/>
        <c:grouping val="clustered"/>
        <c:varyColors val="0"/>
        <c:ser>
          <c:idx val="0"/>
          <c:order val="0"/>
          <c:tx>
            <c:strRef>
              <c:f>Sheet1!$B$1</c:f>
              <c:strCache>
                <c:ptCount val="1"/>
                <c:pt idx="0">
                  <c:v>2011 m.</c:v>
                </c:pt>
              </c:strCache>
            </c:strRef>
          </c:tx>
          <c:invertIfNegative val="0"/>
          <c:dLbls>
            <c:spPr>
              <a:noFill/>
              <a:ln w="25369">
                <a:noFill/>
              </a:ln>
            </c:spPr>
            <c:txPr>
              <a:bodyPr/>
              <a:lstStyle/>
              <a:p>
                <a:pPr>
                  <a:defRPr sz="899"/>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Keliai</c:v>
                </c:pt>
                <c:pt idx="1">
                  <c:v>Užstatyta teritorija</c:v>
                </c:pt>
                <c:pt idx="2">
                  <c:v>Vandenys</c:v>
                </c:pt>
                <c:pt idx="3">
                  <c:v>Kita žemė</c:v>
                </c:pt>
                <c:pt idx="4">
                  <c:v>Miškai</c:v>
                </c:pt>
                <c:pt idx="5">
                  <c:v>ŽŪ naudmenos</c:v>
                </c:pt>
              </c:strCache>
            </c:strRef>
          </c:cat>
          <c:val>
            <c:numRef>
              <c:f>Sheet1!$B$2:$B$7</c:f>
              <c:numCache>
                <c:formatCode>General</c:formatCode>
                <c:ptCount val="6"/>
                <c:pt idx="0">
                  <c:v>2709.89</c:v>
                </c:pt>
                <c:pt idx="1">
                  <c:v>3075.13</c:v>
                </c:pt>
                <c:pt idx="2">
                  <c:v>4039.76</c:v>
                </c:pt>
                <c:pt idx="3">
                  <c:v>12257.66</c:v>
                </c:pt>
                <c:pt idx="4">
                  <c:v>48671.35</c:v>
                </c:pt>
                <c:pt idx="5">
                  <c:v>99776.81</c:v>
                </c:pt>
              </c:numCache>
            </c:numRef>
          </c:val>
          <c:extLst>
            <c:ext xmlns:c16="http://schemas.microsoft.com/office/drawing/2014/chart" uri="{C3380CC4-5D6E-409C-BE32-E72D297353CC}">
              <c16:uniqueId val="{00000000-7967-40E1-94FB-F4749E5CCC29}"/>
            </c:ext>
          </c:extLst>
        </c:ser>
        <c:ser>
          <c:idx val="1"/>
          <c:order val="1"/>
          <c:tx>
            <c:strRef>
              <c:f>Sheet1!$C$1</c:f>
              <c:strCache>
                <c:ptCount val="1"/>
                <c:pt idx="0">
                  <c:v>2013 m.</c:v>
                </c:pt>
              </c:strCache>
            </c:strRef>
          </c:tx>
          <c:invertIfNegative val="0"/>
          <c:dLbls>
            <c:spPr>
              <a:noFill/>
              <a:ln w="25369">
                <a:noFill/>
              </a:ln>
            </c:spPr>
            <c:txPr>
              <a:bodyPr/>
              <a:lstStyle/>
              <a:p>
                <a:pPr>
                  <a:defRPr sz="899"/>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Keliai</c:v>
                </c:pt>
                <c:pt idx="1">
                  <c:v>Užstatyta teritorija</c:v>
                </c:pt>
                <c:pt idx="2">
                  <c:v>Vandenys</c:v>
                </c:pt>
                <c:pt idx="3">
                  <c:v>Kita žemė</c:v>
                </c:pt>
                <c:pt idx="4">
                  <c:v>Miškai</c:v>
                </c:pt>
                <c:pt idx="5">
                  <c:v>ŽŪ naudmenos</c:v>
                </c:pt>
              </c:strCache>
            </c:strRef>
          </c:cat>
          <c:val>
            <c:numRef>
              <c:f>Sheet1!$C$2:$C$7</c:f>
              <c:numCache>
                <c:formatCode>General</c:formatCode>
                <c:ptCount val="6"/>
                <c:pt idx="0">
                  <c:v>2709.91</c:v>
                </c:pt>
                <c:pt idx="1">
                  <c:v>2975.13</c:v>
                </c:pt>
                <c:pt idx="2">
                  <c:v>4039.42</c:v>
                </c:pt>
                <c:pt idx="3">
                  <c:v>11691.16</c:v>
                </c:pt>
                <c:pt idx="4">
                  <c:v>49463.91</c:v>
                </c:pt>
                <c:pt idx="5">
                  <c:v>99651.07</c:v>
                </c:pt>
              </c:numCache>
            </c:numRef>
          </c:val>
          <c:extLst>
            <c:ext xmlns:c16="http://schemas.microsoft.com/office/drawing/2014/chart" uri="{C3380CC4-5D6E-409C-BE32-E72D297353CC}">
              <c16:uniqueId val="{00000001-7967-40E1-94FB-F4749E5CCC29}"/>
            </c:ext>
          </c:extLst>
        </c:ser>
        <c:dLbls>
          <c:showLegendKey val="0"/>
          <c:showVal val="0"/>
          <c:showCatName val="0"/>
          <c:showSerName val="0"/>
          <c:showPercent val="0"/>
          <c:showBubbleSize val="0"/>
        </c:dLbls>
        <c:gapWidth val="150"/>
        <c:axId val="1745971616"/>
        <c:axId val="1"/>
      </c:barChart>
      <c:catAx>
        <c:axId val="1745971616"/>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45971616"/>
        <c:crosses val="autoZero"/>
        <c:crossBetween val="between"/>
      </c:valAx>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lt-LT" sz="1199"/>
              <a:t>Saugomos teritorijos Kelmės rajone</a:t>
            </a:r>
          </a:p>
        </c:rich>
      </c:tx>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Saugomos teritorijos Kelmės rajone</c:v>
                </c:pt>
              </c:strCache>
            </c:strRef>
          </c:tx>
          <c:dPt>
            <c:idx val="0"/>
            <c:bubble3D val="0"/>
            <c:extLst>
              <c:ext xmlns:c16="http://schemas.microsoft.com/office/drawing/2014/chart" uri="{C3380CC4-5D6E-409C-BE32-E72D297353CC}">
                <c16:uniqueId val="{00000000-569D-4AE0-BDD9-AA81D58CFCBB}"/>
              </c:ext>
            </c:extLst>
          </c:dPt>
          <c:dPt>
            <c:idx val="1"/>
            <c:bubble3D val="0"/>
            <c:extLst>
              <c:ext xmlns:c16="http://schemas.microsoft.com/office/drawing/2014/chart" uri="{C3380CC4-5D6E-409C-BE32-E72D297353CC}">
                <c16:uniqueId val="{00000001-569D-4AE0-BDD9-AA81D58CFCBB}"/>
              </c:ext>
            </c:extLst>
          </c:dPt>
          <c:dPt>
            <c:idx val="2"/>
            <c:bubble3D val="0"/>
            <c:extLst>
              <c:ext xmlns:c16="http://schemas.microsoft.com/office/drawing/2014/chart" uri="{C3380CC4-5D6E-409C-BE32-E72D297353CC}">
                <c16:uniqueId val="{00000002-569D-4AE0-BDD9-AA81D58CFCBB}"/>
              </c:ext>
            </c:extLst>
          </c:dPt>
          <c:dPt>
            <c:idx val="3"/>
            <c:bubble3D val="0"/>
            <c:extLst>
              <c:ext xmlns:c16="http://schemas.microsoft.com/office/drawing/2014/chart" uri="{C3380CC4-5D6E-409C-BE32-E72D297353CC}">
                <c16:uniqueId val="{00000003-569D-4AE0-BDD9-AA81D58CFCBB}"/>
              </c:ext>
            </c:extLst>
          </c:dPt>
          <c:dPt>
            <c:idx val="4"/>
            <c:bubble3D val="0"/>
            <c:extLst>
              <c:ext xmlns:c16="http://schemas.microsoft.com/office/drawing/2014/chart" uri="{C3380CC4-5D6E-409C-BE32-E72D297353CC}">
                <c16:uniqueId val="{00000004-569D-4AE0-BDD9-AA81D58CFCBB}"/>
              </c:ext>
            </c:extLst>
          </c:dPt>
          <c:dPt>
            <c:idx val="5"/>
            <c:bubble3D val="0"/>
            <c:extLst>
              <c:ext xmlns:c16="http://schemas.microsoft.com/office/drawing/2014/chart" uri="{C3380CC4-5D6E-409C-BE32-E72D297353CC}">
                <c16:uniqueId val="{00000005-569D-4AE0-BDD9-AA81D58CFCBB}"/>
              </c:ext>
            </c:extLst>
          </c:dPt>
          <c:dLbls>
            <c:spPr>
              <a:noFill/>
              <a:ln w="25416">
                <a:noFill/>
              </a:ln>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Rezervatai</c:v>
                </c:pt>
                <c:pt idx="1">
                  <c:v>Draustiniai</c:v>
                </c:pt>
                <c:pt idx="2">
                  <c:v>Gamtos paveldo objektai</c:v>
                </c:pt>
                <c:pt idx="3">
                  <c:v>Regioniniai parkai</c:v>
                </c:pt>
                <c:pt idx="4">
                  <c:v>Buveinių apsaugai svarbios teritorijos</c:v>
                </c:pt>
                <c:pt idx="5">
                  <c:v>Paukščių apsaugai svarbios teritorijos</c:v>
                </c:pt>
              </c:strCache>
            </c:strRef>
          </c:cat>
          <c:val>
            <c:numRef>
              <c:f>Sheet1!$B$2:$B$7</c:f>
              <c:numCache>
                <c:formatCode>General</c:formatCode>
                <c:ptCount val="6"/>
                <c:pt idx="0">
                  <c:v>1</c:v>
                </c:pt>
                <c:pt idx="1">
                  <c:v>35</c:v>
                </c:pt>
                <c:pt idx="2">
                  <c:v>25</c:v>
                </c:pt>
                <c:pt idx="3">
                  <c:v>4</c:v>
                </c:pt>
                <c:pt idx="4">
                  <c:v>17</c:v>
                </c:pt>
                <c:pt idx="5">
                  <c:v>1</c:v>
                </c:pt>
              </c:numCache>
            </c:numRef>
          </c:val>
          <c:extLst>
            <c:ext xmlns:c16="http://schemas.microsoft.com/office/drawing/2014/chart" uri="{C3380CC4-5D6E-409C-BE32-E72D297353CC}">
              <c16:uniqueId val="{00000006-569D-4AE0-BDD9-AA81D58CFCBB}"/>
            </c:ext>
          </c:extLst>
        </c:ser>
        <c:dLbls>
          <c:showLegendKey val="0"/>
          <c:showVal val="0"/>
          <c:showCatName val="0"/>
          <c:showSerName val="0"/>
          <c:showPercent val="0"/>
          <c:showBubbleSize val="0"/>
          <c:showLeaderLines val="1"/>
        </c:dLbls>
      </c:pie3DChart>
      <c:spPr>
        <a:noFill/>
        <a:ln w="25416">
          <a:noFill/>
        </a:ln>
      </c:spPr>
    </c:plotArea>
    <c:legend>
      <c:legendPos val="b"/>
      <c:overlay val="0"/>
    </c:legend>
    <c:plotVisOnly val="1"/>
    <c:dispBlanksAs val="gap"/>
    <c:showDLblsOverMax val="0"/>
  </c:chart>
  <c:spPr>
    <a:solidFill>
      <a:schemeClr val="lt1"/>
    </a:solidFill>
    <a:ln w="19038"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9"/>
              <a:t>Gyventojų pasiskirstymas pagal lytį</a:t>
            </a:r>
            <a:endParaRPr lang="en-US" sz="1400"/>
          </a:p>
        </c:rich>
      </c:tx>
      <c:overlay val="0"/>
    </c:title>
    <c:autoTitleDeleted val="0"/>
    <c:plotArea>
      <c:layout/>
      <c:barChart>
        <c:barDir val="bar"/>
        <c:grouping val="stacked"/>
        <c:varyColors val="0"/>
        <c:ser>
          <c:idx val="0"/>
          <c:order val="0"/>
          <c:tx>
            <c:strRef>
              <c:f>Sheet1!$B$1</c:f>
              <c:strCache>
                <c:ptCount val="1"/>
                <c:pt idx="0">
                  <c:v>Vyrai</c:v>
                </c:pt>
              </c:strCache>
            </c:strRef>
          </c:tx>
          <c:spPr>
            <a:solidFill>
              <a:schemeClr val="accent6">
                <a:lumMod val="75000"/>
              </a:schemeClr>
            </a:solidFill>
          </c:spPr>
          <c:invertIfNegative val="0"/>
          <c:dLbls>
            <c:spPr>
              <a:noFill/>
              <a:ln w="2537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2011 m.</c:v>
                </c:pt>
                <c:pt idx="1">
                  <c:v>2014 m.</c:v>
                </c:pt>
              </c:strCache>
            </c:strRef>
          </c:cat>
          <c:val>
            <c:numRef>
              <c:f>Sheet1!$B$2:$B$3</c:f>
              <c:numCache>
                <c:formatCode>0.0%</c:formatCode>
                <c:ptCount val="2"/>
                <c:pt idx="0">
                  <c:v>0.48899999999999999</c:v>
                </c:pt>
                <c:pt idx="1">
                  <c:v>0.49399999999999999</c:v>
                </c:pt>
              </c:numCache>
            </c:numRef>
          </c:val>
          <c:extLst>
            <c:ext xmlns:c16="http://schemas.microsoft.com/office/drawing/2014/chart" uri="{C3380CC4-5D6E-409C-BE32-E72D297353CC}">
              <c16:uniqueId val="{00000000-F4C2-42A8-B766-960C8173B4DA}"/>
            </c:ext>
          </c:extLst>
        </c:ser>
        <c:ser>
          <c:idx val="1"/>
          <c:order val="1"/>
          <c:tx>
            <c:strRef>
              <c:f>Sheet1!$C$1</c:f>
              <c:strCache>
                <c:ptCount val="1"/>
                <c:pt idx="0">
                  <c:v>Moterys</c:v>
                </c:pt>
              </c:strCache>
            </c:strRef>
          </c:tx>
          <c:spPr>
            <a:solidFill>
              <a:schemeClr val="accent6">
                <a:lumMod val="60000"/>
                <a:lumOff val="40000"/>
              </a:schemeClr>
            </a:solidFill>
          </c:spPr>
          <c:invertIfNegative val="0"/>
          <c:dLbls>
            <c:spPr>
              <a:noFill/>
              <a:ln w="2537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2011 m.</c:v>
                </c:pt>
                <c:pt idx="1">
                  <c:v>2014 m.</c:v>
                </c:pt>
              </c:strCache>
            </c:strRef>
          </c:cat>
          <c:val>
            <c:numRef>
              <c:f>Sheet1!$C$2:$C$3</c:f>
              <c:numCache>
                <c:formatCode>0.0%</c:formatCode>
                <c:ptCount val="2"/>
                <c:pt idx="0">
                  <c:v>0.51100000000000001</c:v>
                </c:pt>
                <c:pt idx="1">
                  <c:v>0.50600000000000001</c:v>
                </c:pt>
              </c:numCache>
            </c:numRef>
          </c:val>
          <c:extLst>
            <c:ext xmlns:c16="http://schemas.microsoft.com/office/drawing/2014/chart" uri="{C3380CC4-5D6E-409C-BE32-E72D297353CC}">
              <c16:uniqueId val="{00000001-F4C2-42A8-B766-960C8173B4DA}"/>
            </c:ext>
          </c:extLst>
        </c:ser>
        <c:dLbls>
          <c:showLegendKey val="0"/>
          <c:showVal val="0"/>
          <c:showCatName val="0"/>
          <c:showSerName val="0"/>
          <c:showPercent val="0"/>
          <c:showBubbleSize val="0"/>
        </c:dLbls>
        <c:gapWidth val="150"/>
        <c:overlap val="100"/>
        <c:axId val="1745971616"/>
        <c:axId val="1"/>
      </c:barChart>
      <c:catAx>
        <c:axId val="1745971616"/>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45971616"/>
        <c:crosses val="autoZero"/>
        <c:crossBetween val="between"/>
      </c:valAx>
    </c:plotArea>
    <c:legend>
      <c:legendPos val="b"/>
      <c:overlay val="0"/>
    </c:legend>
    <c:plotVisOnly val="1"/>
    <c:dispBlanksAs val="gap"/>
    <c:showDLblsOverMax val="0"/>
  </c:chart>
  <c:spPr>
    <a:solidFill>
      <a:schemeClr val="lt1"/>
    </a:solidFill>
    <a:ln w="25382"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598"/>
              <a:t>Gyventojai pagal išsilavinimą</a:t>
            </a:r>
            <a:endParaRPr lang="en-US" sz="1600"/>
          </a:p>
        </c:rich>
      </c:tx>
      <c:overlay val="0"/>
    </c:title>
    <c:autoTitleDeleted val="0"/>
    <c:plotArea>
      <c:layout/>
      <c:barChart>
        <c:barDir val="bar"/>
        <c:grouping val="stacked"/>
        <c:varyColors val="0"/>
        <c:ser>
          <c:idx val="0"/>
          <c:order val="0"/>
          <c:tx>
            <c:strRef>
              <c:f>Sheet1!$B$1</c:f>
              <c:strCache>
                <c:ptCount val="1"/>
                <c:pt idx="0">
                  <c:v>Aukštasis</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rajonas</c:v>
                </c:pt>
              </c:strCache>
            </c:strRef>
          </c:cat>
          <c:val>
            <c:numRef>
              <c:f>Sheet1!$B$2:$B$4</c:f>
              <c:numCache>
                <c:formatCode>0.0%</c:formatCode>
                <c:ptCount val="3"/>
                <c:pt idx="0">
                  <c:v>0.106</c:v>
                </c:pt>
                <c:pt idx="1">
                  <c:v>8.4000000000000005E-2</c:v>
                </c:pt>
                <c:pt idx="2">
                  <c:v>6.4000000000000001E-2</c:v>
                </c:pt>
              </c:numCache>
            </c:numRef>
          </c:val>
          <c:extLst>
            <c:ext xmlns:c16="http://schemas.microsoft.com/office/drawing/2014/chart" uri="{C3380CC4-5D6E-409C-BE32-E72D297353CC}">
              <c16:uniqueId val="{00000000-05CB-4F56-913E-F1F826EB1241}"/>
            </c:ext>
          </c:extLst>
        </c:ser>
        <c:ser>
          <c:idx val="1"/>
          <c:order val="1"/>
          <c:tx>
            <c:strRef>
              <c:f>Sheet1!$C$1</c:f>
              <c:strCache>
                <c:ptCount val="1"/>
                <c:pt idx="0">
                  <c:v>Aukštesnysis (spec. vidurinis)</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rajonas</c:v>
                </c:pt>
              </c:strCache>
            </c:strRef>
          </c:cat>
          <c:val>
            <c:numRef>
              <c:f>Sheet1!$C$2:$C$4</c:f>
              <c:numCache>
                <c:formatCode>0.0%</c:formatCode>
                <c:ptCount val="3"/>
                <c:pt idx="0">
                  <c:v>0.13900000000000001</c:v>
                </c:pt>
                <c:pt idx="1">
                  <c:v>0.13600000000000001</c:v>
                </c:pt>
                <c:pt idx="2">
                  <c:v>0.125</c:v>
                </c:pt>
              </c:numCache>
            </c:numRef>
          </c:val>
          <c:extLst>
            <c:ext xmlns:c16="http://schemas.microsoft.com/office/drawing/2014/chart" uri="{C3380CC4-5D6E-409C-BE32-E72D297353CC}">
              <c16:uniqueId val="{00000001-05CB-4F56-913E-F1F826EB1241}"/>
            </c:ext>
          </c:extLst>
        </c:ser>
        <c:ser>
          <c:idx val="2"/>
          <c:order val="2"/>
          <c:tx>
            <c:strRef>
              <c:f>Sheet1!$D$1</c:f>
              <c:strCache>
                <c:ptCount val="1"/>
                <c:pt idx="0">
                  <c:v>Vidurinis</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rajonas</c:v>
                </c:pt>
              </c:strCache>
            </c:strRef>
          </c:cat>
          <c:val>
            <c:numRef>
              <c:f>Sheet1!$D$2:$D$4</c:f>
              <c:numCache>
                <c:formatCode>0.0%</c:formatCode>
                <c:ptCount val="3"/>
                <c:pt idx="0">
                  <c:v>0.28299999999999997</c:v>
                </c:pt>
                <c:pt idx="1">
                  <c:v>0.28000000000000003</c:v>
                </c:pt>
                <c:pt idx="2">
                  <c:v>0.28999999999999998</c:v>
                </c:pt>
              </c:numCache>
            </c:numRef>
          </c:val>
          <c:extLst>
            <c:ext xmlns:c16="http://schemas.microsoft.com/office/drawing/2014/chart" uri="{C3380CC4-5D6E-409C-BE32-E72D297353CC}">
              <c16:uniqueId val="{00000002-05CB-4F56-913E-F1F826EB1241}"/>
            </c:ext>
          </c:extLst>
        </c:ser>
        <c:ser>
          <c:idx val="3"/>
          <c:order val="3"/>
          <c:tx>
            <c:strRef>
              <c:f>Sheet1!$E$1</c:f>
              <c:strCache>
                <c:ptCount val="1"/>
                <c:pt idx="0">
                  <c:v>Pagrindinis</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rajonas</c:v>
                </c:pt>
              </c:strCache>
            </c:strRef>
          </c:cat>
          <c:val>
            <c:numRef>
              <c:f>Sheet1!$E$2:$E$4</c:f>
              <c:numCache>
                <c:formatCode>0.0%</c:formatCode>
                <c:ptCount val="3"/>
                <c:pt idx="0">
                  <c:v>0.14899999999999999</c:v>
                </c:pt>
                <c:pt idx="1">
                  <c:v>0.192</c:v>
                </c:pt>
                <c:pt idx="2">
                  <c:v>0.19500000000000001</c:v>
                </c:pt>
              </c:numCache>
            </c:numRef>
          </c:val>
          <c:extLst>
            <c:ext xmlns:c16="http://schemas.microsoft.com/office/drawing/2014/chart" uri="{C3380CC4-5D6E-409C-BE32-E72D297353CC}">
              <c16:uniqueId val="{00000003-05CB-4F56-913E-F1F826EB1241}"/>
            </c:ext>
          </c:extLst>
        </c:ser>
        <c:ser>
          <c:idx val="4"/>
          <c:order val="4"/>
          <c:tx>
            <c:strRef>
              <c:f>Sheet1!$F$1</c:f>
              <c:strCache>
                <c:ptCount val="1"/>
                <c:pt idx="0">
                  <c:v>Pradinis</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rajonas</c:v>
                </c:pt>
              </c:strCache>
            </c:strRef>
          </c:cat>
          <c:val>
            <c:numRef>
              <c:f>Sheet1!$F$2:$F$4</c:f>
              <c:numCache>
                <c:formatCode>0.0%</c:formatCode>
                <c:ptCount val="3"/>
                <c:pt idx="0">
                  <c:v>0.18099999999999999</c:v>
                </c:pt>
                <c:pt idx="1">
                  <c:v>0.188</c:v>
                </c:pt>
                <c:pt idx="2">
                  <c:v>0.20499999999999999</c:v>
                </c:pt>
              </c:numCache>
            </c:numRef>
          </c:val>
          <c:extLst>
            <c:ext xmlns:c16="http://schemas.microsoft.com/office/drawing/2014/chart" uri="{C3380CC4-5D6E-409C-BE32-E72D297353CC}">
              <c16:uniqueId val="{00000004-05CB-4F56-913E-F1F826EB1241}"/>
            </c:ext>
          </c:extLst>
        </c:ser>
        <c:ser>
          <c:idx val="5"/>
          <c:order val="5"/>
          <c:tx>
            <c:strRef>
              <c:f>Sheet1!$G$1</c:f>
              <c:strCache>
                <c:ptCount val="1"/>
                <c:pt idx="0">
                  <c:v>Nebaigę/nelankę mokyklos, neraštingi</c:v>
                </c:pt>
              </c:strCache>
            </c:strRef>
          </c:tx>
          <c:invertIfNegative val="0"/>
          <c:dLbls>
            <c:spPr>
              <a:noFill/>
              <a:ln w="25369">
                <a:noFill/>
              </a:ln>
            </c:spPr>
            <c:txPr>
              <a:bodyPr/>
              <a:lstStyle/>
              <a:p>
                <a:pPr>
                  <a:defRPr sz="7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rajonas</c:v>
                </c:pt>
              </c:strCache>
            </c:strRef>
          </c:cat>
          <c:val>
            <c:numRef>
              <c:f>Sheet1!$G$2:$G$4</c:f>
              <c:numCache>
                <c:formatCode>0.0%</c:formatCode>
                <c:ptCount val="3"/>
                <c:pt idx="0">
                  <c:v>2.1999999999999999E-2</c:v>
                </c:pt>
                <c:pt idx="1">
                  <c:v>2.4E-2</c:v>
                </c:pt>
                <c:pt idx="2">
                  <c:v>2.8000000000000001E-2</c:v>
                </c:pt>
              </c:numCache>
            </c:numRef>
          </c:val>
          <c:extLst>
            <c:ext xmlns:c16="http://schemas.microsoft.com/office/drawing/2014/chart" uri="{C3380CC4-5D6E-409C-BE32-E72D297353CC}">
              <c16:uniqueId val="{00000005-05CB-4F56-913E-F1F826EB1241}"/>
            </c:ext>
          </c:extLst>
        </c:ser>
        <c:dLbls>
          <c:showLegendKey val="0"/>
          <c:showVal val="0"/>
          <c:showCatName val="0"/>
          <c:showSerName val="0"/>
          <c:showPercent val="0"/>
          <c:showBubbleSize val="0"/>
        </c:dLbls>
        <c:gapWidth val="150"/>
        <c:overlap val="100"/>
        <c:axId val="1745975776"/>
        <c:axId val="1"/>
      </c:barChart>
      <c:catAx>
        <c:axId val="1745975776"/>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45975776"/>
        <c:crosses val="autoZero"/>
        <c:crossBetween val="between"/>
      </c:valAx>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Gyventojai pagal ekonominį aktyvumą</a:t>
            </a:r>
            <a:endParaRPr lang="en-US" sz="1400"/>
          </a:p>
        </c:rich>
      </c:tx>
      <c:overlay val="0"/>
    </c:title>
    <c:autoTitleDeleted val="0"/>
    <c:plotArea>
      <c:layout/>
      <c:barChart>
        <c:barDir val="bar"/>
        <c:grouping val="stacked"/>
        <c:varyColors val="0"/>
        <c:ser>
          <c:idx val="0"/>
          <c:order val="0"/>
          <c:tx>
            <c:strRef>
              <c:f>Sheet1!$B$1</c:f>
              <c:strCache>
                <c:ptCount val="1"/>
                <c:pt idx="0">
                  <c:v>Užimti gyventojai</c:v>
                </c:pt>
              </c:strCache>
            </c:strRef>
          </c:tx>
          <c:spPr>
            <a:solidFill>
              <a:schemeClr val="accent6">
                <a:lumMod val="75000"/>
              </a:schemeClr>
            </a:solidFill>
          </c:spPr>
          <c:invertIfNegative val="0"/>
          <c:dLbls>
            <c:spPr>
              <a:noFill/>
              <a:ln w="25369">
                <a:noFill/>
              </a:ln>
            </c:spPr>
            <c:txPr>
              <a:bodyPr/>
              <a:lstStyle/>
              <a:p>
                <a:pPr>
                  <a:defRPr sz="8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Sheet1!$B$2:$B$4</c:f>
              <c:numCache>
                <c:formatCode>0.0%</c:formatCode>
                <c:ptCount val="3"/>
                <c:pt idx="0">
                  <c:v>0.38500000000000001</c:v>
                </c:pt>
                <c:pt idx="1">
                  <c:v>0.35299999999999998</c:v>
                </c:pt>
                <c:pt idx="2">
                  <c:v>0.27100000000000002</c:v>
                </c:pt>
              </c:numCache>
            </c:numRef>
          </c:val>
          <c:extLst>
            <c:ext xmlns:c16="http://schemas.microsoft.com/office/drawing/2014/chart" uri="{C3380CC4-5D6E-409C-BE32-E72D297353CC}">
              <c16:uniqueId val="{00000000-76EC-45A8-9736-F76FDA657B4E}"/>
            </c:ext>
          </c:extLst>
        </c:ser>
        <c:ser>
          <c:idx val="1"/>
          <c:order val="1"/>
          <c:tx>
            <c:strRef>
              <c:f>Sheet1!$C$1</c:f>
              <c:strCache>
                <c:ptCount val="1"/>
                <c:pt idx="0">
                  <c:v>Bedarbiai</c:v>
                </c:pt>
              </c:strCache>
            </c:strRef>
          </c:tx>
          <c:invertIfNegative val="0"/>
          <c:dLbls>
            <c:spPr>
              <a:noFill/>
              <a:ln w="25369">
                <a:noFill/>
              </a:ln>
            </c:spPr>
            <c:txPr>
              <a:bodyPr/>
              <a:lstStyle/>
              <a:p>
                <a:pPr>
                  <a:defRPr sz="8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Sheet1!$C$2:$C$4</c:f>
              <c:numCache>
                <c:formatCode>0.0%</c:formatCode>
                <c:ptCount val="3"/>
                <c:pt idx="0">
                  <c:v>9.6000000000000002E-2</c:v>
                </c:pt>
                <c:pt idx="1">
                  <c:v>0.10100000000000001</c:v>
                </c:pt>
                <c:pt idx="2">
                  <c:v>0.13400000000000001</c:v>
                </c:pt>
              </c:numCache>
            </c:numRef>
          </c:val>
          <c:extLst>
            <c:ext xmlns:c16="http://schemas.microsoft.com/office/drawing/2014/chart" uri="{C3380CC4-5D6E-409C-BE32-E72D297353CC}">
              <c16:uniqueId val="{00000001-76EC-45A8-9736-F76FDA657B4E}"/>
            </c:ext>
          </c:extLst>
        </c:ser>
        <c:ser>
          <c:idx val="2"/>
          <c:order val="2"/>
          <c:tx>
            <c:strRef>
              <c:f>Sheet1!$D$1</c:f>
              <c:strCache>
                <c:ptCount val="1"/>
                <c:pt idx="0">
                  <c:v>Ekonomiškai nekatyvūs</c:v>
                </c:pt>
              </c:strCache>
            </c:strRef>
          </c:tx>
          <c:invertIfNegative val="0"/>
          <c:dLbls>
            <c:spPr>
              <a:noFill/>
              <a:ln w="25369">
                <a:noFill/>
              </a:ln>
            </c:spPr>
            <c:txPr>
              <a:bodyPr/>
              <a:lstStyle/>
              <a:p>
                <a:pPr>
                  <a:defRPr sz="899"/>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Šiaulių apskritis</c:v>
                </c:pt>
                <c:pt idx="2">
                  <c:v>Kelmės r. sav.</c:v>
                </c:pt>
              </c:strCache>
            </c:strRef>
          </c:cat>
          <c:val>
            <c:numRef>
              <c:f>Sheet1!$D$2:$D$4</c:f>
              <c:numCache>
                <c:formatCode>0.0%</c:formatCode>
                <c:ptCount val="3"/>
                <c:pt idx="0">
                  <c:v>0.36799999999999999</c:v>
                </c:pt>
                <c:pt idx="1">
                  <c:v>0.39400000000000002</c:v>
                </c:pt>
                <c:pt idx="2">
                  <c:v>0.44400000000000001</c:v>
                </c:pt>
              </c:numCache>
            </c:numRef>
          </c:val>
          <c:extLst>
            <c:ext xmlns:c16="http://schemas.microsoft.com/office/drawing/2014/chart" uri="{C3380CC4-5D6E-409C-BE32-E72D297353CC}">
              <c16:uniqueId val="{00000002-76EC-45A8-9736-F76FDA657B4E}"/>
            </c:ext>
          </c:extLst>
        </c:ser>
        <c:dLbls>
          <c:showLegendKey val="0"/>
          <c:showVal val="0"/>
          <c:showCatName val="0"/>
          <c:showSerName val="0"/>
          <c:showPercent val="0"/>
          <c:showBubbleSize val="0"/>
        </c:dLbls>
        <c:gapWidth val="150"/>
        <c:overlap val="100"/>
        <c:axId val="1745969952"/>
        <c:axId val="1"/>
      </c:barChart>
      <c:catAx>
        <c:axId val="1745969952"/>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45969952"/>
        <c:crosses val="autoZero"/>
        <c:crossBetween val="between"/>
      </c:valAx>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Bedarbių pasiskirstymas Kelmės r. sav.</a:t>
            </a:r>
            <a:endParaRPr lang="en-US" sz="1400"/>
          </a:p>
        </c:rich>
      </c:tx>
      <c:overlay val="0"/>
    </c:title>
    <c:autoTitleDeleted val="0"/>
    <c:plotArea>
      <c:layout/>
      <c:barChart>
        <c:barDir val="bar"/>
        <c:grouping val="percentStacked"/>
        <c:varyColors val="0"/>
        <c:ser>
          <c:idx val="0"/>
          <c:order val="0"/>
          <c:tx>
            <c:strRef>
              <c:f>Sheet1!$B$1</c:f>
              <c:strCache>
                <c:ptCount val="1"/>
                <c:pt idx="0">
                  <c:v>Kelmės rajonas</c:v>
                </c:pt>
              </c:strCache>
            </c:strRef>
          </c:tx>
          <c:spPr>
            <a:solidFill>
              <a:schemeClr val="accent6">
                <a:lumMod val="75000"/>
              </a:schemeClr>
            </a:solidFill>
          </c:spPr>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0.65500000000000003</c:v>
                </c:pt>
                <c:pt idx="1">
                  <c:v>0.67100000000000004</c:v>
                </c:pt>
                <c:pt idx="2">
                  <c:v>0.68</c:v>
                </c:pt>
                <c:pt idx="3">
                  <c:v>0.65300000000000002</c:v>
                </c:pt>
              </c:numCache>
            </c:numRef>
          </c:val>
          <c:extLst>
            <c:ext xmlns:c16="http://schemas.microsoft.com/office/drawing/2014/chart" uri="{C3380CC4-5D6E-409C-BE32-E72D297353CC}">
              <c16:uniqueId val="{00000000-0B2B-41A1-AF8E-66404329A9C7}"/>
            </c:ext>
          </c:extLst>
        </c:ser>
        <c:ser>
          <c:idx val="1"/>
          <c:order val="1"/>
          <c:tx>
            <c:strRef>
              <c:f>Sheet1!$C$1</c:f>
              <c:strCache>
                <c:ptCount val="1"/>
                <c:pt idx="0">
                  <c:v>Kelmės miestas</c:v>
                </c:pt>
              </c:strCache>
            </c:strRef>
          </c:tx>
          <c:invertIfNegative val="0"/>
          <c:dLbls>
            <c:spPr>
              <a:noFill/>
              <a:ln w="2536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0.34499999999999997</c:v>
                </c:pt>
                <c:pt idx="1">
                  <c:v>0.32900000000000001</c:v>
                </c:pt>
                <c:pt idx="2">
                  <c:v>0.32</c:v>
                </c:pt>
                <c:pt idx="3">
                  <c:v>0.34699999999999998</c:v>
                </c:pt>
              </c:numCache>
            </c:numRef>
          </c:val>
          <c:extLst>
            <c:ext xmlns:c16="http://schemas.microsoft.com/office/drawing/2014/chart" uri="{C3380CC4-5D6E-409C-BE32-E72D297353CC}">
              <c16:uniqueId val="{00000001-0B2B-41A1-AF8E-66404329A9C7}"/>
            </c:ext>
          </c:extLst>
        </c:ser>
        <c:dLbls>
          <c:showLegendKey val="0"/>
          <c:showVal val="0"/>
          <c:showCatName val="0"/>
          <c:showSerName val="0"/>
          <c:showPercent val="0"/>
          <c:showBubbleSize val="0"/>
        </c:dLbls>
        <c:gapWidth val="150"/>
        <c:overlap val="100"/>
        <c:axId val="1745971616"/>
        <c:axId val="1"/>
      </c:barChart>
      <c:catAx>
        <c:axId val="1745971616"/>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0%" sourceLinked="1"/>
        <c:majorTickMark val="out"/>
        <c:minorTickMark val="none"/>
        <c:tickLblPos val="nextTo"/>
        <c:crossAx val="1745971616"/>
        <c:crosses val="autoZero"/>
        <c:crossBetween val="between"/>
      </c:valAx>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lt-LT" sz="1398"/>
              <a:t>Gyventojai pagal pagrindinį pragyvenimo šaltinį</a:t>
            </a:r>
            <a:endParaRPr lang="en-US" sz="1400"/>
          </a:p>
        </c:rich>
      </c:tx>
      <c:overlay val="0"/>
    </c:title>
    <c:autoTitleDeleted val="0"/>
    <c:plotArea>
      <c:layout/>
      <c:barChart>
        <c:barDir val="bar"/>
        <c:grouping val="clustered"/>
        <c:varyColors val="0"/>
        <c:ser>
          <c:idx val="0"/>
          <c:order val="0"/>
          <c:tx>
            <c:strRef>
              <c:f>Sheet1!$B$1</c:f>
              <c:strCache>
                <c:ptCount val="1"/>
                <c:pt idx="0">
                  <c:v>Series 1</c:v>
                </c:pt>
              </c:strCache>
            </c:strRef>
          </c:tx>
          <c:spPr>
            <a:solidFill>
              <a:schemeClr val="accent6">
                <a:lumMod val="60000"/>
                <a:lumOff val="40000"/>
              </a:schemeClr>
            </a:solidFill>
          </c:spPr>
          <c:invertIfNegative val="0"/>
          <c:dLbls>
            <c:dLbl>
              <c:idx val="9"/>
              <c:layout>
                <c:manualLayout>
                  <c:x val="0"/>
                  <c:y val="7.7294685990340469E-3"/>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5C-4833-B739-D2B9365F8680}"/>
                </c:ext>
              </c:extLst>
            </c:dLbl>
            <c:spPr>
              <a:noFill/>
              <a:ln w="25390">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Pajamos iš nuosavybės ar investicijų</c:v>
                </c:pt>
                <c:pt idx="1">
                  <c:v>Valstybės išlaikomas</c:v>
                </c:pt>
                <c:pt idx="2">
                  <c:v>Stipendija</c:v>
                </c:pt>
                <c:pt idx="3">
                  <c:v>Pajamos iš savo ar šeimos verslo</c:v>
                </c:pt>
                <c:pt idx="4">
                  <c:v>Kitas pragyvenimo šaltinis</c:v>
                </c:pt>
                <c:pt idx="5">
                  <c:v>Pajamos iš žemės ūkio veiklos</c:v>
                </c:pt>
                <c:pt idx="6">
                  <c:v>Pašalpa</c:v>
                </c:pt>
                <c:pt idx="7">
                  <c:v>Darbo užmokestis</c:v>
                </c:pt>
                <c:pt idx="8">
                  <c:v>Pensija</c:v>
                </c:pt>
                <c:pt idx="9">
                  <c:v>Šeimos ar kitų asmenų išlaikomas</c:v>
                </c:pt>
              </c:strCache>
            </c:strRef>
          </c:cat>
          <c:val>
            <c:numRef>
              <c:f>Sheet1!$B$2:$B$11</c:f>
              <c:numCache>
                <c:formatCode>0.0%</c:formatCode>
                <c:ptCount val="10"/>
                <c:pt idx="0">
                  <c:v>1E-3</c:v>
                </c:pt>
                <c:pt idx="1">
                  <c:v>7.0000000000000001E-3</c:v>
                </c:pt>
                <c:pt idx="2">
                  <c:v>8.0000000000000002E-3</c:v>
                </c:pt>
                <c:pt idx="3">
                  <c:v>1.2E-2</c:v>
                </c:pt>
                <c:pt idx="4">
                  <c:v>2.5000000000000001E-2</c:v>
                </c:pt>
                <c:pt idx="5">
                  <c:v>5.0999999999999997E-2</c:v>
                </c:pt>
                <c:pt idx="6">
                  <c:v>9.8000000000000004E-2</c:v>
                </c:pt>
                <c:pt idx="7">
                  <c:v>0.22900000000000001</c:v>
                </c:pt>
                <c:pt idx="8">
                  <c:v>0.27500000000000002</c:v>
                </c:pt>
                <c:pt idx="9">
                  <c:v>0.28999999999999998</c:v>
                </c:pt>
              </c:numCache>
            </c:numRef>
          </c:val>
          <c:extLst>
            <c:ext xmlns:c16="http://schemas.microsoft.com/office/drawing/2014/chart" uri="{C3380CC4-5D6E-409C-BE32-E72D297353CC}">
              <c16:uniqueId val="{00000001-F85C-4833-B739-D2B9365F8680}"/>
            </c:ext>
          </c:extLst>
        </c:ser>
        <c:dLbls>
          <c:showLegendKey val="0"/>
          <c:showVal val="0"/>
          <c:showCatName val="0"/>
          <c:showSerName val="0"/>
          <c:showPercent val="0"/>
          <c:showBubbleSize val="0"/>
        </c:dLbls>
        <c:gapWidth val="150"/>
        <c:axId val="1745972864"/>
        <c:axId val="1"/>
      </c:barChart>
      <c:catAx>
        <c:axId val="1745972864"/>
        <c:scaling>
          <c:orientation val="minMax"/>
        </c:scaling>
        <c:delete val="0"/>
        <c:axPos val="l"/>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45972864"/>
        <c:crosses val="autoZero"/>
        <c:crossBetween val="between"/>
      </c:valAx>
      <c:spPr>
        <a:solidFill>
          <a:schemeClr val="bg1"/>
        </a:solidFill>
        <a:ln w="25378" cap="flat" cmpd="sng" algn="ctr">
          <a:solidFill>
            <a:schemeClr val="bg1"/>
          </a:solidFill>
          <a:prstDash val="solid"/>
        </a:ln>
        <a:effectLst/>
      </c:spPr>
    </c:plotArea>
    <c:plotVisOnly val="1"/>
    <c:dispBlanksAs val="gap"/>
    <c:showDLblsOverMax val="0"/>
  </c:chart>
  <c:spPr>
    <a:solidFill>
      <a:schemeClr val="lt1"/>
    </a:solidFill>
    <a:ln w="25378"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Socialines pašalpas gaunančių asmenų skaičius</a:t>
            </a:r>
          </a:p>
        </c:rich>
      </c:tx>
      <c:overlay val="0"/>
    </c:title>
    <c:autoTitleDeleted val="0"/>
    <c:plotArea>
      <c:layout/>
      <c:lineChart>
        <c:grouping val="stacked"/>
        <c:varyColors val="0"/>
        <c:ser>
          <c:idx val="0"/>
          <c:order val="0"/>
          <c:tx>
            <c:strRef>
              <c:f>Sheet1!$B$1</c:f>
              <c:strCache>
                <c:ptCount val="1"/>
                <c:pt idx="0">
                  <c:v>Socialines pašalpas gaunančių asmenų skaičius</c:v>
                </c:pt>
              </c:strCache>
            </c:strRef>
          </c:tx>
          <c:marker>
            <c:symbol val="none"/>
          </c:marker>
          <c:dLbls>
            <c:spPr>
              <a:noFill/>
              <a:ln w="25369">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4293</c:v>
                </c:pt>
                <c:pt idx="1">
                  <c:v>4695</c:v>
                </c:pt>
                <c:pt idx="2">
                  <c:v>4239</c:v>
                </c:pt>
                <c:pt idx="3">
                  <c:v>2395</c:v>
                </c:pt>
              </c:numCache>
            </c:numRef>
          </c:val>
          <c:smooth val="0"/>
          <c:extLst>
            <c:ext xmlns:c16="http://schemas.microsoft.com/office/drawing/2014/chart" uri="{C3380CC4-5D6E-409C-BE32-E72D297353CC}">
              <c16:uniqueId val="{00000000-DE7D-47A0-BA3B-5BED467F869B}"/>
            </c:ext>
          </c:extLst>
        </c:ser>
        <c:dLbls>
          <c:showLegendKey val="0"/>
          <c:showVal val="0"/>
          <c:showCatName val="0"/>
          <c:showSerName val="0"/>
          <c:showPercent val="0"/>
          <c:showBubbleSize val="0"/>
        </c:dLbls>
        <c:smooth val="0"/>
        <c:axId val="1745972032"/>
        <c:axId val="1"/>
      </c:lineChart>
      <c:catAx>
        <c:axId val="1745972032"/>
        <c:scaling>
          <c:orientation val="minMax"/>
        </c:scaling>
        <c:delete val="0"/>
        <c:axPos val="b"/>
        <c:majorGridlines/>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45972032"/>
        <c:crosses val="autoZero"/>
        <c:crossBetween val="between"/>
      </c:valAx>
    </c:plotArea>
    <c:plotVisOnly val="1"/>
    <c:dispBlanksAs val="zero"/>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sz="1398"/>
              <a:t>Maisto produktų gavėjų skaičius</a:t>
            </a:r>
            <a:endParaRPr lang="en-US" sz="1400"/>
          </a:p>
        </c:rich>
      </c:tx>
      <c:overlay val="0"/>
    </c:title>
    <c:autoTitleDeleted val="0"/>
    <c:plotArea>
      <c:layout/>
      <c:barChart>
        <c:barDir val="bar"/>
        <c:grouping val="stacked"/>
        <c:varyColors val="0"/>
        <c:ser>
          <c:idx val="0"/>
          <c:order val="0"/>
          <c:tx>
            <c:strRef>
              <c:f>Sheet1!$B$1</c:f>
              <c:strCache>
                <c:ptCount val="1"/>
                <c:pt idx="0">
                  <c:v>Mieste</c:v>
                </c:pt>
              </c:strCache>
            </c:strRef>
          </c:tx>
          <c:invertIfNegative val="0"/>
          <c:dLbls>
            <c:spPr>
              <a:noFill/>
              <a:ln w="25369">
                <a:noFill/>
              </a:ln>
            </c:spPr>
            <c:txPr>
              <a:bodyPr/>
              <a:lstStyle/>
              <a:p>
                <a:pPr>
                  <a:defRPr sz="899"/>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1970</c:v>
                </c:pt>
                <c:pt idx="1">
                  <c:v>1800</c:v>
                </c:pt>
                <c:pt idx="2">
                  <c:v>1515</c:v>
                </c:pt>
                <c:pt idx="3">
                  <c:v>1253</c:v>
                </c:pt>
              </c:numCache>
            </c:numRef>
          </c:val>
          <c:extLst>
            <c:ext xmlns:c16="http://schemas.microsoft.com/office/drawing/2014/chart" uri="{C3380CC4-5D6E-409C-BE32-E72D297353CC}">
              <c16:uniqueId val="{00000000-A534-4B75-B3D7-0E0FD81AF5F4}"/>
            </c:ext>
          </c:extLst>
        </c:ser>
        <c:ser>
          <c:idx val="1"/>
          <c:order val="1"/>
          <c:tx>
            <c:strRef>
              <c:f>Sheet1!$C$1</c:f>
              <c:strCache>
                <c:ptCount val="1"/>
                <c:pt idx="0">
                  <c:v>Rajone</c:v>
                </c:pt>
              </c:strCache>
            </c:strRef>
          </c:tx>
          <c:invertIfNegative val="0"/>
          <c:dLbls>
            <c:spPr>
              <a:noFill/>
              <a:ln w="25369">
                <a:noFill/>
              </a:ln>
            </c:spPr>
            <c:txPr>
              <a:bodyPr/>
              <a:lstStyle/>
              <a:p>
                <a:pPr>
                  <a:defRPr sz="899"/>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General</c:formatCode>
                <c:ptCount val="4"/>
                <c:pt idx="0">
                  <c:v>7868</c:v>
                </c:pt>
                <c:pt idx="1">
                  <c:v>6809</c:v>
                </c:pt>
                <c:pt idx="2">
                  <c:v>6422</c:v>
                </c:pt>
                <c:pt idx="3">
                  <c:v>4664</c:v>
                </c:pt>
              </c:numCache>
            </c:numRef>
          </c:val>
          <c:extLst>
            <c:ext xmlns:c16="http://schemas.microsoft.com/office/drawing/2014/chart" uri="{C3380CC4-5D6E-409C-BE32-E72D297353CC}">
              <c16:uniqueId val="{00000001-A534-4B75-B3D7-0E0FD81AF5F4}"/>
            </c:ext>
          </c:extLst>
        </c:ser>
        <c:dLbls>
          <c:showLegendKey val="0"/>
          <c:showVal val="0"/>
          <c:showCatName val="0"/>
          <c:showSerName val="0"/>
          <c:showPercent val="0"/>
          <c:showBubbleSize val="0"/>
        </c:dLbls>
        <c:gapWidth val="150"/>
        <c:overlap val="100"/>
        <c:axId val="1745969952"/>
        <c:axId val="1"/>
      </c:barChart>
      <c:catAx>
        <c:axId val="1745969952"/>
        <c:scaling>
          <c:orientation val="minMax"/>
        </c:scaling>
        <c:delete val="0"/>
        <c:axPos val="l"/>
        <c:numFmt formatCode="General" sourceLinked="1"/>
        <c:majorTickMark val="out"/>
        <c:minorTickMark val="none"/>
        <c:tickLblPos val="nextTo"/>
        <c:txPr>
          <a:bodyPr/>
          <a:lstStyle/>
          <a:p>
            <a:pPr>
              <a:defRPr b="1"/>
            </a:pPr>
            <a:endParaRPr lang="en-US"/>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45969952"/>
        <c:crosses val="autoZero"/>
        <c:crossBetween val="between"/>
      </c:valAx>
    </c:plotArea>
    <c:legend>
      <c:legendPos val="b"/>
      <c:overlay val="0"/>
    </c:legend>
    <c:plotVisOnly val="1"/>
    <c:dispBlanksAs val="gap"/>
    <c:showDLblsOverMax val="0"/>
  </c:chart>
  <c:spPr>
    <a:solidFill>
      <a:schemeClr val="lt1"/>
    </a:solidFill>
    <a:ln w="25371" cap="flat" cmpd="sng" algn="ctr">
      <a:solidFill>
        <a:schemeClr val="accent6"/>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48CF-98E7-4BC6-BCB0-DF30DCB0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110</Pages>
  <Words>42414</Words>
  <Characters>241765</Characters>
  <Application>Microsoft Office Word</Application>
  <DocSecurity>0</DocSecurity>
  <Lines>2014</Lines>
  <Paragraphs>567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HP</Company>
  <LinksUpToDate>false</LinksUpToDate>
  <CharactersWithSpaces>283612</CharactersWithSpaces>
  <SharedDoc>false</SharedDoc>
  <HLinks>
    <vt:vector size="402" baseType="variant">
      <vt:variant>
        <vt:i4>4915227</vt:i4>
      </vt:variant>
      <vt:variant>
        <vt:i4>198</vt:i4>
      </vt:variant>
      <vt:variant>
        <vt:i4>0</vt:i4>
      </vt:variant>
      <vt:variant>
        <vt:i4>5</vt:i4>
      </vt:variant>
      <vt:variant>
        <vt:lpwstr>http://www.avei.lt/lt/component/energy/?task=map</vt:lpwstr>
      </vt:variant>
      <vt:variant>
        <vt:lpwstr/>
      </vt:variant>
      <vt:variant>
        <vt:i4>5570646</vt:i4>
      </vt:variant>
      <vt:variant>
        <vt:i4>195</vt:i4>
      </vt:variant>
      <vt:variant>
        <vt:i4>0</vt:i4>
      </vt:variant>
      <vt:variant>
        <vt:i4>5</vt:i4>
      </vt:variant>
      <vt:variant>
        <vt:lpwstr>http://kelme.lt/Planavimo dokumentai 561</vt:lpwstr>
      </vt:variant>
      <vt:variant>
        <vt:lpwstr/>
      </vt:variant>
      <vt:variant>
        <vt:i4>983050</vt:i4>
      </vt:variant>
      <vt:variant>
        <vt:i4>192</vt:i4>
      </vt:variant>
      <vt:variant>
        <vt:i4>0</vt:i4>
      </vt:variant>
      <vt:variant>
        <vt:i4>5</vt:i4>
      </vt:variant>
      <vt:variant>
        <vt:lpwstr>http://stk.vstt.lt/stk/ataskaitos.jsp?lang=lt&amp;jsessionid=5E56D71010CFCFB7EB7B744A95A664E1</vt:lpwstr>
      </vt:variant>
      <vt:variant>
        <vt:lpwstr/>
      </vt:variant>
      <vt:variant>
        <vt:i4>3866728</vt:i4>
      </vt:variant>
      <vt:variant>
        <vt:i4>189</vt:i4>
      </vt:variant>
      <vt:variant>
        <vt:i4>0</vt:i4>
      </vt:variant>
      <vt:variant>
        <vt:i4>5</vt:i4>
      </vt:variant>
      <vt:variant>
        <vt:lpwstr>http://www.kelmesvanduo.lt/veikla.html</vt:lpwstr>
      </vt:variant>
      <vt:variant>
        <vt:lpwstr/>
      </vt:variant>
      <vt:variant>
        <vt:i4>3080208</vt:i4>
      </vt:variant>
      <vt:variant>
        <vt:i4>186</vt:i4>
      </vt:variant>
      <vt:variant>
        <vt:i4>0</vt:i4>
      </vt:variant>
      <vt:variant>
        <vt:i4>5</vt:i4>
      </vt:variant>
      <vt:variant>
        <vt:lpwstr>http://skrastas.lt/?data=2015-03-13&amp;rub_raj=1141131318&amp;id=1426180198&amp;pried=2015-03-13</vt:lpwstr>
      </vt:variant>
      <vt:variant>
        <vt:lpwstr/>
      </vt:variant>
      <vt:variant>
        <vt:i4>1507417</vt:i4>
      </vt:variant>
      <vt:variant>
        <vt:i4>183</vt:i4>
      </vt:variant>
      <vt:variant>
        <vt:i4>0</vt:i4>
      </vt:variant>
      <vt:variant>
        <vt:i4>5</vt:i4>
      </vt:variant>
      <vt:variant>
        <vt:lpwstr>http://kelme.lt/Lankytinos vietos113</vt:lpwstr>
      </vt:variant>
      <vt:variant>
        <vt:lpwstr/>
      </vt:variant>
      <vt:variant>
        <vt:i4>1310794</vt:i4>
      </vt:variant>
      <vt:variant>
        <vt:i4>180</vt:i4>
      </vt:variant>
      <vt:variant>
        <vt:i4>0</vt:i4>
      </vt:variant>
      <vt:variant>
        <vt:i4>5</vt:i4>
      </vt:variant>
      <vt:variant>
        <vt:lpwstr>http://www.viskasturizmui.lt/lankytinos/vietos/41</vt:lpwstr>
      </vt:variant>
      <vt:variant>
        <vt:lpwstr/>
      </vt:variant>
      <vt:variant>
        <vt:i4>8323193</vt:i4>
      </vt:variant>
      <vt:variant>
        <vt:i4>177</vt:i4>
      </vt:variant>
      <vt:variant>
        <vt:i4>0</vt:i4>
      </vt:variant>
      <vt:variant>
        <vt:i4>5</vt:i4>
      </vt:variant>
      <vt:variant>
        <vt:lpwstr>https://www.google.lt/url?sa=t&amp;rct=j&amp;q=&amp;esrc=s&amp;source=web&amp;cd=1&amp;ved=0ahUKEwjP7KW1mL_JAhUJz3IKHWq7DJQQFggdMAA&amp;url=http%3A%2F%2Fold.kelme.lt%2Fcontent%2Fdownload%2F6446%2F50242%2Ffile%2FT1-171_1_priedas.doc&amp;usg=AFQjCNEzBtFxlCwq9mE1nhgNju3cTEw32Q&amp;sig2=VcyL_KY8bHA1zsQg0YCJwA&amp;bvm=bv.108538919,d.bGQ&amp;cad=rja</vt:lpwstr>
      </vt:variant>
      <vt:variant>
        <vt:lpwstr/>
      </vt:variant>
      <vt:variant>
        <vt:i4>3735559</vt:i4>
      </vt:variant>
      <vt:variant>
        <vt:i4>174</vt:i4>
      </vt:variant>
      <vt:variant>
        <vt:i4>0</vt:i4>
      </vt:variant>
      <vt:variant>
        <vt:i4>5</vt:i4>
      </vt:variant>
      <vt:variant>
        <vt:lpwstr>http://old.kelme.lt/content/download/17126/122175/file/SPRENDINIAI_aiskinamasis-rastas.pdf</vt:lpwstr>
      </vt:variant>
      <vt:variant>
        <vt:lpwstr/>
      </vt:variant>
      <vt:variant>
        <vt:i4>2490420</vt:i4>
      </vt:variant>
      <vt:variant>
        <vt:i4>171</vt:i4>
      </vt:variant>
      <vt:variant>
        <vt:i4>0</vt:i4>
      </vt:variant>
      <vt:variant>
        <vt:i4>5</vt:i4>
      </vt:variant>
      <vt:variant>
        <vt:lpwstr>http://www.infolex.lt/ta/48393</vt:lpwstr>
      </vt:variant>
      <vt:variant>
        <vt:lpwstr/>
      </vt:variant>
      <vt:variant>
        <vt:i4>2883646</vt:i4>
      </vt:variant>
      <vt:variant>
        <vt:i4>168</vt:i4>
      </vt:variant>
      <vt:variant>
        <vt:i4>0</vt:i4>
      </vt:variant>
      <vt:variant>
        <vt:i4>5</vt:i4>
      </vt:variant>
      <vt:variant>
        <vt:lpwstr>http://www.de2.lt/naudinga-informacija/lentel%C4%97s/660-%C5%BEem%C4%97s-%C5%ABkio-naudmen%C5%B3-na%C5%A1umo-balai</vt:lpwstr>
      </vt:variant>
      <vt:variant>
        <vt:lpwstr/>
      </vt:variant>
      <vt:variant>
        <vt:i4>7864432</vt:i4>
      </vt:variant>
      <vt:variant>
        <vt:i4>165</vt:i4>
      </vt:variant>
      <vt:variant>
        <vt:i4>0</vt:i4>
      </vt:variant>
      <vt:variant>
        <vt:i4>5</vt:i4>
      </vt:variant>
      <vt:variant>
        <vt:lpwstr>http://www.vzf.lt/</vt:lpwstr>
      </vt:variant>
      <vt:variant>
        <vt:lpwstr/>
      </vt:variant>
      <vt:variant>
        <vt:i4>5570646</vt:i4>
      </vt:variant>
      <vt:variant>
        <vt:i4>162</vt:i4>
      </vt:variant>
      <vt:variant>
        <vt:i4>0</vt:i4>
      </vt:variant>
      <vt:variant>
        <vt:i4>5</vt:i4>
      </vt:variant>
      <vt:variant>
        <vt:lpwstr>http://kelme.lt/Planavimo dokumentai 561</vt:lpwstr>
      </vt:variant>
      <vt:variant>
        <vt:lpwstr/>
      </vt:variant>
      <vt:variant>
        <vt:i4>5570646</vt:i4>
      </vt:variant>
      <vt:variant>
        <vt:i4>159</vt:i4>
      </vt:variant>
      <vt:variant>
        <vt:i4>0</vt:i4>
      </vt:variant>
      <vt:variant>
        <vt:i4>5</vt:i4>
      </vt:variant>
      <vt:variant>
        <vt:lpwstr>http://kelme.lt/Planavimo dokumentai 561</vt:lpwstr>
      </vt:variant>
      <vt:variant>
        <vt:lpwstr/>
      </vt:variant>
      <vt:variant>
        <vt:i4>655362</vt:i4>
      </vt:variant>
      <vt:variant>
        <vt:i4>156</vt:i4>
      </vt:variant>
      <vt:variant>
        <vt:i4>0</vt:i4>
      </vt:variant>
      <vt:variant>
        <vt:i4>5</vt:i4>
      </vt:variant>
      <vt:variant>
        <vt:lpwstr>http://www.kelme.lt/</vt:lpwstr>
      </vt:variant>
      <vt:variant>
        <vt:lpwstr/>
      </vt:variant>
      <vt:variant>
        <vt:i4>5570627</vt:i4>
      </vt:variant>
      <vt:variant>
        <vt:i4>153</vt:i4>
      </vt:variant>
      <vt:variant>
        <vt:i4>0</vt:i4>
      </vt:variant>
      <vt:variant>
        <vt:i4>5</vt:i4>
      </vt:variant>
      <vt:variant>
        <vt:lpwstr>http://www.krpd.lt/puslapis/kulturos-paveldo-objektu-sarasas.307/</vt:lpwstr>
      </vt:variant>
      <vt:variant>
        <vt:lpwstr/>
      </vt:variant>
      <vt:variant>
        <vt:i4>4849743</vt:i4>
      </vt:variant>
      <vt:variant>
        <vt:i4>150</vt:i4>
      </vt:variant>
      <vt:variant>
        <vt:i4>0</vt:i4>
      </vt:variant>
      <vt:variant>
        <vt:i4>5</vt:i4>
      </vt:variant>
      <vt:variant>
        <vt:lpwstr>http://www.kelme.lt/Kult%C5%ABros paveldas193</vt:lpwstr>
      </vt:variant>
      <vt:variant>
        <vt:lpwstr/>
      </vt:variant>
      <vt:variant>
        <vt:i4>1835023</vt:i4>
      </vt:variant>
      <vt:variant>
        <vt:i4>147</vt:i4>
      </vt:variant>
      <vt:variant>
        <vt:i4>0</vt:i4>
      </vt:variant>
      <vt:variant>
        <vt:i4>5</vt:i4>
      </vt:variant>
      <vt:variant>
        <vt:lpwstr>http://www.pakrazanciokc.lt/</vt:lpwstr>
      </vt:variant>
      <vt:variant>
        <vt:lpwstr/>
      </vt:variant>
      <vt:variant>
        <vt:i4>6357094</vt:i4>
      </vt:variant>
      <vt:variant>
        <vt:i4>144</vt:i4>
      </vt:variant>
      <vt:variant>
        <vt:i4>0</vt:i4>
      </vt:variant>
      <vt:variant>
        <vt:i4>5</vt:i4>
      </vt:variant>
      <vt:variant>
        <vt:lpwstr>http://www.tytuvenukulturoscentras.lt/</vt:lpwstr>
      </vt:variant>
      <vt:variant>
        <vt:lpwstr/>
      </vt:variant>
      <vt:variant>
        <vt:i4>6422627</vt:i4>
      </vt:variant>
      <vt:variant>
        <vt:i4>141</vt:i4>
      </vt:variant>
      <vt:variant>
        <vt:i4>0</vt:i4>
      </vt:variant>
      <vt:variant>
        <vt:i4>5</vt:i4>
      </vt:variant>
      <vt:variant>
        <vt:lpwstr>http://www.kraziai.lt/</vt:lpwstr>
      </vt:variant>
      <vt:variant>
        <vt:lpwstr/>
      </vt:variant>
      <vt:variant>
        <vt:i4>1966156</vt:i4>
      </vt:variant>
      <vt:variant>
        <vt:i4>138</vt:i4>
      </vt:variant>
      <vt:variant>
        <vt:i4>0</vt:i4>
      </vt:variant>
      <vt:variant>
        <vt:i4>5</vt:i4>
      </vt:variant>
      <vt:variant>
        <vt:lpwstr>http://www.uzvenciokc.lt/</vt:lpwstr>
      </vt:variant>
      <vt:variant>
        <vt:lpwstr/>
      </vt:variant>
      <vt:variant>
        <vt:i4>8257652</vt:i4>
      </vt:variant>
      <vt:variant>
        <vt:i4>135</vt:i4>
      </vt:variant>
      <vt:variant>
        <vt:i4>0</vt:i4>
      </vt:variant>
      <vt:variant>
        <vt:i4>5</vt:i4>
      </vt:variant>
      <vt:variant>
        <vt:lpwstr>http://www.kelmespriesgaisrine.lt/</vt:lpwstr>
      </vt:variant>
      <vt:variant>
        <vt:lpwstr/>
      </vt:variant>
      <vt:variant>
        <vt:i4>8126571</vt:i4>
      </vt:variant>
      <vt:variant>
        <vt:i4>132</vt:i4>
      </vt:variant>
      <vt:variant>
        <vt:i4>0</vt:i4>
      </vt:variant>
      <vt:variant>
        <vt:i4>5</vt:i4>
      </vt:variant>
      <vt:variant>
        <vt:lpwstr>http://www.telsiai.policija.lt/</vt:lpwstr>
      </vt:variant>
      <vt:variant>
        <vt:lpwstr/>
      </vt:variant>
      <vt:variant>
        <vt:i4>1245271</vt:i4>
      </vt:variant>
      <vt:variant>
        <vt:i4>129</vt:i4>
      </vt:variant>
      <vt:variant>
        <vt:i4>0</vt:i4>
      </vt:variant>
      <vt:variant>
        <vt:i4>5</vt:i4>
      </vt:variant>
      <vt:variant>
        <vt:lpwstr>http://www.kelmespspc.lt/</vt:lpwstr>
      </vt:variant>
      <vt:variant>
        <vt:lpwstr/>
      </vt:variant>
      <vt:variant>
        <vt:i4>1310786</vt:i4>
      </vt:variant>
      <vt:variant>
        <vt:i4>126</vt:i4>
      </vt:variant>
      <vt:variant>
        <vt:i4>0</vt:i4>
      </vt:variant>
      <vt:variant>
        <vt:i4>5</vt:i4>
      </vt:variant>
      <vt:variant>
        <vt:lpwstr>http://www.kelmesmuziejus.lt/</vt:lpwstr>
      </vt:variant>
      <vt:variant>
        <vt:lpwstr/>
      </vt:variant>
      <vt:variant>
        <vt:i4>655362</vt:i4>
      </vt:variant>
      <vt:variant>
        <vt:i4>123</vt:i4>
      </vt:variant>
      <vt:variant>
        <vt:i4>0</vt:i4>
      </vt:variant>
      <vt:variant>
        <vt:i4>5</vt:i4>
      </vt:variant>
      <vt:variant>
        <vt:lpwstr>http://www.kelme.lt/</vt:lpwstr>
      </vt:variant>
      <vt:variant>
        <vt:lpwstr/>
      </vt:variant>
      <vt:variant>
        <vt:i4>7405674</vt:i4>
      </vt:variant>
      <vt:variant>
        <vt:i4>120</vt:i4>
      </vt:variant>
      <vt:variant>
        <vt:i4>0</vt:i4>
      </vt:variant>
      <vt:variant>
        <vt:i4>5</vt:i4>
      </vt:variant>
      <vt:variant>
        <vt:lpwstr>http://www.kelme.lt/lit/Veiklos-planas</vt:lpwstr>
      </vt:variant>
      <vt:variant>
        <vt:lpwstr/>
      </vt:variant>
      <vt:variant>
        <vt:i4>3211361</vt:i4>
      </vt:variant>
      <vt:variant>
        <vt:i4>117</vt:i4>
      </vt:variant>
      <vt:variant>
        <vt:i4>0</vt:i4>
      </vt:variant>
      <vt:variant>
        <vt:i4>5</vt:i4>
      </vt:variant>
      <vt:variant>
        <vt:lpwstr>http://kelme.lt/Mokyklos825</vt:lpwstr>
      </vt:variant>
      <vt:variant>
        <vt:lpwstr/>
      </vt:variant>
      <vt:variant>
        <vt:i4>3342437</vt:i4>
      </vt:variant>
      <vt:variant>
        <vt:i4>114</vt:i4>
      </vt:variant>
      <vt:variant>
        <vt:i4>0</vt:i4>
      </vt:variant>
      <vt:variant>
        <vt:i4>5</vt:i4>
      </vt:variant>
      <vt:variant>
        <vt:lpwstr>http://www.kelme.lt/lit/Jaunimo-organizacijos-</vt:lpwstr>
      </vt:variant>
      <vt:variant>
        <vt:lpwstr/>
      </vt:variant>
      <vt:variant>
        <vt:i4>6619173</vt:i4>
      </vt:variant>
      <vt:variant>
        <vt:i4>111</vt:i4>
      </vt:variant>
      <vt:variant>
        <vt:i4>0</vt:i4>
      </vt:variant>
      <vt:variant>
        <vt:i4>5</vt:i4>
      </vt:variant>
      <vt:variant>
        <vt:lpwstr>http://www.kelmevvg.lt/</vt:lpwstr>
      </vt:variant>
      <vt:variant>
        <vt:lpwstr/>
      </vt:variant>
      <vt:variant>
        <vt:i4>5570646</vt:i4>
      </vt:variant>
      <vt:variant>
        <vt:i4>108</vt:i4>
      </vt:variant>
      <vt:variant>
        <vt:i4>0</vt:i4>
      </vt:variant>
      <vt:variant>
        <vt:i4>5</vt:i4>
      </vt:variant>
      <vt:variant>
        <vt:lpwstr>http://kelme.lt/Planavimo dokumentai 561</vt:lpwstr>
      </vt:variant>
      <vt:variant>
        <vt:lpwstr/>
      </vt:variant>
      <vt:variant>
        <vt:i4>5570646</vt:i4>
      </vt:variant>
      <vt:variant>
        <vt:i4>105</vt:i4>
      </vt:variant>
      <vt:variant>
        <vt:i4>0</vt:i4>
      </vt:variant>
      <vt:variant>
        <vt:i4>5</vt:i4>
      </vt:variant>
      <vt:variant>
        <vt:lpwstr>http://kelme.lt/Planavimo dokumentai 561</vt:lpwstr>
      </vt:variant>
      <vt:variant>
        <vt:lpwstr/>
      </vt:variant>
      <vt:variant>
        <vt:i4>5570646</vt:i4>
      </vt:variant>
      <vt:variant>
        <vt:i4>102</vt:i4>
      </vt:variant>
      <vt:variant>
        <vt:i4>0</vt:i4>
      </vt:variant>
      <vt:variant>
        <vt:i4>5</vt:i4>
      </vt:variant>
      <vt:variant>
        <vt:lpwstr>http://kelme.lt/Planavimo dokumentai 561</vt:lpwstr>
      </vt:variant>
      <vt:variant>
        <vt:lpwstr/>
      </vt:variant>
      <vt:variant>
        <vt:i4>4128882</vt:i4>
      </vt:variant>
      <vt:variant>
        <vt:i4>99</vt:i4>
      </vt:variant>
      <vt:variant>
        <vt:i4>0</vt:i4>
      </vt:variant>
      <vt:variant>
        <vt:i4>5</vt:i4>
      </vt:variant>
      <vt:variant>
        <vt:lpwstr>http://db1.stat.gov.lt/statbank/SelectVarVal/Define.asp?Maintable=M7030302&amp;PLanguage=0</vt:lpwstr>
      </vt:variant>
      <vt:variant>
        <vt:lpwstr/>
      </vt:variant>
      <vt:variant>
        <vt:i4>5570646</vt:i4>
      </vt:variant>
      <vt:variant>
        <vt:i4>96</vt:i4>
      </vt:variant>
      <vt:variant>
        <vt:i4>0</vt:i4>
      </vt:variant>
      <vt:variant>
        <vt:i4>5</vt:i4>
      </vt:variant>
      <vt:variant>
        <vt:lpwstr>http://kelme.lt/Planavimo dokumentai 561</vt:lpwstr>
      </vt:variant>
      <vt:variant>
        <vt:lpwstr/>
      </vt:variant>
      <vt:variant>
        <vt:i4>5570646</vt:i4>
      </vt:variant>
      <vt:variant>
        <vt:i4>93</vt:i4>
      </vt:variant>
      <vt:variant>
        <vt:i4>0</vt:i4>
      </vt:variant>
      <vt:variant>
        <vt:i4>5</vt:i4>
      </vt:variant>
      <vt:variant>
        <vt:lpwstr>http://kelme.lt/Planavimo dokumentai 561</vt:lpwstr>
      </vt:variant>
      <vt:variant>
        <vt:lpwstr/>
      </vt:variant>
      <vt:variant>
        <vt:i4>1966172</vt:i4>
      </vt:variant>
      <vt:variant>
        <vt:i4>90</vt:i4>
      </vt:variant>
      <vt:variant>
        <vt:i4>0</vt:i4>
      </vt:variant>
      <vt:variant>
        <vt:i4>5</vt:i4>
      </vt:variant>
      <vt:variant>
        <vt:lpwstr>https://www.vmi.lt/cms/gyventojai</vt:lpwstr>
      </vt:variant>
      <vt:variant>
        <vt:lpwstr/>
      </vt:variant>
      <vt:variant>
        <vt:i4>1966172</vt:i4>
      </vt:variant>
      <vt:variant>
        <vt:i4>87</vt:i4>
      </vt:variant>
      <vt:variant>
        <vt:i4>0</vt:i4>
      </vt:variant>
      <vt:variant>
        <vt:i4>5</vt:i4>
      </vt:variant>
      <vt:variant>
        <vt:lpwstr>https://www.vmi.lt/cms/gyventojai</vt:lpwstr>
      </vt:variant>
      <vt:variant>
        <vt:lpwstr/>
      </vt:variant>
      <vt:variant>
        <vt:i4>1966172</vt:i4>
      </vt:variant>
      <vt:variant>
        <vt:i4>84</vt:i4>
      </vt:variant>
      <vt:variant>
        <vt:i4>0</vt:i4>
      </vt:variant>
      <vt:variant>
        <vt:i4>5</vt:i4>
      </vt:variant>
      <vt:variant>
        <vt:lpwstr>https://www.vmi.lt/cms/gyventojai</vt:lpwstr>
      </vt:variant>
      <vt:variant>
        <vt:lpwstr/>
      </vt:variant>
      <vt:variant>
        <vt:i4>1245252</vt:i4>
      </vt:variant>
      <vt:variant>
        <vt:i4>81</vt:i4>
      </vt:variant>
      <vt:variant>
        <vt:i4>0</vt:i4>
      </vt:variant>
      <vt:variant>
        <vt:i4>5</vt:i4>
      </vt:variant>
      <vt:variant>
        <vt:lpwstr>http://www.kelme.lt/Kaimo turizmas676</vt:lpwstr>
      </vt:variant>
      <vt:variant>
        <vt:lpwstr/>
      </vt:variant>
      <vt:variant>
        <vt:i4>4063347</vt:i4>
      </vt:variant>
      <vt:variant>
        <vt:i4>78</vt:i4>
      </vt:variant>
      <vt:variant>
        <vt:i4>0</vt:i4>
      </vt:variant>
      <vt:variant>
        <vt:i4>5</vt:i4>
      </vt:variant>
      <vt:variant>
        <vt:lpwstr>http://db1.stat.gov.lt/statbank/SelectVarVal/Define.asp?Maintable=M4010213&amp;PLanguage=0</vt:lpwstr>
      </vt:variant>
      <vt:variant>
        <vt:lpwstr/>
      </vt:variant>
      <vt:variant>
        <vt:i4>2687029</vt:i4>
      </vt:variant>
      <vt:variant>
        <vt:i4>75</vt:i4>
      </vt:variant>
      <vt:variant>
        <vt:i4>0</vt:i4>
      </vt:variant>
      <vt:variant>
        <vt:i4>5</vt:i4>
      </vt:variant>
      <vt:variant>
        <vt:lpwstr>http://kelme.lt/Projektai316840</vt:lpwstr>
      </vt:variant>
      <vt:variant>
        <vt:lpwstr/>
      </vt:variant>
      <vt:variant>
        <vt:i4>6488179</vt:i4>
      </vt:variant>
      <vt:variant>
        <vt:i4>72</vt:i4>
      </vt:variant>
      <vt:variant>
        <vt:i4>0</vt:i4>
      </vt:variant>
      <vt:variant>
        <vt:i4>5</vt:i4>
      </vt:variant>
      <vt:variant>
        <vt:lpwstr>https://www.ldb.lt/Informacija/Veikla/Documents/2014 leidinys skaiciais.pdf</vt:lpwstr>
      </vt:variant>
      <vt:variant>
        <vt:lpwstr/>
      </vt:variant>
      <vt:variant>
        <vt:i4>6488179</vt:i4>
      </vt:variant>
      <vt:variant>
        <vt:i4>69</vt:i4>
      </vt:variant>
      <vt:variant>
        <vt:i4>0</vt:i4>
      </vt:variant>
      <vt:variant>
        <vt:i4>5</vt:i4>
      </vt:variant>
      <vt:variant>
        <vt:lpwstr>https://www.ldb.lt/Informacija/Veikla/Documents/2014 leidinys skaiciais.pdf</vt:lpwstr>
      </vt:variant>
      <vt:variant>
        <vt:lpwstr/>
      </vt:variant>
      <vt:variant>
        <vt:i4>6488179</vt:i4>
      </vt:variant>
      <vt:variant>
        <vt:i4>66</vt:i4>
      </vt:variant>
      <vt:variant>
        <vt:i4>0</vt:i4>
      </vt:variant>
      <vt:variant>
        <vt:i4>5</vt:i4>
      </vt:variant>
      <vt:variant>
        <vt:lpwstr>https://www.ldb.lt/Informacija/Veikla/Documents/2014 leidinys skaiciais.pdf</vt:lpwstr>
      </vt:variant>
      <vt:variant>
        <vt:lpwstr/>
      </vt:variant>
      <vt:variant>
        <vt:i4>5177461</vt:i4>
      </vt:variant>
      <vt:variant>
        <vt:i4>63</vt:i4>
      </vt:variant>
      <vt:variant>
        <vt:i4>0</vt:i4>
      </vt:variant>
      <vt:variant>
        <vt:i4>5</vt:i4>
      </vt:variant>
      <vt:variant>
        <vt:lpwstr>http://www.ldb.lt/Informacija/DarboRinka/Puslapiai/statistika_tab.aspx</vt:lpwstr>
      </vt:variant>
      <vt:variant>
        <vt:lpwstr/>
      </vt:variant>
      <vt:variant>
        <vt:i4>1179732</vt:i4>
      </vt:variant>
      <vt:variant>
        <vt:i4>60</vt:i4>
      </vt:variant>
      <vt:variant>
        <vt:i4>0</vt:i4>
      </vt:variant>
      <vt:variant>
        <vt:i4>5</vt:i4>
      </vt:variant>
      <vt:variant>
        <vt:lpwstr>https://osp.stat.gov.lt/documents/10180/217110/Pagal_ekonom_veiklos_rusis_sav.xlsx/5e5b6a3a-9d88-4203-8f60-aaad663fff01</vt:lpwstr>
      </vt:variant>
      <vt:variant>
        <vt:lpwstr/>
      </vt:variant>
      <vt:variant>
        <vt:i4>7405674</vt:i4>
      </vt:variant>
      <vt:variant>
        <vt:i4>57</vt:i4>
      </vt:variant>
      <vt:variant>
        <vt:i4>0</vt:i4>
      </vt:variant>
      <vt:variant>
        <vt:i4>5</vt:i4>
      </vt:variant>
      <vt:variant>
        <vt:lpwstr>http://www.kelme.lt/lit/Veiklos-planas</vt:lpwstr>
      </vt:variant>
      <vt:variant>
        <vt:lpwstr/>
      </vt:variant>
      <vt:variant>
        <vt:i4>2359359</vt:i4>
      </vt:variant>
      <vt:variant>
        <vt:i4>54</vt:i4>
      </vt:variant>
      <vt:variant>
        <vt:i4>0</vt:i4>
      </vt:variant>
      <vt:variant>
        <vt:i4>5</vt:i4>
      </vt:variant>
      <vt:variant>
        <vt:lpwstr>http://www.socialiniszemelapis.lt/index.php?1262538155</vt:lpwstr>
      </vt:variant>
      <vt:variant>
        <vt:lpwstr/>
      </vt:variant>
      <vt:variant>
        <vt:i4>7405674</vt:i4>
      </vt:variant>
      <vt:variant>
        <vt:i4>51</vt:i4>
      </vt:variant>
      <vt:variant>
        <vt:i4>0</vt:i4>
      </vt:variant>
      <vt:variant>
        <vt:i4>5</vt:i4>
      </vt:variant>
      <vt:variant>
        <vt:lpwstr>http://www.kelme.lt/lit/Veiklos-planas</vt:lpwstr>
      </vt:variant>
      <vt:variant>
        <vt:lpwstr/>
      </vt:variant>
      <vt:variant>
        <vt:i4>2228295</vt:i4>
      </vt:variant>
      <vt:variant>
        <vt:i4>48</vt:i4>
      </vt:variant>
      <vt:variant>
        <vt:i4>0</vt:i4>
      </vt:variant>
      <vt:variant>
        <vt:i4>5</vt:i4>
      </vt:variant>
      <vt:variant>
        <vt:lpwstr>http://sptkelme.lt/?page_id=33</vt:lpwstr>
      </vt:variant>
      <vt:variant>
        <vt:lpwstr/>
      </vt:variant>
      <vt:variant>
        <vt:i4>8061026</vt:i4>
      </vt:variant>
      <vt:variant>
        <vt:i4>45</vt:i4>
      </vt:variant>
      <vt:variant>
        <vt:i4>0</vt:i4>
      </vt:variant>
      <vt:variant>
        <vt:i4>5</vt:i4>
      </vt:variant>
      <vt:variant>
        <vt:lpwstr>http://kelme.lt/lit/2014-m-svietimo-bukle-rajone-/2</vt:lpwstr>
      </vt:variant>
      <vt:variant>
        <vt:lpwstr/>
      </vt:variant>
      <vt:variant>
        <vt:i4>2228262</vt:i4>
      </vt:variant>
      <vt:variant>
        <vt:i4>42</vt:i4>
      </vt:variant>
      <vt:variant>
        <vt:i4>0</vt:i4>
      </vt:variant>
      <vt:variant>
        <vt:i4>5</vt:i4>
      </vt:variant>
      <vt:variant>
        <vt:lpwstr>https://osp.stat.gov.lt/documents/10180/204992/Gyventojai+pagal+pagrindini+pragyvenimo+saltini+savivaldybese.xlsx/88820961-6adb-438b-98d0-c324716d713a</vt:lpwstr>
      </vt:variant>
      <vt:variant>
        <vt:lpwstr/>
      </vt:variant>
      <vt:variant>
        <vt:i4>6488179</vt:i4>
      </vt:variant>
      <vt:variant>
        <vt:i4>39</vt:i4>
      </vt:variant>
      <vt:variant>
        <vt:i4>0</vt:i4>
      </vt:variant>
      <vt:variant>
        <vt:i4>5</vt:i4>
      </vt:variant>
      <vt:variant>
        <vt:lpwstr>https://www.ldb.lt/Informacija/Veikla/Documents/2014 leidinys skaiciais.pdf</vt:lpwstr>
      </vt:variant>
      <vt:variant>
        <vt:lpwstr/>
      </vt:variant>
      <vt:variant>
        <vt:i4>6488179</vt:i4>
      </vt:variant>
      <vt:variant>
        <vt:i4>36</vt:i4>
      </vt:variant>
      <vt:variant>
        <vt:i4>0</vt:i4>
      </vt:variant>
      <vt:variant>
        <vt:i4>5</vt:i4>
      </vt:variant>
      <vt:variant>
        <vt:lpwstr>https://www.ldb.lt/Informacija/Veikla/Documents/2014 leidinys skaiciais.pdf</vt:lpwstr>
      </vt:variant>
      <vt:variant>
        <vt:lpwstr/>
      </vt:variant>
      <vt:variant>
        <vt:i4>5439561</vt:i4>
      </vt:variant>
      <vt:variant>
        <vt:i4>33</vt:i4>
      </vt:variant>
      <vt:variant>
        <vt:i4>0</vt:i4>
      </vt:variant>
      <vt:variant>
        <vt:i4>5</vt:i4>
      </vt:variant>
      <vt:variant>
        <vt:lpwstr>https://osp.stat.gov.lt/2011-m.-surasymas</vt:lpwstr>
      </vt:variant>
      <vt:variant>
        <vt:lpwstr/>
      </vt:variant>
      <vt:variant>
        <vt:i4>5439561</vt:i4>
      </vt:variant>
      <vt:variant>
        <vt:i4>30</vt:i4>
      </vt:variant>
      <vt:variant>
        <vt:i4>0</vt:i4>
      </vt:variant>
      <vt:variant>
        <vt:i4>5</vt:i4>
      </vt:variant>
      <vt:variant>
        <vt:lpwstr>https://osp.stat.gov.lt/2011-m.-surasymas</vt:lpwstr>
      </vt:variant>
      <vt:variant>
        <vt:lpwstr/>
      </vt:variant>
      <vt:variant>
        <vt:i4>5439561</vt:i4>
      </vt:variant>
      <vt:variant>
        <vt:i4>27</vt:i4>
      </vt:variant>
      <vt:variant>
        <vt:i4>0</vt:i4>
      </vt:variant>
      <vt:variant>
        <vt:i4>5</vt:i4>
      </vt:variant>
      <vt:variant>
        <vt:lpwstr>https://osp.stat.gov.lt/2011-m.-surasymas</vt:lpwstr>
      </vt:variant>
      <vt:variant>
        <vt:lpwstr/>
      </vt:variant>
      <vt:variant>
        <vt:i4>6946854</vt:i4>
      </vt:variant>
      <vt:variant>
        <vt:i4>24</vt:i4>
      </vt:variant>
      <vt:variant>
        <vt:i4>0</vt:i4>
      </vt:variant>
      <vt:variant>
        <vt:i4>5</vt:i4>
      </vt:variant>
      <vt:variant>
        <vt:lpwstr>http://db1.stat.gov.lt/statbank/SelectVarVal/saveselections.asp</vt:lpwstr>
      </vt:variant>
      <vt:variant>
        <vt:lpwstr/>
      </vt:variant>
      <vt:variant>
        <vt:i4>5570575</vt:i4>
      </vt:variant>
      <vt:variant>
        <vt:i4>21</vt:i4>
      </vt:variant>
      <vt:variant>
        <vt:i4>0</vt:i4>
      </vt:variant>
      <vt:variant>
        <vt:i4>5</vt:i4>
      </vt:variant>
      <vt:variant>
        <vt:lpwstr>http://www.kelme.lt/Planavimo dokumentai 561</vt:lpwstr>
      </vt:variant>
      <vt:variant>
        <vt:lpwstr/>
      </vt:variant>
      <vt:variant>
        <vt:i4>3866727</vt:i4>
      </vt:variant>
      <vt:variant>
        <vt:i4>18</vt:i4>
      </vt:variant>
      <vt:variant>
        <vt:i4>0</vt:i4>
      </vt:variant>
      <vt:variant>
        <vt:i4>5</vt:i4>
      </vt:variant>
      <vt:variant>
        <vt:lpwstr>http://db1.stat.gov.lt/statbank/SelectTable/Omrade0.asp?SubjectCode=S3&amp;ShowNews=OFF&amp;PLanguage=0</vt:lpwstr>
      </vt:variant>
      <vt:variant>
        <vt:lpwstr/>
      </vt:variant>
      <vt:variant>
        <vt:i4>7405674</vt:i4>
      </vt:variant>
      <vt:variant>
        <vt:i4>15</vt:i4>
      </vt:variant>
      <vt:variant>
        <vt:i4>0</vt:i4>
      </vt:variant>
      <vt:variant>
        <vt:i4>5</vt:i4>
      </vt:variant>
      <vt:variant>
        <vt:lpwstr>http://www.kelme.lt/lit/Veiklos-planas</vt:lpwstr>
      </vt:variant>
      <vt:variant>
        <vt:lpwstr/>
      </vt:variant>
      <vt:variant>
        <vt:i4>6946854</vt:i4>
      </vt:variant>
      <vt:variant>
        <vt:i4>12</vt:i4>
      </vt:variant>
      <vt:variant>
        <vt:i4>0</vt:i4>
      </vt:variant>
      <vt:variant>
        <vt:i4>5</vt:i4>
      </vt:variant>
      <vt:variant>
        <vt:lpwstr>http://db1.stat.gov.lt/statbank/SelectVarVal/saveselections.asp</vt:lpwstr>
      </vt:variant>
      <vt:variant>
        <vt:lpwstr/>
      </vt:variant>
      <vt:variant>
        <vt:i4>458825</vt:i4>
      </vt:variant>
      <vt:variant>
        <vt:i4>9</vt:i4>
      </vt:variant>
      <vt:variant>
        <vt:i4>0</vt:i4>
      </vt:variant>
      <vt:variant>
        <vt:i4>5</vt:i4>
      </vt:variant>
      <vt:variant>
        <vt:lpwstr>http://www.apklausos.lt/imties-dydis</vt:lpwstr>
      </vt:variant>
      <vt:variant>
        <vt:lpwstr/>
      </vt:variant>
      <vt:variant>
        <vt:i4>3997767</vt:i4>
      </vt:variant>
      <vt:variant>
        <vt:i4>6</vt:i4>
      </vt:variant>
      <vt:variant>
        <vt:i4>0</vt:i4>
      </vt:variant>
      <vt:variant>
        <vt:i4>5</vt:i4>
      </vt:variant>
      <vt:variant>
        <vt:lpwstr>http://statistics.bookdesign.lt/dalis_10.pdf</vt:lpwstr>
      </vt:variant>
      <vt:variant>
        <vt:lpwstr/>
      </vt:variant>
      <vt:variant>
        <vt:i4>917553</vt:i4>
      </vt:variant>
      <vt:variant>
        <vt:i4>3</vt:i4>
      </vt:variant>
      <vt:variant>
        <vt:i4>0</vt:i4>
      </vt:variant>
      <vt:variant>
        <vt:i4>5</vt:i4>
      </vt:variant>
      <vt:variant>
        <vt:lpwstr>http://regionai.stat.gov.lt/lt/siauliu_apskritis/kelmes_rajono_savivaldybe.html</vt:lpwstr>
      </vt:variant>
      <vt:variant>
        <vt:lpwstr/>
      </vt:variant>
      <vt:variant>
        <vt:i4>655362</vt:i4>
      </vt:variant>
      <vt:variant>
        <vt:i4>0</vt:i4>
      </vt:variant>
      <vt:variant>
        <vt:i4>0</vt:i4>
      </vt:variant>
      <vt:variant>
        <vt:i4>5</vt:i4>
      </vt:variant>
      <vt:variant>
        <vt:lpwstr>http://www.kelme.lt/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Sigutė Mečkovskienė</dc:creator>
  <cp:keywords/>
  <cp:lastModifiedBy>Nele Zelviene</cp:lastModifiedBy>
  <cp:revision>2</cp:revision>
  <cp:lastPrinted>2021-11-12T09:43:00Z</cp:lastPrinted>
  <dcterms:created xsi:type="dcterms:W3CDTF">2024-02-20T05:49:00Z</dcterms:created>
  <dcterms:modified xsi:type="dcterms:W3CDTF">2024-02-20T05:49:00Z</dcterms:modified>
</cp:coreProperties>
</file>