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AB3A97" w:rsidRPr="002759AA" w14:paraId="3D3AB622" w14:textId="77777777" w:rsidTr="00110A21">
        <w:tc>
          <w:tcPr>
            <w:tcW w:w="4393" w:type="dxa"/>
          </w:tcPr>
          <w:p w14:paraId="0C30F2E6" w14:textId="77777777" w:rsidR="009E6937" w:rsidRPr="002759AA" w:rsidRDefault="009E6937" w:rsidP="009E6937">
            <w:pPr>
              <w:rPr>
                <w:rFonts w:cs="Times New Roman"/>
              </w:rPr>
            </w:pPr>
            <w:r w:rsidRPr="002759AA">
              <w:rPr>
                <w:rFonts w:cs="Times New Roman"/>
              </w:rPr>
              <w:t xml:space="preserve">Vietos plėtros strategijų, įgyvendinamų bendruomenių inicijuotos vietos plėtros būdu, </w:t>
            </w:r>
            <w:r w:rsidR="00FD5720" w:rsidRPr="002759AA">
              <w:rPr>
                <w:rFonts w:cs="Times New Roman"/>
                <w:bCs/>
              </w:rPr>
              <w:t>administravimo</w:t>
            </w:r>
            <w:r w:rsidRPr="002759AA">
              <w:rPr>
                <w:rFonts w:cs="Times New Roman"/>
              </w:rPr>
              <w:t xml:space="preserve"> taisykl</w:t>
            </w:r>
            <w:r w:rsidR="00502A48" w:rsidRPr="002759AA">
              <w:rPr>
                <w:rFonts w:cs="Times New Roman"/>
              </w:rPr>
              <w:t>ių</w:t>
            </w:r>
          </w:p>
          <w:p w14:paraId="4CE30B70" w14:textId="38F6DFB4" w:rsidR="00AB3A97" w:rsidRPr="002759AA" w:rsidRDefault="00A46074" w:rsidP="00AB3A97">
            <w:pPr>
              <w:rPr>
                <w:rFonts w:cs="Times New Roman"/>
                <w:b/>
              </w:rPr>
            </w:pPr>
            <w:r w:rsidRPr="002759AA">
              <w:rPr>
                <w:rFonts w:eastAsia="Times New Roman" w:cs="Times New Roman"/>
              </w:rPr>
              <w:t>2</w:t>
            </w:r>
            <w:r w:rsidR="00AB3A97" w:rsidRPr="002759AA">
              <w:rPr>
                <w:rFonts w:eastAsia="Times New Roman" w:cs="Times New Roman"/>
              </w:rPr>
              <w:t xml:space="preserve"> priedas</w:t>
            </w:r>
          </w:p>
        </w:tc>
      </w:tr>
    </w:tbl>
    <w:p w14:paraId="106A0627" w14:textId="77777777" w:rsidR="002860C1" w:rsidRPr="002759AA" w:rsidRDefault="002860C1" w:rsidP="00AB3A97">
      <w:pPr>
        <w:jc w:val="center"/>
        <w:rPr>
          <w:rFonts w:ascii="Times New Roman" w:hAnsi="Times New Roman" w:cs="Times New Roman"/>
          <w:b/>
        </w:rPr>
      </w:pPr>
    </w:p>
    <w:p w14:paraId="4E7ACACD" w14:textId="1B9E38FC" w:rsidR="009A6EFF" w:rsidRPr="002759AA" w:rsidRDefault="009A6EFF" w:rsidP="00AB3A97">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4793"/>
        <w:gridCol w:w="490"/>
        <w:gridCol w:w="483"/>
        <w:gridCol w:w="483"/>
        <w:gridCol w:w="482"/>
        <w:gridCol w:w="485"/>
        <w:gridCol w:w="482"/>
        <w:gridCol w:w="481"/>
        <w:gridCol w:w="485"/>
        <w:gridCol w:w="482"/>
        <w:gridCol w:w="482"/>
      </w:tblGrid>
      <w:tr w:rsidR="009A6EFF" w:rsidRPr="002759AA" w14:paraId="71DE8241" w14:textId="77777777" w:rsidTr="00CF6E39">
        <w:tc>
          <w:tcPr>
            <w:tcW w:w="9628" w:type="dxa"/>
            <w:gridSpan w:val="11"/>
            <w:shd w:val="clear" w:color="auto" w:fill="FDE9D9" w:themeFill="accent6" w:themeFillTint="33"/>
            <w:vAlign w:val="center"/>
          </w:tcPr>
          <w:p w14:paraId="6F56D962" w14:textId="5030E3D8" w:rsidR="006442BE" w:rsidRPr="002E2FCF" w:rsidRDefault="009A6EFF" w:rsidP="002E2FCF">
            <w:pPr>
              <w:jc w:val="center"/>
              <w:rPr>
                <w:rFonts w:cs="Times New Roman"/>
                <w:b/>
              </w:rPr>
            </w:pPr>
            <w:r w:rsidRPr="002759AA">
              <w:rPr>
                <w:rFonts w:cs="Times New Roman"/>
                <w:b/>
              </w:rPr>
              <w:t xml:space="preserve">Nacionalinės mokėjimo agentūros prie </w:t>
            </w:r>
            <w:r w:rsidR="0074212B" w:rsidRPr="002759AA">
              <w:rPr>
                <w:rFonts w:cs="Times New Roman"/>
                <w:b/>
              </w:rPr>
              <w:t>Ž</w:t>
            </w:r>
            <w:r w:rsidRPr="002759AA">
              <w:rPr>
                <w:rFonts w:cs="Times New Roman"/>
                <w:b/>
              </w:rPr>
              <w:t xml:space="preserve">emės ūkio ministerijos (toliau – Agentūra) žymos apie </w:t>
            </w:r>
            <w:r w:rsidR="00A46074" w:rsidRPr="002759AA">
              <w:rPr>
                <w:rFonts w:cs="Times New Roman"/>
                <w:b/>
              </w:rPr>
              <w:t>kaimo vietovių</w:t>
            </w:r>
            <w:r w:rsidR="00063C1D" w:rsidRPr="002759AA">
              <w:rPr>
                <w:rFonts w:cs="Times New Roman"/>
                <w:b/>
              </w:rPr>
              <w:t xml:space="preserve"> </w:t>
            </w:r>
            <w:r w:rsidR="00FD5720" w:rsidRPr="002759AA">
              <w:rPr>
                <w:rFonts w:cs="Times New Roman"/>
                <w:b/>
              </w:rPr>
              <w:t>VPS</w:t>
            </w:r>
            <w:r w:rsidRPr="002759AA">
              <w:rPr>
                <w:rFonts w:cs="Times New Roman"/>
                <w:b/>
              </w:rPr>
              <w:t xml:space="preserve"> </w:t>
            </w:r>
            <w:r w:rsidR="00063C1D" w:rsidRPr="002759AA">
              <w:rPr>
                <w:rFonts w:cs="Times New Roman"/>
                <w:b/>
              </w:rPr>
              <w:t xml:space="preserve">metinės </w:t>
            </w:r>
            <w:r w:rsidR="00D77E45" w:rsidRPr="002759AA">
              <w:rPr>
                <w:rFonts w:cs="Times New Roman"/>
                <w:b/>
              </w:rPr>
              <w:t>įgyvendinimo ataskaitos</w:t>
            </w:r>
            <w:r w:rsidRPr="002759AA">
              <w:rPr>
                <w:rFonts w:cs="Times New Roman"/>
                <w:b/>
              </w:rPr>
              <w:t xml:space="preserve"> gavimą ir registravimą</w:t>
            </w:r>
          </w:p>
        </w:tc>
      </w:tr>
      <w:tr w:rsidR="008326C7" w:rsidRPr="002759AA" w14:paraId="295D3F20" w14:textId="77777777" w:rsidTr="00CF6E39">
        <w:trPr>
          <w:trHeight w:val="611"/>
        </w:trPr>
        <w:tc>
          <w:tcPr>
            <w:tcW w:w="4793" w:type="dxa"/>
            <w:vAlign w:val="center"/>
          </w:tcPr>
          <w:p w14:paraId="70EB3C25" w14:textId="1F4BAEEC" w:rsidR="008326C7" w:rsidRPr="002759AA" w:rsidRDefault="00A46074" w:rsidP="00ED7723">
            <w:pPr>
              <w:jc w:val="both"/>
              <w:rPr>
                <w:rFonts w:cs="Times New Roman"/>
              </w:rPr>
            </w:pPr>
            <w:r w:rsidRPr="002759AA">
              <w:rPr>
                <w:rFonts w:eastAsia="Times New Roman" w:cs="Times New Roman"/>
              </w:rPr>
              <w:t>Kaimo vietovių</w:t>
            </w:r>
            <w:r w:rsidR="00A264C5" w:rsidRPr="002759AA">
              <w:rPr>
                <w:rFonts w:eastAsia="Times New Roman" w:cs="Times New Roman"/>
                <w:b/>
              </w:rPr>
              <w:t xml:space="preserve"> </w:t>
            </w:r>
            <w:r w:rsidR="00ED7723" w:rsidRPr="002759AA">
              <w:rPr>
                <w:rFonts w:eastAsia="Times New Roman" w:cs="Times New Roman"/>
              </w:rPr>
              <w:t xml:space="preserve">VPS </w:t>
            </w:r>
            <w:r w:rsidR="00063C1D" w:rsidRPr="002759AA">
              <w:rPr>
                <w:rFonts w:eastAsia="Times New Roman" w:cs="Times New Roman"/>
              </w:rPr>
              <w:t xml:space="preserve">metinės </w:t>
            </w:r>
            <w:r w:rsidR="00ED7723" w:rsidRPr="002759AA">
              <w:rPr>
                <w:rFonts w:eastAsia="Times New Roman" w:cs="Times New Roman"/>
              </w:rPr>
              <w:t>įgyvendinimo ataskaitos</w:t>
            </w:r>
            <w:r w:rsidR="00ED7723" w:rsidRPr="002759AA">
              <w:rPr>
                <w:rFonts w:eastAsia="Times New Roman" w:cs="Times New Roman"/>
                <w:b/>
              </w:rPr>
              <w:t xml:space="preserve"> </w:t>
            </w:r>
            <w:r w:rsidR="008326C7" w:rsidRPr="002759AA">
              <w:rPr>
                <w:rFonts w:cs="Times New Roman"/>
              </w:rPr>
              <w:t>pateikimo būdas</w:t>
            </w:r>
          </w:p>
        </w:tc>
        <w:tc>
          <w:tcPr>
            <w:tcW w:w="490" w:type="dxa"/>
            <w:vAlign w:val="center"/>
          </w:tcPr>
          <w:tbl>
            <w:tblPr>
              <w:tblStyle w:val="Lentelstinklelis"/>
              <w:tblW w:w="0" w:type="auto"/>
              <w:tblLook w:val="04A0" w:firstRow="1" w:lastRow="0" w:firstColumn="1" w:lastColumn="0" w:noHBand="0" w:noVBand="1"/>
            </w:tblPr>
            <w:tblGrid>
              <w:gridCol w:w="264"/>
            </w:tblGrid>
            <w:tr w:rsidR="008326C7" w:rsidRPr="002759AA" w14:paraId="5DFA7DFC" w14:textId="77777777" w:rsidTr="008F3C03">
              <w:tc>
                <w:tcPr>
                  <w:tcW w:w="264" w:type="dxa"/>
                </w:tcPr>
                <w:p w14:paraId="4A5C9CDC" w14:textId="77777777" w:rsidR="008326C7" w:rsidRPr="002759AA" w:rsidRDefault="008326C7" w:rsidP="00405D8D">
                  <w:pPr>
                    <w:rPr>
                      <w:rFonts w:cs="Times New Roman"/>
                      <w:b/>
                    </w:rPr>
                  </w:pPr>
                </w:p>
              </w:tc>
            </w:tr>
          </w:tbl>
          <w:p w14:paraId="6DC0131F" w14:textId="77777777" w:rsidR="008326C7" w:rsidRPr="002759AA" w:rsidRDefault="008326C7" w:rsidP="00405D8D">
            <w:pPr>
              <w:rPr>
                <w:rFonts w:cs="Times New Roman"/>
                <w:b/>
              </w:rPr>
            </w:pPr>
          </w:p>
        </w:tc>
        <w:tc>
          <w:tcPr>
            <w:tcW w:w="4345" w:type="dxa"/>
            <w:gridSpan w:val="9"/>
            <w:vAlign w:val="center"/>
          </w:tcPr>
          <w:p w14:paraId="1830F615" w14:textId="071595AB" w:rsidR="008326C7" w:rsidRPr="002759AA" w:rsidRDefault="00875766" w:rsidP="008F3C03">
            <w:pPr>
              <w:rPr>
                <w:rFonts w:cs="Times New Roman"/>
              </w:rPr>
            </w:pPr>
            <w:r w:rsidRPr="002759AA">
              <w:rPr>
                <w:rFonts w:cs="Times New Roman"/>
                <w:b/>
              </w:rPr>
              <w:t>-</w:t>
            </w:r>
            <w:r w:rsidR="008326C7" w:rsidRPr="002759AA">
              <w:rPr>
                <w:rFonts w:cs="Times New Roman"/>
                <w:b/>
              </w:rPr>
              <w:t xml:space="preserve"> </w:t>
            </w:r>
            <w:r w:rsidR="00546295" w:rsidRPr="002759AA">
              <w:rPr>
                <w:rFonts w:cs="Times New Roman"/>
              </w:rPr>
              <w:t>el. būdu per ŽŪMIS</w:t>
            </w:r>
          </w:p>
        </w:tc>
      </w:tr>
      <w:tr w:rsidR="00546295" w:rsidRPr="002759AA" w14:paraId="1B322EC7" w14:textId="77777777" w:rsidTr="00CF6E39">
        <w:trPr>
          <w:trHeight w:val="1390"/>
        </w:trPr>
        <w:tc>
          <w:tcPr>
            <w:tcW w:w="4793" w:type="dxa"/>
            <w:vAlign w:val="center"/>
          </w:tcPr>
          <w:p w14:paraId="4A58A791" w14:textId="6AFB074E" w:rsidR="00546295" w:rsidRPr="002759AA" w:rsidRDefault="00546295" w:rsidP="008F3C03">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 xml:space="preserve">VPS metinę įgyvendinimo ataskaitą </w:t>
            </w:r>
            <w:r w:rsidRPr="002759AA">
              <w:rPr>
                <w:rFonts w:cs="Times New Roman"/>
              </w:rPr>
              <w:t>pateikė ir pasirašė tinkamai įgaliotas asmuo</w:t>
            </w:r>
          </w:p>
        </w:tc>
        <w:tc>
          <w:tcPr>
            <w:tcW w:w="490" w:type="dxa"/>
            <w:vAlign w:val="center"/>
          </w:tcPr>
          <w:tbl>
            <w:tblPr>
              <w:tblStyle w:val="Lentelstinklelis"/>
              <w:tblW w:w="0" w:type="auto"/>
              <w:tblLook w:val="04A0" w:firstRow="1" w:lastRow="0" w:firstColumn="1" w:lastColumn="0" w:noHBand="0" w:noVBand="1"/>
            </w:tblPr>
            <w:tblGrid>
              <w:gridCol w:w="264"/>
            </w:tblGrid>
            <w:tr w:rsidR="00546295" w:rsidRPr="002759AA" w14:paraId="06C4C327" w14:textId="77777777" w:rsidTr="00825B0E">
              <w:tc>
                <w:tcPr>
                  <w:tcW w:w="360" w:type="dxa"/>
                </w:tcPr>
                <w:p w14:paraId="46214E47" w14:textId="77777777" w:rsidR="00546295" w:rsidRPr="002759AA" w:rsidRDefault="00546295" w:rsidP="00546295">
                  <w:pPr>
                    <w:jc w:val="center"/>
                    <w:rPr>
                      <w:rFonts w:cs="Times New Roman"/>
                      <w:b/>
                    </w:rPr>
                  </w:pPr>
                </w:p>
              </w:tc>
            </w:tr>
          </w:tbl>
          <w:p w14:paraId="457F5BFA" w14:textId="77777777" w:rsidR="00546295" w:rsidRPr="002759AA" w:rsidRDefault="00546295" w:rsidP="00546295">
            <w:pPr>
              <w:jc w:val="center"/>
              <w:rPr>
                <w:rFonts w:cs="Times New Roman"/>
                <w:b/>
              </w:rPr>
            </w:pPr>
          </w:p>
        </w:tc>
        <w:tc>
          <w:tcPr>
            <w:tcW w:w="4345" w:type="dxa"/>
            <w:gridSpan w:val="9"/>
            <w:vAlign w:val="center"/>
          </w:tcPr>
          <w:p w14:paraId="6E4D0127" w14:textId="697F13A9" w:rsidR="00546295" w:rsidRPr="002759AA" w:rsidRDefault="00875766" w:rsidP="00546295">
            <w:pPr>
              <w:jc w:val="both"/>
              <w:rPr>
                <w:rFonts w:cs="Times New Roman"/>
                <w:b/>
              </w:rPr>
            </w:pPr>
            <w:r w:rsidRPr="002759AA">
              <w:rPr>
                <w:rFonts w:cs="Times New Roman"/>
                <w:b/>
              </w:rPr>
              <w:t>-</w:t>
            </w:r>
            <w:r w:rsidR="00546295" w:rsidRPr="002759AA">
              <w:rPr>
                <w:rFonts w:cs="Times New Roman"/>
              </w:rPr>
              <w:t xml:space="preserve"> pateikta ir pasirašyta VPS vykdytojos vadovo arba jo įgalioto asmens (pridėtas atstovavimo VPS vykdytojai teisės įrodymo dokumentas)</w:t>
            </w:r>
          </w:p>
        </w:tc>
      </w:tr>
      <w:tr w:rsidR="00546295" w:rsidRPr="002759AA" w14:paraId="014D4F12" w14:textId="77777777" w:rsidTr="00CF6E39">
        <w:tc>
          <w:tcPr>
            <w:tcW w:w="4793" w:type="dxa"/>
            <w:vAlign w:val="center"/>
          </w:tcPr>
          <w:p w14:paraId="553256A7" w14:textId="2ECA84EA"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00283F04" w:rsidRPr="002759AA">
              <w:rPr>
                <w:rFonts w:eastAsia="Times New Roman" w:cs="Times New Roman"/>
              </w:rPr>
              <w:t xml:space="preserve"> gavimo ir</w:t>
            </w:r>
            <w:r w:rsidRPr="002759AA">
              <w:rPr>
                <w:rFonts w:eastAsia="Times New Roman" w:cs="Times New Roman"/>
              </w:rPr>
              <w:t xml:space="preserve"> </w:t>
            </w:r>
            <w:r w:rsidRPr="002759AA">
              <w:rPr>
                <w:rFonts w:cs="Times New Roman"/>
              </w:rPr>
              <w:t>registracijos Agentūroje data</w:t>
            </w:r>
          </w:p>
        </w:tc>
        <w:tc>
          <w:tcPr>
            <w:tcW w:w="490" w:type="dxa"/>
            <w:vAlign w:val="center"/>
          </w:tcPr>
          <w:p w14:paraId="073321BC" w14:textId="77777777" w:rsidR="00546295" w:rsidRPr="002759AA" w:rsidRDefault="00546295" w:rsidP="00546295">
            <w:pPr>
              <w:jc w:val="center"/>
              <w:rPr>
                <w:rFonts w:cs="Times New Roman"/>
                <w:b/>
              </w:rPr>
            </w:pPr>
          </w:p>
        </w:tc>
        <w:tc>
          <w:tcPr>
            <w:tcW w:w="483" w:type="dxa"/>
            <w:vAlign w:val="center"/>
          </w:tcPr>
          <w:p w14:paraId="4FA1CD56" w14:textId="77777777" w:rsidR="00546295" w:rsidRPr="002759AA" w:rsidRDefault="00546295" w:rsidP="00546295">
            <w:pPr>
              <w:jc w:val="center"/>
              <w:rPr>
                <w:rFonts w:cs="Times New Roman"/>
                <w:b/>
              </w:rPr>
            </w:pPr>
          </w:p>
        </w:tc>
        <w:tc>
          <w:tcPr>
            <w:tcW w:w="483" w:type="dxa"/>
            <w:vAlign w:val="center"/>
          </w:tcPr>
          <w:p w14:paraId="0D4F443F" w14:textId="77777777" w:rsidR="00546295" w:rsidRPr="002759AA" w:rsidRDefault="00546295" w:rsidP="00546295">
            <w:pPr>
              <w:jc w:val="center"/>
              <w:rPr>
                <w:rFonts w:cs="Times New Roman"/>
                <w:b/>
              </w:rPr>
            </w:pPr>
          </w:p>
        </w:tc>
        <w:tc>
          <w:tcPr>
            <w:tcW w:w="482" w:type="dxa"/>
            <w:vAlign w:val="center"/>
          </w:tcPr>
          <w:p w14:paraId="34F9DCDC" w14:textId="77777777" w:rsidR="00546295" w:rsidRPr="002759AA" w:rsidRDefault="00546295" w:rsidP="00546295">
            <w:pPr>
              <w:jc w:val="center"/>
              <w:rPr>
                <w:rFonts w:cs="Times New Roman"/>
                <w:b/>
              </w:rPr>
            </w:pPr>
          </w:p>
        </w:tc>
        <w:tc>
          <w:tcPr>
            <w:tcW w:w="485" w:type="dxa"/>
            <w:vAlign w:val="center"/>
          </w:tcPr>
          <w:p w14:paraId="709AB1B2"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99FE854" w14:textId="77777777" w:rsidR="00546295" w:rsidRPr="002759AA" w:rsidRDefault="00546295" w:rsidP="00546295">
            <w:pPr>
              <w:jc w:val="center"/>
              <w:rPr>
                <w:rFonts w:cs="Times New Roman"/>
                <w:b/>
              </w:rPr>
            </w:pPr>
          </w:p>
        </w:tc>
        <w:tc>
          <w:tcPr>
            <w:tcW w:w="481" w:type="dxa"/>
            <w:vAlign w:val="center"/>
          </w:tcPr>
          <w:p w14:paraId="06A0E9A9" w14:textId="77777777" w:rsidR="00546295" w:rsidRPr="002759AA" w:rsidRDefault="00546295" w:rsidP="00546295">
            <w:pPr>
              <w:jc w:val="center"/>
              <w:rPr>
                <w:rFonts w:cs="Times New Roman"/>
                <w:b/>
              </w:rPr>
            </w:pPr>
          </w:p>
        </w:tc>
        <w:tc>
          <w:tcPr>
            <w:tcW w:w="485" w:type="dxa"/>
            <w:vAlign w:val="center"/>
          </w:tcPr>
          <w:p w14:paraId="6630B7B5"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604873F" w14:textId="77777777" w:rsidR="00546295" w:rsidRPr="002759AA" w:rsidRDefault="00546295" w:rsidP="00546295">
            <w:pPr>
              <w:jc w:val="center"/>
              <w:rPr>
                <w:rFonts w:cs="Times New Roman"/>
                <w:b/>
              </w:rPr>
            </w:pPr>
          </w:p>
        </w:tc>
        <w:tc>
          <w:tcPr>
            <w:tcW w:w="482" w:type="dxa"/>
            <w:vAlign w:val="center"/>
          </w:tcPr>
          <w:p w14:paraId="26C57CB1" w14:textId="77777777" w:rsidR="00546295" w:rsidRPr="002759AA" w:rsidRDefault="00546295" w:rsidP="00546295">
            <w:pPr>
              <w:jc w:val="center"/>
              <w:rPr>
                <w:rFonts w:cs="Times New Roman"/>
                <w:b/>
              </w:rPr>
            </w:pPr>
          </w:p>
        </w:tc>
      </w:tr>
      <w:tr w:rsidR="00546295" w:rsidRPr="002759AA" w14:paraId="0A9F7E04" w14:textId="77777777" w:rsidTr="00CF6E39">
        <w:tc>
          <w:tcPr>
            <w:tcW w:w="4793" w:type="dxa"/>
            <w:vAlign w:val="center"/>
          </w:tcPr>
          <w:p w14:paraId="2B2EF522" w14:textId="66A04D83"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Pr="002759AA">
              <w:rPr>
                <w:rFonts w:eastAsia="Times New Roman" w:cs="Times New Roman"/>
                <w:b/>
              </w:rPr>
              <w:t xml:space="preserve"> </w:t>
            </w:r>
            <w:r w:rsidRPr="002759AA">
              <w:rPr>
                <w:rFonts w:cs="Times New Roman"/>
              </w:rPr>
              <w:t>registracijos Agentūroje numeris</w:t>
            </w:r>
          </w:p>
        </w:tc>
        <w:tc>
          <w:tcPr>
            <w:tcW w:w="4835" w:type="dxa"/>
            <w:gridSpan w:val="10"/>
            <w:vAlign w:val="center"/>
          </w:tcPr>
          <w:p w14:paraId="437EE507" w14:textId="77777777" w:rsidR="00546295" w:rsidRPr="002759AA" w:rsidRDefault="00546295" w:rsidP="00546295">
            <w:pPr>
              <w:jc w:val="both"/>
              <w:rPr>
                <w:rFonts w:cs="Times New Roman"/>
                <w:b/>
              </w:rPr>
            </w:pPr>
          </w:p>
          <w:p w14:paraId="762528EA" w14:textId="77777777" w:rsidR="00546295" w:rsidRPr="002759AA" w:rsidRDefault="00546295" w:rsidP="00546295">
            <w:pPr>
              <w:jc w:val="both"/>
              <w:rPr>
                <w:rFonts w:cs="Times New Roman"/>
                <w:b/>
              </w:rPr>
            </w:pPr>
          </w:p>
        </w:tc>
      </w:tr>
      <w:tr w:rsidR="00546295" w:rsidRPr="002759AA" w14:paraId="1753A06D" w14:textId="77777777" w:rsidTr="00CF6E39">
        <w:tc>
          <w:tcPr>
            <w:tcW w:w="4793" w:type="dxa"/>
            <w:vAlign w:val="center"/>
          </w:tcPr>
          <w:p w14:paraId="5D49B00D" w14:textId="77B7F0DD"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metinę įgyvendinimo ataskaitą</w:t>
            </w:r>
            <w:r w:rsidRPr="002759AA">
              <w:rPr>
                <w:rFonts w:eastAsia="Times New Roman" w:cs="Times New Roman"/>
                <w:b/>
              </w:rPr>
              <w:t xml:space="preserve"> </w:t>
            </w:r>
            <w:r w:rsidR="00283F04" w:rsidRPr="002759AA">
              <w:rPr>
                <w:rFonts w:eastAsia="Times New Roman" w:cs="Times New Roman"/>
              </w:rPr>
              <w:t>gavęs ir</w:t>
            </w:r>
            <w:r w:rsidR="00283F04" w:rsidRPr="002759AA">
              <w:rPr>
                <w:rFonts w:eastAsia="Times New Roman" w:cs="Times New Roman"/>
                <w:b/>
              </w:rPr>
              <w:t xml:space="preserve"> </w:t>
            </w:r>
            <w:r w:rsidRPr="002759AA">
              <w:rPr>
                <w:rFonts w:cs="Times New Roman"/>
              </w:rPr>
              <w:t>užregistravęs Agentūros padalinys</w:t>
            </w:r>
          </w:p>
        </w:tc>
        <w:tc>
          <w:tcPr>
            <w:tcW w:w="4835" w:type="dxa"/>
            <w:gridSpan w:val="10"/>
            <w:vAlign w:val="center"/>
          </w:tcPr>
          <w:p w14:paraId="6EF3BAD6" w14:textId="77777777" w:rsidR="00546295" w:rsidRPr="002759AA" w:rsidRDefault="00546295" w:rsidP="00546295">
            <w:pPr>
              <w:jc w:val="both"/>
              <w:rPr>
                <w:rFonts w:cs="Times New Roman"/>
                <w:b/>
              </w:rPr>
            </w:pPr>
          </w:p>
        </w:tc>
      </w:tr>
    </w:tbl>
    <w:p w14:paraId="5472FF39" w14:textId="77777777" w:rsidR="00E45A3F" w:rsidRPr="002759AA" w:rsidRDefault="00E45A3F" w:rsidP="00AB3A97">
      <w:pPr>
        <w:jc w:val="center"/>
        <w:rPr>
          <w:rFonts w:ascii="Times New Roman" w:hAnsi="Times New Roman" w:cs="Times New Roman"/>
          <w:b/>
        </w:rPr>
      </w:pPr>
    </w:p>
    <w:p w14:paraId="68EF9CF3" w14:textId="77777777" w:rsidR="00283F04" w:rsidRPr="002759AA" w:rsidRDefault="00283F04" w:rsidP="00AB3A97">
      <w:pPr>
        <w:jc w:val="center"/>
        <w:rPr>
          <w:rFonts w:ascii="Times New Roman" w:hAnsi="Times New Roman" w:cs="Times New Roman"/>
          <w:b/>
        </w:rPr>
      </w:pPr>
    </w:p>
    <w:p w14:paraId="5AB61269" w14:textId="77777777" w:rsidR="00110A21" w:rsidRPr="002759AA" w:rsidRDefault="00110A21" w:rsidP="00AB3A97">
      <w:pPr>
        <w:jc w:val="center"/>
        <w:rPr>
          <w:rFonts w:ascii="Times New Roman" w:hAnsi="Times New Roman" w:cs="Times New Roman"/>
          <w:b/>
        </w:rPr>
      </w:pPr>
    </w:p>
    <w:p w14:paraId="72945DEB" w14:textId="77777777" w:rsidR="001422DA" w:rsidRPr="002759AA" w:rsidRDefault="001422DA" w:rsidP="00AB3A97">
      <w:pPr>
        <w:jc w:val="center"/>
        <w:rPr>
          <w:rFonts w:ascii="Times New Roman" w:hAnsi="Times New Roman" w:cs="Times New Roman"/>
          <w:b/>
        </w:rPr>
      </w:pPr>
    </w:p>
    <w:p w14:paraId="40E3E766" w14:textId="77777777" w:rsidR="001422DA" w:rsidRPr="002759AA" w:rsidRDefault="001422DA" w:rsidP="00AB3A97">
      <w:pPr>
        <w:jc w:val="center"/>
        <w:rPr>
          <w:rFonts w:ascii="Times New Roman" w:hAnsi="Times New Roman" w:cs="Times New Roman"/>
          <w:b/>
        </w:rPr>
      </w:pPr>
    </w:p>
    <w:p w14:paraId="0231049B" w14:textId="68B18B06" w:rsidR="001422DA" w:rsidRPr="002759AA" w:rsidRDefault="001422DA" w:rsidP="00AB3A97">
      <w:pPr>
        <w:jc w:val="center"/>
        <w:rPr>
          <w:rFonts w:ascii="Times New Roman" w:hAnsi="Times New Roman" w:cs="Times New Roman"/>
          <w:b/>
        </w:rPr>
      </w:pPr>
    </w:p>
    <w:p w14:paraId="7E2F5FE9" w14:textId="77777777" w:rsidR="008F3C03" w:rsidRPr="002759AA" w:rsidRDefault="008F3C03" w:rsidP="00AB3A97">
      <w:pPr>
        <w:jc w:val="center"/>
        <w:rPr>
          <w:rFonts w:ascii="Times New Roman" w:hAnsi="Times New Roman" w:cs="Times New Roman"/>
          <w:b/>
        </w:rPr>
      </w:pPr>
    </w:p>
    <w:p w14:paraId="15ED24C8" w14:textId="2A59D52F" w:rsidR="00ED7723" w:rsidRPr="002759AA" w:rsidRDefault="00ED7723" w:rsidP="00AB3A97">
      <w:pPr>
        <w:jc w:val="center"/>
        <w:rPr>
          <w:rFonts w:ascii="Times New Roman" w:hAnsi="Times New Roman" w:cs="Times New Roman"/>
          <w:b/>
        </w:rPr>
      </w:pPr>
    </w:p>
    <w:p w14:paraId="53542D30" w14:textId="5F565E5B" w:rsidR="00160DC6" w:rsidRPr="002759AA" w:rsidRDefault="00160DC6" w:rsidP="00AB3A97">
      <w:pPr>
        <w:jc w:val="center"/>
        <w:rPr>
          <w:rFonts w:ascii="Times New Roman" w:hAnsi="Times New Roman" w:cs="Times New Roman"/>
          <w:b/>
        </w:rPr>
      </w:pPr>
    </w:p>
    <w:p w14:paraId="0F6EB3AF" w14:textId="7B67A806" w:rsidR="00160DC6" w:rsidRPr="002759AA" w:rsidRDefault="00160DC6" w:rsidP="00AB3A97">
      <w:pPr>
        <w:jc w:val="center"/>
        <w:rPr>
          <w:rFonts w:ascii="Times New Roman" w:hAnsi="Times New Roman" w:cs="Times New Roman"/>
          <w:b/>
        </w:rPr>
      </w:pPr>
    </w:p>
    <w:p w14:paraId="52A5D67B" w14:textId="3F220087" w:rsidR="00012214" w:rsidRPr="002759AA" w:rsidRDefault="00012214" w:rsidP="00AB3A97">
      <w:pPr>
        <w:jc w:val="center"/>
        <w:rPr>
          <w:rFonts w:ascii="Times New Roman" w:hAnsi="Times New Roman" w:cs="Times New Roman"/>
          <w:b/>
        </w:rPr>
      </w:pPr>
    </w:p>
    <w:p w14:paraId="4EF3F96B" w14:textId="77777777" w:rsidR="000F7D0A" w:rsidRDefault="000F7D0A" w:rsidP="00AB3A97">
      <w:pPr>
        <w:jc w:val="center"/>
        <w:rPr>
          <w:rFonts w:ascii="Times New Roman" w:eastAsia="Times New Roman" w:hAnsi="Times New Roman" w:cs="Times New Roman"/>
          <w:b/>
        </w:rPr>
        <w:sectPr w:rsidR="000F7D0A" w:rsidSect="00FA1B0B">
          <w:headerReference w:type="default" r:id="rId8"/>
          <w:footerReference w:type="default" r:id="rId9"/>
          <w:headerReference w:type="first" r:id="rId10"/>
          <w:footerReference w:type="first" r:id="rId11"/>
          <w:pgSz w:w="11906" w:h="16838"/>
          <w:pgMar w:top="567" w:right="567" w:bottom="1134" w:left="1134" w:header="567" w:footer="567" w:gutter="0"/>
          <w:cols w:space="1296"/>
          <w:titlePg/>
          <w:docGrid w:linePitch="360"/>
        </w:sectPr>
      </w:pPr>
    </w:p>
    <w:p w14:paraId="45A8CFF1" w14:textId="4539A176" w:rsidR="0014442F" w:rsidRPr="00616367" w:rsidRDefault="00A46074" w:rsidP="00AB3A97">
      <w:pPr>
        <w:jc w:val="center"/>
        <w:rPr>
          <w:rFonts w:ascii="Times New Roman" w:eastAsia="Times New Roman" w:hAnsi="Times New Roman" w:cs="Times New Roman"/>
          <w:b/>
          <w:caps/>
        </w:rPr>
      </w:pPr>
      <w:r w:rsidRPr="00616367">
        <w:rPr>
          <w:rFonts w:ascii="Times New Roman" w:eastAsia="Times New Roman" w:hAnsi="Times New Roman" w:cs="Times New Roman"/>
          <w:b/>
        </w:rPr>
        <w:lastRenderedPageBreak/>
        <w:t>KAIMO VIETOVIŲ</w:t>
      </w:r>
      <w:r w:rsidR="00A264C5" w:rsidRPr="00616367">
        <w:rPr>
          <w:rFonts w:ascii="Times New Roman" w:eastAsia="Times New Roman" w:hAnsi="Times New Roman" w:cs="Times New Roman"/>
          <w:b/>
        </w:rPr>
        <w:t xml:space="preserve"> </w:t>
      </w:r>
      <w:r w:rsidR="00ED7723" w:rsidRPr="00616367">
        <w:rPr>
          <w:rFonts w:ascii="Times New Roman" w:eastAsia="Times New Roman" w:hAnsi="Times New Roman" w:cs="Times New Roman"/>
          <w:b/>
        </w:rPr>
        <w:t xml:space="preserve">VPS </w:t>
      </w:r>
      <w:r w:rsidR="00063C1D" w:rsidRPr="00616367">
        <w:rPr>
          <w:rFonts w:ascii="Times New Roman" w:eastAsia="Times New Roman" w:hAnsi="Times New Roman" w:cs="Times New Roman"/>
          <w:b/>
        </w:rPr>
        <w:t xml:space="preserve">METINĖ </w:t>
      </w:r>
      <w:r w:rsidR="00ED7723" w:rsidRPr="00616367">
        <w:rPr>
          <w:rFonts w:ascii="Times New Roman" w:eastAsia="Times New Roman" w:hAnsi="Times New Roman" w:cs="Times New Roman"/>
          <w:b/>
        </w:rPr>
        <w:t>ĮGYVENDINIMO ATASKAITA</w:t>
      </w:r>
    </w:p>
    <w:tbl>
      <w:tblPr>
        <w:tblStyle w:val="Lentelstinklelis"/>
        <w:tblW w:w="0" w:type="auto"/>
        <w:tblInd w:w="2518" w:type="dxa"/>
        <w:tblLook w:val="04A0" w:firstRow="1" w:lastRow="0" w:firstColumn="1" w:lastColumn="0" w:noHBand="0" w:noVBand="1"/>
      </w:tblPr>
      <w:tblGrid>
        <w:gridCol w:w="9526"/>
      </w:tblGrid>
      <w:tr w:rsidR="0058068F" w:rsidRPr="00616367" w14:paraId="347FA70D" w14:textId="77777777" w:rsidTr="00F143F6">
        <w:tc>
          <w:tcPr>
            <w:tcW w:w="9526" w:type="dxa"/>
            <w:shd w:val="clear" w:color="auto" w:fill="FDE9D9" w:themeFill="accent6" w:themeFillTint="33"/>
            <w:vAlign w:val="center"/>
          </w:tcPr>
          <w:p w14:paraId="0493C881" w14:textId="5794309C" w:rsidR="0058068F" w:rsidRPr="00616367" w:rsidRDefault="003F4A28" w:rsidP="003F4A28">
            <w:pPr>
              <w:jc w:val="center"/>
              <w:rPr>
                <w:rFonts w:cs="Times New Roman"/>
                <w:b/>
                <w:caps/>
                <w:sz w:val="22"/>
              </w:rPr>
            </w:pPr>
            <w:r w:rsidRPr="00616367">
              <w:rPr>
                <w:rFonts w:cs="Times New Roman"/>
                <w:b/>
                <w:sz w:val="22"/>
              </w:rPr>
              <w:t>202</w:t>
            </w:r>
            <w:r w:rsidR="002C69B4">
              <w:rPr>
                <w:rFonts w:cs="Times New Roman"/>
                <w:b/>
                <w:sz w:val="22"/>
              </w:rPr>
              <w:t>3</w:t>
            </w:r>
            <w:r w:rsidR="0058068F" w:rsidRPr="00616367">
              <w:rPr>
                <w:rFonts w:cs="Times New Roman"/>
                <w:b/>
                <w:sz w:val="22"/>
              </w:rPr>
              <w:t xml:space="preserve"> m.</w:t>
            </w:r>
          </w:p>
        </w:tc>
      </w:tr>
    </w:tbl>
    <w:p w14:paraId="20385B51" w14:textId="77777777" w:rsidR="00AE43AA" w:rsidRPr="00616367" w:rsidRDefault="00AE43AA" w:rsidP="00AE43AA">
      <w:pPr>
        <w:spacing w:after="0" w:line="240" w:lineRule="auto"/>
        <w:jc w:val="center"/>
        <w:rPr>
          <w:rFonts w:ascii="Times New Roman" w:hAnsi="Times New Roman" w:cs="Times New Roman"/>
          <w:b/>
          <w:caps/>
        </w:rPr>
      </w:pPr>
    </w:p>
    <w:tbl>
      <w:tblPr>
        <w:tblStyle w:val="Lentelstinklelis"/>
        <w:tblW w:w="15163" w:type="dxa"/>
        <w:tblLook w:val="04A0" w:firstRow="1" w:lastRow="0" w:firstColumn="1" w:lastColumn="0" w:noHBand="0" w:noVBand="1"/>
      </w:tblPr>
      <w:tblGrid>
        <w:gridCol w:w="2982"/>
        <w:gridCol w:w="12181"/>
      </w:tblGrid>
      <w:tr w:rsidR="00012214" w:rsidRPr="00616367" w14:paraId="5B40B1E3" w14:textId="77777777" w:rsidTr="00F143F6">
        <w:tc>
          <w:tcPr>
            <w:tcW w:w="2982" w:type="dxa"/>
            <w:vAlign w:val="center"/>
          </w:tcPr>
          <w:p w14:paraId="7D51E392" w14:textId="00B25244" w:rsidR="00012214" w:rsidRPr="00616367" w:rsidRDefault="00012214" w:rsidP="00012214">
            <w:pPr>
              <w:rPr>
                <w:rFonts w:cs="Times New Roman"/>
                <w:i/>
                <w:sz w:val="22"/>
              </w:rPr>
            </w:pPr>
            <w:r w:rsidRPr="00616367">
              <w:rPr>
                <w:rFonts w:cs="Times New Roman"/>
                <w:sz w:val="22"/>
              </w:rPr>
              <w:t>VPS vykdytojos pavadinimas</w:t>
            </w:r>
            <w:r w:rsidRPr="00616367">
              <w:rPr>
                <w:rFonts w:cs="Times New Roman"/>
                <w:i/>
                <w:sz w:val="22"/>
              </w:rPr>
              <w:t xml:space="preserve"> </w:t>
            </w:r>
          </w:p>
        </w:tc>
        <w:tc>
          <w:tcPr>
            <w:tcW w:w="12181" w:type="dxa"/>
            <w:vAlign w:val="center"/>
          </w:tcPr>
          <w:p w14:paraId="499459AA" w14:textId="77C7DCFD" w:rsidR="00012214" w:rsidRPr="00616367" w:rsidRDefault="003F4A28" w:rsidP="003F4A28">
            <w:pPr>
              <w:jc w:val="both"/>
              <w:rPr>
                <w:rFonts w:cs="Times New Roman"/>
                <w:iCs/>
                <w:sz w:val="22"/>
              </w:rPr>
            </w:pPr>
            <w:r w:rsidRPr="00616367">
              <w:rPr>
                <w:rFonts w:cs="Times New Roman"/>
                <w:iCs/>
                <w:sz w:val="22"/>
              </w:rPr>
              <w:t>Kelmės krašto partnerystės vietos veiklos grupė</w:t>
            </w:r>
          </w:p>
        </w:tc>
      </w:tr>
      <w:tr w:rsidR="00012214" w:rsidRPr="00616367" w14:paraId="3F6E33DA" w14:textId="77777777" w:rsidTr="00F143F6">
        <w:tc>
          <w:tcPr>
            <w:tcW w:w="2982" w:type="dxa"/>
            <w:vAlign w:val="center"/>
          </w:tcPr>
          <w:p w14:paraId="6DC8C559" w14:textId="5B77DC08" w:rsidR="00012214" w:rsidRPr="00616367" w:rsidRDefault="00012214" w:rsidP="00012214">
            <w:pPr>
              <w:jc w:val="both"/>
              <w:rPr>
                <w:rFonts w:cs="Times New Roman"/>
                <w:sz w:val="22"/>
              </w:rPr>
            </w:pPr>
            <w:r w:rsidRPr="00616367">
              <w:rPr>
                <w:rFonts w:cs="Times New Roman"/>
                <w:sz w:val="22"/>
              </w:rPr>
              <w:t>VPS registracijos Nr.</w:t>
            </w:r>
          </w:p>
        </w:tc>
        <w:tc>
          <w:tcPr>
            <w:tcW w:w="12181" w:type="dxa"/>
            <w:vAlign w:val="center"/>
          </w:tcPr>
          <w:p w14:paraId="4A47CC1C" w14:textId="05CF3EB0" w:rsidR="00012214" w:rsidRPr="00616367" w:rsidRDefault="003F4A28" w:rsidP="00012214">
            <w:pPr>
              <w:jc w:val="both"/>
              <w:rPr>
                <w:rFonts w:cs="Times New Roman"/>
                <w:iCs/>
                <w:sz w:val="22"/>
              </w:rPr>
            </w:pPr>
            <w:r w:rsidRPr="00616367">
              <w:rPr>
                <w:rFonts w:cs="Times New Roman"/>
                <w:iCs/>
                <w:sz w:val="22"/>
              </w:rPr>
              <w:t>42VS-KS-15-1-06736-</w:t>
            </w:r>
            <w:r w:rsidR="00845CB4">
              <w:rPr>
                <w:rFonts w:cs="Times New Roman"/>
                <w:iCs/>
                <w:sz w:val="22"/>
              </w:rPr>
              <w:t>P</w:t>
            </w:r>
            <w:r w:rsidR="002B417E">
              <w:rPr>
                <w:rFonts w:cs="Times New Roman"/>
                <w:iCs/>
                <w:sz w:val="22"/>
              </w:rPr>
              <w:t>R</w:t>
            </w:r>
            <w:r w:rsidRPr="00616367">
              <w:rPr>
                <w:rFonts w:cs="Times New Roman"/>
                <w:iCs/>
                <w:sz w:val="22"/>
              </w:rPr>
              <w:t>001</w:t>
            </w:r>
          </w:p>
        </w:tc>
      </w:tr>
    </w:tbl>
    <w:p w14:paraId="4DEAC8F1" w14:textId="6CE1D898"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012214" w:rsidRPr="00616367" w14:paraId="3EE34513" w14:textId="77777777" w:rsidTr="00F143F6">
        <w:tc>
          <w:tcPr>
            <w:tcW w:w="15163" w:type="dxa"/>
            <w:shd w:val="clear" w:color="auto" w:fill="FABF8F" w:themeFill="accent6" w:themeFillTint="99"/>
            <w:vAlign w:val="center"/>
          </w:tcPr>
          <w:p w14:paraId="794A9FD9" w14:textId="1134B457" w:rsidR="00012214" w:rsidRPr="00616367" w:rsidRDefault="00012214" w:rsidP="00126BDC">
            <w:pPr>
              <w:jc w:val="center"/>
              <w:rPr>
                <w:rFonts w:cs="Times New Roman"/>
                <w:b/>
                <w:sz w:val="22"/>
              </w:rPr>
            </w:pPr>
            <w:r w:rsidRPr="00616367">
              <w:rPr>
                <w:rFonts w:cs="Times New Roman"/>
                <w:b/>
                <w:sz w:val="22"/>
              </w:rPr>
              <w:br w:type="page"/>
              <w:t>I DALIS. INFORMACIJA APIE VIETOS PROJEKTUS</w:t>
            </w:r>
          </w:p>
        </w:tc>
      </w:tr>
    </w:tbl>
    <w:p w14:paraId="186251B8" w14:textId="395756A8" w:rsidR="00012214" w:rsidRPr="00616367" w:rsidRDefault="00012214" w:rsidP="00AE43AA">
      <w:pPr>
        <w:spacing w:after="0" w:line="240" w:lineRule="auto"/>
        <w:jc w:val="both"/>
        <w:rPr>
          <w:rFonts w:ascii="Times New Roman" w:hAnsi="Times New Roman" w:cs="Times New Roman"/>
          <w:b/>
        </w:rPr>
      </w:pPr>
    </w:p>
    <w:tbl>
      <w:tblPr>
        <w:tblStyle w:val="Lentelstinklelis"/>
        <w:tblW w:w="15163" w:type="dxa"/>
        <w:tblLayout w:type="fixed"/>
        <w:tblLook w:val="04A0" w:firstRow="1" w:lastRow="0" w:firstColumn="1" w:lastColumn="0" w:noHBand="0" w:noVBand="1"/>
      </w:tblPr>
      <w:tblGrid>
        <w:gridCol w:w="846"/>
        <w:gridCol w:w="2268"/>
        <w:gridCol w:w="2410"/>
        <w:gridCol w:w="1559"/>
        <w:gridCol w:w="1701"/>
        <w:gridCol w:w="6379"/>
      </w:tblGrid>
      <w:tr w:rsidR="00DC316B" w:rsidRPr="00616367" w14:paraId="5E7B4569" w14:textId="77777777" w:rsidTr="009C2CC7">
        <w:tc>
          <w:tcPr>
            <w:tcW w:w="846" w:type="dxa"/>
            <w:shd w:val="clear" w:color="auto" w:fill="FABF8F" w:themeFill="accent6" w:themeFillTint="99"/>
            <w:vAlign w:val="center"/>
          </w:tcPr>
          <w:p w14:paraId="4FF07B54" w14:textId="77777777" w:rsidR="00DC316B" w:rsidRPr="00616367" w:rsidRDefault="00DC316B" w:rsidP="00126BDC">
            <w:pPr>
              <w:jc w:val="both"/>
              <w:rPr>
                <w:rFonts w:cs="Times New Roman"/>
                <w:b/>
                <w:sz w:val="22"/>
              </w:rPr>
            </w:pPr>
            <w:r w:rsidRPr="00616367">
              <w:rPr>
                <w:rFonts w:cs="Times New Roman"/>
                <w:b/>
                <w:sz w:val="22"/>
              </w:rPr>
              <w:t>1.</w:t>
            </w:r>
          </w:p>
        </w:tc>
        <w:tc>
          <w:tcPr>
            <w:tcW w:w="14317" w:type="dxa"/>
            <w:gridSpan w:val="5"/>
            <w:shd w:val="clear" w:color="auto" w:fill="FABF8F" w:themeFill="accent6" w:themeFillTint="99"/>
            <w:vAlign w:val="center"/>
          </w:tcPr>
          <w:p w14:paraId="4C0B0994" w14:textId="1C5EC455" w:rsidR="00DC316B" w:rsidRPr="00616367" w:rsidRDefault="00DC316B" w:rsidP="00126BDC">
            <w:pPr>
              <w:jc w:val="both"/>
              <w:rPr>
                <w:rFonts w:cs="Times New Roman"/>
                <w:i/>
                <w:sz w:val="22"/>
              </w:rPr>
            </w:pPr>
            <w:r w:rsidRPr="00616367">
              <w:rPr>
                <w:rFonts w:cs="Times New Roman"/>
                <w:b/>
                <w:sz w:val="22"/>
              </w:rPr>
              <w:t>INFORMACIJA APIE GERUOSIUS VI</w:t>
            </w:r>
            <w:r w:rsidR="00F27EBA" w:rsidRPr="00616367">
              <w:rPr>
                <w:rFonts w:cs="Times New Roman"/>
                <w:b/>
                <w:sz w:val="22"/>
              </w:rPr>
              <w:t>E</w:t>
            </w:r>
            <w:r w:rsidRPr="00616367">
              <w:rPr>
                <w:rFonts w:cs="Times New Roman"/>
                <w:b/>
                <w:sz w:val="22"/>
              </w:rPr>
              <w:t>TOS PROJEKTŲ PAVY</w:t>
            </w:r>
            <w:r w:rsidR="00F27EBA" w:rsidRPr="00616367">
              <w:rPr>
                <w:rFonts w:cs="Times New Roman"/>
                <w:b/>
                <w:sz w:val="22"/>
              </w:rPr>
              <w:t>Z</w:t>
            </w:r>
            <w:r w:rsidRPr="00616367">
              <w:rPr>
                <w:rFonts w:cs="Times New Roman"/>
                <w:b/>
                <w:sz w:val="22"/>
              </w:rPr>
              <w:t xml:space="preserve">DŽIUS IR PROBLEMAS AR SUNKUMUS, SU KURIAIS SUSIDURTA ĮGYVENDINANT VPS </w:t>
            </w:r>
          </w:p>
        </w:tc>
      </w:tr>
      <w:tr w:rsidR="00CD69B9" w:rsidRPr="00616367" w14:paraId="3F2574C7" w14:textId="77777777" w:rsidTr="009C2CC7">
        <w:tc>
          <w:tcPr>
            <w:tcW w:w="846" w:type="dxa"/>
            <w:shd w:val="clear" w:color="auto" w:fill="FABF8F" w:themeFill="accent6" w:themeFillTint="99"/>
            <w:vAlign w:val="center"/>
          </w:tcPr>
          <w:p w14:paraId="04999B1B" w14:textId="3A22B465" w:rsidR="00CD69B9" w:rsidRPr="00616367" w:rsidRDefault="00012214" w:rsidP="00A97671">
            <w:pPr>
              <w:jc w:val="both"/>
              <w:rPr>
                <w:rFonts w:cs="Times New Roman"/>
                <w:b/>
                <w:sz w:val="22"/>
              </w:rPr>
            </w:pPr>
            <w:bookmarkStart w:id="0" w:name="_Hlk30596668"/>
            <w:r w:rsidRPr="00616367">
              <w:rPr>
                <w:rFonts w:cs="Times New Roman"/>
                <w:b/>
                <w:sz w:val="22"/>
              </w:rPr>
              <w:t>1.</w:t>
            </w:r>
            <w:r w:rsidR="00DC316B" w:rsidRPr="00616367">
              <w:rPr>
                <w:rFonts w:cs="Times New Roman"/>
                <w:b/>
                <w:sz w:val="22"/>
              </w:rPr>
              <w:t>1</w:t>
            </w:r>
          </w:p>
        </w:tc>
        <w:tc>
          <w:tcPr>
            <w:tcW w:w="14317" w:type="dxa"/>
            <w:gridSpan w:val="5"/>
            <w:shd w:val="clear" w:color="auto" w:fill="FABF8F" w:themeFill="accent6" w:themeFillTint="99"/>
            <w:vAlign w:val="center"/>
          </w:tcPr>
          <w:p w14:paraId="17DE1DAF" w14:textId="2060D58F" w:rsidR="00421FF1" w:rsidRPr="00616367" w:rsidRDefault="00CD69B9" w:rsidP="006A1E6B">
            <w:pPr>
              <w:jc w:val="both"/>
              <w:rPr>
                <w:rFonts w:cs="Times New Roman"/>
                <w:b/>
                <w:sz w:val="22"/>
              </w:rPr>
            </w:pPr>
            <w:r w:rsidRPr="00616367">
              <w:rPr>
                <w:rFonts w:cs="Times New Roman"/>
                <w:b/>
                <w:sz w:val="22"/>
              </w:rPr>
              <w:t xml:space="preserve">Gerieji </w:t>
            </w:r>
            <w:r w:rsidR="00421FF1" w:rsidRPr="00616367">
              <w:rPr>
                <w:rFonts w:cs="Times New Roman"/>
                <w:b/>
                <w:sz w:val="22"/>
              </w:rPr>
              <w:t xml:space="preserve">įgyvendintų </w:t>
            </w:r>
            <w:r w:rsidRPr="00616367">
              <w:rPr>
                <w:rFonts w:cs="Times New Roman"/>
                <w:b/>
                <w:sz w:val="22"/>
              </w:rPr>
              <w:t>vietos projektų pavyzdžiai:</w:t>
            </w:r>
            <w:r w:rsidR="00421FF1" w:rsidRPr="00616367">
              <w:rPr>
                <w:rFonts w:cs="Times New Roman"/>
                <w:i/>
                <w:sz w:val="22"/>
              </w:rPr>
              <w:t xml:space="preserve">. </w:t>
            </w:r>
          </w:p>
        </w:tc>
      </w:tr>
      <w:bookmarkEnd w:id="0"/>
      <w:tr w:rsidR="006A1E6B" w:rsidRPr="00616367" w14:paraId="30A16832" w14:textId="77777777" w:rsidTr="009C2CC7">
        <w:tc>
          <w:tcPr>
            <w:tcW w:w="846" w:type="dxa"/>
            <w:shd w:val="clear" w:color="auto" w:fill="FDE9D9" w:themeFill="accent6" w:themeFillTint="33"/>
            <w:vAlign w:val="center"/>
          </w:tcPr>
          <w:p w14:paraId="54741AF1" w14:textId="3FBB6D46" w:rsidR="006A1E6B" w:rsidRPr="00616367" w:rsidRDefault="00DC316B" w:rsidP="00A97671">
            <w:pPr>
              <w:jc w:val="both"/>
              <w:rPr>
                <w:rFonts w:cs="Times New Roman"/>
                <w:b/>
                <w:sz w:val="22"/>
              </w:rPr>
            </w:pPr>
            <w:r w:rsidRPr="00616367">
              <w:rPr>
                <w:rFonts w:cs="Times New Roman"/>
                <w:b/>
                <w:sz w:val="22"/>
              </w:rPr>
              <w:t>Eil. Nr.</w:t>
            </w:r>
          </w:p>
        </w:tc>
        <w:tc>
          <w:tcPr>
            <w:tcW w:w="2268" w:type="dxa"/>
            <w:shd w:val="clear" w:color="auto" w:fill="FDE9D9" w:themeFill="accent6" w:themeFillTint="33"/>
            <w:vAlign w:val="center"/>
          </w:tcPr>
          <w:p w14:paraId="40948B66" w14:textId="11773517" w:rsidR="006A1E6B" w:rsidRPr="00616367" w:rsidRDefault="006A1E6B" w:rsidP="006A1E6B">
            <w:pPr>
              <w:jc w:val="center"/>
              <w:rPr>
                <w:rFonts w:cs="Times New Roman"/>
                <w:b/>
                <w:sz w:val="22"/>
              </w:rPr>
            </w:pPr>
            <w:r w:rsidRPr="00616367">
              <w:rPr>
                <w:rFonts w:cs="Times New Roman"/>
                <w:b/>
                <w:sz w:val="22"/>
              </w:rPr>
              <w:t>Vietos projekto vykdytojo pavadinimas</w:t>
            </w:r>
          </w:p>
        </w:tc>
        <w:tc>
          <w:tcPr>
            <w:tcW w:w="2410" w:type="dxa"/>
            <w:shd w:val="clear" w:color="auto" w:fill="FDE9D9" w:themeFill="accent6" w:themeFillTint="33"/>
            <w:vAlign w:val="center"/>
          </w:tcPr>
          <w:p w14:paraId="1DB48BDE" w14:textId="253C5D18" w:rsidR="006A1E6B" w:rsidRPr="00616367" w:rsidRDefault="006A1E6B" w:rsidP="006A1E6B">
            <w:pPr>
              <w:jc w:val="center"/>
              <w:rPr>
                <w:rFonts w:cs="Times New Roman"/>
                <w:b/>
                <w:sz w:val="22"/>
              </w:rPr>
            </w:pPr>
            <w:r w:rsidRPr="00616367">
              <w:rPr>
                <w:rFonts w:cs="Times New Roman"/>
                <w:b/>
                <w:sz w:val="22"/>
              </w:rPr>
              <w:t>Vietos projekto pavadinimas</w:t>
            </w:r>
          </w:p>
        </w:tc>
        <w:tc>
          <w:tcPr>
            <w:tcW w:w="1559" w:type="dxa"/>
            <w:shd w:val="clear" w:color="auto" w:fill="FDE9D9" w:themeFill="accent6" w:themeFillTint="33"/>
            <w:vAlign w:val="center"/>
          </w:tcPr>
          <w:p w14:paraId="326685E3" w14:textId="5B569687" w:rsidR="006A1E6B" w:rsidRPr="00616367" w:rsidRDefault="006A1E6B" w:rsidP="006A1E6B">
            <w:pPr>
              <w:jc w:val="center"/>
              <w:rPr>
                <w:rFonts w:cs="Times New Roman"/>
                <w:b/>
                <w:sz w:val="22"/>
              </w:rPr>
            </w:pPr>
            <w:r w:rsidRPr="00616367">
              <w:rPr>
                <w:rFonts w:cs="Times New Roman"/>
                <w:b/>
                <w:sz w:val="22"/>
              </w:rPr>
              <w:t>Skirta paramos suma</w:t>
            </w:r>
            <w:r w:rsidR="00EF3C2E" w:rsidRPr="00616367">
              <w:rPr>
                <w:rFonts w:cs="Times New Roman"/>
                <w:b/>
                <w:sz w:val="22"/>
              </w:rPr>
              <w:t xml:space="preserve"> (Eur)</w:t>
            </w:r>
          </w:p>
        </w:tc>
        <w:tc>
          <w:tcPr>
            <w:tcW w:w="1701" w:type="dxa"/>
            <w:shd w:val="clear" w:color="auto" w:fill="FDE9D9" w:themeFill="accent6" w:themeFillTint="33"/>
            <w:vAlign w:val="center"/>
          </w:tcPr>
          <w:p w14:paraId="222B1ED2" w14:textId="2BC75389" w:rsidR="006A1E6B" w:rsidRPr="00616367" w:rsidRDefault="006A1E6B" w:rsidP="00F375A7">
            <w:pPr>
              <w:jc w:val="center"/>
              <w:rPr>
                <w:rFonts w:cs="Times New Roman"/>
                <w:b/>
                <w:sz w:val="22"/>
              </w:rPr>
            </w:pPr>
            <w:r w:rsidRPr="00616367">
              <w:rPr>
                <w:rFonts w:cs="Times New Roman"/>
                <w:b/>
                <w:sz w:val="22"/>
              </w:rPr>
              <w:t>ES kaimo plėtros prioriteto tikslinė sritis, prie kurios prisidėta</w:t>
            </w:r>
            <w:r w:rsidR="00024F99" w:rsidRPr="00616367">
              <w:rPr>
                <w:rFonts w:cs="Times New Roman"/>
                <w:b/>
                <w:sz w:val="22"/>
              </w:rPr>
              <w:t xml:space="preserve"> (kodas)</w:t>
            </w:r>
          </w:p>
        </w:tc>
        <w:tc>
          <w:tcPr>
            <w:tcW w:w="6379" w:type="dxa"/>
            <w:shd w:val="clear" w:color="auto" w:fill="FDE9D9" w:themeFill="accent6" w:themeFillTint="33"/>
            <w:vAlign w:val="center"/>
          </w:tcPr>
          <w:p w14:paraId="053A8232" w14:textId="6315A992" w:rsidR="001E174F" w:rsidRPr="00616367" w:rsidRDefault="006A1E6B" w:rsidP="009C2CC7">
            <w:pPr>
              <w:jc w:val="center"/>
              <w:rPr>
                <w:rFonts w:cs="Times New Roman"/>
                <w:b/>
                <w:sz w:val="22"/>
              </w:rPr>
            </w:pPr>
            <w:r w:rsidRPr="00616367">
              <w:rPr>
                <w:rFonts w:cs="Times New Roman"/>
                <w:b/>
                <w:sz w:val="22"/>
              </w:rPr>
              <w:t>Trumpas vietos projekto turinio apibūdinima</w:t>
            </w:r>
            <w:r w:rsidR="009C2CC7" w:rsidRPr="00616367">
              <w:rPr>
                <w:rFonts w:cs="Times New Roman"/>
                <w:b/>
                <w:sz w:val="22"/>
              </w:rPr>
              <w:t>s</w:t>
            </w:r>
          </w:p>
        </w:tc>
      </w:tr>
      <w:tr w:rsidR="000976E3" w:rsidRPr="00616367" w14:paraId="10A0ADB8" w14:textId="77777777" w:rsidTr="009C2CC7">
        <w:tc>
          <w:tcPr>
            <w:tcW w:w="846" w:type="dxa"/>
            <w:shd w:val="clear" w:color="auto" w:fill="FFFFFF" w:themeFill="background1"/>
            <w:vAlign w:val="center"/>
          </w:tcPr>
          <w:p w14:paraId="5AAF9C88" w14:textId="11854321" w:rsidR="000976E3" w:rsidRPr="00616367" w:rsidRDefault="000976E3" w:rsidP="000976E3">
            <w:pPr>
              <w:jc w:val="center"/>
              <w:rPr>
                <w:rFonts w:cs="Times New Roman"/>
                <w:b/>
                <w:sz w:val="22"/>
              </w:rPr>
            </w:pPr>
            <w:r w:rsidRPr="00616367">
              <w:rPr>
                <w:rFonts w:cs="Times New Roman"/>
                <w:b/>
                <w:sz w:val="22"/>
              </w:rPr>
              <w:t>I</w:t>
            </w:r>
          </w:p>
        </w:tc>
        <w:tc>
          <w:tcPr>
            <w:tcW w:w="2268" w:type="dxa"/>
            <w:shd w:val="clear" w:color="auto" w:fill="FFFFFF" w:themeFill="background1"/>
            <w:vAlign w:val="center"/>
          </w:tcPr>
          <w:p w14:paraId="1E14F88E" w14:textId="406D0EE6" w:rsidR="000976E3" w:rsidRPr="00616367" w:rsidRDefault="000976E3" w:rsidP="000976E3">
            <w:pPr>
              <w:jc w:val="center"/>
              <w:rPr>
                <w:rFonts w:cs="Times New Roman"/>
                <w:b/>
                <w:sz w:val="22"/>
              </w:rPr>
            </w:pPr>
            <w:r w:rsidRPr="00616367">
              <w:rPr>
                <w:rFonts w:cs="Times New Roman"/>
                <w:b/>
                <w:sz w:val="22"/>
              </w:rPr>
              <w:t>II</w:t>
            </w:r>
          </w:p>
        </w:tc>
        <w:tc>
          <w:tcPr>
            <w:tcW w:w="2410" w:type="dxa"/>
            <w:shd w:val="clear" w:color="auto" w:fill="FFFFFF" w:themeFill="background1"/>
            <w:vAlign w:val="center"/>
          </w:tcPr>
          <w:p w14:paraId="25902FB0" w14:textId="32E15317" w:rsidR="000976E3" w:rsidRPr="00616367" w:rsidRDefault="000976E3" w:rsidP="000976E3">
            <w:pPr>
              <w:jc w:val="center"/>
              <w:rPr>
                <w:rFonts w:cs="Times New Roman"/>
                <w:b/>
                <w:sz w:val="22"/>
              </w:rPr>
            </w:pPr>
            <w:r w:rsidRPr="00616367">
              <w:rPr>
                <w:rFonts w:cs="Times New Roman"/>
                <w:b/>
                <w:sz w:val="22"/>
              </w:rPr>
              <w:t>III</w:t>
            </w:r>
          </w:p>
        </w:tc>
        <w:tc>
          <w:tcPr>
            <w:tcW w:w="1559" w:type="dxa"/>
            <w:shd w:val="clear" w:color="auto" w:fill="FFFFFF" w:themeFill="background1"/>
            <w:vAlign w:val="center"/>
          </w:tcPr>
          <w:p w14:paraId="27822D15" w14:textId="093D626A" w:rsidR="000976E3" w:rsidRPr="00616367" w:rsidRDefault="000976E3" w:rsidP="000976E3">
            <w:pPr>
              <w:jc w:val="center"/>
              <w:rPr>
                <w:rFonts w:cs="Times New Roman"/>
                <w:b/>
                <w:sz w:val="22"/>
              </w:rPr>
            </w:pPr>
            <w:r w:rsidRPr="00616367">
              <w:rPr>
                <w:rFonts w:cs="Times New Roman"/>
                <w:b/>
                <w:sz w:val="22"/>
              </w:rPr>
              <w:t>IV</w:t>
            </w:r>
          </w:p>
        </w:tc>
        <w:tc>
          <w:tcPr>
            <w:tcW w:w="1701" w:type="dxa"/>
            <w:shd w:val="clear" w:color="auto" w:fill="FFFFFF" w:themeFill="background1"/>
            <w:vAlign w:val="center"/>
          </w:tcPr>
          <w:p w14:paraId="480856AB" w14:textId="12F533CF" w:rsidR="000976E3" w:rsidRPr="00616367" w:rsidRDefault="000976E3" w:rsidP="000976E3">
            <w:pPr>
              <w:jc w:val="center"/>
              <w:rPr>
                <w:rFonts w:cs="Times New Roman"/>
                <w:b/>
                <w:sz w:val="22"/>
              </w:rPr>
            </w:pPr>
            <w:r w:rsidRPr="00616367">
              <w:rPr>
                <w:rFonts w:cs="Times New Roman"/>
                <w:b/>
                <w:sz w:val="22"/>
              </w:rPr>
              <w:t>V</w:t>
            </w:r>
          </w:p>
        </w:tc>
        <w:tc>
          <w:tcPr>
            <w:tcW w:w="6379" w:type="dxa"/>
            <w:shd w:val="clear" w:color="auto" w:fill="FFFFFF" w:themeFill="background1"/>
            <w:vAlign w:val="center"/>
          </w:tcPr>
          <w:p w14:paraId="02F1C860" w14:textId="63D1419F" w:rsidR="000976E3" w:rsidRPr="00616367" w:rsidRDefault="000976E3" w:rsidP="000976E3">
            <w:pPr>
              <w:jc w:val="center"/>
              <w:rPr>
                <w:rFonts w:cs="Times New Roman"/>
                <w:b/>
                <w:sz w:val="22"/>
              </w:rPr>
            </w:pPr>
            <w:r w:rsidRPr="00616367">
              <w:rPr>
                <w:rFonts w:cs="Times New Roman"/>
                <w:b/>
                <w:sz w:val="22"/>
              </w:rPr>
              <w:t>VI</w:t>
            </w:r>
          </w:p>
        </w:tc>
      </w:tr>
      <w:tr w:rsidR="006A1E6B" w:rsidRPr="00616367" w14:paraId="06C85E69" w14:textId="77777777" w:rsidTr="009C2CC7">
        <w:tc>
          <w:tcPr>
            <w:tcW w:w="846" w:type="dxa"/>
            <w:vAlign w:val="center"/>
          </w:tcPr>
          <w:p w14:paraId="1AFDC498" w14:textId="413C6410" w:rsidR="006A1E6B" w:rsidRPr="00616367" w:rsidRDefault="006A1E6B" w:rsidP="00A97671">
            <w:pPr>
              <w:jc w:val="both"/>
              <w:rPr>
                <w:rFonts w:cs="Times New Roman"/>
                <w:sz w:val="22"/>
              </w:rPr>
            </w:pPr>
            <w:r w:rsidRPr="00616367">
              <w:rPr>
                <w:rFonts w:cs="Times New Roman"/>
                <w:sz w:val="22"/>
              </w:rPr>
              <w:t>1.1.</w:t>
            </w:r>
            <w:r w:rsidR="00DC316B" w:rsidRPr="00616367">
              <w:rPr>
                <w:rFonts w:cs="Times New Roman"/>
                <w:sz w:val="22"/>
              </w:rPr>
              <w:t>1.</w:t>
            </w:r>
          </w:p>
        </w:tc>
        <w:tc>
          <w:tcPr>
            <w:tcW w:w="2268" w:type="dxa"/>
            <w:vAlign w:val="center"/>
          </w:tcPr>
          <w:p w14:paraId="4CF1FDEB" w14:textId="6A5633C9" w:rsidR="006A1E6B" w:rsidRPr="00616367" w:rsidRDefault="002C69B4" w:rsidP="00A97671">
            <w:pPr>
              <w:jc w:val="both"/>
              <w:rPr>
                <w:rFonts w:cs="Times New Roman"/>
                <w:bCs/>
                <w:sz w:val="22"/>
              </w:rPr>
            </w:pPr>
            <w:r>
              <w:rPr>
                <w:rFonts w:cs="Times New Roman"/>
                <w:bCs/>
                <w:sz w:val="22"/>
              </w:rPr>
              <w:t xml:space="preserve">Dovydas </w:t>
            </w:r>
            <w:proofErr w:type="spellStart"/>
            <w:r>
              <w:rPr>
                <w:rFonts w:cs="Times New Roman"/>
                <w:bCs/>
                <w:sz w:val="22"/>
              </w:rPr>
              <w:t>Baškys</w:t>
            </w:r>
            <w:proofErr w:type="spellEnd"/>
            <w:r w:rsidR="008D2D8F" w:rsidRPr="00616367">
              <w:rPr>
                <w:rFonts w:cs="Times New Roman"/>
                <w:bCs/>
                <w:sz w:val="22"/>
              </w:rPr>
              <w:t xml:space="preserve"> </w:t>
            </w:r>
          </w:p>
        </w:tc>
        <w:tc>
          <w:tcPr>
            <w:tcW w:w="2410" w:type="dxa"/>
            <w:vAlign w:val="center"/>
          </w:tcPr>
          <w:p w14:paraId="7AA6EB85" w14:textId="18037BC8" w:rsidR="006A1E6B" w:rsidRPr="00616367" w:rsidRDefault="002C69B4" w:rsidP="00A97671">
            <w:pPr>
              <w:jc w:val="both"/>
              <w:rPr>
                <w:rFonts w:cs="Times New Roman"/>
                <w:bCs/>
                <w:sz w:val="22"/>
              </w:rPr>
            </w:pPr>
            <w:r w:rsidRPr="002C69B4">
              <w:rPr>
                <w:rFonts w:cs="Times New Roman"/>
                <w:bCs/>
                <w:sz w:val="22"/>
              </w:rPr>
              <w:t xml:space="preserve">Dovydo </w:t>
            </w:r>
            <w:proofErr w:type="spellStart"/>
            <w:r w:rsidRPr="002C69B4">
              <w:rPr>
                <w:rFonts w:cs="Times New Roman"/>
                <w:bCs/>
                <w:sz w:val="22"/>
              </w:rPr>
              <w:t>Baškio</w:t>
            </w:r>
            <w:proofErr w:type="spellEnd"/>
            <w:r w:rsidRPr="002C69B4">
              <w:rPr>
                <w:rFonts w:cs="Times New Roman"/>
                <w:bCs/>
                <w:sz w:val="22"/>
              </w:rPr>
              <w:t xml:space="preserve"> pramogų ir poilsio organizavimo veiklos plėtra</w:t>
            </w:r>
          </w:p>
        </w:tc>
        <w:tc>
          <w:tcPr>
            <w:tcW w:w="1559" w:type="dxa"/>
            <w:vAlign w:val="center"/>
          </w:tcPr>
          <w:p w14:paraId="70A654A2" w14:textId="01F1B5CD" w:rsidR="006A1E6B" w:rsidRPr="00616367" w:rsidRDefault="002C69B4" w:rsidP="009C2CC7">
            <w:pPr>
              <w:jc w:val="center"/>
              <w:rPr>
                <w:rFonts w:cs="Times New Roman"/>
                <w:bCs/>
                <w:sz w:val="22"/>
              </w:rPr>
            </w:pPr>
            <w:r w:rsidRPr="002C69B4">
              <w:rPr>
                <w:rFonts w:cs="Times New Roman"/>
                <w:bCs/>
                <w:sz w:val="22"/>
              </w:rPr>
              <w:t>22 665,36</w:t>
            </w:r>
          </w:p>
        </w:tc>
        <w:tc>
          <w:tcPr>
            <w:tcW w:w="1701" w:type="dxa"/>
            <w:vAlign w:val="center"/>
          </w:tcPr>
          <w:p w14:paraId="3809CCDA" w14:textId="1CA1E8A5" w:rsidR="006A1E6B" w:rsidRPr="00616367" w:rsidRDefault="009C2CC7" w:rsidP="00A97671">
            <w:pPr>
              <w:jc w:val="both"/>
              <w:rPr>
                <w:rFonts w:cs="Times New Roman"/>
                <w:bCs/>
                <w:sz w:val="22"/>
              </w:rPr>
            </w:pPr>
            <w:r w:rsidRPr="00616367">
              <w:rPr>
                <w:rFonts w:cs="Times New Roman"/>
                <w:bCs/>
                <w:sz w:val="22"/>
              </w:rPr>
              <w:t>6</w:t>
            </w:r>
            <w:r w:rsidR="00F26A9D">
              <w:rPr>
                <w:rFonts w:cs="Times New Roman"/>
                <w:bCs/>
                <w:sz w:val="22"/>
              </w:rPr>
              <w:t>A</w:t>
            </w:r>
          </w:p>
        </w:tc>
        <w:tc>
          <w:tcPr>
            <w:tcW w:w="6379" w:type="dxa"/>
            <w:vAlign w:val="center"/>
          </w:tcPr>
          <w:p w14:paraId="146BCDF1" w14:textId="1A21E83C" w:rsidR="006A1E6B" w:rsidRPr="00C35875" w:rsidRDefault="009C2CC7" w:rsidP="00A97671">
            <w:pPr>
              <w:jc w:val="both"/>
              <w:rPr>
                <w:sz w:val="22"/>
              </w:rPr>
            </w:pPr>
            <w:r w:rsidRPr="008E6A8A">
              <w:rPr>
                <w:rFonts w:cs="Times New Roman"/>
                <w:bCs/>
                <w:sz w:val="22"/>
              </w:rPr>
              <w:t xml:space="preserve">Projekto tikslas – </w:t>
            </w:r>
            <w:r w:rsidR="002C69B4" w:rsidRPr="002C69B4">
              <w:rPr>
                <w:rFonts w:cs="Times New Roman"/>
                <w:bCs/>
                <w:sz w:val="22"/>
              </w:rPr>
              <w:t xml:space="preserve">kurti naujas darbo vietas kaimo vietovėje, plečiant pramogų ir poilsio organizavimo veiklos materialinę bazę. </w:t>
            </w:r>
            <w:r w:rsidR="00F26A9D" w:rsidRPr="008E6A8A">
              <w:rPr>
                <w:sz w:val="22"/>
              </w:rPr>
              <w:t xml:space="preserve">Vietos projekto </w:t>
            </w:r>
            <w:r w:rsidR="002C69B4" w:rsidRPr="002C69B4">
              <w:rPr>
                <w:sz w:val="22"/>
              </w:rPr>
              <w:t xml:space="preserve">įgyvendinimo metu veiklos vykdymo vietoje įrengta automobilių stovėjimo aikštelė, dvi lauko terasos, įsigyta verslo plėtrai reikalinga technika ir įranga – lauko kupolas, </w:t>
            </w:r>
            <w:proofErr w:type="spellStart"/>
            <w:r w:rsidR="002C69B4" w:rsidRPr="002C69B4">
              <w:rPr>
                <w:sz w:val="22"/>
              </w:rPr>
              <w:t>sėdmaišiai</w:t>
            </w:r>
            <w:proofErr w:type="spellEnd"/>
            <w:r w:rsidR="002C69B4" w:rsidRPr="002C69B4">
              <w:rPr>
                <w:sz w:val="22"/>
              </w:rPr>
              <w:t xml:space="preserve">, sulankstomų baldų komplektas, lauko baldų komplektas, gultai, šilumos siurbliai, projektoriaus ir ekrano komplektas, putų patranka, dujiniai šildytuvai, automobilinė priekaba. </w:t>
            </w:r>
            <w:r w:rsidR="00F26A9D" w:rsidRPr="008E6A8A">
              <w:rPr>
                <w:sz w:val="22"/>
              </w:rPr>
              <w:t>Sukurt</w:t>
            </w:r>
            <w:r w:rsidR="00C35875">
              <w:rPr>
                <w:sz w:val="22"/>
              </w:rPr>
              <w:t>a</w:t>
            </w:r>
            <w:r w:rsidR="00F26A9D" w:rsidRPr="008E6A8A">
              <w:rPr>
                <w:sz w:val="22"/>
              </w:rPr>
              <w:t xml:space="preserve"> nauj</w:t>
            </w:r>
            <w:r w:rsidR="00C35875">
              <w:rPr>
                <w:sz w:val="22"/>
              </w:rPr>
              <w:t>a</w:t>
            </w:r>
            <w:r w:rsidR="00F26A9D" w:rsidRPr="008E6A8A">
              <w:rPr>
                <w:sz w:val="22"/>
              </w:rPr>
              <w:t xml:space="preserve"> darbo viet</w:t>
            </w:r>
            <w:r w:rsidR="00C35875">
              <w:rPr>
                <w:sz w:val="22"/>
              </w:rPr>
              <w:t>a</w:t>
            </w:r>
            <w:r w:rsidR="00F26A9D" w:rsidRPr="008E6A8A">
              <w:rPr>
                <w:sz w:val="22"/>
              </w:rPr>
              <w:t xml:space="preserve">. </w:t>
            </w:r>
            <w:hyperlink r:id="rId12" w:history="1">
              <w:r w:rsidR="00C35875" w:rsidRPr="001F370F">
                <w:rPr>
                  <w:rStyle w:val="Hipersaitas"/>
                  <w:sz w:val="22"/>
                </w:rPr>
                <w:t>https://www.kelmevvg.lt/dovydas-baskys-igyvendino-vietos-projekta/</w:t>
              </w:r>
            </w:hyperlink>
            <w:r w:rsidR="00C35875">
              <w:rPr>
                <w:sz w:val="22"/>
              </w:rPr>
              <w:t xml:space="preserve"> </w:t>
            </w:r>
          </w:p>
        </w:tc>
      </w:tr>
      <w:tr w:rsidR="006A1E6B" w:rsidRPr="00616367" w14:paraId="4AC65CE4" w14:textId="77777777" w:rsidTr="009C2CC7">
        <w:tc>
          <w:tcPr>
            <w:tcW w:w="846" w:type="dxa"/>
            <w:vAlign w:val="center"/>
          </w:tcPr>
          <w:p w14:paraId="4FDA9D0A" w14:textId="44D77F7F" w:rsidR="006A1E6B" w:rsidRPr="00616367" w:rsidRDefault="006A1E6B" w:rsidP="006A1E6B">
            <w:pPr>
              <w:jc w:val="both"/>
              <w:rPr>
                <w:rFonts w:cs="Times New Roman"/>
                <w:sz w:val="22"/>
              </w:rPr>
            </w:pPr>
            <w:r w:rsidRPr="00616367">
              <w:rPr>
                <w:rFonts w:cs="Times New Roman"/>
                <w:sz w:val="22"/>
              </w:rPr>
              <w:t>1.</w:t>
            </w:r>
            <w:r w:rsidR="00DC316B" w:rsidRPr="00616367">
              <w:rPr>
                <w:rFonts w:cs="Times New Roman"/>
                <w:sz w:val="22"/>
              </w:rPr>
              <w:t>1</w:t>
            </w:r>
            <w:r w:rsidRPr="00616367">
              <w:rPr>
                <w:rFonts w:cs="Times New Roman"/>
                <w:sz w:val="22"/>
              </w:rPr>
              <w:t>.</w:t>
            </w:r>
            <w:r w:rsidR="00DC316B" w:rsidRPr="00616367">
              <w:rPr>
                <w:rFonts w:cs="Times New Roman"/>
                <w:sz w:val="22"/>
              </w:rPr>
              <w:t>2.</w:t>
            </w:r>
          </w:p>
        </w:tc>
        <w:tc>
          <w:tcPr>
            <w:tcW w:w="2268" w:type="dxa"/>
            <w:vAlign w:val="center"/>
          </w:tcPr>
          <w:p w14:paraId="18FA23A2" w14:textId="57376778" w:rsidR="006A1E6B" w:rsidRPr="00616367" w:rsidRDefault="00874F07" w:rsidP="00A97671">
            <w:pPr>
              <w:jc w:val="both"/>
              <w:rPr>
                <w:rFonts w:cs="Times New Roman"/>
                <w:bCs/>
                <w:sz w:val="22"/>
              </w:rPr>
            </w:pPr>
            <w:r w:rsidRPr="00874F07">
              <w:rPr>
                <w:rFonts w:cs="Times New Roman"/>
                <w:bCs/>
                <w:sz w:val="22"/>
              </w:rPr>
              <w:t>Tarptautinė verslo asociacija „Verslo saitas”</w:t>
            </w:r>
          </w:p>
        </w:tc>
        <w:tc>
          <w:tcPr>
            <w:tcW w:w="2410" w:type="dxa"/>
            <w:vAlign w:val="center"/>
          </w:tcPr>
          <w:p w14:paraId="4F35CC9A" w14:textId="5E99D829" w:rsidR="006A1E6B" w:rsidRPr="00616367" w:rsidRDefault="00874F07" w:rsidP="00A97671">
            <w:pPr>
              <w:jc w:val="both"/>
              <w:rPr>
                <w:rFonts w:cs="Times New Roman"/>
                <w:bCs/>
                <w:sz w:val="22"/>
              </w:rPr>
            </w:pPr>
            <w:r w:rsidRPr="00874F07">
              <w:rPr>
                <w:rFonts w:cs="Times New Roman"/>
                <w:bCs/>
                <w:sz w:val="22"/>
              </w:rPr>
              <w:t>Kelmės kraštas – verslus, veržlus, veiklus!</w:t>
            </w:r>
          </w:p>
        </w:tc>
        <w:tc>
          <w:tcPr>
            <w:tcW w:w="1559" w:type="dxa"/>
            <w:vAlign w:val="center"/>
          </w:tcPr>
          <w:p w14:paraId="5DF7061D" w14:textId="3940E2D0" w:rsidR="006A1E6B" w:rsidRPr="00616367" w:rsidRDefault="001F370F" w:rsidP="009C2CC7">
            <w:pPr>
              <w:jc w:val="center"/>
              <w:rPr>
                <w:rFonts w:cs="Times New Roman"/>
                <w:bCs/>
                <w:sz w:val="22"/>
              </w:rPr>
            </w:pPr>
            <w:r w:rsidRPr="001F370F">
              <w:rPr>
                <w:rFonts w:cs="Times New Roman"/>
                <w:bCs/>
                <w:sz w:val="22"/>
              </w:rPr>
              <w:t>29 823,05</w:t>
            </w:r>
          </w:p>
        </w:tc>
        <w:tc>
          <w:tcPr>
            <w:tcW w:w="1701" w:type="dxa"/>
            <w:vAlign w:val="center"/>
          </w:tcPr>
          <w:p w14:paraId="68B25C07" w14:textId="107DA08A" w:rsidR="006A1E6B" w:rsidRPr="00616367" w:rsidRDefault="001F370F" w:rsidP="00A97671">
            <w:pPr>
              <w:jc w:val="both"/>
              <w:rPr>
                <w:rFonts w:cs="Times New Roman"/>
                <w:bCs/>
                <w:sz w:val="22"/>
              </w:rPr>
            </w:pPr>
            <w:r>
              <w:rPr>
                <w:rFonts w:cs="Times New Roman"/>
                <w:bCs/>
                <w:sz w:val="22"/>
              </w:rPr>
              <w:t>1C</w:t>
            </w:r>
          </w:p>
        </w:tc>
        <w:tc>
          <w:tcPr>
            <w:tcW w:w="6379" w:type="dxa"/>
            <w:vAlign w:val="center"/>
          </w:tcPr>
          <w:p w14:paraId="10C759A2" w14:textId="17C82E01" w:rsidR="006A1E6B" w:rsidRPr="00616367" w:rsidRDefault="00975474" w:rsidP="00A97671">
            <w:pPr>
              <w:jc w:val="both"/>
              <w:rPr>
                <w:rFonts w:cs="Times New Roman"/>
                <w:bCs/>
                <w:sz w:val="22"/>
              </w:rPr>
            </w:pPr>
            <w:r w:rsidRPr="00616367">
              <w:rPr>
                <w:rFonts w:cs="Times New Roman"/>
                <w:bCs/>
                <w:sz w:val="22"/>
              </w:rPr>
              <w:t xml:space="preserve">Projekto tikslas – </w:t>
            </w:r>
            <w:r w:rsidR="001F370F" w:rsidRPr="001F370F">
              <w:rPr>
                <w:rFonts w:cs="Times New Roman"/>
                <w:bCs/>
                <w:sz w:val="22"/>
              </w:rPr>
              <w:t>tobulinti ir lavinti potencialių pareiškėjų ir projektų vykdytojų įgūdžius ir žinias verslo projektų rengimo, įgyvendinimo srityse.</w:t>
            </w:r>
            <w:r w:rsidR="001F370F">
              <w:rPr>
                <w:rFonts w:cs="Times New Roman"/>
                <w:bCs/>
                <w:sz w:val="22"/>
              </w:rPr>
              <w:t xml:space="preserve"> T</w:t>
            </w:r>
            <w:r w:rsidR="001F370F" w:rsidRPr="001F370F">
              <w:rPr>
                <w:rFonts w:cs="Times New Roman"/>
                <w:bCs/>
                <w:sz w:val="22"/>
              </w:rPr>
              <w:t xml:space="preserve">ikslams pasiekti projekto įgyvendinimo metu buvo organizuojamos gerosios patirties išvykos, kurių metu ne tik teoriškai pristatyti vykdyti projektai, bet ir pademonstruotos vykdomos veiklos, pasidalyta gerąja patirtimi, supažindinta su rizikomis ir jų valdymo </w:t>
            </w:r>
            <w:r w:rsidR="001F370F" w:rsidRPr="001F370F">
              <w:rPr>
                <w:rFonts w:cs="Times New Roman"/>
                <w:bCs/>
                <w:sz w:val="22"/>
              </w:rPr>
              <w:lastRenderedPageBreak/>
              <w:t>būdais, galimomis idėjomis ir jų pritaikymu Kelmės VVG teritorijoje. Projekto įgyvendinimo metu taip pat suorganizuoti mokymai temomis: Bendruomeninių organizacijų veiklos reglamentavimas: darbo teisė, darbų sauga, gaisrinė sauga ir duomenų sauga / Verslumo ugdymas ir rinkodaros pagrindai / Verslo pradžia ir verslo pradžią reglamentuojantys teisės aktai / Mokesčiai pradedant bendruomeninį verslą. Bendruomeninis verslas nuo steigimo iki mokesčių / Nuo minties iki rezultato: projektų ruošimas ir administravimas. Mokymo renginių, gerosios patirties išvykų metu sužinota daug aktualios informacijos, įgyta įgūdžių, žinių verslo srityje. Gautos žinios leis lengviau planuoti ir įgyvendinti projektus tiek bendruomenėse, tiek socialinio verslo, tiek privataus verslo veiklose.</w:t>
            </w:r>
            <w:r w:rsidR="001F370F">
              <w:rPr>
                <w:rFonts w:cs="Times New Roman"/>
                <w:bCs/>
                <w:sz w:val="22"/>
              </w:rPr>
              <w:t xml:space="preserve"> </w:t>
            </w:r>
            <w:hyperlink r:id="rId13" w:history="1">
              <w:r w:rsidR="001F370F" w:rsidRPr="001F370F">
                <w:rPr>
                  <w:rStyle w:val="Hipersaitas"/>
                  <w:rFonts w:cs="Times New Roman"/>
                  <w:bCs/>
                  <w:sz w:val="22"/>
                </w:rPr>
                <w:t>https://www.kelmevvg.lt/tarptautine-verslo-asociacija-verslo-saitas-igyvendino-vietos-projekta/</w:t>
              </w:r>
            </w:hyperlink>
            <w:r w:rsidR="001F370F">
              <w:rPr>
                <w:rFonts w:cs="Times New Roman"/>
                <w:bCs/>
                <w:sz w:val="22"/>
              </w:rPr>
              <w:t xml:space="preserve"> </w:t>
            </w:r>
          </w:p>
        </w:tc>
      </w:tr>
      <w:tr w:rsidR="006A1E6B" w:rsidRPr="00616367" w14:paraId="61371CF1" w14:textId="77777777" w:rsidTr="009C2CC7">
        <w:tc>
          <w:tcPr>
            <w:tcW w:w="846" w:type="dxa"/>
            <w:vAlign w:val="center"/>
          </w:tcPr>
          <w:p w14:paraId="36E663C8" w14:textId="1974A131" w:rsidR="006A1E6B" w:rsidRPr="00616367" w:rsidRDefault="00975474" w:rsidP="00A97671">
            <w:pPr>
              <w:jc w:val="both"/>
              <w:rPr>
                <w:rFonts w:cs="Times New Roman"/>
                <w:sz w:val="22"/>
              </w:rPr>
            </w:pPr>
            <w:r w:rsidRPr="00616367">
              <w:rPr>
                <w:rFonts w:cs="Times New Roman"/>
                <w:sz w:val="22"/>
              </w:rPr>
              <w:lastRenderedPageBreak/>
              <w:t>1.1.3.</w:t>
            </w:r>
          </w:p>
        </w:tc>
        <w:tc>
          <w:tcPr>
            <w:tcW w:w="2268" w:type="dxa"/>
            <w:vAlign w:val="center"/>
          </w:tcPr>
          <w:p w14:paraId="02BBC889" w14:textId="1E0DFC6A" w:rsidR="006A1E6B" w:rsidRPr="00616367" w:rsidRDefault="00C35875" w:rsidP="00A97671">
            <w:pPr>
              <w:jc w:val="both"/>
              <w:rPr>
                <w:rFonts w:cs="Times New Roman"/>
                <w:bCs/>
                <w:sz w:val="22"/>
              </w:rPr>
            </w:pPr>
            <w:r w:rsidRPr="00C35875">
              <w:rPr>
                <w:rFonts w:cs="Times New Roman"/>
                <w:bCs/>
                <w:sz w:val="22"/>
              </w:rPr>
              <w:t>Vijurkų kaimo bendruomenė</w:t>
            </w:r>
          </w:p>
        </w:tc>
        <w:tc>
          <w:tcPr>
            <w:tcW w:w="2410" w:type="dxa"/>
            <w:vAlign w:val="center"/>
          </w:tcPr>
          <w:p w14:paraId="7908F1A1" w14:textId="068DE60C" w:rsidR="006A1E6B" w:rsidRPr="00616367" w:rsidRDefault="00C35875" w:rsidP="00A97671">
            <w:pPr>
              <w:jc w:val="both"/>
              <w:rPr>
                <w:rFonts w:cs="Times New Roman"/>
                <w:bCs/>
                <w:sz w:val="22"/>
              </w:rPr>
            </w:pPr>
            <w:r w:rsidRPr="00C35875">
              <w:rPr>
                <w:rFonts w:cs="Times New Roman"/>
                <w:bCs/>
                <w:sz w:val="22"/>
              </w:rPr>
              <w:t>Vaikų žaidimo aikštelės įrengimas Vijurkų kaime</w:t>
            </w:r>
          </w:p>
        </w:tc>
        <w:tc>
          <w:tcPr>
            <w:tcW w:w="1559" w:type="dxa"/>
            <w:vAlign w:val="center"/>
          </w:tcPr>
          <w:p w14:paraId="672AA0BA" w14:textId="66764F78" w:rsidR="006A1E6B" w:rsidRPr="00616367" w:rsidRDefault="00C35875" w:rsidP="009C2CC7">
            <w:pPr>
              <w:jc w:val="center"/>
              <w:rPr>
                <w:rFonts w:cs="Times New Roman"/>
                <w:bCs/>
                <w:sz w:val="22"/>
              </w:rPr>
            </w:pPr>
            <w:r w:rsidRPr="00C35875">
              <w:rPr>
                <w:rFonts w:cs="Times New Roman"/>
                <w:bCs/>
                <w:sz w:val="22"/>
              </w:rPr>
              <w:t>8 777,63</w:t>
            </w:r>
          </w:p>
        </w:tc>
        <w:tc>
          <w:tcPr>
            <w:tcW w:w="1701" w:type="dxa"/>
            <w:vAlign w:val="center"/>
          </w:tcPr>
          <w:p w14:paraId="6964FE6C" w14:textId="3AFC7B7D" w:rsidR="006A1E6B" w:rsidRPr="00616367" w:rsidRDefault="00975474" w:rsidP="00A97671">
            <w:pPr>
              <w:jc w:val="both"/>
              <w:rPr>
                <w:rFonts w:cs="Times New Roman"/>
                <w:bCs/>
                <w:sz w:val="22"/>
              </w:rPr>
            </w:pPr>
            <w:r w:rsidRPr="00616367">
              <w:rPr>
                <w:rFonts w:cs="Times New Roman"/>
                <w:bCs/>
                <w:sz w:val="22"/>
              </w:rPr>
              <w:t>6B</w:t>
            </w:r>
          </w:p>
        </w:tc>
        <w:tc>
          <w:tcPr>
            <w:tcW w:w="6379" w:type="dxa"/>
            <w:vAlign w:val="center"/>
          </w:tcPr>
          <w:p w14:paraId="3F8EB80A" w14:textId="6C86961E" w:rsidR="006A1E6B" w:rsidRPr="00616367" w:rsidRDefault="00975474" w:rsidP="00A97671">
            <w:pPr>
              <w:jc w:val="both"/>
              <w:rPr>
                <w:rFonts w:cs="Times New Roman"/>
                <w:bCs/>
                <w:sz w:val="22"/>
              </w:rPr>
            </w:pPr>
            <w:r w:rsidRPr="00616367">
              <w:rPr>
                <w:rFonts w:cs="Times New Roman"/>
                <w:bCs/>
                <w:sz w:val="22"/>
              </w:rPr>
              <w:t xml:space="preserve">Projekto tikslas – </w:t>
            </w:r>
            <w:r w:rsidR="00C35875" w:rsidRPr="00C35875">
              <w:rPr>
                <w:rFonts w:cs="Times New Roman"/>
                <w:bCs/>
                <w:sz w:val="22"/>
              </w:rPr>
              <w:t>vaikų žaidimų aikštelės Vijurkų kaime įrengimas siekiant praturtinti vaikų judriai veiklai palankią aplinką, skatinti kaimo gyventojų bendruomeniškumą, gerinti turiningo laisvalaikio ir kultūrinio gyvenimo sąlygas.</w:t>
            </w:r>
            <w:r w:rsidR="008E6A8A" w:rsidRPr="008E6A8A" w:rsidDel="008E6A8A">
              <w:rPr>
                <w:rFonts w:cs="Times New Roman"/>
                <w:bCs/>
                <w:sz w:val="22"/>
              </w:rPr>
              <w:t xml:space="preserve"> </w:t>
            </w:r>
            <w:r w:rsidR="00C35875" w:rsidRPr="00C35875">
              <w:rPr>
                <w:rFonts w:cs="Times New Roman"/>
                <w:bCs/>
                <w:sz w:val="22"/>
              </w:rPr>
              <w:t>Įgyvendinus projektą praturtinta bendruomenės materialinė bazė. Įrengus vaikams žaidimų aikštelę, vaikai turi patrauklią žaidimų vietą, kurioje gali judėti, aktyviai leisti laiką, susitikti ir bendrauti su savo amžiaus draugais. Aikštelės įrengimas skatins jaunas šeimas bendrauti, bus traukos vieta tėvams su vaikais praleisti laisvą laiką, skatins bendruomeniškumą.</w:t>
            </w:r>
            <w:r w:rsidR="00C35875">
              <w:rPr>
                <w:rFonts w:cs="Times New Roman"/>
                <w:bCs/>
                <w:sz w:val="22"/>
              </w:rPr>
              <w:t xml:space="preserve"> </w:t>
            </w:r>
            <w:hyperlink r:id="rId14" w:history="1">
              <w:r w:rsidR="001F370F" w:rsidRPr="001F370F">
                <w:rPr>
                  <w:rStyle w:val="Hipersaitas"/>
                  <w:rFonts w:cs="Times New Roman"/>
                  <w:bCs/>
                  <w:sz w:val="22"/>
                </w:rPr>
                <w:t>https://www.kelmevvg.lt/vijurku-kaimo-bendruomene-igyvendino-vietos-projekta/</w:t>
              </w:r>
            </w:hyperlink>
            <w:r w:rsidR="00C35875">
              <w:rPr>
                <w:rFonts w:cs="Times New Roman"/>
                <w:bCs/>
                <w:sz w:val="22"/>
              </w:rPr>
              <w:t xml:space="preserve"> </w:t>
            </w:r>
          </w:p>
        </w:tc>
      </w:tr>
      <w:tr w:rsidR="00975474" w:rsidRPr="00616367" w14:paraId="7DC28B4D" w14:textId="77777777" w:rsidTr="009C2CC7">
        <w:tc>
          <w:tcPr>
            <w:tcW w:w="846" w:type="dxa"/>
            <w:vAlign w:val="center"/>
          </w:tcPr>
          <w:p w14:paraId="2D4E6D01" w14:textId="643DE0E6" w:rsidR="00975474" w:rsidRPr="00616367" w:rsidRDefault="002272A6" w:rsidP="00A97671">
            <w:pPr>
              <w:jc w:val="both"/>
              <w:rPr>
                <w:rFonts w:cs="Times New Roman"/>
                <w:sz w:val="22"/>
              </w:rPr>
            </w:pPr>
            <w:r>
              <w:rPr>
                <w:rFonts w:cs="Times New Roman"/>
                <w:sz w:val="22"/>
              </w:rPr>
              <w:t>1.1.4.</w:t>
            </w:r>
          </w:p>
        </w:tc>
        <w:tc>
          <w:tcPr>
            <w:tcW w:w="2268" w:type="dxa"/>
            <w:vAlign w:val="center"/>
          </w:tcPr>
          <w:p w14:paraId="34B87D1B" w14:textId="4C7DF874" w:rsidR="00975474" w:rsidRPr="00616367" w:rsidRDefault="00C35875" w:rsidP="00A97671">
            <w:pPr>
              <w:jc w:val="both"/>
              <w:rPr>
                <w:rFonts w:cs="Times New Roman"/>
                <w:bCs/>
                <w:sz w:val="22"/>
              </w:rPr>
            </w:pPr>
            <w:r w:rsidRPr="00C35875">
              <w:rPr>
                <w:rFonts w:cs="Times New Roman"/>
                <w:bCs/>
                <w:sz w:val="22"/>
              </w:rPr>
              <w:t>VšĮ „</w:t>
            </w:r>
            <w:proofErr w:type="spellStart"/>
            <w:r w:rsidRPr="00C35875">
              <w:rPr>
                <w:rFonts w:cs="Times New Roman"/>
                <w:bCs/>
                <w:sz w:val="22"/>
              </w:rPr>
              <w:t>Atma</w:t>
            </w:r>
            <w:proofErr w:type="spellEnd"/>
            <w:r w:rsidRPr="00C35875">
              <w:rPr>
                <w:rFonts w:cs="Times New Roman"/>
                <w:bCs/>
                <w:sz w:val="22"/>
              </w:rPr>
              <w:t xml:space="preserve"> LT”</w:t>
            </w:r>
          </w:p>
        </w:tc>
        <w:tc>
          <w:tcPr>
            <w:tcW w:w="2410" w:type="dxa"/>
            <w:vAlign w:val="center"/>
          </w:tcPr>
          <w:p w14:paraId="24A44D90" w14:textId="51009C1B" w:rsidR="00975474" w:rsidRPr="00616367" w:rsidRDefault="00C35875" w:rsidP="00A97671">
            <w:pPr>
              <w:jc w:val="both"/>
              <w:rPr>
                <w:rFonts w:cs="Times New Roman"/>
                <w:bCs/>
                <w:sz w:val="22"/>
              </w:rPr>
            </w:pPr>
            <w:r w:rsidRPr="00C35875">
              <w:rPr>
                <w:rFonts w:cs="Times New Roman"/>
                <w:bCs/>
                <w:sz w:val="22"/>
              </w:rPr>
              <w:t>Sveikos gyvensenos ir aktyvaus poilsio stovyklų organizavimas</w:t>
            </w:r>
          </w:p>
        </w:tc>
        <w:tc>
          <w:tcPr>
            <w:tcW w:w="1559" w:type="dxa"/>
            <w:vAlign w:val="center"/>
          </w:tcPr>
          <w:p w14:paraId="4E4059DA" w14:textId="4CD09EED" w:rsidR="00975474" w:rsidRPr="00616367" w:rsidRDefault="00C35875" w:rsidP="009C2CC7">
            <w:pPr>
              <w:jc w:val="center"/>
              <w:rPr>
                <w:rFonts w:cs="Times New Roman"/>
                <w:bCs/>
                <w:sz w:val="22"/>
              </w:rPr>
            </w:pPr>
            <w:r w:rsidRPr="00C35875">
              <w:rPr>
                <w:rFonts w:cs="Times New Roman"/>
                <w:bCs/>
                <w:sz w:val="22"/>
              </w:rPr>
              <w:t>6 753,97</w:t>
            </w:r>
          </w:p>
        </w:tc>
        <w:tc>
          <w:tcPr>
            <w:tcW w:w="1701" w:type="dxa"/>
            <w:vAlign w:val="center"/>
          </w:tcPr>
          <w:p w14:paraId="15C3DBCC" w14:textId="4414938D" w:rsidR="00975474" w:rsidRPr="00616367" w:rsidRDefault="00F84F74" w:rsidP="00A97671">
            <w:pPr>
              <w:jc w:val="both"/>
              <w:rPr>
                <w:rFonts w:cs="Times New Roman"/>
                <w:bCs/>
                <w:sz w:val="22"/>
              </w:rPr>
            </w:pPr>
            <w:r>
              <w:rPr>
                <w:rFonts w:cs="Times New Roman"/>
                <w:bCs/>
                <w:sz w:val="22"/>
              </w:rPr>
              <w:t>6B</w:t>
            </w:r>
          </w:p>
        </w:tc>
        <w:tc>
          <w:tcPr>
            <w:tcW w:w="6379" w:type="dxa"/>
            <w:vAlign w:val="center"/>
          </w:tcPr>
          <w:p w14:paraId="15D3E9F1" w14:textId="18FB904A" w:rsidR="00975474" w:rsidRPr="00135E91" w:rsidRDefault="00F84F74" w:rsidP="00F84F74">
            <w:pPr>
              <w:jc w:val="both"/>
              <w:rPr>
                <w:rFonts w:cs="Times New Roman"/>
                <w:bCs/>
                <w:sz w:val="22"/>
              </w:rPr>
            </w:pPr>
            <w:r w:rsidRPr="00135E91">
              <w:rPr>
                <w:rFonts w:cs="Times New Roman"/>
                <w:bCs/>
                <w:sz w:val="22"/>
              </w:rPr>
              <w:t xml:space="preserve">Projekto tikslas – </w:t>
            </w:r>
            <w:r w:rsidR="00C35875" w:rsidRPr="00C35875">
              <w:rPr>
                <w:rFonts w:cs="Times New Roman"/>
                <w:bCs/>
                <w:sz w:val="22"/>
              </w:rPr>
              <w:t>plėtoti sveikai gyvensenai ir aktyviam poilsiui palankią aplinką Kelmės rajone.</w:t>
            </w:r>
            <w:r w:rsidR="00C35875">
              <w:rPr>
                <w:rFonts w:cs="Times New Roman"/>
                <w:bCs/>
                <w:sz w:val="22"/>
              </w:rPr>
              <w:t xml:space="preserve"> P</w:t>
            </w:r>
            <w:r w:rsidR="00C35875" w:rsidRPr="00C35875">
              <w:rPr>
                <w:rFonts w:cs="Times New Roman"/>
                <w:bCs/>
                <w:sz w:val="22"/>
              </w:rPr>
              <w:t xml:space="preserve">rojekto įgyvendinimo metu surengtos 5 sveikos gyvensenos ir aktyvaus poilsio stovyklos, kurių metu dalyviai ne tik praktiškai mokėsi sveikos gyvensenos sistemos: judėjimo principų, grūdinimosi, režimo laikymosi, mitybos kultūros, darnių santykių su savimi ir aplinka, bet ir dalyvavo dirbtuvėse bei užsiėmimuose, puoselėjančiuose kultūros savitumą ir tradicijų išsaugojimą: žoliavimas, sutartinių giedojimas, rankdarbiai ir pan. Apie vykdomas veiklas stovyklose parengtas nuotraukų fotoalbumas. </w:t>
            </w:r>
            <w:hyperlink r:id="rId15" w:history="1">
              <w:r w:rsidR="00C35875" w:rsidRPr="001F370F">
                <w:rPr>
                  <w:rStyle w:val="Hipersaitas"/>
                  <w:rFonts w:cs="Times New Roman"/>
                  <w:bCs/>
                  <w:sz w:val="22"/>
                </w:rPr>
                <w:t>https://www.kelmevvg.lt/vsi-atma-lt-igyvendino-vietos-projekta/</w:t>
              </w:r>
            </w:hyperlink>
            <w:r w:rsidR="00C35875">
              <w:rPr>
                <w:rFonts w:cs="Times New Roman"/>
                <w:bCs/>
                <w:sz w:val="22"/>
              </w:rPr>
              <w:t xml:space="preserve"> </w:t>
            </w:r>
          </w:p>
        </w:tc>
      </w:tr>
      <w:tr w:rsidR="00135E91" w:rsidRPr="00616367" w14:paraId="5937328A" w14:textId="77777777" w:rsidTr="009C2CC7">
        <w:tc>
          <w:tcPr>
            <w:tcW w:w="846" w:type="dxa"/>
            <w:vAlign w:val="center"/>
          </w:tcPr>
          <w:p w14:paraId="2C80B007" w14:textId="5A522C9E" w:rsidR="00135E91" w:rsidRPr="00502F1E" w:rsidRDefault="00135E91" w:rsidP="00A97671">
            <w:pPr>
              <w:jc w:val="both"/>
              <w:rPr>
                <w:rFonts w:cs="Times New Roman"/>
                <w:sz w:val="22"/>
              </w:rPr>
            </w:pPr>
            <w:r w:rsidRPr="00502F1E">
              <w:rPr>
                <w:rFonts w:cs="Times New Roman"/>
                <w:sz w:val="22"/>
              </w:rPr>
              <w:lastRenderedPageBreak/>
              <w:t>1.1.5.</w:t>
            </w:r>
          </w:p>
        </w:tc>
        <w:tc>
          <w:tcPr>
            <w:tcW w:w="2268" w:type="dxa"/>
            <w:vAlign w:val="center"/>
          </w:tcPr>
          <w:p w14:paraId="5FEDB75C" w14:textId="2EB3AA96" w:rsidR="00135E91" w:rsidRPr="00502F1E" w:rsidRDefault="00C35875" w:rsidP="00A97671">
            <w:pPr>
              <w:jc w:val="both"/>
              <w:rPr>
                <w:rFonts w:cs="Times New Roman"/>
                <w:bCs/>
                <w:sz w:val="22"/>
              </w:rPr>
            </w:pPr>
            <w:r w:rsidRPr="00C35875">
              <w:rPr>
                <w:rFonts w:cs="Times New Roman"/>
                <w:bCs/>
                <w:sz w:val="22"/>
              </w:rPr>
              <w:t>Kelmės rajono Užvenčio Šatrijos Raganos gimnazija</w:t>
            </w:r>
          </w:p>
        </w:tc>
        <w:tc>
          <w:tcPr>
            <w:tcW w:w="2410" w:type="dxa"/>
            <w:vAlign w:val="center"/>
          </w:tcPr>
          <w:p w14:paraId="3DA034D1" w14:textId="2412ADB1" w:rsidR="00135E91" w:rsidRPr="00502F1E" w:rsidRDefault="00C35875" w:rsidP="00A97671">
            <w:pPr>
              <w:jc w:val="both"/>
              <w:rPr>
                <w:rFonts w:cs="Times New Roman"/>
                <w:bCs/>
                <w:sz w:val="22"/>
              </w:rPr>
            </w:pPr>
            <w:r w:rsidRPr="00C35875">
              <w:rPr>
                <w:rFonts w:cs="Times New Roman"/>
                <w:bCs/>
                <w:sz w:val="22"/>
              </w:rPr>
              <w:t>Sporto salės atnaujinimas Užvenčio gimnazijoje</w:t>
            </w:r>
          </w:p>
        </w:tc>
        <w:tc>
          <w:tcPr>
            <w:tcW w:w="1559" w:type="dxa"/>
            <w:vAlign w:val="center"/>
          </w:tcPr>
          <w:p w14:paraId="4616FB16" w14:textId="26FED9E0" w:rsidR="00135E91" w:rsidRPr="00502F1E" w:rsidDel="00135E91" w:rsidRDefault="00C35875" w:rsidP="009C2CC7">
            <w:pPr>
              <w:jc w:val="center"/>
              <w:rPr>
                <w:rFonts w:cs="Times New Roman"/>
                <w:bCs/>
                <w:sz w:val="22"/>
              </w:rPr>
            </w:pPr>
            <w:r w:rsidRPr="00C35875">
              <w:rPr>
                <w:rFonts w:cs="Times New Roman"/>
                <w:bCs/>
                <w:sz w:val="22"/>
              </w:rPr>
              <w:t>28 202,80</w:t>
            </w:r>
          </w:p>
        </w:tc>
        <w:tc>
          <w:tcPr>
            <w:tcW w:w="1701" w:type="dxa"/>
            <w:vAlign w:val="center"/>
          </w:tcPr>
          <w:p w14:paraId="7AAB4791" w14:textId="1EF51012" w:rsidR="00135E91" w:rsidRPr="00502F1E" w:rsidRDefault="00502F1E" w:rsidP="00A97671">
            <w:pPr>
              <w:jc w:val="both"/>
              <w:rPr>
                <w:rFonts w:cs="Times New Roman"/>
                <w:bCs/>
                <w:sz w:val="22"/>
              </w:rPr>
            </w:pPr>
            <w:r w:rsidRPr="00502F1E">
              <w:rPr>
                <w:rFonts w:cs="Times New Roman"/>
                <w:bCs/>
                <w:sz w:val="22"/>
              </w:rPr>
              <w:t>6B</w:t>
            </w:r>
          </w:p>
        </w:tc>
        <w:tc>
          <w:tcPr>
            <w:tcW w:w="6379" w:type="dxa"/>
            <w:vAlign w:val="center"/>
          </w:tcPr>
          <w:p w14:paraId="4B5B5E2B" w14:textId="77777777" w:rsidR="001F370F" w:rsidRDefault="00502F1E" w:rsidP="00874F07">
            <w:pPr>
              <w:jc w:val="both"/>
              <w:rPr>
                <w:rFonts w:cs="Times New Roman"/>
                <w:bCs/>
                <w:sz w:val="22"/>
              </w:rPr>
            </w:pPr>
            <w:r w:rsidRPr="001F370F">
              <w:rPr>
                <w:rFonts w:cs="Times New Roman"/>
                <w:bCs/>
                <w:sz w:val="22"/>
              </w:rPr>
              <w:t xml:space="preserve">Projekto tikslas – </w:t>
            </w:r>
            <w:r w:rsidR="00C35875" w:rsidRPr="001F370F">
              <w:rPr>
                <w:rFonts w:cs="Times New Roman"/>
                <w:bCs/>
                <w:sz w:val="22"/>
              </w:rPr>
              <w:t xml:space="preserve">atnaujinti sporto salę Užvenčio gimnazijoje, skirtą visiems Užvenčio miesto gyventojams, ypatingą dėmesį skiriant jaunimui bei vietos bendruomenei. </w:t>
            </w:r>
            <w:r w:rsidR="00874F07" w:rsidRPr="001F370F">
              <w:rPr>
                <w:rFonts w:cs="Times New Roman"/>
                <w:bCs/>
                <w:sz w:val="22"/>
              </w:rPr>
              <w:t>Atnaujinus sporto salę, gimnaziją lankantys vaikai ir mokiniai, vietos bendruomenės nariai ir kiti Užvenčio miesto bei aplinkinių kaimų gyventojai turės puikias galimybes aktyviai ir kultūringai leisti laisvalaikį, bus sukuriama pridėtinė vertė Užvenčio miestui, aplinkiniams kaimams ir jų gyventojams.</w:t>
            </w:r>
          </w:p>
          <w:p w14:paraId="17E577F2" w14:textId="2C1F6466" w:rsidR="00135E91" w:rsidRPr="001F370F" w:rsidRDefault="00874F07" w:rsidP="00874F07">
            <w:pPr>
              <w:jc w:val="both"/>
              <w:rPr>
                <w:rFonts w:cs="Times New Roman"/>
                <w:bCs/>
                <w:sz w:val="22"/>
              </w:rPr>
            </w:pPr>
            <w:r w:rsidRPr="001F370F">
              <w:rPr>
                <w:rFonts w:cs="Times New Roman"/>
                <w:bCs/>
                <w:sz w:val="22"/>
              </w:rPr>
              <w:t xml:space="preserve"> </w:t>
            </w:r>
            <w:hyperlink r:id="rId16" w:history="1">
              <w:r w:rsidRPr="001F370F">
                <w:rPr>
                  <w:rStyle w:val="Hipersaitas"/>
                  <w:rFonts w:cs="Times New Roman"/>
                  <w:bCs/>
                  <w:sz w:val="22"/>
                </w:rPr>
                <w:t>https://www.kelmevvg.lt/kelmes-rajono-uzvencio-satrijos-raganos-gimnazija-igyvendino-vietos-projekta/</w:t>
              </w:r>
            </w:hyperlink>
            <w:r w:rsidRPr="001F370F">
              <w:rPr>
                <w:rFonts w:cs="Times New Roman"/>
                <w:bCs/>
                <w:sz w:val="22"/>
              </w:rPr>
              <w:t xml:space="preserve"> </w:t>
            </w:r>
          </w:p>
        </w:tc>
      </w:tr>
      <w:tr w:rsidR="001F370F" w:rsidRPr="00616367" w14:paraId="6338B67D" w14:textId="77777777" w:rsidTr="009C2CC7">
        <w:tc>
          <w:tcPr>
            <w:tcW w:w="846" w:type="dxa"/>
            <w:vAlign w:val="center"/>
          </w:tcPr>
          <w:p w14:paraId="4C8721C0" w14:textId="01D5120A" w:rsidR="001F370F" w:rsidRPr="001F370F" w:rsidRDefault="001F370F" w:rsidP="00A97671">
            <w:pPr>
              <w:jc w:val="both"/>
              <w:rPr>
                <w:rFonts w:cs="Times New Roman"/>
                <w:sz w:val="22"/>
              </w:rPr>
            </w:pPr>
            <w:r w:rsidRPr="001F370F">
              <w:rPr>
                <w:rFonts w:cs="Times New Roman"/>
                <w:sz w:val="22"/>
              </w:rPr>
              <w:t>1.1.6.</w:t>
            </w:r>
          </w:p>
        </w:tc>
        <w:tc>
          <w:tcPr>
            <w:tcW w:w="2268" w:type="dxa"/>
            <w:vAlign w:val="center"/>
          </w:tcPr>
          <w:p w14:paraId="7726AB92" w14:textId="00A820CB" w:rsidR="001F370F" w:rsidRPr="001F370F" w:rsidRDefault="001F370F" w:rsidP="00A97671">
            <w:pPr>
              <w:jc w:val="both"/>
              <w:rPr>
                <w:rFonts w:cs="Times New Roman"/>
                <w:bCs/>
                <w:sz w:val="22"/>
              </w:rPr>
            </w:pPr>
            <w:r w:rsidRPr="001F370F">
              <w:rPr>
                <w:rFonts w:cs="Times New Roman"/>
                <w:bCs/>
                <w:sz w:val="22"/>
              </w:rPr>
              <w:t>Gailių kaimo bendruomenė</w:t>
            </w:r>
          </w:p>
        </w:tc>
        <w:tc>
          <w:tcPr>
            <w:tcW w:w="2410" w:type="dxa"/>
            <w:vAlign w:val="center"/>
          </w:tcPr>
          <w:p w14:paraId="219104AA" w14:textId="5791E155" w:rsidR="001F370F" w:rsidRPr="001F370F" w:rsidRDefault="001F370F" w:rsidP="00A97671">
            <w:pPr>
              <w:jc w:val="both"/>
              <w:rPr>
                <w:rFonts w:cs="Times New Roman"/>
                <w:bCs/>
                <w:sz w:val="22"/>
              </w:rPr>
            </w:pPr>
            <w:r w:rsidRPr="001F370F">
              <w:rPr>
                <w:rFonts w:cs="Times New Roman"/>
                <w:bCs/>
                <w:sz w:val="22"/>
              </w:rPr>
              <w:t>Poilsio ir laisvalaikio zonų įrengimas ir sutvarkymas prie Gailių kaimo bendruomenės namų</w:t>
            </w:r>
          </w:p>
        </w:tc>
        <w:tc>
          <w:tcPr>
            <w:tcW w:w="1559" w:type="dxa"/>
            <w:vAlign w:val="center"/>
          </w:tcPr>
          <w:p w14:paraId="536CB4B7" w14:textId="7EAF9275" w:rsidR="001F370F" w:rsidRPr="001F370F" w:rsidRDefault="001F370F" w:rsidP="009C2CC7">
            <w:pPr>
              <w:jc w:val="center"/>
              <w:rPr>
                <w:rFonts w:cs="Times New Roman"/>
                <w:bCs/>
                <w:sz w:val="22"/>
              </w:rPr>
            </w:pPr>
            <w:r w:rsidRPr="001F370F">
              <w:rPr>
                <w:rFonts w:cs="Times New Roman"/>
                <w:bCs/>
                <w:sz w:val="22"/>
              </w:rPr>
              <w:t>17 017,50</w:t>
            </w:r>
          </w:p>
        </w:tc>
        <w:tc>
          <w:tcPr>
            <w:tcW w:w="1701" w:type="dxa"/>
            <w:vAlign w:val="center"/>
          </w:tcPr>
          <w:p w14:paraId="0C5DAAD9" w14:textId="036BEBFC" w:rsidR="001F370F" w:rsidRPr="001F370F" w:rsidRDefault="001F370F" w:rsidP="00A97671">
            <w:pPr>
              <w:jc w:val="both"/>
              <w:rPr>
                <w:rFonts w:cs="Times New Roman"/>
                <w:bCs/>
                <w:sz w:val="22"/>
              </w:rPr>
            </w:pPr>
            <w:r w:rsidRPr="001F370F">
              <w:rPr>
                <w:rFonts w:cs="Times New Roman"/>
                <w:bCs/>
                <w:sz w:val="22"/>
              </w:rPr>
              <w:t>6B</w:t>
            </w:r>
          </w:p>
        </w:tc>
        <w:tc>
          <w:tcPr>
            <w:tcW w:w="6379" w:type="dxa"/>
            <w:vAlign w:val="center"/>
          </w:tcPr>
          <w:p w14:paraId="006FFC8F" w14:textId="7EAC1E9D" w:rsidR="001F370F" w:rsidRPr="001F370F" w:rsidRDefault="001F370F" w:rsidP="00874F07">
            <w:pPr>
              <w:jc w:val="both"/>
              <w:rPr>
                <w:rFonts w:cs="Times New Roman"/>
                <w:bCs/>
                <w:sz w:val="22"/>
              </w:rPr>
            </w:pPr>
            <w:r w:rsidRPr="001F370F">
              <w:rPr>
                <w:rFonts w:cs="Times New Roman"/>
                <w:bCs/>
                <w:sz w:val="22"/>
              </w:rPr>
              <w:t>Projekto tikslas – įrengti poilsio erdves jaunimui bendruomenės namuose, pastatyti stacionarią pavėsinę-sceną ir lauko baldus šalia bendruomenės namų, sutvarkyti aplinką. Pagal panaudos sutartį perduotose uždaryto medicinos punkto patalpose, bendruomenė įrengė poilsiui ir edukacijoms skirtas erdves: poilsio kambarį, kuriame gali rinktis jaunimas bei suaugusieji žaisti stalo žaidimų, bendrauti, žaisti stalo tenisą, vesti įvairias diskusijas, popietes, Karaoke vakarus bei dalyvauti edukaciniuose, skatinančiuose verslumą (žagarėlių, naminių pyragų, rožyčių kepimo, uogienių virimo) užsiėmimuose. Šiam tikslui įsigyta kompiuterinė įranga</w:t>
            </w:r>
            <w:r>
              <w:rPr>
                <w:rFonts w:cs="Times New Roman"/>
                <w:bCs/>
                <w:sz w:val="22"/>
              </w:rPr>
              <w:t>,</w:t>
            </w:r>
            <w:r w:rsidRPr="001F370F">
              <w:rPr>
                <w:rFonts w:cs="Times New Roman"/>
                <w:bCs/>
                <w:sz w:val="22"/>
              </w:rPr>
              <w:t xml:space="preserve"> posėdžių stalas, 10 apvalių staliukų, 40 kėdžių, pastatomos lentynos, patalpų šildymo kondicionierius, mini virtuvėlei įrengti – virtuvės baldų komplektas, dujinę viryklę  su elektrine orkaite, stalas. Kad edukaciniai užsiėmimai, žaidimai, bendravimas vyktų ne tik patalpose, bet ir gryname ore, sutvarkyta aplinka aplink bendruomenės namus, pastatyta stacionari pavėsinė su scena ir lauko baldais laisvalaikio užsiėmimams, susibūrimams bei renginių organizavimui, įrengti lauko baldai (staliukai su suolais), suoliukai, šiukšliadėžės, lauko gėlių loveliai, įrengta erdvę vaikams (vaikų žaidimo aikštelė, karuselė, supynės), įsigyta aplinkos priežiūrai </w:t>
            </w:r>
            <w:proofErr w:type="spellStart"/>
            <w:r w:rsidRPr="001F370F">
              <w:rPr>
                <w:rFonts w:cs="Times New Roman"/>
                <w:bCs/>
                <w:sz w:val="22"/>
              </w:rPr>
              <w:t>vejapjovė</w:t>
            </w:r>
            <w:proofErr w:type="spellEnd"/>
            <w:r w:rsidRPr="001F370F">
              <w:rPr>
                <w:rFonts w:cs="Times New Roman"/>
                <w:bCs/>
                <w:sz w:val="22"/>
              </w:rPr>
              <w:t xml:space="preserve"> ir krūmapjovė bei metalinis sandėliukas, </w:t>
            </w:r>
            <w:proofErr w:type="spellStart"/>
            <w:r w:rsidRPr="001F370F">
              <w:rPr>
                <w:rFonts w:cs="Times New Roman"/>
                <w:bCs/>
                <w:sz w:val="22"/>
              </w:rPr>
              <w:t>t.y</w:t>
            </w:r>
            <w:proofErr w:type="spellEnd"/>
            <w:r w:rsidRPr="001F370F">
              <w:rPr>
                <w:rFonts w:cs="Times New Roman"/>
                <w:bCs/>
                <w:sz w:val="22"/>
              </w:rPr>
              <w:t xml:space="preserve">. namelis įrankiams bei aplinkos priežiūros technikai saugoti.  </w:t>
            </w:r>
            <w:hyperlink r:id="rId17" w:history="1">
              <w:r w:rsidRPr="001F370F">
                <w:rPr>
                  <w:rStyle w:val="Hipersaitas"/>
                  <w:rFonts w:cs="Times New Roman"/>
                  <w:bCs/>
                  <w:sz w:val="22"/>
                </w:rPr>
                <w:t>https://www.kelmevvg.lt/gailiu-kaimo-bendruomene-igyvendino-vietos-projekta/</w:t>
              </w:r>
            </w:hyperlink>
            <w:r w:rsidRPr="001F370F">
              <w:rPr>
                <w:rFonts w:cs="Times New Roman"/>
                <w:bCs/>
                <w:sz w:val="22"/>
              </w:rPr>
              <w:t xml:space="preserve"> </w:t>
            </w:r>
          </w:p>
        </w:tc>
      </w:tr>
      <w:tr w:rsidR="00A97671" w:rsidRPr="002759AA" w14:paraId="45F4E368" w14:textId="77777777" w:rsidTr="009C2CC7">
        <w:tc>
          <w:tcPr>
            <w:tcW w:w="846" w:type="dxa"/>
            <w:shd w:val="clear" w:color="auto" w:fill="FABF8F" w:themeFill="accent6" w:themeFillTint="99"/>
            <w:vAlign w:val="center"/>
          </w:tcPr>
          <w:p w14:paraId="1A5E2411" w14:textId="26458D51" w:rsidR="00A97671" w:rsidRPr="00616367" w:rsidRDefault="00DC316B" w:rsidP="00CD69B9">
            <w:pPr>
              <w:jc w:val="both"/>
              <w:rPr>
                <w:rFonts w:cs="Times New Roman"/>
                <w:b/>
                <w:sz w:val="22"/>
              </w:rPr>
            </w:pPr>
            <w:r w:rsidRPr="00616367">
              <w:rPr>
                <w:rFonts w:cs="Times New Roman"/>
                <w:b/>
                <w:sz w:val="22"/>
              </w:rPr>
              <w:t>1.</w:t>
            </w:r>
            <w:r w:rsidR="00012214" w:rsidRPr="00616367">
              <w:rPr>
                <w:rFonts w:cs="Times New Roman"/>
                <w:b/>
                <w:sz w:val="22"/>
              </w:rPr>
              <w:t>2.</w:t>
            </w:r>
          </w:p>
        </w:tc>
        <w:tc>
          <w:tcPr>
            <w:tcW w:w="14317" w:type="dxa"/>
            <w:gridSpan w:val="5"/>
            <w:shd w:val="clear" w:color="auto" w:fill="FABF8F" w:themeFill="accent6" w:themeFillTint="99"/>
            <w:vAlign w:val="center"/>
          </w:tcPr>
          <w:p w14:paraId="289A63D6" w14:textId="70046D44" w:rsidR="00A97671" w:rsidRPr="00616367" w:rsidRDefault="00A97671" w:rsidP="00A97671">
            <w:pPr>
              <w:jc w:val="both"/>
              <w:rPr>
                <w:rFonts w:cs="Times New Roman"/>
                <w:b/>
                <w:sz w:val="22"/>
              </w:rPr>
            </w:pPr>
            <w:r w:rsidRPr="00616367">
              <w:rPr>
                <w:rFonts w:cs="Times New Roman"/>
                <w:b/>
                <w:sz w:val="22"/>
              </w:rPr>
              <w:t>Problemos, su kuriomis susidūrėte</w:t>
            </w:r>
            <w:r w:rsidR="00F73E6A" w:rsidRPr="00616367">
              <w:rPr>
                <w:rFonts w:cs="Times New Roman"/>
                <w:b/>
                <w:sz w:val="22"/>
              </w:rPr>
              <w:t xml:space="preserve"> </w:t>
            </w:r>
            <w:r w:rsidRPr="00616367">
              <w:rPr>
                <w:rFonts w:cs="Times New Roman"/>
                <w:b/>
                <w:sz w:val="22"/>
              </w:rPr>
              <w:t>ataskaitiniais metais, siekdami vietos projektų</w:t>
            </w:r>
            <w:r w:rsidR="007B33BA" w:rsidRPr="00616367">
              <w:rPr>
                <w:rFonts w:cs="Times New Roman"/>
                <w:b/>
                <w:sz w:val="22"/>
              </w:rPr>
              <w:t xml:space="preserve"> įgyvendinimo</w:t>
            </w:r>
            <w:r w:rsidRPr="00616367">
              <w:rPr>
                <w:rFonts w:cs="Times New Roman"/>
                <w:b/>
                <w:sz w:val="22"/>
              </w:rPr>
              <w:t xml:space="preserve"> pažangos </w:t>
            </w:r>
          </w:p>
        </w:tc>
      </w:tr>
      <w:tr w:rsidR="00A97671" w:rsidRPr="002759AA" w14:paraId="661082BD" w14:textId="77777777" w:rsidTr="00616367">
        <w:trPr>
          <w:trHeight w:val="70"/>
        </w:trPr>
        <w:tc>
          <w:tcPr>
            <w:tcW w:w="846" w:type="dxa"/>
            <w:vAlign w:val="center"/>
          </w:tcPr>
          <w:p w14:paraId="5EC4DE60" w14:textId="3CB376D2" w:rsidR="00A97671" w:rsidRPr="00616367" w:rsidRDefault="00DC316B" w:rsidP="00CD69B9">
            <w:pPr>
              <w:jc w:val="both"/>
              <w:rPr>
                <w:rFonts w:cs="Times New Roman"/>
                <w:sz w:val="22"/>
              </w:rPr>
            </w:pPr>
            <w:r w:rsidRPr="00616367">
              <w:rPr>
                <w:rFonts w:cs="Times New Roman"/>
                <w:sz w:val="22"/>
              </w:rPr>
              <w:t>1.</w:t>
            </w:r>
            <w:r w:rsidR="00012214" w:rsidRPr="00616367">
              <w:rPr>
                <w:rFonts w:cs="Times New Roman"/>
                <w:sz w:val="22"/>
              </w:rPr>
              <w:t>2</w:t>
            </w:r>
            <w:r w:rsidR="00A97671" w:rsidRPr="00616367">
              <w:rPr>
                <w:rFonts w:cs="Times New Roman"/>
                <w:sz w:val="22"/>
              </w:rPr>
              <w:t>.1.</w:t>
            </w:r>
          </w:p>
        </w:tc>
        <w:tc>
          <w:tcPr>
            <w:tcW w:w="14317" w:type="dxa"/>
            <w:gridSpan w:val="5"/>
            <w:vAlign w:val="center"/>
          </w:tcPr>
          <w:p w14:paraId="419401A9" w14:textId="2514ECED" w:rsidR="00A97671" w:rsidRPr="00616367" w:rsidRDefault="009D02A1" w:rsidP="00A97671">
            <w:pPr>
              <w:jc w:val="both"/>
              <w:rPr>
                <w:rFonts w:cs="Times New Roman"/>
                <w:bCs/>
                <w:sz w:val="22"/>
              </w:rPr>
            </w:pPr>
            <w:r>
              <w:rPr>
                <w:rFonts w:cs="Times New Roman"/>
                <w:bCs/>
                <w:sz w:val="22"/>
              </w:rPr>
              <w:t xml:space="preserve">Pasikeitus ekonominei situacijai Lietuvoje, </w:t>
            </w:r>
            <w:proofErr w:type="spellStart"/>
            <w:r>
              <w:rPr>
                <w:rFonts w:cs="Times New Roman"/>
                <w:bCs/>
                <w:sz w:val="22"/>
              </w:rPr>
              <w:t>t.y</w:t>
            </w:r>
            <w:proofErr w:type="spellEnd"/>
            <w:r>
              <w:rPr>
                <w:rFonts w:cs="Times New Roman"/>
                <w:bCs/>
                <w:sz w:val="22"/>
              </w:rPr>
              <w:t xml:space="preserve">. pakilus kainoms, vietos projektų vykdytojai susidūrė su problema, kad sunku įsigyti numatytas investicijas už skirtas paramos lėšas ir daugeliu atveju teko ieškoti papildomų finansavimo šaltinių sėkmingam projektų įgyvendinimui. </w:t>
            </w:r>
          </w:p>
        </w:tc>
      </w:tr>
    </w:tbl>
    <w:p w14:paraId="73C5F7DB" w14:textId="77777777" w:rsidR="00313157" w:rsidRPr="002759AA" w:rsidRDefault="00313157" w:rsidP="00AE43AA">
      <w:pPr>
        <w:spacing w:after="0" w:line="240" w:lineRule="auto"/>
        <w:jc w:val="both"/>
        <w:rPr>
          <w:rFonts w:ascii="Times New Roman" w:hAnsi="Times New Roman" w:cs="Times New Roman"/>
          <w:b/>
        </w:rPr>
        <w:sectPr w:rsidR="00313157" w:rsidRPr="002759AA" w:rsidSect="00FA1B0B">
          <w:pgSz w:w="16838" w:h="11906" w:orient="landscape"/>
          <w:pgMar w:top="1134" w:right="567" w:bottom="567" w:left="1134" w:header="567" w:footer="567" w:gutter="0"/>
          <w:cols w:space="1296"/>
          <w:titlePg/>
          <w:docGrid w:linePitch="360"/>
        </w:sectPr>
      </w:pPr>
    </w:p>
    <w:tbl>
      <w:tblPr>
        <w:tblStyle w:val="Lentelstinklelis"/>
        <w:tblpPr w:leftFromText="180" w:rightFromText="180" w:vertAnchor="text" w:horzAnchor="margin" w:tblpY="-422"/>
        <w:tblW w:w="15163" w:type="dxa"/>
        <w:tblLook w:val="04A0" w:firstRow="1" w:lastRow="0" w:firstColumn="1" w:lastColumn="0" w:noHBand="0" w:noVBand="1"/>
      </w:tblPr>
      <w:tblGrid>
        <w:gridCol w:w="15163"/>
      </w:tblGrid>
      <w:tr w:rsidR="00313157" w:rsidRPr="00616367" w14:paraId="1FD8386B" w14:textId="77777777" w:rsidTr="00BB088C">
        <w:tc>
          <w:tcPr>
            <w:tcW w:w="15163" w:type="dxa"/>
            <w:shd w:val="clear" w:color="auto" w:fill="FABF8F" w:themeFill="accent6" w:themeFillTint="99"/>
          </w:tcPr>
          <w:p w14:paraId="0CC294EE" w14:textId="2DF72B33" w:rsidR="00313157" w:rsidRPr="00616367" w:rsidRDefault="00313157" w:rsidP="00952660">
            <w:pPr>
              <w:jc w:val="center"/>
              <w:rPr>
                <w:rFonts w:cs="Times New Roman"/>
                <w:b/>
                <w:sz w:val="22"/>
              </w:rPr>
            </w:pPr>
            <w:r w:rsidRPr="00616367">
              <w:rPr>
                <w:rFonts w:cs="Times New Roman"/>
                <w:b/>
                <w:sz w:val="22"/>
              </w:rPr>
              <w:lastRenderedPageBreak/>
              <w:t xml:space="preserve">II DALIS. INFORMACIJA APIE </w:t>
            </w:r>
            <w:r w:rsidR="00600B71" w:rsidRPr="00616367">
              <w:rPr>
                <w:rFonts w:cs="Times New Roman"/>
                <w:b/>
                <w:sz w:val="22"/>
              </w:rPr>
              <w:t>KITAS</w:t>
            </w:r>
            <w:r w:rsidR="00A00C1E" w:rsidRPr="00616367">
              <w:rPr>
                <w:rFonts w:cs="Times New Roman"/>
                <w:b/>
                <w:sz w:val="22"/>
              </w:rPr>
              <w:t xml:space="preserve"> </w:t>
            </w:r>
            <w:r w:rsidR="00952660" w:rsidRPr="00616367">
              <w:rPr>
                <w:rFonts w:cs="Times New Roman"/>
                <w:b/>
                <w:sz w:val="22"/>
              </w:rPr>
              <w:t>VPS VYKDYTOJOS</w:t>
            </w:r>
            <w:r w:rsidRPr="00616367">
              <w:rPr>
                <w:rFonts w:cs="Times New Roman"/>
                <w:b/>
                <w:sz w:val="22"/>
              </w:rPr>
              <w:t xml:space="preserve"> </w:t>
            </w:r>
            <w:r w:rsidR="00A00C1E" w:rsidRPr="00616367">
              <w:rPr>
                <w:rFonts w:cs="Times New Roman"/>
                <w:b/>
                <w:sz w:val="22"/>
              </w:rPr>
              <w:t xml:space="preserve">VEIKLAS </w:t>
            </w:r>
            <w:r w:rsidR="001A3673" w:rsidRPr="00616367">
              <w:rPr>
                <w:rFonts w:cs="Times New Roman"/>
                <w:b/>
                <w:sz w:val="22"/>
              </w:rPr>
              <w:t>ATASKAITINIAIS METAIS</w:t>
            </w:r>
          </w:p>
        </w:tc>
      </w:tr>
    </w:tbl>
    <w:tbl>
      <w:tblPr>
        <w:tblStyle w:val="Lentelstinklelis"/>
        <w:tblW w:w="15219" w:type="dxa"/>
        <w:tblLook w:val="04A0" w:firstRow="1" w:lastRow="0" w:firstColumn="1" w:lastColumn="0" w:noHBand="0" w:noVBand="1"/>
      </w:tblPr>
      <w:tblGrid>
        <w:gridCol w:w="1117"/>
        <w:gridCol w:w="6958"/>
        <w:gridCol w:w="2977"/>
        <w:gridCol w:w="4167"/>
      </w:tblGrid>
      <w:tr w:rsidR="005D002B" w:rsidRPr="00616367" w14:paraId="0FEBF656" w14:textId="77777777" w:rsidTr="00F143F6">
        <w:tc>
          <w:tcPr>
            <w:tcW w:w="1117" w:type="dxa"/>
            <w:shd w:val="clear" w:color="auto" w:fill="FBD4B4" w:themeFill="accent6" w:themeFillTint="66"/>
            <w:vAlign w:val="center"/>
          </w:tcPr>
          <w:p w14:paraId="24297983" w14:textId="7B1D5C03" w:rsidR="005D002B" w:rsidRPr="00616367" w:rsidRDefault="00DC316B" w:rsidP="002417C1">
            <w:pPr>
              <w:jc w:val="center"/>
              <w:rPr>
                <w:rFonts w:cs="Times New Roman"/>
                <w:b/>
                <w:sz w:val="22"/>
              </w:rPr>
            </w:pPr>
            <w:r w:rsidRPr="00616367">
              <w:rPr>
                <w:rFonts w:cs="Times New Roman"/>
                <w:b/>
                <w:sz w:val="22"/>
              </w:rPr>
              <w:t>2</w:t>
            </w:r>
            <w:r w:rsidR="005D002B" w:rsidRPr="00616367">
              <w:rPr>
                <w:rFonts w:cs="Times New Roman"/>
                <w:b/>
                <w:sz w:val="22"/>
              </w:rPr>
              <w:t>.</w:t>
            </w:r>
          </w:p>
        </w:tc>
        <w:tc>
          <w:tcPr>
            <w:tcW w:w="14102" w:type="dxa"/>
            <w:gridSpan w:val="3"/>
            <w:shd w:val="clear" w:color="auto" w:fill="FBD4B4" w:themeFill="accent6" w:themeFillTint="66"/>
            <w:vAlign w:val="center"/>
          </w:tcPr>
          <w:p w14:paraId="6627621E" w14:textId="6D9C50E5" w:rsidR="005D002B" w:rsidRPr="00616367" w:rsidRDefault="001A3673" w:rsidP="00D7402F">
            <w:pPr>
              <w:jc w:val="both"/>
              <w:rPr>
                <w:rFonts w:cs="Times New Roman"/>
                <w:b/>
                <w:sz w:val="22"/>
              </w:rPr>
            </w:pPr>
            <w:r w:rsidRPr="00616367">
              <w:rPr>
                <w:rFonts w:cs="Times New Roman"/>
                <w:b/>
                <w:sz w:val="22"/>
              </w:rPr>
              <w:t>INFORMACIJA APIE VVG TERITORIJOS GYVENTOJŲ AKTYVINIMO VEIKSMUS</w:t>
            </w:r>
            <w:r w:rsidR="00D7402F" w:rsidRPr="00616367">
              <w:rPr>
                <w:rFonts w:cs="Times New Roman"/>
                <w:b/>
                <w:sz w:val="22"/>
              </w:rPr>
              <w:t>, VPS ĮGYVENDINIMO VIEŠINIMĄ IR MOKYMUS</w:t>
            </w:r>
            <w:r w:rsidRPr="00616367">
              <w:rPr>
                <w:rFonts w:cs="Times New Roman"/>
                <w:b/>
                <w:sz w:val="22"/>
              </w:rPr>
              <w:t xml:space="preserve"> ATASKAITINIAIS METAIS</w:t>
            </w:r>
          </w:p>
        </w:tc>
      </w:tr>
      <w:tr w:rsidR="007576DE" w:rsidRPr="00616367" w14:paraId="3496AA92" w14:textId="77777777" w:rsidTr="00F143F6">
        <w:tc>
          <w:tcPr>
            <w:tcW w:w="1117" w:type="dxa"/>
            <w:shd w:val="clear" w:color="auto" w:fill="auto"/>
            <w:vAlign w:val="center"/>
          </w:tcPr>
          <w:p w14:paraId="5DC1C06D" w14:textId="6FFF63A2" w:rsidR="007576DE" w:rsidRPr="00616367" w:rsidRDefault="007576DE" w:rsidP="007576DE">
            <w:pPr>
              <w:jc w:val="center"/>
              <w:rPr>
                <w:rFonts w:cs="Times New Roman"/>
                <w:b/>
                <w:sz w:val="22"/>
              </w:rPr>
            </w:pPr>
            <w:r w:rsidRPr="00616367">
              <w:rPr>
                <w:rFonts w:cs="Times New Roman"/>
                <w:b/>
                <w:sz w:val="22"/>
              </w:rPr>
              <w:t>I</w:t>
            </w:r>
          </w:p>
        </w:tc>
        <w:tc>
          <w:tcPr>
            <w:tcW w:w="6958" w:type="dxa"/>
            <w:shd w:val="clear" w:color="auto" w:fill="auto"/>
            <w:vAlign w:val="center"/>
          </w:tcPr>
          <w:p w14:paraId="52F561D6" w14:textId="339E203C" w:rsidR="007576DE" w:rsidRPr="00616367" w:rsidRDefault="007576DE" w:rsidP="007576DE">
            <w:pPr>
              <w:jc w:val="center"/>
              <w:rPr>
                <w:rFonts w:cs="Times New Roman"/>
                <w:b/>
                <w:sz w:val="22"/>
              </w:rPr>
            </w:pPr>
            <w:r w:rsidRPr="00616367">
              <w:rPr>
                <w:rFonts w:cs="Times New Roman"/>
                <w:b/>
                <w:sz w:val="22"/>
              </w:rPr>
              <w:t>II</w:t>
            </w:r>
          </w:p>
        </w:tc>
        <w:tc>
          <w:tcPr>
            <w:tcW w:w="2977" w:type="dxa"/>
            <w:shd w:val="clear" w:color="auto" w:fill="auto"/>
            <w:vAlign w:val="center"/>
          </w:tcPr>
          <w:p w14:paraId="2AB71E8B" w14:textId="5447644E" w:rsidR="007576DE" w:rsidRPr="00616367" w:rsidRDefault="007576DE" w:rsidP="007576DE">
            <w:pPr>
              <w:jc w:val="center"/>
              <w:rPr>
                <w:rFonts w:cs="Times New Roman"/>
                <w:b/>
                <w:sz w:val="22"/>
              </w:rPr>
            </w:pPr>
            <w:r w:rsidRPr="00616367">
              <w:rPr>
                <w:rFonts w:cs="Times New Roman"/>
                <w:b/>
                <w:sz w:val="22"/>
              </w:rPr>
              <w:t>III</w:t>
            </w:r>
          </w:p>
        </w:tc>
        <w:tc>
          <w:tcPr>
            <w:tcW w:w="4167" w:type="dxa"/>
            <w:shd w:val="clear" w:color="auto" w:fill="auto"/>
            <w:vAlign w:val="center"/>
          </w:tcPr>
          <w:p w14:paraId="6D000397" w14:textId="51DFDB41" w:rsidR="007576DE" w:rsidRPr="00616367" w:rsidRDefault="007576DE" w:rsidP="007576DE">
            <w:pPr>
              <w:jc w:val="center"/>
              <w:rPr>
                <w:rFonts w:cs="Times New Roman"/>
                <w:b/>
                <w:sz w:val="22"/>
              </w:rPr>
            </w:pPr>
            <w:r w:rsidRPr="00616367">
              <w:rPr>
                <w:rFonts w:cs="Times New Roman"/>
                <w:b/>
                <w:sz w:val="22"/>
              </w:rPr>
              <w:t>IV</w:t>
            </w:r>
          </w:p>
        </w:tc>
      </w:tr>
      <w:tr w:rsidR="007576DE" w:rsidRPr="00616367" w14:paraId="5679146C" w14:textId="77777777" w:rsidTr="00F143F6">
        <w:tc>
          <w:tcPr>
            <w:tcW w:w="1117" w:type="dxa"/>
            <w:shd w:val="clear" w:color="auto" w:fill="FDE9D9" w:themeFill="accent6" w:themeFillTint="33"/>
            <w:vAlign w:val="center"/>
          </w:tcPr>
          <w:p w14:paraId="1AD7E7AE" w14:textId="673A26AF" w:rsidR="007576DE" w:rsidRPr="00616367" w:rsidRDefault="00DC316B" w:rsidP="00993249">
            <w:pPr>
              <w:rPr>
                <w:rFonts w:cs="Times New Roman"/>
                <w:b/>
                <w:sz w:val="22"/>
              </w:rPr>
            </w:pPr>
            <w:r w:rsidRPr="00616367">
              <w:rPr>
                <w:rFonts w:cs="Times New Roman"/>
                <w:b/>
                <w:sz w:val="22"/>
              </w:rPr>
              <w:t>2</w:t>
            </w:r>
            <w:r w:rsidR="007576DE" w:rsidRPr="00616367">
              <w:rPr>
                <w:rFonts w:cs="Times New Roman"/>
                <w:b/>
                <w:sz w:val="22"/>
              </w:rPr>
              <w:t>.1.</w:t>
            </w:r>
          </w:p>
        </w:tc>
        <w:tc>
          <w:tcPr>
            <w:tcW w:w="6958" w:type="dxa"/>
            <w:shd w:val="clear" w:color="auto" w:fill="FDE9D9" w:themeFill="accent6" w:themeFillTint="33"/>
            <w:vAlign w:val="center"/>
          </w:tcPr>
          <w:p w14:paraId="67DFABEA" w14:textId="74E0BFB6" w:rsidR="007576DE" w:rsidRPr="00616367" w:rsidRDefault="00993249" w:rsidP="00993249">
            <w:pPr>
              <w:jc w:val="center"/>
              <w:rPr>
                <w:rFonts w:cs="Times New Roman"/>
                <w:b/>
                <w:sz w:val="22"/>
              </w:rPr>
            </w:pPr>
            <w:r w:rsidRPr="00616367">
              <w:rPr>
                <w:rFonts w:cs="Times New Roman"/>
                <w:b/>
                <w:sz w:val="22"/>
              </w:rPr>
              <w:t>VVG teritorijos gyventojų a</w:t>
            </w:r>
            <w:r w:rsidR="007576DE" w:rsidRPr="00616367">
              <w:rPr>
                <w:rFonts w:cs="Times New Roman"/>
                <w:b/>
                <w:sz w:val="22"/>
              </w:rPr>
              <w:t>ktyvinimo veiksmai, atlikti ataskaitiniais metais</w:t>
            </w:r>
          </w:p>
        </w:tc>
        <w:tc>
          <w:tcPr>
            <w:tcW w:w="2977" w:type="dxa"/>
            <w:shd w:val="clear" w:color="auto" w:fill="FDE9D9" w:themeFill="accent6" w:themeFillTint="33"/>
            <w:vAlign w:val="center"/>
          </w:tcPr>
          <w:p w14:paraId="0AD32892" w14:textId="77548B2C" w:rsidR="007576DE" w:rsidRPr="00616367" w:rsidRDefault="007576DE" w:rsidP="007576DE">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61C8267B" w14:textId="5BF1278C" w:rsidR="007576DE" w:rsidRPr="00616367" w:rsidRDefault="007576DE" w:rsidP="0012473A">
            <w:pPr>
              <w:jc w:val="center"/>
              <w:rPr>
                <w:rFonts w:cs="Times New Roman"/>
                <w:b/>
                <w:sz w:val="22"/>
              </w:rPr>
            </w:pPr>
            <w:r w:rsidRPr="00616367">
              <w:rPr>
                <w:rFonts w:cs="Times New Roman"/>
                <w:b/>
                <w:sz w:val="22"/>
              </w:rPr>
              <w:t>Datos</w:t>
            </w:r>
          </w:p>
        </w:tc>
      </w:tr>
      <w:tr w:rsidR="00AB5A25" w:rsidRPr="00616367" w14:paraId="500B79F4" w14:textId="77777777" w:rsidTr="00F143F6">
        <w:tc>
          <w:tcPr>
            <w:tcW w:w="1117" w:type="dxa"/>
            <w:vAlign w:val="center"/>
          </w:tcPr>
          <w:p w14:paraId="13C87FAE" w14:textId="50432BD3" w:rsidR="00AB5A25" w:rsidRPr="00616367" w:rsidRDefault="00AB5A25" w:rsidP="00AB5A25">
            <w:pPr>
              <w:jc w:val="both"/>
              <w:rPr>
                <w:rFonts w:cs="Times New Roman"/>
                <w:sz w:val="22"/>
              </w:rPr>
            </w:pPr>
          </w:p>
        </w:tc>
        <w:tc>
          <w:tcPr>
            <w:tcW w:w="6958" w:type="dxa"/>
            <w:vAlign w:val="center"/>
          </w:tcPr>
          <w:p w14:paraId="0DD6EF16" w14:textId="4F2EC4DD" w:rsidR="00AB5A25" w:rsidRPr="00616367" w:rsidRDefault="00AB5A25" w:rsidP="00AB5A25">
            <w:pPr>
              <w:jc w:val="both"/>
              <w:rPr>
                <w:rFonts w:cs="Times New Roman"/>
                <w:b/>
                <w:sz w:val="22"/>
              </w:rPr>
            </w:pPr>
          </w:p>
        </w:tc>
        <w:tc>
          <w:tcPr>
            <w:tcW w:w="2977" w:type="dxa"/>
            <w:vAlign w:val="center"/>
          </w:tcPr>
          <w:p w14:paraId="099ECD4D" w14:textId="1AD3ECC3" w:rsidR="00AB5A25" w:rsidRPr="00616367" w:rsidRDefault="00AB5A25" w:rsidP="00AB5A25">
            <w:pPr>
              <w:jc w:val="both"/>
              <w:rPr>
                <w:rFonts w:cs="Times New Roman"/>
                <w:b/>
                <w:sz w:val="22"/>
              </w:rPr>
            </w:pPr>
          </w:p>
        </w:tc>
        <w:tc>
          <w:tcPr>
            <w:tcW w:w="4167" w:type="dxa"/>
            <w:vAlign w:val="center"/>
          </w:tcPr>
          <w:p w14:paraId="4B77DAA3" w14:textId="44AC2352" w:rsidR="00AB5A25" w:rsidRPr="00616367" w:rsidRDefault="00AB5A25" w:rsidP="00BB088C">
            <w:pPr>
              <w:jc w:val="center"/>
              <w:rPr>
                <w:rFonts w:cs="Times New Roman"/>
                <w:b/>
                <w:sz w:val="22"/>
              </w:rPr>
            </w:pPr>
          </w:p>
        </w:tc>
      </w:tr>
      <w:tr w:rsidR="00AB5A25" w:rsidRPr="00616367" w14:paraId="51FAE474" w14:textId="77777777" w:rsidTr="00F143F6">
        <w:tc>
          <w:tcPr>
            <w:tcW w:w="1117" w:type="dxa"/>
            <w:shd w:val="clear" w:color="auto" w:fill="FDE9D9" w:themeFill="accent6" w:themeFillTint="33"/>
            <w:vAlign w:val="center"/>
          </w:tcPr>
          <w:p w14:paraId="038DAA16" w14:textId="217E5005" w:rsidR="00AB5A25" w:rsidRPr="00616367" w:rsidRDefault="00AB5A25" w:rsidP="00AB5A25">
            <w:pPr>
              <w:jc w:val="both"/>
              <w:rPr>
                <w:rFonts w:cs="Times New Roman"/>
                <w:b/>
                <w:sz w:val="22"/>
              </w:rPr>
            </w:pPr>
            <w:r w:rsidRPr="00616367">
              <w:rPr>
                <w:rFonts w:cs="Times New Roman"/>
                <w:b/>
                <w:sz w:val="22"/>
              </w:rPr>
              <w:t xml:space="preserve">2.2. </w:t>
            </w:r>
          </w:p>
        </w:tc>
        <w:tc>
          <w:tcPr>
            <w:tcW w:w="6958" w:type="dxa"/>
            <w:shd w:val="clear" w:color="auto" w:fill="FDE9D9" w:themeFill="accent6" w:themeFillTint="33"/>
            <w:vAlign w:val="center"/>
          </w:tcPr>
          <w:p w14:paraId="6CC2C7FC" w14:textId="6D27AC9D" w:rsidR="00AB5A25" w:rsidRPr="00616367" w:rsidRDefault="00AB5A25" w:rsidP="00AB5A25">
            <w:pPr>
              <w:jc w:val="center"/>
              <w:rPr>
                <w:rFonts w:cs="Times New Roman"/>
                <w:b/>
                <w:sz w:val="22"/>
              </w:rPr>
            </w:pPr>
            <w:r w:rsidRPr="00616367">
              <w:rPr>
                <w:rFonts w:cs="Times New Roman"/>
                <w:b/>
                <w:sz w:val="22"/>
              </w:rPr>
              <w:t>Kitos VPS įgyvendinimo viešinimo priemonės, įgyvendintos  ataskaitiniais metais</w:t>
            </w:r>
          </w:p>
        </w:tc>
        <w:tc>
          <w:tcPr>
            <w:tcW w:w="2977" w:type="dxa"/>
            <w:shd w:val="clear" w:color="auto" w:fill="FDE9D9" w:themeFill="accent6" w:themeFillTint="33"/>
            <w:vAlign w:val="center"/>
          </w:tcPr>
          <w:p w14:paraId="077EFF05" w14:textId="35228976"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2E0A08A8" w14:textId="1972904F" w:rsidR="00AB5A25" w:rsidRPr="00616367" w:rsidRDefault="00AB5A25" w:rsidP="00BB088C">
            <w:pPr>
              <w:jc w:val="center"/>
              <w:rPr>
                <w:rFonts w:cs="Times New Roman"/>
                <w:b/>
                <w:sz w:val="22"/>
              </w:rPr>
            </w:pPr>
            <w:r w:rsidRPr="00616367">
              <w:rPr>
                <w:rFonts w:cs="Times New Roman"/>
                <w:b/>
                <w:sz w:val="22"/>
              </w:rPr>
              <w:t>Datos</w:t>
            </w:r>
          </w:p>
        </w:tc>
      </w:tr>
      <w:tr w:rsidR="00AB5A25" w:rsidRPr="00616367" w14:paraId="00A1B15F" w14:textId="77777777" w:rsidTr="00F143F6">
        <w:tc>
          <w:tcPr>
            <w:tcW w:w="1117" w:type="dxa"/>
            <w:vAlign w:val="center"/>
          </w:tcPr>
          <w:p w14:paraId="64A0EF4D" w14:textId="2BFBDDE7" w:rsidR="00AB5A25" w:rsidRPr="00616367" w:rsidRDefault="00AB5A25" w:rsidP="00AB5A25">
            <w:pPr>
              <w:jc w:val="both"/>
              <w:rPr>
                <w:rFonts w:cs="Times New Roman"/>
                <w:sz w:val="22"/>
              </w:rPr>
            </w:pPr>
            <w:r w:rsidRPr="00616367">
              <w:rPr>
                <w:rFonts w:cs="Times New Roman"/>
                <w:sz w:val="22"/>
              </w:rPr>
              <w:t>2.2.1.</w:t>
            </w:r>
          </w:p>
        </w:tc>
        <w:tc>
          <w:tcPr>
            <w:tcW w:w="6958" w:type="dxa"/>
            <w:shd w:val="clear" w:color="auto" w:fill="auto"/>
            <w:vAlign w:val="center"/>
          </w:tcPr>
          <w:p w14:paraId="6C8C0AFF" w14:textId="4B0ED4DF" w:rsidR="00126BDC" w:rsidRPr="00502F1E" w:rsidRDefault="00AB5A25" w:rsidP="00AB5A25">
            <w:pPr>
              <w:rPr>
                <w:rFonts w:cs="Times New Roman"/>
                <w:sz w:val="22"/>
              </w:rPr>
            </w:pPr>
            <w:r w:rsidRPr="00502F1E">
              <w:rPr>
                <w:rFonts w:cs="Times New Roman"/>
                <w:sz w:val="22"/>
              </w:rPr>
              <w:t>Paskelbti</w:t>
            </w:r>
            <w:r w:rsidR="006E0676" w:rsidRPr="00502F1E">
              <w:rPr>
                <w:rFonts w:cs="Times New Roman"/>
                <w:sz w:val="22"/>
              </w:rPr>
              <w:t xml:space="preserve"> </w:t>
            </w:r>
            <w:r w:rsidR="00A107E3">
              <w:rPr>
                <w:rFonts w:cs="Times New Roman"/>
                <w:sz w:val="22"/>
              </w:rPr>
              <w:t>keturi</w:t>
            </w:r>
            <w:r w:rsidRPr="00502F1E">
              <w:rPr>
                <w:rFonts w:cs="Times New Roman"/>
                <w:sz w:val="22"/>
              </w:rPr>
              <w:t xml:space="preserve"> kvietimai teikti vietos projektus: </w:t>
            </w:r>
          </w:p>
          <w:p w14:paraId="3D65E42C" w14:textId="3923684B" w:rsidR="00A107E3" w:rsidRPr="00A107E3" w:rsidRDefault="00000000" w:rsidP="00AB5A25">
            <w:pPr>
              <w:jc w:val="both"/>
              <w:rPr>
                <w:rFonts w:cs="Times New Roman"/>
                <w:sz w:val="22"/>
              </w:rPr>
            </w:pPr>
            <w:hyperlink r:id="rId18" w:history="1">
              <w:r w:rsidR="00A107E3" w:rsidRPr="00A107E3">
                <w:rPr>
                  <w:rStyle w:val="Hipersaitas"/>
                  <w:rFonts w:cs="Times New Roman"/>
                  <w:sz w:val="22"/>
                </w:rPr>
                <w:t>https://www.kelmevvg.lt/kvietimas-teikti-vietos-projektus-nr-17/</w:t>
              </w:r>
            </w:hyperlink>
          </w:p>
          <w:p w14:paraId="42C0B8A2" w14:textId="782C6861" w:rsidR="00A107E3" w:rsidRPr="00A107E3" w:rsidRDefault="00000000" w:rsidP="00AB5A25">
            <w:pPr>
              <w:jc w:val="both"/>
              <w:rPr>
                <w:rFonts w:cs="Times New Roman"/>
                <w:sz w:val="22"/>
              </w:rPr>
            </w:pPr>
            <w:hyperlink r:id="rId19" w:history="1">
              <w:r w:rsidR="00A107E3" w:rsidRPr="00A107E3">
                <w:rPr>
                  <w:rStyle w:val="Hipersaitas"/>
                  <w:rFonts w:cs="Times New Roman"/>
                  <w:sz w:val="22"/>
                </w:rPr>
                <w:t>https://www.kelmevvg.lt/kvietimas-teikti-vietos-projektus-nr-18/</w:t>
              </w:r>
            </w:hyperlink>
          </w:p>
          <w:p w14:paraId="7BE1C6F6" w14:textId="5C9EECDC" w:rsidR="00A107E3" w:rsidRPr="00A107E3" w:rsidRDefault="00000000" w:rsidP="00AB5A25">
            <w:pPr>
              <w:jc w:val="both"/>
              <w:rPr>
                <w:rFonts w:cs="Times New Roman"/>
                <w:sz w:val="22"/>
              </w:rPr>
            </w:pPr>
            <w:hyperlink r:id="rId20" w:history="1">
              <w:r w:rsidR="00A107E3" w:rsidRPr="00A107E3">
                <w:rPr>
                  <w:rStyle w:val="Hipersaitas"/>
                  <w:rFonts w:cs="Times New Roman"/>
                  <w:sz w:val="22"/>
                </w:rPr>
                <w:t>https://www.kelmevvg.lt/kvietimas-teikti-vietos-projektus-nr-19/</w:t>
              </w:r>
            </w:hyperlink>
          </w:p>
          <w:p w14:paraId="18CE673D" w14:textId="3EE785EA" w:rsidR="00A107E3" w:rsidRPr="00A107E3" w:rsidRDefault="00000000" w:rsidP="00AB5A25">
            <w:pPr>
              <w:jc w:val="both"/>
              <w:rPr>
                <w:rFonts w:cs="Times New Roman"/>
                <w:sz w:val="22"/>
              </w:rPr>
            </w:pPr>
            <w:hyperlink r:id="rId21" w:history="1">
              <w:r w:rsidR="00A107E3" w:rsidRPr="00A107E3">
                <w:rPr>
                  <w:rStyle w:val="Hipersaitas"/>
                  <w:rFonts w:cs="Times New Roman"/>
                  <w:sz w:val="22"/>
                </w:rPr>
                <w:t>https://www.kelmevvg.lt/kvietimas-teikti-vietos-projektus-nr-20/</w:t>
              </w:r>
            </w:hyperlink>
          </w:p>
          <w:p w14:paraId="33AEE856" w14:textId="0E878ECE" w:rsidR="003C2149" w:rsidRDefault="00AB5A25" w:rsidP="00AB5A25">
            <w:pPr>
              <w:jc w:val="both"/>
              <w:rPr>
                <w:rFonts w:cs="Times New Roman"/>
                <w:sz w:val="22"/>
              </w:rPr>
            </w:pPr>
            <w:r w:rsidRPr="00502F1E">
              <w:rPr>
                <w:rFonts w:cs="Times New Roman"/>
                <w:sz w:val="22"/>
              </w:rPr>
              <w:t>Kvietimai teikti vietos projektų paraiškas Kelmės rajono gyventojams buvo publikuojami spaudos leidin</w:t>
            </w:r>
            <w:r w:rsidR="00A107E3">
              <w:rPr>
                <w:rFonts w:cs="Times New Roman"/>
                <w:sz w:val="22"/>
              </w:rPr>
              <w:t>iuose</w:t>
            </w:r>
            <w:r w:rsidRPr="00502F1E">
              <w:rPr>
                <w:rFonts w:cs="Times New Roman"/>
                <w:sz w:val="22"/>
              </w:rPr>
              <w:t xml:space="preserve"> Šiaulių kraštas 20</w:t>
            </w:r>
            <w:r w:rsidR="00126BDC" w:rsidRPr="00502F1E">
              <w:rPr>
                <w:rFonts w:cs="Times New Roman"/>
                <w:sz w:val="22"/>
              </w:rPr>
              <w:t>2</w:t>
            </w:r>
            <w:r w:rsidR="00A107E3">
              <w:rPr>
                <w:rFonts w:cs="Times New Roman"/>
                <w:sz w:val="22"/>
              </w:rPr>
              <w:t>3</w:t>
            </w:r>
            <w:r w:rsidRPr="00502F1E">
              <w:rPr>
                <w:rFonts w:cs="Times New Roman"/>
                <w:sz w:val="22"/>
              </w:rPr>
              <w:t xml:space="preserve"> m. </w:t>
            </w:r>
            <w:r w:rsidR="00845CB4" w:rsidRPr="00502F1E">
              <w:rPr>
                <w:rFonts w:cs="Times New Roman"/>
                <w:sz w:val="22"/>
              </w:rPr>
              <w:t xml:space="preserve">sausio </w:t>
            </w:r>
            <w:r w:rsidR="00A107E3">
              <w:rPr>
                <w:rFonts w:cs="Times New Roman"/>
                <w:sz w:val="22"/>
              </w:rPr>
              <w:t>24</w:t>
            </w:r>
            <w:r w:rsidR="000C14EB" w:rsidRPr="00502F1E">
              <w:rPr>
                <w:rFonts w:cs="Times New Roman"/>
                <w:sz w:val="22"/>
              </w:rPr>
              <w:t xml:space="preserve"> </w:t>
            </w:r>
            <w:r w:rsidRPr="00502F1E">
              <w:rPr>
                <w:rFonts w:cs="Times New Roman"/>
                <w:sz w:val="22"/>
              </w:rPr>
              <w:t xml:space="preserve">d. </w:t>
            </w:r>
            <w:r w:rsidR="00A107E3">
              <w:rPr>
                <w:rFonts w:cs="Times New Roman"/>
                <w:sz w:val="22"/>
              </w:rPr>
              <w:t xml:space="preserve">ir 2023 m. sausio 31 d. ir Bičiulyje 2023 m. rugpjūčio 19  d. </w:t>
            </w:r>
            <w:r w:rsidRPr="00502F1E">
              <w:rPr>
                <w:rFonts w:cs="Times New Roman"/>
                <w:sz w:val="22"/>
              </w:rPr>
              <w:t>(pridedama)</w:t>
            </w:r>
            <w:r w:rsidR="003C2149">
              <w:rPr>
                <w:rFonts w:cs="Times New Roman"/>
                <w:sz w:val="22"/>
              </w:rPr>
              <w:t xml:space="preserve"> ir Bičiulio internetiniame puslapyje: </w:t>
            </w:r>
          </w:p>
          <w:p w14:paraId="26BEB3E2" w14:textId="24A2227F" w:rsidR="003C2149" w:rsidRPr="003C2149" w:rsidRDefault="00000000" w:rsidP="00AB5A25">
            <w:pPr>
              <w:jc w:val="both"/>
              <w:rPr>
                <w:rFonts w:cs="Times New Roman"/>
                <w:sz w:val="22"/>
              </w:rPr>
            </w:pPr>
            <w:hyperlink r:id="rId22" w:history="1">
              <w:r w:rsidR="003C2149" w:rsidRPr="003C2149">
                <w:rPr>
                  <w:rStyle w:val="Hipersaitas"/>
                  <w:rFonts w:cs="Times New Roman"/>
                  <w:sz w:val="22"/>
                </w:rPr>
                <w:t>https://www.biciulis.net/skelbiamas-kvietimas-teikti-vietos-projektus-nr-19/</w:t>
              </w:r>
            </w:hyperlink>
            <w:r w:rsidR="003C2149" w:rsidRPr="003C2149">
              <w:rPr>
                <w:rFonts w:cs="Times New Roman"/>
                <w:sz w:val="22"/>
              </w:rPr>
              <w:t xml:space="preserve"> </w:t>
            </w:r>
          </w:p>
          <w:p w14:paraId="5350AB0A" w14:textId="4A9DD1BB" w:rsidR="00AB5A25" w:rsidRPr="003C2149" w:rsidRDefault="00000000" w:rsidP="00AB5A25">
            <w:pPr>
              <w:jc w:val="both"/>
              <w:rPr>
                <w:rFonts w:cs="Times New Roman"/>
                <w:sz w:val="22"/>
              </w:rPr>
            </w:pPr>
            <w:hyperlink r:id="rId23" w:history="1">
              <w:r w:rsidR="003C2149" w:rsidRPr="003C2149">
                <w:rPr>
                  <w:rStyle w:val="Hipersaitas"/>
                  <w:rFonts w:cs="Times New Roman"/>
                  <w:sz w:val="22"/>
                </w:rPr>
                <w:t>https://www.biciulis.net/skelbiamas-kvietimas-teikti-vietos-projektus-nr-20/</w:t>
              </w:r>
            </w:hyperlink>
            <w:r w:rsidR="003C2149" w:rsidRPr="003C2149">
              <w:rPr>
                <w:rFonts w:cs="Times New Roman"/>
                <w:sz w:val="22"/>
              </w:rPr>
              <w:t xml:space="preserve"> </w:t>
            </w:r>
          </w:p>
          <w:p w14:paraId="40EF9FF5" w14:textId="017E1C07" w:rsidR="00AB5A25" w:rsidRDefault="00AB5A25" w:rsidP="00AB5A25">
            <w:pPr>
              <w:jc w:val="both"/>
              <w:rPr>
                <w:rFonts w:cs="Times New Roman"/>
                <w:sz w:val="22"/>
              </w:rPr>
            </w:pPr>
            <w:r w:rsidRPr="00502F1E">
              <w:rPr>
                <w:rFonts w:cs="Times New Roman"/>
                <w:sz w:val="22"/>
              </w:rPr>
              <w:t>Kvietimai teikti vietos projektus buvo skelbiami Kelmės rajono savivaldybės interneto svetainėje</w:t>
            </w:r>
            <w:r w:rsidR="003C2149">
              <w:rPr>
                <w:rFonts w:cs="Times New Roman"/>
                <w:sz w:val="22"/>
              </w:rPr>
              <w:t>:</w:t>
            </w:r>
          </w:p>
          <w:p w14:paraId="72C7DF52" w14:textId="79065E7A" w:rsidR="00122FC6" w:rsidRPr="00122FC6" w:rsidRDefault="00000000" w:rsidP="00AB5A25">
            <w:pPr>
              <w:jc w:val="both"/>
              <w:rPr>
                <w:rFonts w:cs="Times New Roman"/>
                <w:sz w:val="22"/>
              </w:rPr>
            </w:pPr>
            <w:hyperlink r:id="rId24" w:history="1">
              <w:r w:rsidR="00122FC6" w:rsidRPr="00122FC6">
                <w:rPr>
                  <w:rStyle w:val="Hipersaitas"/>
                  <w:rFonts w:cs="Times New Roman"/>
                  <w:sz w:val="22"/>
                </w:rPr>
                <w:t>https://www.kelme.lt/kelmes-krasto-partnerystes-vietos-veiklos-grupe-kviecia-teikti-paprastus-kaimo-vietoviu-vietos-projektus/</w:t>
              </w:r>
            </w:hyperlink>
          </w:p>
          <w:p w14:paraId="57BF34CF" w14:textId="7EC469DA" w:rsidR="00122FC6" w:rsidRPr="00122FC6" w:rsidRDefault="00000000" w:rsidP="00AB5A25">
            <w:pPr>
              <w:jc w:val="both"/>
              <w:rPr>
                <w:rFonts w:cs="Times New Roman"/>
                <w:sz w:val="22"/>
              </w:rPr>
            </w:pPr>
            <w:hyperlink r:id="rId25" w:history="1">
              <w:r w:rsidR="00122FC6" w:rsidRPr="00122FC6">
                <w:rPr>
                  <w:rStyle w:val="Hipersaitas"/>
                  <w:rFonts w:cs="Times New Roman"/>
                  <w:sz w:val="22"/>
                </w:rPr>
                <w:t>https://www.kelme.lt/paprastas-kvietimas-teikti-vietos-projektus-nr-18/</w:t>
              </w:r>
            </w:hyperlink>
          </w:p>
          <w:p w14:paraId="28B683FA" w14:textId="07714BAC" w:rsidR="00122FC6" w:rsidRPr="00122FC6" w:rsidRDefault="00000000" w:rsidP="00AB5A25">
            <w:pPr>
              <w:jc w:val="both"/>
              <w:rPr>
                <w:sz w:val="22"/>
              </w:rPr>
            </w:pPr>
            <w:hyperlink r:id="rId26" w:history="1">
              <w:r w:rsidR="00122FC6" w:rsidRPr="00122FC6">
                <w:rPr>
                  <w:rStyle w:val="Hipersaitas"/>
                  <w:sz w:val="22"/>
                </w:rPr>
                <w:t>https://www.kelme.lt/paprastas-kvietimas-teikti-vietos-projektus-nr-19/</w:t>
              </w:r>
            </w:hyperlink>
          </w:p>
          <w:p w14:paraId="735C11F3" w14:textId="3556347D" w:rsidR="00122FC6" w:rsidRPr="00122FC6" w:rsidRDefault="00000000" w:rsidP="00AB5A25">
            <w:pPr>
              <w:jc w:val="both"/>
              <w:rPr>
                <w:sz w:val="22"/>
              </w:rPr>
            </w:pPr>
            <w:hyperlink r:id="rId27" w:history="1">
              <w:r w:rsidR="00122FC6" w:rsidRPr="00122FC6">
                <w:rPr>
                  <w:rStyle w:val="Hipersaitas"/>
                  <w:sz w:val="22"/>
                </w:rPr>
                <w:t>https://www.kelme.lt/paprastas-kvietimas-teikti-vietos-projektus-nr-20/</w:t>
              </w:r>
            </w:hyperlink>
          </w:p>
          <w:p w14:paraId="3C55D52F" w14:textId="43297691" w:rsidR="006E0676" w:rsidRPr="00502F1E" w:rsidRDefault="006E0676" w:rsidP="00AB5A25">
            <w:pPr>
              <w:jc w:val="both"/>
              <w:rPr>
                <w:rFonts w:eastAsia="Calibri" w:cs="Times New Roman"/>
                <w:sz w:val="22"/>
              </w:rPr>
            </w:pPr>
            <w:r w:rsidRPr="00502F1E">
              <w:rPr>
                <w:rFonts w:eastAsia="Calibri" w:cs="Times New Roman"/>
                <w:sz w:val="22"/>
              </w:rPr>
              <w:t xml:space="preserve">Suorganizuota konferencija apie VPS įgyvendinimą:  </w:t>
            </w:r>
          </w:p>
          <w:p w14:paraId="0D0949EC" w14:textId="3E3D1D2E" w:rsidR="006E0676" w:rsidRPr="00D110C0" w:rsidRDefault="00000000" w:rsidP="00AB5A25">
            <w:pPr>
              <w:jc w:val="both"/>
              <w:rPr>
                <w:rFonts w:cs="Times New Roman"/>
                <w:sz w:val="22"/>
              </w:rPr>
            </w:pPr>
            <w:hyperlink r:id="rId28" w:history="1">
              <w:r w:rsidR="001937C8" w:rsidRPr="00D110C0">
                <w:rPr>
                  <w:rStyle w:val="Hipersaitas"/>
                  <w:sz w:val="22"/>
                </w:rPr>
                <w:t>https://www.kelmevvg.lt/konferencija-bendruomeniskumas-mes-kuris-auga-is-kiekvieno-as/</w:t>
              </w:r>
            </w:hyperlink>
            <w:r w:rsidR="001937C8" w:rsidRPr="00D110C0">
              <w:rPr>
                <w:sz w:val="22"/>
              </w:rPr>
              <w:t xml:space="preserve"> </w:t>
            </w:r>
          </w:p>
        </w:tc>
        <w:tc>
          <w:tcPr>
            <w:tcW w:w="2977" w:type="dxa"/>
            <w:shd w:val="clear" w:color="auto" w:fill="auto"/>
            <w:vAlign w:val="center"/>
          </w:tcPr>
          <w:p w14:paraId="38659A42" w14:textId="20506703" w:rsidR="00AB5A25" w:rsidRPr="00616367" w:rsidRDefault="00AB5A25" w:rsidP="00AB5A25">
            <w:pPr>
              <w:jc w:val="center"/>
              <w:rPr>
                <w:rFonts w:cs="Times New Roman"/>
                <w:sz w:val="22"/>
              </w:rPr>
            </w:pPr>
            <w:r w:rsidRPr="00616367">
              <w:rPr>
                <w:rFonts w:cs="Times New Roman"/>
                <w:sz w:val="22"/>
              </w:rPr>
              <w:t>10.</w:t>
            </w:r>
            <w:r w:rsidR="0022208D">
              <w:rPr>
                <w:rFonts w:cs="Times New Roman"/>
                <w:sz w:val="22"/>
              </w:rPr>
              <w:t>8</w:t>
            </w:r>
            <w:r w:rsidRPr="00616367">
              <w:rPr>
                <w:rFonts w:cs="Times New Roman"/>
                <w:sz w:val="22"/>
              </w:rPr>
              <w:t>.2.</w:t>
            </w:r>
          </w:p>
        </w:tc>
        <w:tc>
          <w:tcPr>
            <w:tcW w:w="4167" w:type="dxa"/>
            <w:shd w:val="clear" w:color="auto" w:fill="auto"/>
            <w:vAlign w:val="center"/>
          </w:tcPr>
          <w:p w14:paraId="750FCE95" w14:textId="2B803B48" w:rsidR="00A107E3" w:rsidRDefault="00A107E3" w:rsidP="00AB5A25">
            <w:pPr>
              <w:jc w:val="center"/>
              <w:rPr>
                <w:rFonts w:cs="Times New Roman"/>
                <w:sz w:val="22"/>
              </w:rPr>
            </w:pPr>
            <w:r>
              <w:rPr>
                <w:rFonts w:cs="Times New Roman"/>
                <w:sz w:val="22"/>
              </w:rPr>
              <w:t xml:space="preserve">2023 m. vasario 20 d. – kovo </w:t>
            </w:r>
            <w:r w:rsidR="00122FC6">
              <w:rPr>
                <w:rFonts w:cs="Times New Roman"/>
                <w:sz w:val="22"/>
              </w:rPr>
              <w:t xml:space="preserve">21 d.  </w:t>
            </w:r>
          </w:p>
          <w:p w14:paraId="2C1E3EF3" w14:textId="5873FF23" w:rsidR="00AB5A25" w:rsidRDefault="00AB5A25" w:rsidP="00AB5A25">
            <w:pPr>
              <w:jc w:val="center"/>
              <w:rPr>
                <w:rFonts w:cs="Times New Roman"/>
                <w:sz w:val="22"/>
              </w:rPr>
            </w:pPr>
            <w:r w:rsidRPr="00616367">
              <w:rPr>
                <w:rFonts w:cs="Times New Roman"/>
                <w:sz w:val="22"/>
              </w:rPr>
              <w:t>20</w:t>
            </w:r>
            <w:r w:rsidR="00126BDC" w:rsidRPr="00616367">
              <w:rPr>
                <w:rFonts w:cs="Times New Roman"/>
                <w:sz w:val="22"/>
              </w:rPr>
              <w:t>2</w:t>
            </w:r>
            <w:r w:rsidR="00A107E3">
              <w:rPr>
                <w:rFonts w:cs="Times New Roman"/>
                <w:sz w:val="22"/>
              </w:rPr>
              <w:t>3</w:t>
            </w:r>
            <w:r w:rsidRPr="00616367">
              <w:rPr>
                <w:rFonts w:cs="Times New Roman"/>
                <w:sz w:val="22"/>
              </w:rPr>
              <w:t xml:space="preserve"> m. </w:t>
            </w:r>
            <w:r w:rsidR="00A107E3">
              <w:rPr>
                <w:rFonts w:cs="Times New Roman"/>
                <w:sz w:val="22"/>
              </w:rPr>
              <w:t>kovo</w:t>
            </w:r>
            <w:r w:rsidR="0022208D" w:rsidRPr="00616367">
              <w:rPr>
                <w:rFonts w:cs="Times New Roman"/>
                <w:sz w:val="22"/>
              </w:rPr>
              <w:t xml:space="preserve"> </w:t>
            </w:r>
            <w:r w:rsidR="00C75958">
              <w:rPr>
                <w:rFonts w:cs="Times New Roman"/>
                <w:sz w:val="22"/>
              </w:rPr>
              <w:t>1</w:t>
            </w:r>
            <w:r w:rsidRPr="00616367">
              <w:rPr>
                <w:rFonts w:cs="Times New Roman"/>
                <w:sz w:val="22"/>
              </w:rPr>
              <w:t xml:space="preserve"> d. </w:t>
            </w:r>
            <w:r w:rsidR="00C75958">
              <w:rPr>
                <w:rFonts w:cs="Times New Roman"/>
                <w:sz w:val="22"/>
              </w:rPr>
              <w:t xml:space="preserve">– </w:t>
            </w:r>
            <w:r w:rsidR="0022208D">
              <w:rPr>
                <w:rFonts w:cs="Times New Roman"/>
                <w:sz w:val="22"/>
              </w:rPr>
              <w:t xml:space="preserve">kovo </w:t>
            </w:r>
            <w:r w:rsidR="00A107E3">
              <w:rPr>
                <w:rFonts w:cs="Times New Roman"/>
                <w:sz w:val="22"/>
              </w:rPr>
              <w:t>31</w:t>
            </w:r>
            <w:r w:rsidR="00C75958">
              <w:rPr>
                <w:rFonts w:cs="Times New Roman"/>
                <w:sz w:val="22"/>
              </w:rPr>
              <w:t xml:space="preserve"> d.</w:t>
            </w:r>
          </w:p>
          <w:p w14:paraId="63ADD020" w14:textId="190C97C7" w:rsidR="00A107E3" w:rsidRDefault="00A107E3" w:rsidP="00AB5A25">
            <w:pPr>
              <w:jc w:val="center"/>
              <w:rPr>
                <w:rFonts w:cs="Times New Roman"/>
                <w:sz w:val="22"/>
              </w:rPr>
            </w:pPr>
            <w:r>
              <w:rPr>
                <w:rFonts w:cs="Times New Roman"/>
                <w:sz w:val="22"/>
              </w:rPr>
              <w:t xml:space="preserve">2023 m. rugsėjo 11 d. – spalio 13 d. </w:t>
            </w:r>
          </w:p>
          <w:p w14:paraId="6CBA6911" w14:textId="44CB7A0F" w:rsidR="00A107E3" w:rsidRPr="00616367" w:rsidRDefault="00A107E3" w:rsidP="00AB5A25">
            <w:pPr>
              <w:jc w:val="center"/>
              <w:rPr>
                <w:rFonts w:cs="Times New Roman"/>
                <w:sz w:val="22"/>
              </w:rPr>
            </w:pPr>
            <w:r>
              <w:rPr>
                <w:rFonts w:cs="Times New Roman"/>
                <w:sz w:val="22"/>
              </w:rPr>
              <w:t xml:space="preserve">2023 m. rugsėjo 11 d. – spalio 20 d. </w:t>
            </w:r>
          </w:p>
          <w:p w14:paraId="2CDBA04F" w14:textId="0ADD645B" w:rsidR="00F52394" w:rsidRPr="00616367" w:rsidRDefault="00F52394" w:rsidP="00C75958">
            <w:pPr>
              <w:jc w:val="center"/>
              <w:rPr>
                <w:rFonts w:cs="Times New Roman"/>
                <w:sz w:val="22"/>
              </w:rPr>
            </w:pPr>
            <w:r>
              <w:rPr>
                <w:rFonts w:cs="Times New Roman"/>
                <w:sz w:val="22"/>
              </w:rPr>
              <w:t>202</w:t>
            </w:r>
            <w:r w:rsidR="00122FC6">
              <w:rPr>
                <w:rFonts w:cs="Times New Roman"/>
                <w:sz w:val="22"/>
              </w:rPr>
              <w:t>3</w:t>
            </w:r>
            <w:r>
              <w:rPr>
                <w:rFonts w:cs="Times New Roman"/>
                <w:sz w:val="22"/>
              </w:rPr>
              <w:t xml:space="preserve"> m. </w:t>
            </w:r>
            <w:r w:rsidR="00122FC6">
              <w:rPr>
                <w:rFonts w:cs="Times New Roman"/>
                <w:sz w:val="22"/>
              </w:rPr>
              <w:t xml:space="preserve">gruodžio </w:t>
            </w:r>
            <w:r w:rsidR="0022208D">
              <w:rPr>
                <w:rFonts w:cs="Times New Roman"/>
                <w:sz w:val="22"/>
              </w:rPr>
              <w:t>8</w:t>
            </w:r>
            <w:r>
              <w:rPr>
                <w:rFonts w:cs="Times New Roman"/>
                <w:sz w:val="22"/>
              </w:rPr>
              <w:t xml:space="preserve"> d.</w:t>
            </w:r>
          </w:p>
        </w:tc>
      </w:tr>
      <w:tr w:rsidR="00AB5A25" w:rsidRPr="00616367" w14:paraId="78C5BBEC" w14:textId="77777777" w:rsidTr="00F143F6">
        <w:tc>
          <w:tcPr>
            <w:tcW w:w="1117" w:type="dxa"/>
            <w:shd w:val="clear" w:color="auto" w:fill="FDE9D9" w:themeFill="accent6" w:themeFillTint="33"/>
            <w:vAlign w:val="center"/>
          </w:tcPr>
          <w:p w14:paraId="18F66FAD" w14:textId="30948961" w:rsidR="00AB5A25" w:rsidRPr="00616367" w:rsidRDefault="00AB5A25" w:rsidP="00AB5A25">
            <w:pPr>
              <w:jc w:val="both"/>
              <w:rPr>
                <w:rFonts w:cs="Times New Roman"/>
                <w:b/>
                <w:sz w:val="22"/>
              </w:rPr>
            </w:pPr>
            <w:r w:rsidRPr="00616367">
              <w:rPr>
                <w:rFonts w:cs="Times New Roman"/>
                <w:b/>
                <w:sz w:val="22"/>
              </w:rPr>
              <w:t>2.3.</w:t>
            </w:r>
          </w:p>
        </w:tc>
        <w:tc>
          <w:tcPr>
            <w:tcW w:w="6958" w:type="dxa"/>
            <w:shd w:val="clear" w:color="auto" w:fill="FDE9D9" w:themeFill="accent6" w:themeFillTint="33"/>
            <w:vAlign w:val="center"/>
          </w:tcPr>
          <w:p w14:paraId="4126F62C" w14:textId="4782256F" w:rsidR="00AB5A25" w:rsidRPr="00616367" w:rsidRDefault="00AB5A25" w:rsidP="00BB088C">
            <w:pPr>
              <w:jc w:val="center"/>
              <w:rPr>
                <w:rFonts w:cs="Times New Roman"/>
                <w:b/>
                <w:sz w:val="22"/>
              </w:rPr>
            </w:pPr>
            <w:r w:rsidRPr="00616367">
              <w:rPr>
                <w:rFonts w:cs="Times New Roman"/>
                <w:b/>
                <w:sz w:val="22"/>
              </w:rPr>
              <w:t xml:space="preserve">Mokymai, įvykę ataskaitiniais metais </w:t>
            </w:r>
          </w:p>
        </w:tc>
        <w:tc>
          <w:tcPr>
            <w:tcW w:w="2977" w:type="dxa"/>
            <w:shd w:val="clear" w:color="auto" w:fill="FDE9D9" w:themeFill="accent6" w:themeFillTint="33"/>
            <w:vAlign w:val="center"/>
          </w:tcPr>
          <w:p w14:paraId="0EBEC3EA" w14:textId="0F8D331D"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7CE34538" w14:textId="77777777" w:rsidR="00AB5A25" w:rsidRPr="00616367" w:rsidRDefault="00AB5A25" w:rsidP="00AB5A25">
            <w:pPr>
              <w:jc w:val="center"/>
              <w:rPr>
                <w:rFonts w:cs="Times New Roman"/>
                <w:b/>
                <w:sz w:val="22"/>
              </w:rPr>
            </w:pPr>
            <w:r w:rsidRPr="00616367">
              <w:rPr>
                <w:rFonts w:cs="Times New Roman"/>
                <w:b/>
                <w:sz w:val="22"/>
              </w:rPr>
              <w:t xml:space="preserve">Kita informacija </w:t>
            </w:r>
          </w:p>
          <w:p w14:paraId="476E97E3" w14:textId="7EA1BC44" w:rsidR="00AB5A25" w:rsidRPr="00616367" w:rsidRDefault="00AB5A25" w:rsidP="00AB5A25">
            <w:pPr>
              <w:jc w:val="center"/>
              <w:rPr>
                <w:rFonts w:cs="Times New Roman"/>
                <w:b/>
                <w:sz w:val="22"/>
              </w:rPr>
            </w:pPr>
          </w:p>
        </w:tc>
      </w:tr>
      <w:tr w:rsidR="00AB5A25" w:rsidRPr="00616367" w14:paraId="346E64B6" w14:textId="77777777" w:rsidTr="00F143F6">
        <w:tc>
          <w:tcPr>
            <w:tcW w:w="1117" w:type="dxa"/>
            <w:shd w:val="clear" w:color="auto" w:fill="FEF2E8"/>
            <w:vAlign w:val="center"/>
          </w:tcPr>
          <w:p w14:paraId="7902653A" w14:textId="097958F1" w:rsidR="00AB5A25" w:rsidRPr="00616367" w:rsidRDefault="00AB5A25" w:rsidP="00AB5A25">
            <w:pPr>
              <w:jc w:val="both"/>
              <w:rPr>
                <w:rFonts w:cs="Times New Roman"/>
                <w:b/>
                <w:sz w:val="22"/>
              </w:rPr>
            </w:pPr>
            <w:r w:rsidRPr="00616367">
              <w:rPr>
                <w:rFonts w:cs="Times New Roman"/>
                <w:b/>
                <w:sz w:val="22"/>
              </w:rPr>
              <w:t>2.3.1.</w:t>
            </w:r>
          </w:p>
        </w:tc>
        <w:tc>
          <w:tcPr>
            <w:tcW w:w="14102" w:type="dxa"/>
            <w:gridSpan w:val="3"/>
            <w:shd w:val="clear" w:color="auto" w:fill="FEF2E8"/>
            <w:vAlign w:val="center"/>
          </w:tcPr>
          <w:p w14:paraId="3883D425" w14:textId="68FC973C" w:rsidR="00AB5A25" w:rsidRPr="00616367" w:rsidRDefault="00AB5A25" w:rsidP="00AB5A25">
            <w:pPr>
              <w:jc w:val="both"/>
              <w:rPr>
                <w:rFonts w:cs="Times New Roman"/>
                <w:b/>
                <w:sz w:val="22"/>
              </w:rPr>
            </w:pPr>
            <w:r w:rsidRPr="00616367">
              <w:rPr>
                <w:rFonts w:cs="Times New Roman"/>
                <w:b/>
                <w:sz w:val="22"/>
              </w:rPr>
              <w:t>VVG darbuotojų mokymai</w:t>
            </w:r>
          </w:p>
        </w:tc>
      </w:tr>
      <w:tr w:rsidR="00AB5A25" w:rsidRPr="00616367" w14:paraId="48D6C30F" w14:textId="77777777" w:rsidTr="00EF0A07">
        <w:tc>
          <w:tcPr>
            <w:tcW w:w="1117" w:type="dxa"/>
            <w:vAlign w:val="center"/>
          </w:tcPr>
          <w:p w14:paraId="6BE3A6F7" w14:textId="68FCA3FD" w:rsidR="00AB5A25" w:rsidRPr="00616367" w:rsidRDefault="00AB5A25" w:rsidP="00AB5A25">
            <w:pPr>
              <w:jc w:val="both"/>
              <w:rPr>
                <w:rFonts w:cs="Times New Roman"/>
                <w:sz w:val="22"/>
              </w:rPr>
            </w:pPr>
            <w:r w:rsidRPr="00616367">
              <w:rPr>
                <w:rFonts w:cs="Times New Roman"/>
                <w:sz w:val="22"/>
              </w:rPr>
              <w:t>2.3.1.1.</w:t>
            </w:r>
          </w:p>
        </w:tc>
        <w:tc>
          <w:tcPr>
            <w:tcW w:w="6958" w:type="dxa"/>
            <w:vAlign w:val="center"/>
          </w:tcPr>
          <w:p w14:paraId="56343382" w14:textId="57593DA2" w:rsidR="00AB5A25" w:rsidRPr="00616367" w:rsidRDefault="00B35253" w:rsidP="00AB5A25">
            <w:pPr>
              <w:jc w:val="both"/>
              <w:rPr>
                <w:rFonts w:cs="Times New Roman"/>
                <w:sz w:val="22"/>
              </w:rPr>
            </w:pPr>
            <w:r>
              <w:rPr>
                <w:rFonts w:cs="Times New Roman"/>
                <w:sz w:val="22"/>
              </w:rPr>
              <w:t>Nuotolinis seminaras</w:t>
            </w:r>
            <w:r w:rsidR="00186C1B" w:rsidRPr="00616367">
              <w:rPr>
                <w:rFonts w:cs="Times New Roman"/>
                <w:sz w:val="22"/>
              </w:rPr>
              <w:t xml:space="preserve"> </w:t>
            </w:r>
            <w:r w:rsidR="00EF0A07" w:rsidRPr="00616367">
              <w:rPr>
                <w:rFonts w:cs="Times New Roman"/>
                <w:sz w:val="22"/>
              </w:rPr>
              <w:t>„</w:t>
            </w:r>
            <w:r>
              <w:rPr>
                <w:rFonts w:cs="Times New Roman"/>
                <w:sz w:val="22"/>
              </w:rPr>
              <w:t xml:space="preserve">Pelno nesiekiančių juridinių asmenų 2022 m. metinių  finansinių ir mokesčių ataskaitų parengimas, 2023 m. naujovės“ </w:t>
            </w:r>
            <w:r w:rsidR="00EF0A07" w:rsidRPr="00616367">
              <w:rPr>
                <w:rFonts w:cs="Times New Roman"/>
                <w:sz w:val="22"/>
              </w:rPr>
              <w:t xml:space="preserve"> (dalyvavo </w:t>
            </w:r>
            <w:r w:rsidRPr="00B35253">
              <w:rPr>
                <w:rFonts w:cs="Times New Roman"/>
                <w:sz w:val="22"/>
              </w:rPr>
              <w:t>VPS finansininkė Kristina Bertašienė</w:t>
            </w:r>
            <w:r w:rsidR="00EF0A07" w:rsidRPr="00616367">
              <w:rPr>
                <w:rFonts w:cs="Times New Roman"/>
                <w:sz w:val="22"/>
              </w:rPr>
              <w:t xml:space="preserve">) </w:t>
            </w:r>
          </w:p>
        </w:tc>
        <w:tc>
          <w:tcPr>
            <w:tcW w:w="2977" w:type="dxa"/>
            <w:vAlign w:val="center"/>
          </w:tcPr>
          <w:p w14:paraId="2BA8E5BC" w14:textId="7ED2A726" w:rsidR="00AB5A25" w:rsidRPr="00616367" w:rsidRDefault="00EF0A07" w:rsidP="00EF0A07">
            <w:pPr>
              <w:jc w:val="center"/>
              <w:rPr>
                <w:rFonts w:cs="Times New Roman"/>
                <w:sz w:val="22"/>
              </w:rPr>
            </w:pPr>
            <w:r w:rsidRPr="00616367">
              <w:rPr>
                <w:rFonts w:cs="Times New Roman"/>
                <w:sz w:val="22"/>
              </w:rPr>
              <w:t>10.</w:t>
            </w:r>
            <w:r w:rsidR="0022208D">
              <w:rPr>
                <w:rFonts w:cs="Times New Roman"/>
                <w:sz w:val="22"/>
              </w:rPr>
              <w:t>8</w:t>
            </w:r>
            <w:r w:rsidRPr="00616367">
              <w:rPr>
                <w:rFonts w:cs="Times New Roman"/>
                <w:sz w:val="22"/>
              </w:rPr>
              <w:t>.1.</w:t>
            </w:r>
          </w:p>
        </w:tc>
        <w:tc>
          <w:tcPr>
            <w:tcW w:w="4167" w:type="dxa"/>
            <w:vAlign w:val="center"/>
          </w:tcPr>
          <w:p w14:paraId="457F89D0" w14:textId="59624E90" w:rsidR="00AB5A25" w:rsidRPr="00616367" w:rsidRDefault="00EF0A07" w:rsidP="00EF0A07">
            <w:pPr>
              <w:jc w:val="center"/>
              <w:rPr>
                <w:rFonts w:cs="Times New Roman"/>
                <w:sz w:val="22"/>
              </w:rPr>
            </w:pPr>
            <w:r w:rsidRPr="00616367">
              <w:rPr>
                <w:rFonts w:cs="Times New Roman"/>
                <w:sz w:val="22"/>
              </w:rPr>
              <w:t>202</w:t>
            </w:r>
            <w:r w:rsidR="00B35253">
              <w:rPr>
                <w:rFonts w:cs="Times New Roman"/>
                <w:sz w:val="22"/>
              </w:rPr>
              <w:t>3</w:t>
            </w:r>
            <w:r w:rsidRPr="00616367">
              <w:rPr>
                <w:rFonts w:cs="Times New Roman"/>
                <w:sz w:val="22"/>
              </w:rPr>
              <w:t xml:space="preserve"> m. </w:t>
            </w:r>
            <w:r w:rsidR="00186C1B">
              <w:rPr>
                <w:rFonts w:cs="Times New Roman"/>
                <w:sz w:val="22"/>
              </w:rPr>
              <w:t>sausio 3</w:t>
            </w:r>
            <w:r w:rsidR="00B35253">
              <w:rPr>
                <w:rFonts w:cs="Times New Roman"/>
                <w:sz w:val="22"/>
              </w:rPr>
              <w:t>0</w:t>
            </w:r>
            <w:r w:rsidR="00DA563F">
              <w:rPr>
                <w:rFonts w:cs="Times New Roman"/>
                <w:sz w:val="22"/>
              </w:rPr>
              <w:t xml:space="preserve"> d.</w:t>
            </w:r>
            <w:r w:rsidR="002A66E8">
              <w:rPr>
                <w:rFonts w:cs="Times New Roman"/>
                <w:sz w:val="22"/>
              </w:rPr>
              <w:t xml:space="preserve"> </w:t>
            </w:r>
            <w:r w:rsidR="00063514">
              <w:rPr>
                <w:rFonts w:cs="Times New Roman"/>
                <w:sz w:val="22"/>
              </w:rPr>
              <w:t>(</w:t>
            </w:r>
            <w:r w:rsidR="00186C1B">
              <w:rPr>
                <w:rFonts w:cs="Times New Roman"/>
                <w:sz w:val="22"/>
              </w:rPr>
              <w:t>6</w:t>
            </w:r>
            <w:r w:rsidR="00063514">
              <w:rPr>
                <w:rFonts w:cs="Times New Roman"/>
                <w:sz w:val="22"/>
              </w:rPr>
              <w:t xml:space="preserve"> akad. val.)</w:t>
            </w:r>
          </w:p>
        </w:tc>
      </w:tr>
      <w:tr w:rsidR="00AB5A25" w:rsidRPr="00616367" w14:paraId="6AA8EDAD" w14:textId="77777777" w:rsidTr="00F143F6">
        <w:tc>
          <w:tcPr>
            <w:tcW w:w="1117" w:type="dxa"/>
            <w:shd w:val="clear" w:color="auto" w:fill="FDE9D9" w:themeFill="accent6" w:themeFillTint="33"/>
            <w:vAlign w:val="center"/>
          </w:tcPr>
          <w:p w14:paraId="54775253" w14:textId="5C68A324" w:rsidR="00AB5A25" w:rsidRPr="00616367" w:rsidRDefault="00AB5A25" w:rsidP="00AB5A25">
            <w:pPr>
              <w:jc w:val="both"/>
              <w:rPr>
                <w:rFonts w:cs="Times New Roman"/>
                <w:b/>
                <w:bCs/>
                <w:sz w:val="22"/>
              </w:rPr>
            </w:pPr>
            <w:r w:rsidRPr="00616367">
              <w:rPr>
                <w:rFonts w:cs="Times New Roman"/>
                <w:b/>
                <w:bCs/>
                <w:sz w:val="22"/>
              </w:rPr>
              <w:lastRenderedPageBreak/>
              <w:t>2.3.2</w:t>
            </w:r>
          </w:p>
        </w:tc>
        <w:tc>
          <w:tcPr>
            <w:tcW w:w="14102" w:type="dxa"/>
            <w:gridSpan w:val="3"/>
            <w:shd w:val="clear" w:color="auto" w:fill="FDE9D9" w:themeFill="accent6" w:themeFillTint="33"/>
            <w:vAlign w:val="center"/>
          </w:tcPr>
          <w:p w14:paraId="0884D340" w14:textId="64FBDB01" w:rsidR="00AB5A25" w:rsidRPr="00616367" w:rsidRDefault="00AB5A25" w:rsidP="00AB5A25">
            <w:pPr>
              <w:jc w:val="both"/>
              <w:rPr>
                <w:rFonts w:cs="Times New Roman"/>
                <w:b/>
                <w:bCs/>
                <w:sz w:val="22"/>
              </w:rPr>
            </w:pPr>
            <w:r w:rsidRPr="00616367">
              <w:rPr>
                <w:rFonts w:cs="Times New Roman"/>
                <w:b/>
                <w:bCs/>
                <w:sz w:val="22"/>
              </w:rPr>
              <w:t>VVG valdymo organų (vienasmenio ir kolegialaus) narių mokymai</w:t>
            </w:r>
          </w:p>
        </w:tc>
      </w:tr>
      <w:tr w:rsidR="00AB5A25" w:rsidRPr="00616367" w14:paraId="13C35AFF" w14:textId="77777777" w:rsidTr="00DA563F">
        <w:tc>
          <w:tcPr>
            <w:tcW w:w="1117" w:type="dxa"/>
            <w:vAlign w:val="center"/>
          </w:tcPr>
          <w:p w14:paraId="7CCD6849" w14:textId="742F482F" w:rsidR="00AB5A25" w:rsidRPr="00616367" w:rsidRDefault="00AB5A25" w:rsidP="00AB5A25">
            <w:pPr>
              <w:jc w:val="both"/>
              <w:rPr>
                <w:rFonts w:cs="Times New Roman"/>
                <w:sz w:val="22"/>
              </w:rPr>
            </w:pPr>
            <w:r w:rsidRPr="00616367">
              <w:rPr>
                <w:rFonts w:cs="Times New Roman"/>
                <w:sz w:val="22"/>
              </w:rPr>
              <w:t>2.3.2.1.</w:t>
            </w:r>
          </w:p>
        </w:tc>
        <w:tc>
          <w:tcPr>
            <w:tcW w:w="6958" w:type="dxa"/>
            <w:vAlign w:val="center"/>
          </w:tcPr>
          <w:p w14:paraId="6F26C1A3" w14:textId="208AA280" w:rsidR="00B35253" w:rsidRPr="00616367" w:rsidRDefault="00B35253" w:rsidP="00AB5A25">
            <w:pPr>
              <w:jc w:val="both"/>
              <w:rPr>
                <w:rFonts w:cs="Times New Roman"/>
                <w:sz w:val="22"/>
              </w:rPr>
            </w:pPr>
            <w:r>
              <w:rPr>
                <w:rFonts w:cs="Times New Roman"/>
                <w:sz w:val="22"/>
              </w:rPr>
              <w:t>Mokymo kursai pagal mokymo programą „LEADER metodo taikymas kaimo plėtros procese“ kodas – 596131007 (dalyvavo valdybos nar</w:t>
            </w:r>
            <w:r w:rsidR="0000560F">
              <w:rPr>
                <w:rFonts w:cs="Times New Roman"/>
                <w:sz w:val="22"/>
              </w:rPr>
              <w:t>ė Birutė Alūzienė)</w:t>
            </w:r>
          </w:p>
        </w:tc>
        <w:tc>
          <w:tcPr>
            <w:tcW w:w="2977" w:type="dxa"/>
            <w:vAlign w:val="center"/>
          </w:tcPr>
          <w:p w14:paraId="3CDF73A4" w14:textId="241386FF" w:rsidR="00AB5A25" w:rsidRPr="00616367" w:rsidRDefault="0000560F" w:rsidP="00DA563F">
            <w:pPr>
              <w:jc w:val="center"/>
              <w:rPr>
                <w:rFonts w:cs="Times New Roman"/>
                <w:sz w:val="22"/>
              </w:rPr>
            </w:pPr>
            <w:r w:rsidRPr="0000560F">
              <w:rPr>
                <w:rFonts w:cs="Times New Roman"/>
                <w:sz w:val="22"/>
              </w:rPr>
              <w:t>10.8.1.</w:t>
            </w:r>
          </w:p>
        </w:tc>
        <w:tc>
          <w:tcPr>
            <w:tcW w:w="4167" w:type="dxa"/>
            <w:vAlign w:val="center"/>
          </w:tcPr>
          <w:p w14:paraId="636423EE" w14:textId="52AC8529" w:rsidR="00AB5A25" w:rsidRPr="00616367" w:rsidRDefault="0000560F" w:rsidP="00DA563F">
            <w:pPr>
              <w:jc w:val="center"/>
              <w:rPr>
                <w:rFonts w:cs="Times New Roman"/>
                <w:sz w:val="22"/>
              </w:rPr>
            </w:pPr>
            <w:r>
              <w:rPr>
                <w:rFonts w:cs="Times New Roman"/>
                <w:sz w:val="22"/>
              </w:rPr>
              <w:t>2023 m. kovo 21 d. (8 akad. val.)</w:t>
            </w:r>
          </w:p>
        </w:tc>
      </w:tr>
      <w:tr w:rsidR="00B35253" w:rsidRPr="00616367" w14:paraId="273A479C" w14:textId="77777777" w:rsidTr="00DA563F">
        <w:tc>
          <w:tcPr>
            <w:tcW w:w="1117" w:type="dxa"/>
            <w:vAlign w:val="center"/>
          </w:tcPr>
          <w:p w14:paraId="43AB8C53" w14:textId="13543DE0" w:rsidR="00B35253" w:rsidRPr="0000560F" w:rsidRDefault="0000560F" w:rsidP="00AB5A25">
            <w:pPr>
              <w:jc w:val="both"/>
              <w:rPr>
                <w:rFonts w:cs="Times New Roman"/>
                <w:sz w:val="22"/>
              </w:rPr>
            </w:pPr>
            <w:r w:rsidRPr="0000560F">
              <w:rPr>
                <w:rFonts w:cs="Times New Roman"/>
                <w:sz w:val="22"/>
              </w:rPr>
              <w:t>2.3.2.2.</w:t>
            </w:r>
          </w:p>
        </w:tc>
        <w:tc>
          <w:tcPr>
            <w:tcW w:w="6958" w:type="dxa"/>
            <w:vAlign w:val="center"/>
          </w:tcPr>
          <w:p w14:paraId="2733253E" w14:textId="45511A4A" w:rsidR="00B35253" w:rsidRPr="0000560F" w:rsidRDefault="0000560F" w:rsidP="00AB5A25">
            <w:pPr>
              <w:jc w:val="both"/>
              <w:rPr>
                <w:rFonts w:cs="Times New Roman"/>
                <w:sz w:val="22"/>
              </w:rPr>
            </w:pPr>
            <w:r w:rsidRPr="0000560F">
              <w:rPr>
                <w:rFonts w:cs="Times New Roman"/>
                <w:sz w:val="22"/>
              </w:rPr>
              <w:t>Mokymo kursai pagal mokymo programą „LEADER metodo taikymas kaimo plėtros procese“ kodas – 596131007</w:t>
            </w:r>
            <w:r>
              <w:rPr>
                <w:rFonts w:cs="Times New Roman"/>
                <w:sz w:val="22"/>
              </w:rPr>
              <w:t xml:space="preserve"> </w:t>
            </w:r>
            <w:r w:rsidRPr="0000560F">
              <w:rPr>
                <w:rFonts w:cs="Times New Roman"/>
                <w:sz w:val="22"/>
              </w:rPr>
              <w:t>(dalyvavo valdybos nariai</w:t>
            </w:r>
            <w:r>
              <w:rPr>
                <w:rFonts w:cs="Times New Roman"/>
                <w:sz w:val="22"/>
              </w:rPr>
              <w:t xml:space="preserve"> Vilmantas Kizis ir Egidijus Mikovičius)</w:t>
            </w:r>
          </w:p>
        </w:tc>
        <w:tc>
          <w:tcPr>
            <w:tcW w:w="2977" w:type="dxa"/>
            <w:vAlign w:val="center"/>
          </w:tcPr>
          <w:p w14:paraId="7028943C" w14:textId="57CDEE1D" w:rsidR="00B35253" w:rsidRPr="0000560F" w:rsidRDefault="0000560F" w:rsidP="00DA563F">
            <w:pPr>
              <w:jc w:val="center"/>
              <w:rPr>
                <w:rFonts w:cs="Times New Roman"/>
                <w:sz w:val="22"/>
              </w:rPr>
            </w:pPr>
            <w:r w:rsidRPr="0000560F">
              <w:rPr>
                <w:rFonts w:cs="Times New Roman"/>
                <w:sz w:val="22"/>
              </w:rPr>
              <w:t>10.8.1.</w:t>
            </w:r>
          </w:p>
        </w:tc>
        <w:tc>
          <w:tcPr>
            <w:tcW w:w="4167" w:type="dxa"/>
            <w:vAlign w:val="center"/>
          </w:tcPr>
          <w:p w14:paraId="5FCBC465" w14:textId="008BB146" w:rsidR="00B35253" w:rsidRPr="0000560F" w:rsidRDefault="0000560F" w:rsidP="00DA563F">
            <w:pPr>
              <w:jc w:val="center"/>
              <w:rPr>
                <w:rFonts w:cs="Times New Roman"/>
                <w:sz w:val="22"/>
              </w:rPr>
            </w:pPr>
            <w:r w:rsidRPr="0000560F">
              <w:rPr>
                <w:rFonts w:cs="Times New Roman"/>
                <w:sz w:val="22"/>
              </w:rPr>
              <w:t>2023 m. balandžio 18 d. (8 akad. val.)</w:t>
            </w:r>
          </w:p>
        </w:tc>
      </w:tr>
      <w:tr w:rsidR="0000560F" w:rsidRPr="00616367" w14:paraId="02EA229D" w14:textId="77777777" w:rsidTr="00DA563F">
        <w:tc>
          <w:tcPr>
            <w:tcW w:w="1117" w:type="dxa"/>
            <w:vAlign w:val="center"/>
          </w:tcPr>
          <w:p w14:paraId="5DF8F7D3" w14:textId="1C490472" w:rsidR="0000560F" w:rsidRPr="0000560F" w:rsidRDefault="0000560F" w:rsidP="00AB5A25">
            <w:pPr>
              <w:jc w:val="both"/>
              <w:rPr>
                <w:rFonts w:cs="Times New Roman"/>
                <w:sz w:val="22"/>
              </w:rPr>
            </w:pPr>
            <w:r w:rsidRPr="0000560F">
              <w:rPr>
                <w:rFonts w:cs="Times New Roman"/>
                <w:sz w:val="22"/>
              </w:rPr>
              <w:t>2.3.2.3.</w:t>
            </w:r>
          </w:p>
        </w:tc>
        <w:tc>
          <w:tcPr>
            <w:tcW w:w="6958" w:type="dxa"/>
            <w:vAlign w:val="center"/>
          </w:tcPr>
          <w:p w14:paraId="33484D31" w14:textId="2D41025F" w:rsidR="0000560F" w:rsidRPr="0000560F" w:rsidRDefault="0000560F" w:rsidP="00AB5A25">
            <w:pPr>
              <w:jc w:val="both"/>
              <w:rPr>
                <w:rFonts w:cs="Times New Roman"/>
                <w:sz w:val="22"/>
              </w:rPr>
            </w:pPr>
            <w:r w:rsidRPr="0000560F">
              <w:rPr>
                <w:rFonts w:cs="Times New Roman"/>
                <w:sz w:val="22"/>
              </w:rPr>
              <w:t>Mokymo kursai pagal mokymo programą „LEADER metodo taikymas kaimo plėtros procese“ kodas – 596131007</w:t>
            </w:r>
            <w:r>
              <w:rPr>
                <w:rFonts w:cs="Times New Roman"/>
                <w:sz w:val="22"/>
              </w:rPr>
              <w:t xml:space="preserve"> </w:t>
            </w:r>
            <w:r w:rsidRPr="0000560F">
              <w:rPr>
                <w:rFonts w:cs="Times New Roman"/>
                <w:sz w:val="22"/>
              </w:rPr>
              <w:t>(dalyvavo valdybos nariai</w:t>
            </w:r>
            <w:r>
              <w:rPr>
                <w:rFonts w:cs="Times New Roman"/>
                <w:sz w:val="22"/>
              </w:rPr>
              <w:t xml:space="preserve"> Alma </w:t>
            </w:r>
            <w:proofErr w:type="spellStart"/>
            <w:r>
              <w:rPr>
                <w:rFonts w:cs="Times New Roman"/>
                <w:sz w:val="22"/>
              </w:rPr>
              <w:t>Pulatova</w:t>
            </w:r>
            <w:proofErr w:type="spellEnd"/>
            <w:r>
              <w:rPr>
                <w:rFonts w:cs="Times New Roman"/>
                <w:sz w:val="22"/>
              </w:rPr>
              <w:t>, Vitalijus Kurganovas ir Artem Veselov)</w:t>
            </w:r>
          </w:p>
        </w:tc>
        <w:tc>
          <w:tcPr>
            <w:tcW w:w="2977" w:type="dxa"/>
            <w:vAlign w:val="center"/>
          </w:tcPr>
          <w:p w14:paraId="77C62E15" w14:textId="1157B4D9" w:rsidR="0000560F" w:rsidRPr="0000560F" w:rsidRDefault="0000560F" w:rsidP="00DA563F">
            <w:pPr>
              <w:jc w:val="center"/>
              <w:rPr>
                <w:rFonts w:cs="Times New Roman"/>
                <w:sz w:val="22"/>
              </w:rPr>
            </w:pPr>
            <w:r w:rsidRPr="0000560F">
              <w:rPr>
                <w:rFonts w:cs="Times New Roman"/>
                <w:sz w:val="22"/>
              </w:rPr>
              <w:t>10.8.1.</w:t>
            </w:r>
          </w:p>
        </w:tc>
        <w:tc>
          <w:tcPr>
            <w:tcW w:w="4167" w:type="dxa"/>
            <w:vAlign w:val="center"/>
          </w:tcPr>
          <w:p w14:paraId="08E2E14E" w14:textId="2CD1CE21" w:rsidR="0000560F" w:rsidRPr="0000560F" w:rsidRDefault="0000560F" w:rsidP="00DA563F">
            <w:pPr>
              <w:jc w:val="center"/>
              <w:rPr>
                <w:rFonts w:cs="Times New Roman"/>
                <w:sz w:val="22"/>
              </w:rPr>
            </w:pPr>
            <w:r>
              <w:rPr>
                <w:rFonts w:cs="Times New Roman"/>
                <w:sz w:val="22"/>
              </w:rPr>
              <w:t xml:space="preserve">2023 m. gegužės 30 d. </w:t>
            </w:r>
            <w:r w:rsidRPr="0000560F">
              <w:rPr>
                <w:rFonts w:cs="Times New Roman"/>
                <w:sz w:val="22"/>
              </w:rPr>
              <w:t>(8 akad. val.)</w:t>
            </w:r>
          </w:p>
        </w:tc>
      </w:tr>
      <w:tr w:rsidR="00AB5A25" w:rsidRPr="00616367" w14:paraId="12D2080B" w14:textId="77777777" w:rsidTr="00F143F6">
        <w:tc>
          <w:tcPr>
            <w:tcW w:w="1117" w:type="dxa"/>
            <w:shd w:val="clear" w:color="auto" w:fill="FEF2E8"/>
            <w:vAlign w:val="center"/>
          </w:tcPr>
          <w:p w14:paraId="02D691D3" w14:textId="14B6C530" w:rsidR="00AB5A25" w:rsidRPr="00616367" w:rsidRDefault="00AB5A25" w:rsidP="00AB5A25">
            <w:pPr>
              <w:jc w:val="both"/>
              <w:rPr>
                <w:rFonts w:cs="Times New Roman"/>
                <w:b/>
                <w:sz w:val="22"/>
              </w:rPr>
            </w:pPr>
            <w:r w:rsidRPr="00616367">
              <w:rPr>
                <w:rFonts w:cs="Times New Roman"/>
                <w:b/>
                <w:sz w:val="22"/>
              </w:rPr>
              <w:t>2.3.3.</w:t>
            </w:r>
          </w:p>
        </w:tc>
        <w:tc>
          <w:tcPr>
            <w:tcW w:w="14102" w:type="dxa"/>
            <w:gridSpan w:val="3"/>
            <w:shd w:val="clear" w:color="auto" w:fill="FEF2E8"/>
            <w:vAlign w:val="center"/>
          </w:tcPr>
          <w:p w14:paraId="54E93CE5" w14:textId="42308373" w:rsidR="00AB5A25" w:rsidRPr="00616367" w:rsidRDefault="00AB5A25" w:rsidP="00AB5A25">
            <w:pPr>
              <w:jc w:val="both"/>
              <w:rPr>
                <w:rFonts w:cs="Times New Roman"/>
                <w:sz w:val="22"/>
              </w:rPr>
            </w:pPr>
            <w:r w:rsidRPr="00616367">
              <w:rPr>
                <w:rFonts w:cs="Times New Roman"/>
                <w:b/>
                <w:sz w:val="22"/>
              </w:rPr>
              <w:t xml:space="preserve">Potencialių vietos projektų paraiškų teikėjų mokymai </w:t>
            </w:r>
          </w:p>
        </w:tc>
      </w:tr>
      <w:tr w:rsidR="00AB5A25" w:rsidRPr="00616367" w14:paraId="5C847292" w14:textId="77777777" w:rsidTr="00DA563F">
        <w:tc>
          <w:tcPr>
            <w:tcW w:w="1117" w:type="dxa"/>
            <w:vAlign w:val="center"/>
          </w:tcPr>
          <w:p w14:paraId="13765B85" w14:textId="4F26BAE2" w:rsidR="00AB5A25" w:rsidRPr="00616367" w:rsidRDefault="00AB5A25" w:rsidP="00AB5A25">
            <w:pPr>
              <w:jc w:val="both"/>
              <w:rPr>
                <w:rFonts w:cs="Times New Roman"/>
                <w:sz w:val="22"/>
              </w:rPr>
            </w:pPr>
            <w:r w:rsidRPr="00616367">
              <w:rPr>
                <w:rFonts w:cs="Times New Roman"/>
                <w:sz w:val="22"/>
              </w:rPr>
              <w:t>2.3.3.1.</w:t>
            </w:r>
          </w:p>
        </w:tc>
        <w:tc>
          <w:tcPr>
            <w:tcW w:w="6958" w:type="dxa"/>
            <w:vAlign w:val="center"/>
          </w:tcPr>
          <w:p w14:paraId="02CF6AB6" w14:textId="77777777" w:rsidR="00AB5A25" w:rsidRPr="00616367" w:rsidRDefault="00AB5A25" w:rsidP="00AB5A25">
            <w:pPr>
              <w:jc w:val="both"/>
              <w:rPr>
                <w:rFonts w:cs="Times New Roman"/>
                <w:sz w:val="22"/>
              </w:rPr>
            </w:pPr>
          </w:p>
        </w:tc>
        <w:tc>
          <w:tcPr>
            <w:tcW w:w="2977" w:type="dxa"/>
            <w:vAlign w:val="center"/>
          </w:tcPr>
          <w:p w14:paraId="6A3D6749" w14:textId="02274A47" w:rsidR="00AB5A25" w:rsidRPr="00616367" w:rsidRDefault="00EF0A07" w:rsidP="00DA563F">
            <w:pPr>
              <w:jc w:val="center"/>
              <w:rPr>
                <w:rFonts w:cs="Times New Roman"/>
                <w:sz w:val="22"/>
              </w:rPr>
            </w:pPr>
            <w:r w:rsidRPr="00616367">
              <w:rPr>
                <w:rFonts w:cs="Times New Roman"/>
                <w:sz w:val="22"/>
              </w:rPr>
              <w:t>-</w:t>
            </w:r>
          </w:p>
        </w:tc>
        <w:tc>
          <w:tcPr>
            <w:tcW w:w="4167" w:type="dxa"/>
            <w:vAlign w:val="center"/>
          </w:tcPr>
          <w:p w14:paraId="1ACD9972" w14:textId="0DBA889E" w:rsidR="00AB5A25" w:rsidRPr="00616367" w:rsidRDefault="00BB088C" w:rsidP="00AB5A25">
            <w:pPr>
              <w:jc w:val="both"/>
              <w:rPr>
                <w:rFonts w:cs="Times New Roman"/>
                <w:sz w:val="22"/>
              </w:rPr>
            </w:pPr>
            <w:r w:rsidRPr="00616367">
              <w:rPr>
                <w:rFonts w:cs="Times New Roman"/>
                <w:sz w:val="22"/>
              </w:rPr>
              <w:t>iš VPS administravimo lėšų 202</w:t>
            </w:r>
            <w:r w:rsidR="0000560F">
              <w:rPr>
                <w:rFonts w:cs="Times New Roman"/>
                <w:sz w:val="22"/>
              </w:rPr>
              <w:t>3</w:t>
            </w:r>
            <w:r w:rsidRPr="00616367">
              <w:rPr>
                <w:rFonts w:cs="Times New Roman"/>
                <w:sz w:val="22"/>
              </w:rPr>
              <w:t xml:space="preserve"> metais mokymų vykdyti nebuvo planuojama.</w:t>
            </w:r>
          </w:p>
        </w:tc>
      </w:tr>
    </w:tbl>
    <w:p w14:paraId="12093A0E" w14:textId="27A208F7" w:rsidR="00DC316B" w:rsidRPr="00616367" w:rsidRDefault="00DC316B"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2759AA" w:rsidRPr="00616367" w14:paraId="1950AD5B" w14:textId="77777777" w:rsidTr="00674EE4">
        <w:tc>
          <w:tcPr>
            <w:tcW w:w="15163" w:type="dxa"/>
            <w:shd w:val="clear" w:color="auto" w:fill="FABF8F" w:themeFill="accent6" w:themeFillTint="99"/>
          </w:tcPr>
          <w:p w14:paraId="2E088E87" w14:textId="77777777" w:rsidR="002759AA" w:rsidRPr="00616367" w:rsidRDefault="002759AA" w:rsidP="00126BDC">
            <w:pPr>
              <w:jc w:val="center"/>
              <w:rPr>
                <w:rFonts w:cs="Times New Roman"/>
                <w:b/>
                <w:sz w:val="22"/>
              </w:rPr>
            </w:pPr>
            <w:r w:rsidRPr="00616367">
              <w:rPr>
                <w:rFonts w:cs="Times New Roman"/>
                <w:b/>
                <w:sz w:val="22"/>
              </w:rPr>
              <w:t>III DALIS. INFORMACIJA APIE POKYČIUS VPS VYKDYTOJOS VEIKLOJE ATASKAITINIAIS METAIS</w:t>
            </w:r>
          </w:p>
        </w:tc>
      </w:tr>
    </w:tbl>
    <w:p w14:paraId="42F73443" w14:textId="77777777" w:rsidR="002759AA" w:rsidRPr="00616367" w:rsidRDefault="002759AA" w:rsidP="00AE43AA">
      <w:pPr>
        <w:spacing w:after="0" w:line="240" w:lineRule="auto"/>
        <w:jc w:val="both"/>
        <w:rPr>
          <w:rFonts w:ascii="Times New Roman" w:hAnsi="Times New Roman" w:cs="Times New Roman"/>
          <w:b/>
        </w:rPr>
      </w:pPr>
    </w:p>
    <w:tbl>
      <w:tblPr>
        <w:tblStyle w:val="Lentelstinklelis"/>
        <w:tblW w:w="15194" w:type="dxa"/>
        <w:tblLook w:val="04A0" w:firstRow="1" w:lastRow="0" w:firstColumn="1" w:lastColumn="0" w:noHBand="0" w:noVBand="1"/>
      </w:tblPr>
      <w:tblGrid>
        <w:gridCol w:w="840"/>
        <w:gridCol w:w="1820"/>
        <w:gridCol w:w="5982"/>
        <w:gridCol w:w="2154"/>
        <w:gridCol w:w="684"/>
        <w:gridCol w:w="1292"/>
        <w:gridCol w:w="240"/>
        <w:gridCol w:w="910"/>
        <w:gridCol w:w="1272"/>
      </w:tblGrid>
      <w:tr w:rsidR="0079465F" w:rsidRPr="00616367" w14:paraId="01E5E198" w14:textId="77777777" w:rsidTr="00674EE4">
        <w:tc>
          <w:tcPr>
            <w:tcW w:w="840" w:type="dxa"/>
            <w:shd w:val="clear" w:color="auto" w:fill="FBD4B4" w:themeFill="accent6" w:themeFillTint="66"/>
            <w:vAlign w:val="center"/>
          </w:tcPr>
          <w:p w14:paraId="556DA239" w14:textId="0D39A271" w:rsidR="0079465F" w:rsidRPr="00616367" w:rsidRDefault="00DC316B" w:rsidP="00D2633F">
            <w:pPr>
              <w:jc w:val="center"/>
              <w:rPr>
                <w:rFonts w:cs="Times New Roman"/>
                <w:b/>
                <w:sz w:val="22"/>
              </w:rPr>
            </w:pPr>
            <w:r w:rsidRPr="00616367">
              <w:rPr>
                <w:rFonts w:cs="Times New Roman"/>
                <w:b/>
                <w:sz w:val="22"/>
              </w:rPr>
              <w:t>3</w:t>
            </w:r>
            <w:r w:rsidR="0079465F" w:rsidRPr="00616367">
              <w:rPr>
                <w:rFonts w:cs="Times New Roman"/>
                <w:b/>
                <w:sz w:val="22"/>
              </w:rPr>
              <w:t>.</w:t>
            </w:r>
          </w:p>
        </w:tc>
        <w:tc>
          <w:tcPr>
            <w:tcW w:w="14354" w:type="dxa"/>
            <w:gridSpan w:val="8"/>
            <w:shd w:val="clear" w:color="auto" w:fill="FBD4B4" w:themeFill="accent6" w:themeFillTint="66"/>
            <w:vAlign w:val="center"/>
          </w:tcPr>
          <w:p w14:paraId="69F5485C" w14:textId="01C44AEE" w:rsidR="0079465F" w:rsidRPr="00616367" w:rsidRDefault="001A3673" w:rsidP="00077C93">
            <w:pPr>
              <w:jc w:val="both"/>
              <w:rPr>
                <w:rFonts w:cs="Times New Roman"/>
                <w:b/>
                <w:sz w:val="22"/>
              </w:rPr>
            </w:pPr>
            <w:r w:rsidRPr="00616367">
              <w:rPr>
                <w:rFonts w:cs="Times New Roman"/>
                <w:b/>
                <w:sz w:val="22"/>
              </w:rPr>
              <w:t>INFORMACIJA APIE VPS VYKDYTOJO</w:t>
            </w:r>
            <w:r w:rsidR="00077C93" w:rsidRPr="00616367">
              <w:rPr>
                <w:rFonts w:cs="Times New Roman"/>
                <w:b/>
                <w:sz w:val="22"/>
              </w:rPr>
              <w:t>S NARIUS</w:t>
            </w:r>
          </w:p>
        </w:tc>
      </w:tr>
      <w:tr w:rsidR="00077C93" w:rsidRPr="00616367" w14:paraId="48E52E11" w14:textId="77777777" w:rsidTr="00674EE4">
        <w:tc>
          <w:tcPr>
            <w:tcW w:w="840" w:type="dxa"/>
            <w:shd w:val="clear" w:color="auto" w:fill="FDE9D9" w:themeFill="accent6" w:themeFillTint="33"/>
            <w:vAlign w:val="center"/>
          </w:tcPr>
          <w:p w14:paraId="6B0C3478" w14:textId="26442A4E"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.1.</w:t>
            </w:r>
          </w:p>
        </w:tc>
        <w:tc>
          <w:tcPr>
            <w:tcW w:w="14354" w:type="dxa"/>
            <w:gridSpan w:val="8"/>
            <w:shd w:val="clear" w:color="auto" w:fill="FDE9D9" w:themeFill="accent6" w:themeFillTint="33"/>
            <w:vAlign w:val="center"/>
          </w:tcPr>
          <w:p w14:paraId="10633497" w14:textId="798A4728" w:rsidR="00077C93" w:rsidRPr="00616367" w:rsidRDefault="00077C93" w:rsidP="00077C93">
            <w:pPr>
              <w:jc w:val="both"/>
              <w:rPr>
                <w:rFonts w:cs="Times New Roman"/>
                <w:b/>
                <w:sz w:val="22"/>
              </w:rPr>
            </w:pPr>
            <w:r w:rsidRPr="00616367">
              <w:rPr>
                <w:rFonts w:cs="Times New Roman"/>
                <w:b/>
                <w:sz w:val="22"/>
              </w:rPr>
              <w:t>Informacija apie VPS vykdytojos narių visuotinius susirinkimus, susijusius su VPS įgyvendinimu</w:t>
            </w:r>
          </w:p>
        </w:tc>
      </w:tr>
      <w:tr w:rsidR="00BD70A5" w:rsidRPr="00616367" w14:paraId="60B69CAA" w14:textId="77777777" w:rsidTr="00674EE4">
        <w:tc>
          <w:tcPr>
            <w:tcW w:w="840" w:type="dxa"/>
            <w:shd w:val="clear" w:color="auto" w:fill="FDE9D9" w:themeFill="accent6" w:themeFillTint="33"/>
            <w:vAlign w:val="center"/>
          </w:tcPr>
          <w:p w14:paraId="5977F826" w14:textId="0EF5BDEC" w:rsidR="00BD70A5" w:rsidRPr="00616367" w:rsidRDefault="00BD70A5" w:rsidP="00BD70A5">
            <w:pPr>
              <w:jc w:val="center"/>
              <w:rPr>
                <w:rFonts w:cs="Times New Roman"/>
                <w:b/>
                <w:sz w:val="22"/>
              </w:rPr>
            </w:pPr>
            <w:r w:rsidRPr="00616367">
              <w:rPr>
                <w:rFonts w:cs="Times New Roman"/>
                <w:b/>
                <w:sz w:val="22"/>
              </w:rPr>
              <w:t xml:space="preserve">Eil. Nr. </w:t>
            </w:r>
          </w:p>
        </w:tc>
        <w:tc>
          <w:tcPr>
            <w:tcW w:w="1820" w:type="dxa"/>
            <w:shd w:val="clear" w:color="auto" w:fill="FDE9D9" w:themeFill="accent6" w:themeFillTint="33"/>
            <w:vAlign w:val="center"/>
          </w:tcPr>
          <w:p w14:paraId="6A77A37E" w14:textId="4E5FE72B" w:rsidR="00BD70A5" w:rsidRPr="00616367" w:rsidRDefault="00BD70A5" w:rsidP="00AD1AF2">
            <w:pPr>
              <w:jc w:val="center"/>
              <w:rPr>
                <w:rFonts w:cs="Times New Roman"/>
                <w:b/>
                <w:sz w:val="22"/>
              </w:rPr>
            </w:pPr>
            <w:r w:rsidRPr="00616367">
              <w:rPr>
                <w:rFonts w:cs="Times New Roman"/>
                <w:b/>
                <w:sz w:val="22"/>
              </w:rPr>
              <w:t>Susirinkimo data</w:t>
            </w:r>
          </w:p>
        </w:tc>
        <w:tc>
          <w:tcPr>
            <w:tcW w:w="5982" w:type="dxa"/>
            <w:shd w:val="clear" w:color="auto" w:fill="FDE9D9" w:themeFill="accent6" w:themeFillTint="33"/>
            <w:vAlign w:val="center"/>
          </w:tcPr>
          <w:p w14:paraId="0AC802E0" w14:textId="7F9878CD" w:rsidR="00BD70A5" w:rsidRPr="00616367" w:rsidRDefault="00BD70A5" w:rsidP="00AD1AF2">
            <w:pPr>
              <w:jc w:val="center"/>
              <w:rPr>
                <w:rFonts w:cs="Times New Roman"/>
                <w:b/>
                <w:sz w:val="22"/>
              </w:rPr>
            </w:pPr>
            <w:r w:rsidRPr="00616367">
              <w:rPr>
                <w:rFonts w:cs="Times New Roman"/>
                <w:b/>
                <w:sz w:val="22"/>
              </w:rPr>
              <w:t>Svarstyti klausimai</w:t>
            </w:r>
          </w:p>
        </w:tc>
        <w:tc>
          <w:tcPr>
            <w:tcW w:w="2154" w:type="dxa"/>
            <w:shd w:val="clear" w:color="auto" w:fill="FDE9D9" w:themeFill="accent6" w:themeFillTint="33"/>
            <w:vAlign w:val="center"/>
          </w:tcPr>
          <w:p w14:paraId="362306A5" w14:textId="34ECD0E6" w:rsidR="00BD70A5" w:rsidRPr="00616367" w:rsidRDefault="00BD70A5" w:rsidP="00BD70A5">
            <w:pPr>
              <w:jc w:val="center"/>
              <w:rPr>
                <w:rFonts w:cs="Times New Roman"/>
                <w:b/>
                <w:sz w:val="22"/>
              </w:rPr>
            </w:pPr>
            <w:r w:rsidRPr="00616367">
              <w:rPr>
                <w:rFonts w:cs="Times New Roman"/>
                <w:b/>
                <w:sz w:val="22"/>
              </w:rPr>
              <w:t>Bendras VPS vykdytojos narių skaičius susirinkimo dieną</w:t>
            </w:r>
          </w:p>
        </w:tc>
        <w:tc>
          <w:tcPr>
            <w:tcW w:w="2216" w:type="dxa"/>
            <w:gridSpan w:val="3"/>
            <w:shd w:val="clear" w:color="auto" w:fill="FDE9D9" w:themeFill="accent6" w:themeFillTint="33"/>
          </w:tcPr>
          <w:p w14:paraId="7AEB3ECB" w14:textId="3C20194B" w:rsidR="00BD70A5" w:rsidRPr="00616367" w:rsidRDefault="00232E7F" w:rsidP="00BD70A5">
            <w:pPr>
              <w:jc w:val="center"/>
              <w:rPr>
                <w:rFonts w:cs="Times New Roman"/>
                <w:b/>
                <w:sz w:val="22"/>
              </w:rPr>
            </w:pPr>
            <w:r w:rsidRPr="00616367">
              <w:rPr>
                <w:rFonts w:cs="Times New Roman"/>
                <w:b/>
                <w:sz w:val="22"/>
              </w:rPr>
              <w:t>Faktinis VPS vykdytojos visuotinio narių surinkime dalyvavusiųjų narių skaičius</w:t>
            </w:r>
          </w:p>
        </w:tc>
        <w:tc>
          <w:tcPr>
            <w:tcW w:w="2178" w:type="dxa"/>
            <w:gridSpan w:val="2"/>
            <w:shd w:val="clear" w:color="auto" w:fill="FDE9D9" w:themeFill="accent6" w:themeFillTint="33"/>
            <w:vAlign w:val="center"/>
          </w:tcPr>
          <w:p w14:paraId="78C2B56A" w14:textId="26BD76AD" w:rsidR="00BD70A5" w:rsidRPr="00616367" w:rsidRDefault="00E84B53" w:rsidP="00BD70A5">
            <w:pPr>
              <w:jc w:val="center"/>
              <w:rPr>
                <w:rFonts w:cs="Times New Roman"/>
                <w:b/>
                <w:sz w:val="22"/>
              </w:rPr>
            </w:pPr>
            <w:r w:rsidRPr="00616367">
              <w:rPr>
                <w:rFonts w:cs="Times New Roman"/>
                <w:b/>
                <w:sz w:val="22"/>
              </w:rPr>
              <w:t>Santykis</w:t>
            </w:r>
            <w:r w:rsidR="00BD70A5" w:rsidRPr="00616367">
              <w:rPr>
                <w:rFonts w:cs="Times New Roman"/>
                <w:b/>
                <w:sz w:val="22"/>
              </w:rPr>
              <w:t xml:space="preserve"> tarp faktinio dalyvių skaičiaus ir bendro narių skaičiaus</w:t>
            </w:r>
            <w:r w:rsidRPr="00616367">
              <w:rPr>
                <w:rFonts w:cs="Times New Roman"/>
                <w:b/>
                <w:sz w:val="22"/>
              </w:rPr>
              <w:t xml:space="preserve"> (proc.)</w:t>
            </w:r>
          </w:p>
        </w:tc>
      </w:tr>
      <w:tr w:rsidR="00BD70A5" w:rsidRPr="00616367" w14:paraId="528F1FC8" w14:textId="77777777" w:rsidTr="00674EE4">
        <w:tc>
          <w:tcPr>
            <w:tcW w:w="840" w:type="dxa"/>
            <w:shd w:val="clear" w:color="auto" w:fill="auto"/>
            <w:vAlign w:val="center"/>
          </w:tcPr>
          <w:p w14:paraId="52B0FAD5" w14:textId="57C32A79" w:rsidR="00BD70A5" w:rsidRPr="00616367" w:rsidRDefault="00BD70A5" w:rsidP="0079465F">
            <w:pPr>
              <w:jc w:val="center"/>
              <w:rPr>
                <w:rFonts w:cs="Times New Roman"/>
                <w:b/>
                <w:sz w:val="22"/>
              </w:rPr>
            </w:pPr>
            <w:r w:rsidRPr="00616367">
              <w:rPr>
                <w:rFonts w:cs="Times New Roman"/>
                <w:b/>
                <w:sz w:val="22"/>
              </w:rPr>
              <w:t>I</w:t>
            </w:r>
          </w:p>
        </w:tc>
        <w:tc>
          <w:tcPr>
            <w:tcW w:w="1820" w:type="dxa"/>
            <w:shd w:val="clear" w:color="auto" w:fill="auto"/>
            <w:vAlign w:val="center"/>
          </w:tcPr>
          <w:p w14:paraId="6A93AB99" w14:textId="75415698" w:rsidR="00BD70A5" w:rsidRPr="00616367" w:rsidRDefault="00BD70A5" w:rsidP="0079465F">
            <w:pPr>
              <w:jc w:val="center"/>
              <w:rPr>
                <w:rFonts w:cs="Times New Roman"/>
                <w:b/>
                <w:sz w:val="22"/>
              </w:rPr>
            </w:pPr>
            <w:r w:rsidRPr="00616367">
              <w:rPr>
                <w:rFonts w:cs="Times New Roman"/>
                <w:b/>
                <w:sz w:val="22"/>
              </w:rPr>
              <w:t>II</w:t>
            </w:r>
          </w:p>
        </w:tc>
        <w:tc>
          <w:tcPr>
            <w:tcW w:w="5982" w:type="dxa"/>
            <w:shd w:val="clear" w:color="auto" w:fill="auto"/>
            <w:vAlign w:val="center"/>
          </w:tcPr>
          <w:p w14:paraId="3E2AEDD7" w14:textId="66A401F9" w:rsidR="00BD70A5" w:rsidRPr="00616367" w:rsidRDefault="00BD70A5" w:rsidP="0079465F">
            <w:pPr>
              <w:jc w:val="center"/>
              <w:rPr>
                <w:rFonts w:cs="Times New Roman"/>
                <w:b/>
                <w:sz w:val="22"/>
              </w:rPr>
            </w:pPr>
            <w:r w:rsidRPr="00616367">
              <w:rPr>
                <w:rFonts w:cs="Times New Roman"/>
                <w:b/>
                <w:sz w:val="22"/>
              </w:rPr>
              <w:t>III</w:t>
            </w:r>
          </w:p>
        </w:tc>
        <w:tc>
          <w:tcPr>
            <w:tcW w:w="2154" w:type="dxa"/>
            <w:shd w:val="clear" w:color="auto" w:fill="auto"/>
            <w:vAlign w:val="center"/>
          </w:tcPr>
          <w:p w14:paraId="0FF3221B" w14:textId="3CEC97EE" w:rsidR="00BD70A5" w:rsidRPr="00616367" w:rsidRDefault="00BD70A5" w:rsidP="0079465F">
            <w:pPr>
              <w:jc w:val="center"/>
              <w:rPr>
                <w:rFonts w:cs="Times New Roman"/>
                <w:b/>
                <w:sz w:val="22"/>
              </w:rPr>
            </w:pPr>
            <w:r w:rsidRPr="00616367">
              <w:rPr>
                <w:rFonts w:cs="Times New Roman"/>
                <w:b/>
                <w:sz w:val="22"/>
              </w:rPr>
              <w:t>IV</w:t>
            </w:r>
          </w:p>
        </w:tc>
        <w:tc>
          <w:tcPr>
            <w:tcW w:w="2216" w:type="dxa"/>
            <w:gridSpan w:val="3"/>
            <w:shd w:val="clear" w:color="auto" w:fill="auto"/>
            <w:vAlign w:val="center"/>
          </w:tcPr>
          <w:p w14:paraId="1EC135FE" w14:textId="77777777" w:rsidR="00BD70A5" w:rsidRPr="00616367" w:rsidRDefault="00BD70A5" w:rsidP="0079465F">
            <w:pPr>
              <w:jc w:val="center"/>
              <w:rPr>
                <w:rFonts w:cs="Times New Roman"/>
                <w:b/>
                <w:sz w:val="22"/>
              </w:rPr>
            </w:pPr>
            <w:r w:rsidRPr="00616367">
              <w:rPr>
                <w:rFonts w:cs="Times New Roman"/>
                <w:b/>
                <w:sz w:val="22"/>
              </w:rPr>
              <w:t>V</w:t>
            </w:r>
          </w:p>
        </w:tc>
        <w:tc>
          <w:tcPr>
            <w:tcW w:w="2178" w:type="dxa"/>
            <w:gridSpan w:val="2"/>
            <w:shd w:val="clear" w:color="auto" w:fill="auto"/>
            <w:vAlign w:val="center"/>
          </w:tcPr>
          <w:p w14:paraId="7D7026D8" w14:textId="63AD5A3B" w:rsidR="00BD70A5" w:rsidRPr="00616367" w:rsidRDefault="00BD70A5" w:rsidP="0079465F">
            <w:pPr>
              <w:jc w:val="center"/>
              <w:rPr>
                <w:rFonts w:cs="Times New Roman"/>
                <w:b/>
                <w:sz w:val="22"/>
              </w:rPr>
            </w:pPr>
            <w:r w:rsidRPr="00616367">
              <w:rPr>
                <w:rFonts w:cs="Times New Roman"/>
                <w:b/>
                <w:sz w:val="22"/>
              </w:rPr>
              <w:t>VI</w:t>
            </w:r>
          </w:p>
        </w:tc>
      </w:tr>
      <w:tr w:rsidR="00BD70A5" w:rsidRPr="00616367" w14:paraId="74C921D8" w14:textId="77777777" w:rsidTr="00674EE4">
        <w:tc>
          <w:tcPr>
            <w:tcW w:w="840" w:type="dxa"/>
            <w:shd w:val="clear" w:color="auto" w:fill="auto"/>
            <w:vAlign w:val="center"/>
          </w:tcPr>
          <w:p w14:paraId="40AFAF92" w14:textId="49B64667" w:rsidR="00BD70A5" w:rsidRPr="00616367" w:rsidRDefault="00DC316B" w:rsidP="0079465F">
            <w:pPr>
              <w:jc w:val="center"/>
              <w:rPr>
                <w:rFonts w:cs="Times New Roman"/>
                <w:sz w:val="22"/>
              </w:rPr>
            </w:pPr>
            <w:r w:rsidRPr="00616367">
              <w:rPr>
                <w:rFonts w:cs="Times New Roman"/>
                <w:sz w:val="22"/>
              </w:rPr>
              <w:t>3</w:t>
            </w:r>
            <w:r w:rsidR="00BD70A5" w:rsidRPr="00616367">
              <w:rPr>
                <w:rFonts w:cs="Times New Roman"/>
                <w:sz w:val="22"/>
              </w:rPr>
              <w:t>.1.1.</w:t>
            </w:r>
          </w:p>
        </w:tc>
        <w:tc>
          <w:tcPr>
            <w:tcW w:w="1820" w:type="dxa"/>
            <w:shd w:val="clear" w:color="auto" w:fill="auto"/>
            <w:vAlign w:val="center"/>
          </w:tcPr>
          <w:p w14:paraId="2EEF5958" w14:textId="29E1C4C6" w:rsidR="00BD70A5" w:rsidRPr="00616367" w:rsidRDefault="00AD1AF2" w:rsidP="0079465F">
            <w:pPr>
              <w:jc w:val="center"/>
              <w:rPr>
                <w:rFonts w:cs="Times New Roman"/>
                <w:sz w:val="22"/>
              </w:rPr>
            </w:pPr>
            <w:r w:rsidRPr="00616367">
              <w:rPr>
                <w:rFonts w:cs="Times New Roman"/>
                <w:sz w:val="22"/>
              </w:rPr>
              <w:t>202</w:t>
            </w:r>
            <w:r w:rsidR="00EF5D6B">
              <w:rPr>
                <w:rFonts w:cs="Times New Roman"/>
                <w:sz w:val="22"/>
              </w:rPr>
              <w:t>3</w:t>
            </w:r>
            <w:r w:rsidRPr="00616367">
              <w:rPr>
                <w:rFonts w:cs="Times New Roman"/>
                <w:sz w:val="22"/>
              </w:rPr>
              <w:t>-0</w:t>
            </w:r>
            <w:r w:rsidR="0055416E" w:rsidRPr="00616367">
              <w:rPr>
                <w:rFonts w:cs="Times New Roman"/>
                <w:sz w:val="22"/>
              </w:rPr>
              <w:t>4</w:t>
            </w:r>
            <w:r w:rsidRPr="00616367">
              <w:rPr>
                <w:rFonts w:cs="Times New Roman"/>
                <w:sz w:val="22"/>
              </w:rPr>
              <w:t>-</w:t>
            </w:r>
            <w:r w:rsidR="00EF5D6B">
              <w:rPr>
                <w:rFonts w:cs="Times New Roman"/>
                <w:sz w:val="22"/>
              </w:rPr>
              <w:t>25</w:t>
            </w:r>
          </w:p>
        </w:tc>
        <w:tc>
          <w:tcPr>
            <w:tcW w:w="5982" w:type="dxa"/>
            <w:shd w:val="clear" w:color="auto" w:fill="auto"/>
            <w:vAlign w:val="center"/>
          </w:tcPr>
          <w:p w14:paraId="190EDAB5" w14:textId="77777777" w:rsidR="00B56A41" w:rsidRDefault="00AD1AF2" w:rsidP="0012473A">
            <w:pPr>
              <w:jc w:val="both"/>
              <w:rPr>
                <w:rFonts w:eastAsia="Calibri" w:cs="Arial"/>
                <w:sz w:val="22"/>
              </w:rPr>
            </w:pPr>
            <w:r w:rsidRPr="00616367">
              <w:rPr>
                <w:rFonts w:eastAsia="Calibri" w:cs="Arial"/>
                <w:sz w:val="22"/>
              </w:rPr>
              <w:t>VPS įgyvendinimo stebėsenos ataskaitos už 20</w:t>
            </w:r>
            <w:r w:rsidR="00787ACE">
              <w:rPr>
                <w:rFonts w:eastAsia="Calibri" w:cs="Arial"/>
                <w:sz w:val="22"/>
              </w:rPr>
              <w:t>2</w:t>
            </w:r>
            <w:r w:rsidR="00EF5D6B">
              <w:rPr>
                <w:rFonts w:eastAsia="Calibri" w:cs="Arial"/>
                <w:sz w:val="22"/>
              </w:rPr>
              <w:t>2</w:t>
            </w:r>
            <w:r w:rsidRPr="00616367">
              <w:rPr>
                <w:rFonts w:eastAsia="Calibri" w:cs="Arial"/>
                <w:sz w:val="22"/>
              </w:rPr>
              <w:t xml:space="preserve"> m. (VVG veiklos ataskaitos) tvirtinimas</w:t>
            </w:r>
            <w:r w:rsidR="00EF5D6B">
              <w:rPr>
                <w:rFonts w:eastAsia="Calibri" w:cs="Arial"/>
                <w:sz w:val="22"/>
              </w:rPr>
              <w:t>, valdybos narių rinkimas</w:t>
            </w:r>
          </w:p>
          <w:p w14:paraId="2F434EA0" w14:textId="0467F7B3" w:rsidR="00BD70A5" w:rsidRPr="00616367" w:rsidRDefault="00B56A41" w:rsidP="0012473A">
            <w:pPr>
              <w:jc w:val="both"/>
              <w:rPr>
                <w:rFonts w:cs="Times New Roman"/>
                <w:sz w:val="22"/>
              </w:rPr>
            </w:pPr>
            <w:hyperlink r:id="rId29" w:history="1">
              <w:r w:rsidRPr="00B56A41">
                <w:rPr>
                  <w:rStyle w:val="Hipersaitas"/>
                  <w:rFonts w:eastAsia="Calibri" w:cs="Arial"/>
                  <w:sz w:val="22"/>
                </w:rPr>
                <w:t>https://www.kelmevvg.lt/visuotinis-vvg-nariu-susirinkimas-2023-m-balandzio-25-d/</w:t>
              </w:r>
            </w:hyperlink>
            <w:r>
              <w:rPr>
                <w:rFonts w:eastAsia="Calibri" w:cs="Arial"/>
                <w:sz w:val="22"/>
              </w:rPr>
              <w:t xml:space="preserve"> </w:t>
            </w:r>
          </w:p>
        </w:tc>
        <w:tc>
          <w:tcPr>
            <w:tcW w:w="2154" w:type="dxa"/>
            <w:shd w:val="clear" w:color="auto" w:fill="auto"/>
            <w:vAlign w:val="center"/>
          </w:tcPr>
          <w:p w14:paraId="442C18CE" w14:textId="176DE8DA" w:rsidR="00BD70A5" w:rsidRPr="00616367" w:rsidRDefault="00EF5D6B" w:rsidP="0079465F">
            <w:pPr>
              <w:jc w:val="center"/>
              <w:rPr>
                <w:rFonts w:cs="Times New Roman"/>
                <w:sz w:val="22"/>
              </w:rPr>
            </w:pPr>
            <w:r>
              <w:rPr>
                <w:rFonts w:cs="Times New Roman"/>
                <w:sz w:val="22"/>
              </w:rPr>
              <w:t>70</w:t>
            </w:r>
          </w:p>
        </w:tc>
        <w:tc>
          <w:tcPr>
            <w:tcW w:w="2216" w:type="dxa"/>
            <w:gridSpan w:val="3"/>
            <w:shd w:val="clear" w:color="auto" w:fill="auto"/>
            <w:vAlign w:val="center"/>
          </w:tcPr>
          <w:p w14:paraId="61EF314C" w14:textId="4FF1A55D" w:rsidR="00BD70A5" w:rsidRPr="00616367" w:rsidRDefault="00EF5D6B" w:rsidP="0079465F">
            <w:pPr>
              <w:jc w:val="center"/>
              <w:rPr>
                <w:rFonts w:cs="Times New Roman"/>
                <w:sz w:val="22"/>
              </w:rPr>
            </w:pPr>
            <w:r>
              <w:rPr>
                <w:rFonts w:cs="Times New Roman"/>
                <w:sz w:val="22"/>
              </w:rPr>
              <w:t>52</w:t>
            </w:r>
          </w:p>
        </w:tc>
        <w:tc>
          <w:tcPr>
            <w:tcW w:w="2178" w:type="dxa"/>
            <w:gridSpan w:val="2"/>
            <w:shd w:val="clear" w:color="auto" w:fill="auto"/>
            <w:vAlign w:val="center"/>
          </w:tcPr>
          <w:p w14:paraId="6AC07804" w14:textId="2F24E8DA" w:rsidR="00BD70A5" w:rsidRPr="00616367" w:rsidRDefault="00EF5D6B" w:rsidP="0079465F">
            <w:pPr>
              <w:jc w:val="center"/>
              <w:rPr>
                <w:rFonts w:cs="Times New Roman"/>
                <w:sz w:val="22"/>
              </w:rPr>
            </w:pPr>
            <w:r>
              <w:rPr>
                <w:rFonts w:cs="Times New Roman"/>
                <w:sz w:val="22"/>
              </w:rPr>
              <w:t>74,28</w:t>
            </w:r>
          </w:p>
        </w:tc>
      </w:tr>
      <w:tr w:rsidR="00BD70A5" w:rsidRPr="00616367" w14:paraId="123F913B" w14:textId="77777777" w:rsidTr="00674EE4">
        <w:tc>
          <w:tcPr>
            <w:tcW w:w="840" w:type="dxa"/>
            <w:shd w:val="clear" w:color="auto" w:fill="auto"/>
            <w:vAlign w:val="center"/>
          </w:tcPr>
          <w:p w14:paraId="69AD22A8" w14:textId="58A19D69" w:rsidR="00BD70A5" w:rsidRPr="00616367" w:rsidRDefault="00EF5D6B" w:rsidP="0079465F">
            <w:pPr>
              <w:jc w:val="center"/>
              <w:rPr>
                <w:rFonts w:cs="Times New Roman"/>
                <w:sz w:val="22"/>
              </w:rPr>
            </w:pPr>
            <w:r>
              <w:rPr>
                <w:rFonts w:cs="Times New Roman"/>
                <w:sz w:val="22"/>
              </w:rPr>
              <w:t>3.1.2.</w:t>
            </w:r>
          </w:p>
        </w:tc>
        <w:tc>
          <w:tcPr>
            <w:tcW w:w="1820" w:type="dxa"/>
            <w:shd w:val="clear" w:color="auto" w:fill="auto"/>
            <w:vAlign w:val="center"/>
          </w:tcPr>
          <w:p w14:paraId="32177FD1" w14:textId="50255B1D" w:rsidR="00BD70A5" w:rsidRPr="00616367" w:rsidRDefault="00EF5D6B" w:rsidP="0079465F">
            <w:pPr>
              <w:jc w:val="center"/>
              <w:rPr>
                <w:rFonts w:cs="Times New Roman"/>
                <w:sz w:val="22"/>
              </w:rPr>
            </w:pPr>
            <w:r>
              <w:rPr>
                <w:rFonts w:cs="Times New Roman"/>
                <w:sz w:val="22"/>
              </w:rPr>
              <w:t>2023-07-05</w:t>
            </w:r>
          </w:p>
        </w:tc>
        <w:tc>
          <w:tcPr>
            <w:tcW w:w="5982" w:type="dxa"/>
            <w:shd w:val="clear" w:color="auto" w:fill="auto"/>
            <w:vAlign w:val="center"/>
          </w:tcPr>
          <w:p w14:paraId="33D2F741" w14:textId="77777777" w:rsidR="00B56A41" w:rsidRDefault="00EF5D6B" w:rsidP="0012473A">
            <w:pPr>
              <w:jc w:val="both"/>
              <w:rPr>
                <w:rFonts w:cs="Times New Roman"/>
                <w:sz w:val="22"/>
              </w:rPr>
            </w:pPr>
            <w:r>
              <w:rPr>
                <w:rFonts w:cs="Times New Roman"/>
                <w:sz w:val="22"/>
              </w:rPr>
              <w:t>VVG valdybos nario rinkimai</w:t>
            </w:r>
          </w:p>
          <w:p w14:paraId="4A8F4746" w14:textId="2671B076" w:rsidR="00BD70A5" w:rsidRPr="00616367" w:rsidRDefault="00B56A41" w:rsidP="0012473A">
            <w:pPr>
              <w:jc w:val="both"/>
              <w:rPr>
                <w:rFonts w:cs="Times New Roman"/>
                <w:sz w:val="22"/>
              </w:rPr>
            </w:pPr>
            <w:hyperlink r:id="rId30" w:history="1">
              <w:r w:rsidRPr="00B56A41">
                <w:rPr>
                  <w:rStyle w:val="Hipersaitas"/>
                  <w:rFonts w:cs="Times New Roman"/>
                  <w:sz w:val="22"/>
                </w:rPr>
                <w:t>https://www.kelmevvg.lt/visuotinis-vvg-nariu-susirinkimas-2023-m-liepos-5-d/</w:t>
              </w:r>
            </w:hyperlink>
            <w:r>
              <w:rPr>
                <w:rFonts w:cs="Times New Roman"/>
                <w:sz w:val="22"/>
              </w:rPr>
              <w:t xml:space="preserve">  </w:t>
            </w:r>
          </w:p>
        </w:tc>
        <w:tc>
          <w:tcPr>
            <w:tcW w:w="2154" w:type="dxa"/>
            <w:shd w:val="clear" w:color="auto" w:fill="auto"/>
            <w:vAlign w:val="center"/>
          </w:tcPr>
          <w:p w14:paraId="75AE13CE" w14:textId="19872B30" w:rsidR="00BD70A5" w:rsidRPr="00616367" w:rsidRDefault="00EF5D6B" w:rsidP="0079465F">
            <w:pPr>
              <w:jc w:val="center"/>
              <w:rPr>
                <w:rFonts w:cs="Times New Roman"/>
                <w:sz w:val="22"/>
              </w:rPr>
            </w:pPr>
            <w:r>
              <w:rPr>
                <w:rFonts w:cs="Times New Roman"/>
                <w:sz w:val="22"/>
              </w:rPr>
              <w:t>70</w:t>
            </w:r>
          </w:p>
        </w:tc>
        <w:tc>
          <w:tcPr>
            <w:tcW w:w="2216" w:type="dxa"/>
            <w:gridSpan w:val="3"/>
            <w:shd w:val="clear" w:color="auto" w:fill="auto"/>
            <w:vAlign w:val="center"/>
          </w:tcPr>
          <w:p w14:paraId="2DD3CF8F" w14:textId="50975460" w:rsidR="00BD70A5" w:rsidRPr="00616367" w:rsidRDefault="00EF5D6B" w:rsidP="0079465F">
            <w:pPr>
              <w:jc w:val="center"/>
              <w:rPr>
                <w:rFonts w:cs="Times New Roman"/>
                <w:sz w:val="22"/>
              </w:rPr>
            </w:pPr>
            <w:r>
              <w:rPr>
                <w:rFonts w:cs="Times New Roman"/>
                <w:sz w:val="22"/>
              </w:rPr>
              <w:t>41</w:t>
            </w:r>
          </w:p>
        </w:tc>
        <w:tc>
          <w:tcPr>
            <w:tcW w:w="2178" w:type="dxa"/>
            <w:gridSpan w:val="2"/>
            <w:shd w:val="clear" w:color="auto" w:fill="auto"/>
            <w:vAlign w:val="center"/>
          </w:tcPr>
          <w:p w14:paraId="323ABBB3" w14:textId="6BA3A7CC" w:rsidR="00BD70A5" w:rsidRPr="00616367" w:rsidRDefault="00EF5D6B" w:rsidP="0079465F">
            <w:pPr>
              <w:jc w:val="center"/>
              <w:rPr>
                <w:rFonts w:cs="Times New Roman"/>
                <w:sz w:val="22"/>
              </w:rPr>
            </w:pPr>
            <w:r>
              <w:rPr>
                <w:rFonts w:cs="Times New Roman"/>
                <w:sz w:val="22"/>
              </w:rPr>
              <w:t>58,57</w:t>
            </w:r>
          </w:p>
        </w:tc>
      </w:tr>
      <w:tr w:rsidR="00232E7F" w:rsidRPr="00616367" w14:paraId="143CF5F3" w14:textId="77777777" w:rsidTr="00674EE4">
        <w:tc>
          <w:tcPr>
            <w:tcW w:w="840" w:type="dxa"/>
            <w:shd w:val="clear" w:color="auto" w:fill="FEF4EC"/>
            <w:vAlign w:val="center"/>
          </w:tcPr>
          <w:p w14:paraId="7038B69C" w14:textId="0F3113D2" w:rsidR="00232E7F" w:rsidRPr="00616367" w:rsidRDefault="00232E7F" w:rsidP="0079465F">
            <w:pPr>
              <w:jc w:val="center"/>
              <w:rPr>
                <w:rFonts w:cs="Times New Roman"/>
                <w:sz w:val="22"/>
              </w:rPr>
            </w:pPr>
          </w:p>
        </w:tc>
        <w:tc>
          <w:tcPr>
            <w:tcW w:w="7802" w:type="dxa"/>
            <w:gridSpan w:val="2"/>
            <w:shd w:val="clear" w:color="auto" w:fill="FEF4EC"/>
            <w:vAlign w:val="center"/>
          </w:tcPr>
          <w:p w14:paraId="233C611B" w14:textId="5E6A9AAC" w:rsidR="00232E7F" w:rsidRPr="00616367" w:rsidRDefault="00232E7F" w:rsidP="00232E7F">
            <w:pPr>
              <w:jc w:val="right"/>
              <w:rPr>
                <w:rFonts w:cs="Times New Roman"/>
                <w:b/>
                <w:sz w:val="22"/>
              </w:rPr>
            </w:pPr>
            <w:r w:rsidRPr="00616367">
              <w:rPr>
                <w:rFonts w:cs="Times New Roman"/>
                <w:b/>
                <w:sz w:val="22"/>
              </w:rPr>
              <w:t>Vidurkis:</w:t>
            </w:r>
          </w:p>
        </w:tc>
        <w:tc>
          <w:tcPr>
            <w:tcW w:w="2154" w:type="dxa"/>
            <w:shd w:val="clear" w:color="auto" w:fill="FEF4EC"/>
            <w:vAlign w:val="center"/>
          </w:tcPr>
          <w:p w14:paraId="5E660FD7" w14:textId="14CB0695" w:rsidR="00232E7F" w:rsidRPr="00616367" w:rsidRDefault="00EF5D6B" w:rsidP="0079465F">
            <w:pPr>
              <w:jc w:val="center"/>
              <w:rPr>
                <w:rFonts w:cs="Times New Roman"/>
                <w:b/>
                <w:sz w:val="22"/>
              </w:rPr>
            </w:pPr>
            <w:r>
              <w:rPr>
                <w:rFonts w:cs="Times New Roman"/>
                <w:b/>
                <w:sz w:val="22"/>
              </w:rPr>
              <w:t>70</w:t>
            </w:r>
          </w:p>
        </w:tc>
        <w:tc>
          <w:tcPr>
            <w:tcW w:w="2216" w:type="dxa"/>
            <w:gridSpan w:val="3"/>
            <w:shd w:val="clear" w:color="auto" w:fill="FEF4EC"/>
            <w:vAlign w:val="center"/>
          </w:tcPr>
          <w:p w14:paraId="0C7A8C71" w14:textId="1BB63C3B" w:rsidR="00232E7F" w:rsidRPr="00616367" w:rsidRDefault="00EF5D6B" w:rsidP="0079465F">
            <w:pPr>
              <w:jc w:val="center"/>
              <w:rPr>
                <w:rFonts w:cs="Times New Roman"/>
                <w:b/>
                <w:sz w:val="22"/>
              </w:rPr>
            </w:pPr>
            <w:r>
              <w:rPr>
                <w:rFonts w:cs="Times New Roman"/>
                <w:b/>
                <w:sz w:val="22"/>
              </w:rPr>
              <w:t>46,5</w:t>
            </w:r>
          </w:p>
        </w:tc>
        <w:tc>
          <w:tcPr>
            <w:tcW w:w="2178" w:type="dxa"/>
            <w:gridSpan w:val="2"/>
            <w:shd w:val="clear" w:color="auto" w:fill="FEF4EC"/>
            <w:vAlign w:val="center"/>
          </w:tcPr>
          <w:p w14:paraId="546A7CA7" w14:textId="7AF25A8F" w:rsidR="00232E7F" w:rsidRPr="00616367" w:rsidRDefault="00EF5D6B" w:rsidP="0079465F">
            <w:pPr>
              <w:jc w:val="center"/>
              <w:rPr>
                <w:rFonts w:cs="Times New Roman"/>
                <w:b/>
                <w:sz w:val="22"/>
              </w:rPr>
            </w:pPr>
            <w:r>
              <w:rPr>
                <w:rFonts w:cs="Times New Roman"/>
                <w:b/>
                <w:sz w:val="22"/>
              </w:rPr>
              <w:t>66,43</w:t>
            </w:r>
          </w:p>
        </w:tc>
      </w:tr>
      <w:tr w:rsidR="00077C93" w:rsidRPr="00616367" w14:paraId="450102D8" w14:textId="77777777" w:rsidTr="00674EE4">
        <w:tc>
          <w:tcPr>
            <w:tcW w:w="840" w:type="dxa"/>
            <w:shd w:val="clear" w:color="auto" w:fill="FDE9D9" w:themeFill="accent6" w:themeFillTint="33"/>
            <w:vAlign w:val="center"/>
          </w:tcPr>
          <w:p w14:paraId="4547B26B" w14:textId="0F6DB5C1"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.2.</w:t>
            </w:r>
          </w:p>
        </w:tc>
        <w:tc>
          <w:tcPr>
            <w:tcW w:w="14354" w:type="dxa"/>
            <w:gridSpan w:val="8"/>
            <w:shd w:val="clear" w:color="auto" w:fill="FDE9D9" w:themeFill="accent6" w:themeFillTint="33"/>
            <w:vAlign w:val="center"/>
          </w:tcPr>
          <w:p w14:paraId="2C07DEF4" w14:textId="4CB7CF7D" w:rsidR="00077C93" w:rsidRPr="00616367" w:rsidRDefault="00077C93" w:rsidP="00077C93">
            <w:pPr>
              <w:jc w:val="both"/>
              <w:rPr>
                <w:rFonts w:cs="Times New Roman"/>
                <w:b/>
                <w:sz w:val="22"/>
              </w:rPr>
            </w:pPr>
            <w:r w:rsidRPr="00616367">
              <w:rPr>
                <w:rFonts w:cs="Times New Roman"/>
                <w:b/>
                <w:sz w:val="22"/>
              </w:rPr>
              <w:t>Informacija apie VPS vykdytojos narių pokyčius</w:t>
            </w:r>
          </w:p>
        </w:tc>
      </w:tr>
      <w:tr w:rsidR="00C33D3C" w:rsidRPr="00616367" w14:paraId="162FD7F0" w14:textId="77777777" w:rsidTr="00674EE4">
        <w:tc>
          <w:tcPr>
            <w:tcW w:w="840" w:type="dxa"/>
            <w:shd w:val="clear" w:color="auto" w:fill="FDE9D9" w:themeFill="accent6" w:themeFillTint="33"/>
            <w:vAlign w:val="center"/>
          </w:tcPr>
          <w:p w14:paraId="09705E4A" w14:textId="5F22CE3A" w:rsidR="00C33D3C" w:rsidRPr="00616367" w:rsidRDefault="00C33D3C" w:rsidP="00077C93">
            <w:pPr>
              <w:jc w:val="center"/>
              <w:rPr>
                <w:rFonts w:cs="Times New Roman"/>
                <w:b/>
                <w:sz w:val="22"/>
              </w:rPr>
            </w:pPr>
            <w:r w:rsidRPr="00616367">
              <w:rPr>
                <w:rFonts w:cs="Times New Roman"/>
                <w:b/>
                <w:sz w:val="22"/>
              </w:rPr>
              <w:lastRenderedPageBreak/>
              <w:t>Eil. Nr.</w:t>
            </w:r>
          </w:p>
        </w:tc>
        <w:tc>
          <w:tcPr>
            <w:tcW w:w="10640" w:type="dxa"/>
            <w:gridSpan w:val="4"/>
            <w:shd w:val="clear" w:color="auto" w:fill="FDE9D9" w:themeFill="accent6" w:themeFillTint="33"/>
            <w:vAlign w:val="center"/>
          </w:tcPr>
          <w:p w14:paraId="15554FAF" w14:textId="637EF865" w:rsidR="00C33D3C" w:rsidRPr="00616367" w:rsidRDefault="00C33D3C" w:rsidP="00077C93">
            <w:pPr>
              <w:jc w:val="center"/>
              <w:rPr>
                <w:rFonts w:cs="Times New Roman"/>
                <w:b/>
                <w:sz w:val="22"/>
              </w:rPr>
            </w:pPr>
            <w:r w:rsidRPr="00616367">
              <w:rPr>
                <w:rFonts w:cs="Times New Roman"/>
                <w:b/>
                <w:sz w:val="22"/>
              </w:rPr>
              <w:t>Reikšmė</w:t>
            </w:r>
          </w:p>
        </w:tc>
        <w:tc>
          <w:tcPr>
            <w:tcW w:w="1292" w:type="dxa"/>
            <w:shd w:val="clear" w:color="auto" w:fill="FDE9D9" w:themeFill="accent6" w:themeFillTint="33"/>
            <w:vAlign w:val="center"/>
          </w:tcPr>
          <w:p w14:paraId="723A7C5F" w14:textId="30798EE3" w:rsidR="00C33D3C" w:rsidRPr="00616367" w:rsidRDefault="00C33D3C" w:rsidP="00077C93">
            <w:pPr>
              <w:jc w:val="center"/>
              <w:rPr>
                <w:rFonts w:cs="Times New Roman"/>
                <w:b/>
                <w:sz w:val="22"/>
              </w:rPr>
            </w:pPr>
            <w:r w:rsidRPr="00616367">
              <w:rPr>
                <w:rFonts w:cs="Times New Roman"/>
                <w:b/>
                <w:sz w:val="22"/>
              </w:rPr>
              <w:t>Pilietinės visuomenės sektorius</w:t>
            </w:r>
          </w:p>
        </w:tc>
        <w:tc>
          <w:tcPr>
            <w:tcW w:w="1150" w:type="dxa"/>
            <w:gridSpan w:val="2"/>
            <w:shd w:val="clear" w:color="auto" w:fill="FDE9D9" w:themeFill="accent6" w:themeFillTint="33"/>
            <w:vAlign w:val="center"/>
          </w:tcPr>
          <w:p w14:paraId="64EB4C2D" w14:textId="0C6FBEA5" w:rsidR="00C33D3C" w:rsidRPr="00616367" w:rsidRDefault="00C33D3C" w:rsidP="00077C93">
            <w:pPr>
              <w:jc w:val="center"/>
              <w:rPr>
                <w:rFonts w:cs="Times New Roman"/>
                <w:b/>
                <w:sz w:val="22"/>
              </w:rPr>
            </w:pPr>
            <w:r w:rsidRPr="00616367">
              <w:rPr>
                <w:rFonts w:cs="Times New Roman"/>
                <w:b/>
                <w:sz w:val="22"/>
              </w:rPr>
              <w:t>Verslo sektorius</w:t>
            </w:r>
          </w:p>
        </w:tc>
        <w:tc>
          <w:tcPr>
            <w:tcW w:w="1272" w:type="dxa"/>
            <w:shd w:val="clear" w:color="auto" w:fill="FDE9D9" w:themeFill="accent6" w:themeFillTint="33"/>
            <w:vAlign w:val="center"/>
          </w:tcPr>
          <w:p w14:paraId="78A9690C" w14:textId="65E94555" w:rsidR="00C33D3C" w:rsidRPr="00616367" w:rsidRDefault="00C33D3C" w:rsidP="00077C93">
            <w:pPr>
              <w:jc w:val="center"/>
              <w:rPr>
                <w:rFonts w:cs="Times New Roman"/>
                <w:b/>
                <w:sz w:val="22"/>
              </w:rPr>
            </w:pPr>
            <w:r w:rsidRPr="00616367">
              <w:rPr>
                <w:rFonts w:cs="Times New Roman"/>
                <w:b/>
                <w:sz w:val="22"/>
              </w:rPr>
              <w:t>Vietos valdžios sektorius</w:t>
            </w:r>
          </w:p>
        </w:tc>
      </w:tr>
      <w:tr w:rsidR="00C33D3C" w:rsidRPr="00616367" w14:paraId="18520D3A" w14:textId="77777777" w:rsidTr="00674EE4">
        <w:tc>
          <w:tcPr>
            <w:tcW w:w="840" w:type="dxa"/>
            <w:shd w:val="clear" w:color="auto" w:fill="FFFFFF" w:themeFill="background1"/>
            <w:vAlign w:val="center"/>
          </w:tcPr>
          <w:p w14:paraId="1B251845" w14:textId="77777777" w:rsidR="00C33D3C" w:rsidRPr="00616367" w:rsidRDefault="00C33D3C" w:rsidP="00077C93">
            <w:pPr>
              <w:jc w:val="center"/>
              <w:rPr>
                <w:rFonts w:cs="Times New Roman"/>
                <w:b/>
                <w:sz w:val="22"/>
              </w:rPr>
            </w:pPr>
            <w:r w:rsidRPr="00616367">
              <w:rPr>
                <w:rFonts w:cs="Times New Roman"/>
                <w:b/>
                <w:sz w:val="22"/>
              </w:rPr>
              <w:t>I</w:t>
            </w:r>
          </w:p>
        </w:tc>
        <w:tc>
          <w:tcPr>
            <w:tcW w:w="10640" w:type="dxa"/>
            <w:gridSpan w:val="4"/>
            <w:shd w:val="clear" w:color="auto" w:fill="FFFFFF" w:themeFill="background1"/>
            <w:vAlign w:val="center"/>
          </w:tcPr>
          <w:p w14:paraId="6036B65A" w14:textId="56483136" w:rsidR="00C33D3C" w:rsidRPr="00616367" w:rsidRDefault="00C33D3C" w:rsidP="00077C93">
            <w:pPr>
              <w:jc w:val="center"/>
              <w:rPr>
                <w:rFonts w:cs="Times New Roman"/>
                <w:b/>
                <w:sz w:val="22"/>
              </w:rPr>
            </w:pPr>
            <w:r w:rsidRPr="00616367">
              <w:rPr>
                <w:rFonts w:cs="Times New Roman"/>
                <w:b/>
                <w:sz w:val="22"/>
              </w:rPr>
              <w:t>II</w:t>
            </w:r>
          </w:p>
        </w:tc>
        <w:tc>
          <w:tcPr>
            <w:tcW w:w="1292" w:type="dxa"/>
            <w:shd w:val="clear" w:color="auto" w:fill="FFFFFF" w:themeFill="background1"/>
            <w:vAlign w:val="center"/>
          </w:tcPr>
          <w:p w14:paraId="422AE838" w14:textId="0320844B" w:rsidR="00C33D3C" w:rsidRPr="00616367" w:rsidRDefault="00C33D3C" w:rsidP="00077C93">
            <w:pPr>
              <w:jc w:val="center"/>
              <w:rPr>
                <w:rFonts w:cs="Times New Roman"/>
                <w:b/>
                <w:sz w:val="22"/>
              </w:rPr>
            </w:pPr>
            <w:r w:rsidRPr="00616367">
              <w:rPr>
                <w:rFonts w:cs="Times New Roman"/>
                <w:b/>
                <w:sz w:val="22"/>
              </w:rPr>
              <w:t>III</w:t>
            </w:r>
          </w:p>
        </w:tc>
        <w:tc>
          <w:tcPr>
            <w:tcW w:w="1150" w:type="dxa"/>
            <w:gridSpan w:val="2"/>
            <w:shd w:val="clear" w:color="auto" w:fill="FFFFFF" w:themeFill="background1"/>
            <w:vAlign w:val="center"/>
          </w:tcPr>
          <w:p w14:paraId="11C383EC" w14:textId="58CFFE9F" w:rsidR="00C33D3C" w:rsidRPr="00616367" w:rsidRDefault="00C33D3C" w:rsidP="00077C93">
            <w:pPr>
              <w:jc w:val="center"/>
              <w:rPr>
                <w:rFonts w:cs="Times New Roman"/>
                <w:b/>
                <w:sz w:val="22"/>
              </w:rPr>
            </w:pPr>
            <w:r w:rsidRPr="00616367">
              <w:rPr>
                <w:rFonts w:cs="Times New Roman"/>
                <w:b/>
                <w:sz w:val="22"/>
              </w:rPr>
              <w:t>IV</w:t>
            </w:r>
          </w:p>
        </w:tc>
        <w:tc>
          <w:tcPr>
            <w:tcW w:w="1272" w:type="dxa"/>
            <w:shd w:val="clear" w:color="auto" w:fill="FFFFFF" w:themeFill="background1"/>
            <w:vAlign w:val="center"/>
          </w:tcPr>
          <w:p w14:paraId="4EFE9975" w14:textId="3BD4CE8E" w:rsidR="00C33D3C" w:rsidRPr="00616367" w:rsidRDefault="00C33D3C" w:rsidP="00077C93">
            <w:pPr>
              <w:jc w:val="center"/>
              <w:rPr>
                <w:rFonts w:cs="Times New Roman"/>
                <w:b/>
                <w:sz w:val="22"/>
              </w:rPr>
            </w:pPr>
            <w:r w:rsidRPr="00616367">
              <w:rPr>
                <w:rFonts w:cs="Times New Roman"/>
                <w:b/>
                <w:sz w:val="22"/>
              </w:rPr>
              <w:t>V</w:t>
            </w:r>
          </w:p>
        </w:tc>
      </w:tr>
      <w:tr w:rsidR="00C33D3C" w:rsidRPr="00616367" w14:paraId="292EDCF1" w14:textId="77777777" w:rsidTr="00674EE4">
        <w:trPr>
          <w:trHeight w:val="301"/>
        </w:trPr>
        <w:tc>
          <w:tcPr>
            <w:tcW w:w="840" w:type="dxa"/>
            <w:vAlign w:val="center"/>
          </w:tcPr>
          <w:p w14:paraId="1ED216E1" w14:textId="4EEDC386"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.2.1.</w:t>
            </w:r>
          </w:p>
        </w:tc>
        <w:tc>
          <w:tcPr>
            <w:tcW w:w="10640" w:type="dxa"/>
            <w:gridSpan w:val="4"/>
            <w:vAlign w:val="center"/>
          </w:tcPr>
          <w:p w14:paraId="7871D3EC" w14:textId="6D66F9AF" w:rsidR="00C33D3C" w:rsidRPr="00616367" w:rsidRDefault="00C33D3C" w:rsidP="00C33D3C">
            <w:pPr>
              <w:jc w:val="both"/>
              <w:rPr>
                <w:rFonts w:cs="Times New Roman"/>
                <w:b/>
                <w:sz w:val="22"/>
              </w:rPr>
            </w:pPr>
            <w:r w:rsidRPr="00616367">
              <w:rPr>
                <w:rFonts w:cs="Times New Roman"/>
                <w:sz w:val="22"/>
              </w:rPr>
              <w:t>VVG narių skaičius praėjusių ataskaitinių metų (vienerių metų prieš ataskaitinius metus) pabaigoje (vnt.)</w:t>
            </w:r>
          </w:p>
        </w:tc>
        <w:tc>
          <w:tcPr>
            <w:tcW w:w="1292" w:type="dxa"/>
            <w:vAlign w:val="center"/>
          </w:tcPr>
          <w:p w14:paraId="4D749B03" w14:textId="086D4C8C" w:rsidR="00C33D3C" w:rsidRPr="00616367" w:rsidRDefault="00EF5D6B" w:rsidP="00077C93">
            <w:pPr>
              <w:jc w:val="center"/>
              <w:rPr>
                <w:rFonts w:cs="Times New Roman"/>
                <w:bCs/>
                <w:sz w:val="22"/>
              </w:rPr>
            </w:pPr>
            <w:r>
              <w:rPr>
                <w:rFonts w:cs="Times New Roman"/>
                <w:bCs/>
                <w:sz w:val="22"/>
              </w:rPr>
              <w:t>43</w:t>
            </w:r>
          </w:p>
        </w:tc>
        <w:tc>
          <w:tcPr>
            <w:tcW w:w="1150" w:type="dxa"/>
            <w:gridSpan w:val="2"/>
            <w:vAlign w:val="center"/>
          </w:tcPr>
          <w:p w14:paraId="3E9242D4" w14:textId="3067F99A" w:rsidR="00C33D3C" w:rsidRPr="00616367" w:rsidRDefault="00787ACE" w:rsidP="00077C93">
            <w:pPr>
              <w:jc w:val="center"/>
              <w:rPr>
                <w:rFonts w:cs="Times New Roman"/>
                <w:bCs/>
                <w:sz w:val="22"/>
              </w:rPr>
            </w:pPr>
            <w:r>
              <w:rPr>
                <w:rFonts w:cs="Times New Roman"/>
                <w:bCs/>
                <w:sz w:val="22"/>
              </w:rPr>
              <w:t>19</w:t>
            </w:r>
          </w:p>
        </w:tc>
        <w:tc>
          <w:tcPr>
            <w:tcW w:w="1272" w:type="dxa"/>
            <w:vAlign w:val="center"/>
          </w:tcPr>
          <w:p w14:paraId="1D56E228" w14:textId="787B5DE5" w:rsidR="00C33D3C" w:rsidRPr="00616367" w:rsidRDefault="00EF5D6B" w:rsidP="00077C93">
            <w:pPr>
              <w:jc w:val="center"/>
              <w:rPr>
                <w:rFonts w:cs="Times New Roman"/>
                <w:bCs/>
                <w:sz w:val="22"/>
              </w:rPr>
            </w:pPr>
            <w:r>
              <w:rPr>
                <w:rFonts w:cs="Times New Roman"/>
                <w:bCs/>
                <w:sz w:val="22"/>
              </w:rPr>
              <w:t>7</w:t>
            </w:r>
          </w:p>
        </w:tc>
      </w:tr>
      <w:tr w:rsidR="00C33D3C" w:rsidRPr="00616367" w14:paraId="78A1AD86" w14:textId="77777777" w:rsidTr="00674EE4">
        <w:trPr>
          <w:trHeight w:val="263"/>
        </w:trPr>
        <w:tc>
          <w:tcPr>
            <w:tcW w:w="840" w:type="dxa"/>
            <w:vAlign w:val="center"/>
          </w:tcPr>
          <w:p w14:paraId="42923044" w14:textId="5B1E2DCF"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.2.2.</w:t>
            </w:r>
          </w:p>
        </w:tc>
        <w:tc>
          <w:tcPr>
            <w:tcW w:w="10640" w:type="dxa"/>
            <w:gridSpan w:val="4"/>
            <w:vAlign w:val="center"/>
          </w:tcPr>
          <w:p w14:paraId="45518AAF" w14:textId="7C565862" w:rsidR="00C33D3C" w:rsidRPr="00616367" w:rsidRDefault="00C33D3C" w:rsidP="00C33D3C">
            <w:pPr>
              <w:jc w:val="both"/>
              <w:rPr>
                <w:rFonts w:cs="Times New Roman"/>
                <w:b/>
                <w:sz w:val="22"/>
              </w:rPr>
            </w:pPr>
            <w:r w:rsidRPr="00616367">
              <w:rPr>
                <w:rFonts w:cs="Times New Roman"/>
                <w:sz w:val="22"/>
              </w:rPr>
              <w:t>Nauji VVG nariai ataskaitiniais metais (vnt.)</w:t>
            </w:r>
          </w:p>
        </w:tc>
        <w:tc>
          <w:tcPr>
            <w:tcW w:w="1292" w:type="dxa"/>
            <w:vAlign w:val="center"/>
          </w:tcPr>
          <w:p w14:paraId="0A0E3ED6" w14:textId="796F8254" w:rsidR="00C33D3C" w:rsidRPr="00616367" w:rsidRDefault="00787ACE" w:rsidP="00077C93">
            <w:pPr>
              <w:jc w:val="center"/>
              <w:rPr>
                <w:rFonts w:cs="Times New Roman"/>
                <w:bCs/>
                <w:sz w:val="22"/>
              </w:rPr>
            </w:pPr>
            <w:r>
              <w:rPr>
                <w:rFonts w:cs="Times New Roman"/>
                <w:bCs/>
                <w:sz w:val="22"/>
              </w:rPr>
              <w:t>0</w:t>
            </w:r>
          </w:p>
        </w:tc>
        <w:tc>
          <w:tcPr>
            <w:tcW w:w="1150" w:type="dxa"/>
            <w:gridSpan w:val="2"/>
            <w:vAlign w:val="center"/>
          </w:tcPr>
          <w:p w14:paraId="50BE28C7" w14:textId="4EAB8D28" w:rsidR="00C33D3C" w:rsidRPr="00616367" w:rsidRDefault="00DA5AC1" w:rsidP="00077C93">
            <w:pPr>
              <w:jc w:val="center"/>
              <w:rPr>
                <w:rFonts w:cs="Times New Roman"/>
                <w:bCs/>
                <w:sz w:val="22"/>
              </w:rPr>
            </w:pPr>
            <w:r>
              <w:rPr>
                <w:rFonts w:cs="Times New Roman"/>
                <w:bCs/>
                <w:sz w:val="22"/>
              </w:rPr>
              <w:t>5</w:t>
            </w:r>
          </w:p>
        </w:tc>
        <w:tc>
          <w:tcPr>
            <w:tcW w:w="1272" w:type="dxa"/>
            <w:vAlign w:val="center"/>
          </w:tcPr>
          <w:p w14:paraId="2A9386A8" w14:textId="1E6AE456" w:rsidR="00C33D3C" w:rsidRPr="00616367" w:rsidRDefault="00DA5AC1" w:rsidP="00077C93">
            <w:pPr>
              <w:jc w:val="center"/>
              <w:rPr>
                <w:rFonts w:cs="Times New Roman"/>
                <w:bCs/>
                <w:sz w:val="22"/>
              </w:rPr>
            </w:pPr>
            <w:r>
              <w:rPr>
                <w:rFonts w:cs="Times New Roman"/>
                <w:bCs/>
                <w:sz w:val="22"/>
              </w:rPr>
              <w:t>1</w:t>
            </w:r>
          </w:p>
        </w:tc>
      </w:tr>
      <w:tr w:rsidR="00C33D3C" w:rsidRPr="00616367" w14:paraId="0249AE59" w14:textId="77777777" w:rsidTr="00674EE4">
        <w:trPr>
          <w:trHeight w:val="268"/>
        </w:trPr>
        <w:tc>
          <w:tcPr>
            <w:tcW w:w="840" w:type="dxa"/>
            <w:vAlign w:val="center"/>
          </w:tcPr>
          <w:p w14:paraId="1725799B" w14:textId="666F3659"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.2.3.</w:t>
            </w:r>
          </w:p>
        </w:tc>
        <w:tc>
          <w:tcPr>
            <w:tcW w:w="10640" w:type="dxa"/>
            <w:gridSpan w:val="4"/>
            <w:vAlign w:val="center"/>
          </w:tcPr>
          <w:p w14:paraId="084D45D6" w14:textId="3E4163E9" w:rsidR="00C33D3C" w:rsidRPr="00616367" w:rsidRDefault="00C33D3C" w:rsidP="00C33D3C">
            <w:pPr>
              <w:jc w:val="both"/>
              <w:rPr>
                <w:rFonts w:cs="Times New Roman"/>
                <w:b/>
                <w:sz w:val="22"/>
              </w:rPr>
            </w:pPr>
            <w:r w:rsidRPr="00616367">
              <w:rPr>
                <w:rFonts w:cs="Times New Roman"/>
                <w:sz w:val="22"/>
              </w:rPr>
              <w:t>Pasitraukę VVG nariai  ataskaitiniais metais (vnt.)</w:t>
            </w:r>
          </w:p>
        </w:tc>
        <w:tc>
          <w:tcPr>
            <w:tcW w:w="1292" w:type="dxa"/>
            <w:vAlign w:val="center"/>
          </w:tcPr>
          <w:p w14:paraId="4ECA91A8" w14:textId="320EE12B" w:rsidR="00C33D3C" w:rsidRPr="00616367" w:rsidRDefault="00DA5AC1" w:rsidP="00077C93">
            <w:pPr>
              <w:jc w:val="center"/>
              <w:rPr>
                <w:rFonts w:cs="Times New Roman"/>
                <w:bCs/>
                <w:sz w:val="22"/>
              </w:rPr>
            </w:pPr>
            <w:r>
              <w:rPr>
                <w:rFonts w:cs="Times New Roman"/>
                <w:bCs/>
                <w:sz w:val="22"/>
              </w:rPr>
              <w:t>2</w:t>
            </w:r>
          </w:p>
        </w:tc>
        <w:tc>
          <w:tcPr>
            <w:tcW w:w="1150" w:type="dxa"/>
            <w:gridSpan w:val="2"/>
            <w:vAlign w:val="center"/>
          </w:tcPr>
          <w:p w14:paraId="69E46A83" w14:textId="73541379" w:rsidR="00C33D3C" w:rsidRPr="00616367" w:rsidRDefault="00DA5AC1" w:rsidP="00077C93">
            <w:pPr>
              <w:jc w:val="center"/>
              <w:rPr>
                <w:rFonts w:cs="Times New Roman"/>
                <w:bCs/>
                <w:sz w:val="22"/>
              </w:rPr>
            </w:pPr>
            <w:r>
              <w:rPr>
                <w:rFonts w:cs="Times New Roman"/>
                <w:bCs/>
                <w:sz w:val="22"/>
              </w:rPr>
              <w:t>2</w:t>
            </w:r>
          </w:p>
        </w:tc>
        <w:tc>
          <w:tcPr>
            <w:tcW w:w="1272" w:type="dxa"/>
            <w:vAlign w:val="center"/>
          </w:tcPr>
          <w:p w14:paraId="7C91D949" w14:textId="28A27EE3" w:rsidR="00C33D3C" w:rsidRPr="00616367" w:rsidRDefault="00DA5AC1" w:rsidP="00077C93">
            <w:pPr>
              <w:jc w:val="center"/>
              <w:rPr>
                <w:rFonts w:cs="Times New Roman"/>
                <w:bCs/>
                <w:sz w:val="22"/>
              </w:rPr>
            </w:pPr>
            <w:r>
              <w:rPr>
                <w:rFonts w:cs="Times New Roman"/>
                <w:bCs/>
                <w:sz w:val="22"/>
              </w:rPr>
              <w:t>1</w:t>
            </w:r>
          </w:p>
        </w:tc>
      </w:tr>
      <w:tr w:rsidR="00C33D3C" w:rsidRPr="00616367" w14:paraId="076FBE42" w14:textId="77777777" w:rsidTr="00674EE4">
        <w:trPr>
          <w:trHeight w:val="271"/>
        </w:trPr>
        <w:tc>
          <w:tcPr>
            <w:tcW w:w="840" w:type="dxa"/>
            <w:shd w:val="clear" w:color="auto" w:fill="FDE9D9" w:themeFill="accent6" w:themeFillTint="33"/>
            <w:vAlign w:val="center"/>
          </w:tcPr>
          <w:p w14:paraId="3E5DC303" w14:textId="2CB793B0" w:rsidR="00C33D3C" w:rsidRPr="00616367" w:rsidRDefault="00DC316B" w:rsidP="00077C93">
            <w:pPr>
              <w:jc w:val="center"/>
              <w:rPr>
                <w:rFonts w:cs="Times New Roman"/>
                <w:b/>
                <w:sz w:val="22"/>
              </w:rPr>
            </w:pPr>
            <w:r w:rsidRPr="00616367">
              <w:rPr>
                <w:rFonts w:cs="Times New Roman"/>
                <w:b/>
                <w:sz w:val="22"/>
              </w:rPr>
              <w:t>3</w:t>
            </w:r>
            <w:r w:rsidR="00C33D3C" w:rsidRPr="00616367">
              <w:rPr>
                <w:rFonts w:cs="Times New Roman"/>
                <w:b/>
                <w:sz w:val="22"/>
              </w:rPr>
              <w:t>.2.4.</w:t>
            </w:r>
          </w:p>
        </w:tc>
        <w:tc>
          <w:tcPr>
            <w:tcW w:w="10640" w:type="dxa"/>
            <w:gridSpan w:val="4"/>
            <w:shd w:val="clear" w:color="auto" w:fill="FDE9D9" w:themeFill="accent6" w:themeFillTint="33"/>
            <w:vAlign w:val="center"/>
          </w:tcPr>
          <w:p w14:paraId="5330E644" w14:textId="4C882172" w:rsidR="00C33D3C" w:rsidRPr="00616367" w:rsidRDefault="00C33D3C" w:rsidP="00C33D3C">
            <w:pPr>
              <w:jc w:val="right"/>
              <w:rPr>
                <w:rFonts w:cs="Times New Roman"/>
                <w:b/>
                <w:sz w:val="22"/>
              </w:rPr>
            </w:pPr>
            <w:r w:rsidRPr="00616367">
              <w:rPr>
                <w:rFonts w:cs="Times New Roman"/>
                <w:b/>
                <w:sz w:val="22"/>
              </w:rPr>
              <w:t>Iš viso pagal atskirus sektorius ataskaitiniais metais:</w:t>
            </w:r>
          </w:p>
        </w:tc>
        <w:tc>
          <w:tcPr>
            <w:tcW w:w="1292" w:type="dxa"/>
            <w:shd w:val="clear" w:color="auto" w:fill="FDE9D9" w:themeFill="accent6" w:themeFillTint="33"/>
            <w:vAlign w:val="center"/>
          </w:tcPr>
          <w:p w14:paraId="39C1642E" w14:textId="430152CB" w:rsidR="00C33D3C" w:rsidRPr="00616367" w:rsidRDefault="001C6754" w:rsidP="00077C93">
            <w:pPr>
              <w:jc w:val="center"/>
              <w:rPr>
                <w:rFonts w:cs="Times New Roman"/>
                <w:b/>
                <w:sz w:val="22"/>
              </w:rPr>
            </w:pPr>
            <w:r w:rsidRPr="00616367">
              <w:rPr>
                <w:rFonts w:cs="Times New Roman"/>
                <w:b/>
                <w:sz w:val="22"/>
              </w:rPr>
              <w:t>4</w:t>
            </w:r>
            <w:r w:rsidR="00DA5AC1">
              <w:rPr>
                <w:rFonts w:cs="Times New Roman"/>
                <w:b/>
                <w:sz w:val="22"/>
              </w:rPr>
              <w:t>1</w:t>
            </w:r>
          </w:p>
        </w:tc>
        <w:tc>
          <w:tcPr>
            <w:tcW w:w="1150" w:type="dxa"/>
            <w:gridSpan w:val="2"/>
            <w:shd w:val="clear" w:color="auto" w:fill="FDE9D9" w:themeFill="accent6" w:themeFillTint="33"/>
            <w:vAlign w:val="center"/>
          </w:tcPr>
          <w:p w14:paraId="51328562" w14:textId="27FA1AC9" w:rsidR="00C33D3C" w:rsidRPr="00616367" w:rsidRDefault="00DA5AC1" w:rsidP="00077C93">
            <w:pPr>
              <w:jc w:val="center"/>
              <w:rPr>
                <w:rFonts w:cs="Times New Roman"/>
                <w:b/>
                <w:sz w:val="22"/>
              </w:rPr>
            </w:pPr>
            <w:r>
              <w:rPr>
                <w:rFonts w:cs="Times New Roman"/>
                <w:b/>
                <w:sz w:val="22"/>
              </w:rPr>
              <w:t>22</w:t>
            </w:r>
          </w:p>
        </w:tc>
        <w:tc>
          <w:tcPr>
            <w:tcW w:w="1272" w:type="dxa"/>
            <w:shd w:val="clear" w:color="auto" w:fill="FDE9D9" w:themeFill="accent6" w:themeFillTint="33"/>
            <w:vAlign w:val="center"/>
          </w:tcPr>
          <w:p w14:paraId="12A9640B" w14:textId="51B3CCF0" w:rsidR="00C33D3C" w:rsidRPr="00616367" w:rsidRDefault="008A7DAC" w:rsidP="00077C93">
            <w:pPr>
              <w:jc w:val="center"/>
              <w:rPr>
                <w:rFonts w:cs="Times New Roman"/>
                <w:b/>
                <w:sz w:val="22"/>
              </w:rPr>
            </w:pPr>
            <w:r>
              <w:rPr>
                <w:rFonts w:cs="Times New Roman"/>
                <w:b/>
                <w:sz w:val="22"/>
              </w:rPr>
              <w:t>7</w:t>
            </w:r>
          </w:p>
        </w:tc>
      </w:tr>
      <w:tr w:rsidR="00077C93" w:rsidRPr="00616367" w14:paraId="36E12DD8" w14:textId="77777777" w:rsidTr="00674EE4">
        <w:trPr>
          <w:trHeight w:val="262"/>
        </w:trPr>
        <w:tc>
          <w:tcPr>
            <w:tcW w:w="840" w:type="dxa"/>
            <w:shd w:val="clear" w:color="auto" w:fill="FDE9D9" w:themeFill="accent6" w:themeFillTint="33"/>
            <w:vAlign w:val="center"/>
          </w:tcPr>
          <w:p w14:paraId="37D90E1C" w14:textId="18762767" w:rsidR="00077C93" w:rsidRPr="00616367" w:rsidRDefault="00DC316B" w:rsidP="00077C93">
            <w:pPr>
              <w:jc w:val="center"/>
              <w:rPr>
                <w:rFonts w:cs="Times New Roman"/>
                <w:b/>
                <w:sz w:val="22"/>
              </w:rPr>
            </w:pPr>
            <w:r w:rsidRPr="00616367">
              <w:rPr>
                <w:rFonts w:cs="Times New Roman"/>
                <w:b/>
                <w:sz w:val="22"/>
              </w:rPr>
              <w:t>3</w:t>
            </w:r>
            <w:r w:rsidR="00077C93" w:rsidRPr="00616367">
              <w:rPr>
                <w:rFonts w:cs="Times New Roman"/>
                <w:b/>
                <w:sz w:val="22"/>
              </w:rPr>
              <w:t>.</w:t>
            </w:r>
            <w:r w:rsidR="005D4502" w:rsidRPr="00616367">
              <w:rPr>
                <w:rFonts w:cs="Times New Roman"/>
                <w:b/>
                <w:sz w:val="22"/>
              </w:rPr>
              <w:t>2.</w:t>
            </w:r>
            <w:r w:rsidR="00077C93" w:rsidRPr="00616367">
              <w:rPr>
                <w:rFonts w:cs="Times New Roman"/>
                <w:b/>
                <w:sz w:val="22"/>
              </w:rPr>
              <w:t>5.</w:t>
            </w:r>
          </w:p>
        </w:tc>
        <w:tc>
          <w:tcPr>
            <w:tcW w:w="10640" w:type="dxa"/>
            <w:gridSpan w:val="4"/>
            <w:shd w:val="clear" w:color="auto" w:fill="FDE9D9" w:themeFill="accent6" w:themeFillTint="33"/>
            <w:vAlign w:val="center"/>
          </w:tcPr>
          <w:p w14:paraId="1CFF083D" w14:textId="77777777" w:rsidR="00077C93" w:rsidRPr="00616367" w:rsidRDefault="00077C93" w:rsidP="00077C93">
            <w:pPr>
              <w:jc w:val="right"/>
              <w:rPr>
                <w:rFonts w:cs="Times New Roman"/>
                <w:b/>
                <w:sz w:val="22"/>
              </w:rPr>
            </w:pPr>
            <w:r w:rsidRPr="00616367">
              <w:rPr>
                <w:rFonts w:cs="Times New Roman"/>
                <w:b/>
                <w:sz w:val="22"/>
              </w:rPr>
              <w:t xml:space="preserve">Iš viso pagal visus sektorius ataskaitiniais metais: </w:t>
            </w:r>
          </w:p>
        </w:tc>
        <w:tc>
          <w:tcPr>
            <w:tcW w:w="3714" w:type="dxa"/>
            <w:gridSpan w:val="4"/>
            <w:shd w:val="clear" w:color="auto" w:fill="FDE9D9" w:themeFill="accent6" w:themeFillTint="33"/>
            <w:vAlign w:val="center"/>
          </w:tcPr>
          <w:p w14:paraId="7EEBCB3F" w14:textId="495E977A" w:rsidR="00077C93" w:rsidRPr="00616367" w:rsidRDefault="00DA5AC1" w:rsidP="00077C93">
            <w:pPr>
              <w:jc w:val="center"/>
              <w:rPr>
                <w:rFonts w:cs="Times New Roman"/>
                <w:b/>
                <w:sz w:val="22"/>
              </w:rPr>
            </w:pPr>
            <w:r>
              <w:rPr>
                <w:rFonts w:cs="Times New Roman"/>
                <w:b/>
                <w:sz w:val="22"/>
              </w:rPr>
              <w:t>70</w:t>
            </w:r>
          </w:p>
        </w:tc>
      </w:tr>
      <w:tr w:rsidR="00AD1AF2" w:rsidRPr="00616367" w14:paraId="51AF93C4" w14:textId="77777777" w:rsidTr="00674EE4">
        <w:tc>
          <w:tcPr>
            <w:tcW w:w="840" w:type="dxa"/>
            <w:shd w:val="clear" w:color="auto" w:fill="auto"/>
            <w:vAlign w:val="center"/>
          </w:tcPr>
          <w:p w14:paraId="1C6D5E7A" w14:textId="024654E0" w:rsidR="00AD1AF2" w:rsidRPr="00616367" w:rsidRDefault="00AD1AF2" w:rsidP="00AD1AF2">
            <w:pPr>
              <w:jc w:val="center"/>
              <w:rPr>
                <w:rFonts w:cs="Times New Roman"/>
                <w:sz w:val="22"/>
              </w:rPr>
            </w:pPr>
            <w:r w:rsidRPr="00616367">
              <w:rPr>
                <w:rFonts w:cs="Times New Roman"/>
                <w:sz w:val="22"/>
              </w:rPr>
              <w:t>3.3.</w:t>
            </w:r>
          </w:p>
        </w:tc>
        <w:tc>
          <w:tcPr>
            <w:tcW w:w="1820" w:type="dxa"/>
            <w:shd w:val="clear" w:color="auto" w:fill="auto"/>
            <w:vAlign w:val="center"/>
          </w:tcPr>
          <w:p w14:paraId="2ACE28D7" w14:textId="77777777" w:rsidR="00AD1AF2" w:rsidRPr="00616367" w:rsidRDefault="00AD1AF2" w:rsidP="00AD1AF2">
            <w:pPr>
              <w:rPr>
                <w:rFonts w:cs="Times New Roman"/>
                <w:sz w:val="22"/>
              </w:rPr>
            </w:pPr>
            <w:r w:rsidRPr="00616367">
              <w:rPr>
                <w:rFonts w:cs="Times New Roman"/>
                <w:sz w:val="22"/>
              </w:rPr>
              <w:t>Paaiškinimai</w:t>
            </w:r>
          </w:p>
        </w:tc>
        <w:tc>
          <w:tcPr>
            <w:tcW w:w="12534" w:type="dxa"/>
            <w:gridSpan w:val="7"/>
            <w:shd w:val="clear" w:color="auto" w:fill="auto"/>
            <w:vAlign w:val="center"/>
          </w:tcPr>
          <w:p w14:paraId="420194A0" w14:textId="5AB8113C" w:rsidR="00AD1AF2" w:rsidRPr="00616367" w:rsidRDefault="00246B4D" w:rsidP="00AD1AF2">
            <w:pPr>
              <w:rPr>
                <w:rFonts w:cs="Times New Roman"/>
                <w:b/>
                <w:sz w:val="22"/>
              </w:rPr>
            </w:pPr>
            <w:r>
              <w:rPr>
                <w:sz w:val="22"/>
              </w:rPr>
              <w:t xml:space="preserve">Keturi  </w:t>
            </w:r>
            <w:r w:rsidR="00F9290E">
              <w:rPr>
                <w:sz w:val="22"/>
              </w:rPr>
              <w:t>nar</w:t>
            </w:r>
            <w:r w:rsidR="008A7DAC">
              <w:rPr>
                <w:sz w:val="22"/>
              </w:rPr>
              <w:t>iai</w:t>
            </w:r>
            <w:r w:rsidR="00AD1AF2" w:rsidRPr="00616367">
              <w:rPr>
                <w:sz w:val="22"/>
              </w:rPr>
              <w:t xml:space="preserve"> buvo išbraukt</w:t>
            </w:r>
            <w:r w:rsidR="008A7DAC">
              <w:rPr>
                <w:sz w:val="22"/>
              </w:rPr>
              <w:t>i</w:t>
            </w:r>
            <w:r w:rsidR="00AD1AF2" w:rsidRPr="00616367">
              <w:rPr>
                <w:sz w:val="22"/>
              </w:rPr>
              <w:t xml:space="preserve"> iš VVG narių sąrašo </w:t>
            </w:r>
            <w:r w:rsidR="00F9290E">
              <w:rPr>
                <w:sz w:val="22"/>
              </w:rPr>
              <w:t>pagal pateikt</w:t>
            </w:r>
            <w:r w:rsidR="008A7DAC">
              <w:rPr>
                <w:sz w:val="22"/>
              </w:rPr>
              <w:t>us</w:t>
            </w:r>
            <w:r w:rsidR="00F9290E">
              <w:rPr>
                <w:sz w:val="22"/>
              </w:rPr>
              <w:t xml:space="preserve"> prašym</w:t>
            </w:r>
            <w:r w:rsidR="008A7DAC">
              <w:rPr>
                <w:sz w:val="22"/>
              </w:rPr>
              <w:t>us</w:t>
            </w:r>
            <w:r>
              <w:rPr>
                <w:sz w:val="22"/>
              </w:rPr>
              <w:t xml:space="preserve"> ir</w:t>
            </w:r>
            <w:r w:rsidR="008A7DAC">
              <w:rPr>
                <w:sz w:val="22"/>
              </w:rPr>
              <w:t xml:space="preserve"> </w:t>
            </w:r>
            <w:r w:rsidR="00F9290E">
              <w:rPr>
                <w:sz w:val="22"/>
              </w:rPr>
              <w:t xml:space="preserve">vienas išbrauktas </w:t>
            </w:r>
            <w:r w:rsidR="008A7DAC">
              <w:rPr>
                <w:sz w:val="22"/>
              </w:rPr>
              <w:t>įvykus</w:t>
            </w:r>
            <w:r w:rsidR="00F9290E">
              <w:rPr>
                <w:sz w:val="22"/>
              </w:rPr>
              <w:t xml:space="preserve"> juridinio asmens </w:t>
            </w:r>
            <w:r w:rsidR="008A7DAC">
              <w:rPr>
                <w:sz w:val="22"/>
              </w:rPr>
              <w:t>reorganizacijai</w:t>
            </w:r>
            <w:r>
              <w:rPr>
                <w:sz w:val="22"/>
              </w:rPr>
              <w:t xml:space="preserve">. </w:t>
            </w:r>
            <w:r w:rsidR="00105D75">
              <w:rPr>
                <w:sz w:val="22"/>
              </w:rPr>
              <w:t>Pagal pateikt</w:t>
            </w:r>
            <w:r>
              <w:rPr>
                <w:sz w:val="22"/>
              </w:rPr>
              <w:t>us</w:t>
            </w:r>
            <w:r w:rsidR="00105D75">
              <w:rPr>
                <w:sz w:val="22"/>
              </w:rPr>
              <w:t xml:space="preserve"> prašym</w:t>
            </w:r>
            <w:r>
              <w:rPr>
                <w:sz w:val="22"/>
              </w:rPr>
              <w:t>us</w:t>
            </w:r>
            <w:r w:rsidR="00105D75">
              <w:rPr>
                <w:sz w:val="22"/>
              </w:rPr>
              <w:t xml:space="preserve"> į VVG narius buvo priimt</w:t>
            </w:r>
            <w:r>
              <w:rPr>
                <w:sz w:val="22"/>
              </w:rPr>
              <w:t>i</w:t>
            </w:r>
            <w:r w:rsidR="00105D75">
              <w:rPr>
                <w:sz w:val="22"/>
              </w:rPr>
              <w:t xml:space="preserve"> </w:t>
            </w:r>
            <w:r>
              <w:rPr>
                <w:sz w:val="22"/>
              </w:rPr>
              <w:t>keturi</w:t>
            </w:r>
            <w:r w:rsidR="00105D75">
              <w:rPr>
                <w:sz w:val="22"/>
              </w:rPr>
              <w:t xml:space="preserve"> juridini</w:t>
            </w:r>
            <w:r>
              <w:rPr>
                <w:sz w:val="22"/>
              </w:rPr>
              <w:t>ai</w:t>
            </w:r>
            <w:r w:rsidR="00105D75">
              <w:rPr>
                <w:sz w:val="22"/>
              </w:rPr>
              <w:t xml:space="preserve"> asm</w:t>
            </w:r>
            <w:r>
              <w:rPr>
                <w:sz w:val="22"/>
              </w:rPr>
              <w:t>enys</w:t>
            </w:r>
            <w:r w:rsidR="00105D75">
              <w:rPr>
                <w:sz w:val="22"/>
              </w:rPr>
              <w:t>, atstovaujantis verslo sektorių</w:t>
            </w:r>
            <w:r>
              <w:rPr>
                <w:sz w:val="22"/>
              </w:rPr>
              <w:t xml:space="preserve"> ir du fiziniai asmenys, atstovaujantys verslo sektorių (ūkininkas) ir valdžios sektorių (seniūnė)</w:t>
            </w:r>
            <w:r w:rsidR="00F9290E">
              <w:rPr>
                <w:sz w:val="22"/>
              </w:rPr>
              <w:t xml:space="preserve"> </w:t>
            </w:r>
          </w:p>
        </w:tc>
      </w:tr>
    </w:tbl>
    <w:p w14:paraId="665BC9B3" w14:textId="6A55D53B" w:rsidR="00A01696" w:rsidRPr="00616367" w:rsidRDefault="00A01696" w:rsidP="00AE43AA">
      <w:pPr>
        <w:spacing w:after="0" w:line="240" w:lineRule="auto"/>
        <w:jc w:val="both"/>
        <w:rPr>
          <w:rFonts w:ascii="Times New Roman" w:hAnsi="Times New Roman" w:cs="Times New Roman"/>
          <w:b/>
        </w:rPr>
      </w:pPr>
    </w:p>
    <w:tbl>
      <w:tblPr>
        <w:tblStyle w:val="Lentelstinklelis"/>
        <w:tblW w:w="15164" w:type="dxa"/>
        <w:tblLayout w:type="fixed"/>
        <w:tblLook w:val="04A0" w:firstRow="1" w:lastRow="0" w:firstColumn="1" w:lastColumn="0" w:noHBand="0" w:noVBand="1"/>
      </w:tblPr>
      <w:tblGrid>
        <w:gridCol w:w="846"/>
        <w:gridCol w:w="7796"/>
        <w:gridCol w:w="2268"/>
        <w:gridCol w:w="2126"/>
        <w:gridCol w:w="2128"/>
      </w:tblGrid>
      <w:tr w:rsidR="000043B7" w:rsidRPr="00616367" w14:paraId="2604A3B0" w14:textId="77777777" w:rsidTr="00674EE4">
        <w:tc>
          <w:tcPr>
            <w:tcW w:w="846" w:type="dxa"/>
            <w:shd w:val="clear" w:color="auto" w:fill="FBD4B4" w:themeFill="accent6" w:themeFillTint="66"/>
            <w:vAlign w:val="center"/>
          </w:tcPr>
          <w:p w14:paraId="30C60EEE" w14:textId="3A7E55F6" w:rsidR="000043B7" w:rsidRPr="00616367" w:rsidRDefault="002759AA" w:rsidP="00F80D0F">
            <w:pPr>
              <w:jc w:val="center"/>
              <w:rPr>
                <w:rFonts w:cs="Times New Roman"/>
                <w:b/>
                <w:sz w:val="22"/>
              </w:rPr>
            </w:pPr>
            <w:r w:rsidRPr="00616367">
              <w:rPr>
                <w:rFonts w:cs="Times New Roman"/>
                <w:b/>
                <w:sz w:val="22"/>
              </w:rPr>
              <w:t>4</w:t>
            </w:r>
            <w:r w:rsidR="000043B7" w:rsidRPr="00616367">
              <w:rPr>
                <w:rFonts w:cs="Times New Roman"/>
                <w:b/>
                <w:sz w:val="22"/>
              </w:rPr>
              <w:t>.</w:t>
            </w:r>
          </w:p>
        </w:tc>
        <w:tc>
          <w:tcPr>
            <w:tcW w:w="14318" w:type="dxa"/>
            <w:gridSpan w:val="4"/>
            <w:shd w:val="clear" w:color="auto" w:fill="FBD4B4" w:themeFill="accent6" w:themeFillTint="66"/>
            <w:vAlign w:val="center"/>
          </w:tcPr>
          <w:p w14:paraId="3937A012" w14:textId="48332005" w:rsidR="000043B7" w:rsidRPr="00616367" w:rsidRDefault="000043B7" w:rsidP="002630EE">
            <w:pPr>
              <w:jc w:val="both"/>
              <w:rPr>
                <w:rFonts w:cs="Times New Roman"/>
                <w:b/>
                <w:caps/>
                <w:sz w:val="22"/>
              </w:rPr>
            </w:pPr>
            <w:r w:rsidRPr="00616367">
              <w:rPr>
                <w:rFonts w:cs="Times New Roman"/>
                <w:b/>
                <w:caps/>
                <w:sz w:val="22"/>
              </w:rPr>
              <w:t>Informacija apie VPS vykdytojos valdymo organ</w:t>
            </w:r>
            <w:r w:rsidR="002630EE" w:rsidRPr="00616367">
              <w:rPr>
                <w:rFonts w:cs="Times New Roman"/>
                <w:b/>
                <w:caps/>
                <w:sz w:val="22"/>
              </w:rPr>
              <w:t>Ą</w:t>
            </w:r>
            <w:r w:rsidRPr="00616367">
              <w:rPr>
                <w:rFonts w:cs="Times New Roman"/>
                <w:b/>
                <w:caps/>
                <w:sz w:val="22"/>
              </w:rPr>
              <w:t>, atsaking</w:t>
            </w:r>
            <w:r w:rsidR="002630EE" w:rsidRPr="00616367">
              <w:rPr>
                <w:rFonts w:cs="Times New Roman"/>
                <w:b/>
                <w:caps/>
                <w:sz w:val="22"/>
              </w:rPr>
              <w:t>Ą</w:t>
            </w:r>
            <w:r w:rsidRPr="00616367">
              <w:rPr>
                <w:rFonts w:cs="Times New Roman"/>
                <w:b/>
                <w:caps/>
                <w:sz w:val="22"/>
              </w:rPr>
              <w:t xml:space="preserve"> už VPS įgyvendinim</w:t>
            </w:r>
            <w:r w:rsidR="002630EE" w:rsidRPr="00616367">
              <w:rPr>
                <w:rFonts w:cs="Times New Roman"/>
                <w:b/>
                <w:caps/>
                <w:sz w:val="22"/>
              </w:rPr>
              <w:t>Ą</w:t>
            </w:r>
            <w:r w:rsidRPr="00616367">
              <w:rPr>
                <w:rFonts w:cs="Times New Roman"/>
                <w:b/>
                <w:caps/>
                <w:sz w:val="22"/>
              </w:rPr>
              <w:t xml:space="preserve"> </w:t>
            </w:r>
          </w:p>
        </w:tc>
      </w:tr>
      <w:tr w:rsidR="002630EE" w:rsidRPr="00616367" w14:paraId="6BB650BE" w14:textId="77777777" w:rsidTr="00674EE4">
        <w:tc>
          <w:tcPr>
            <w:tcW w:w="846" w:type="dxa"/>
            <w:shd w:val="clear" w:color="auto" w:fill="FDE9D9" w:themeFill="accent6" w:themeFillTint="33"/>
            <w:vAlign w:val="center"/>
          </w:tcPr>
          <w:p w14:paraId="39734736" w14:textId="76E1A1B8" w:rsidR="002630EE" w:rsidRPr="00616367" w:rsidRDefault="002759AA" w:rsidP="0061166E">
            <w:pPr>
              <w:jc w:val="center"/>
              <w:rPr>
                <w:rFonts w:cs="Times New Roman"/>
                <w:b/>
                <w:sz w:val="22"/>
              </w:rPr>
            </w:pPr>
            <w:r w:rsidRPr="00616367">
              <w:rPr>
                <w:rFonts w:cs="Times New Roman"/>
                <w:b/>
                <w:sz w:val="22"/>
              </w:rPr>
              <w:t>4</w:t>
            </w:r>
            <w:r w:rsidR="002630EE" w:rsidRPr="00616367">
              <w:rPr>
                <w:rFonts w:cs="Times New Roman"/>
                <w:b/>
                <w:sz w:val="22"/>
              </w:rPr>
              <w:t>.2.</w:t>
            </w:r>
          </w:p>
        </w:tc>
        <w:tc>
          <w:tcPr>
            <w:tcW w:w="14318" w:type="dxa"/>
            <w:gridSpan w:val="4"/>
            <w:shd w:val="clear" w:color="auto" w:fill="FDE9D9" w:themeFill="accent6" w:themeFillTint="33"/>
            <w:vAlign w:val="center"/>
          </w:tcPr>
          <w:p w14:paraId="09751514" w14:textId="597D6E0E" w:rsidR="002630EE" w:rsidRPr="00616367" w:rsidRDefault="00135B05" w:rsidP="00135B05">
            <w:pPr>
              <w:jc w:val="both"/>
              <w:rPr>
                <w:rFonts w:cs="Times New Roman"/>
                <w:b/>
                <w:sz w:val="22"/>
              </w:rPr>
            </w:pPr>
            <w:r w:rsidRPr="00616367">
              <w:rPr>
                <w:rFonts w:cs="Times New Roman"/>
                <w:b/>
                <w:sz w:val="22"/>
              </w:rPr>
              <w:t>Informacija apie VPS vykdytojos valdymo organo, atsakingo už VPS įgyvendinimo sprendimus, narių pokyčius</w:t>
            </w:r>
          </w:p>
        </w:tc>
      </w:tr>
      <w:tr w:rsidR="00C25057" w:rsidRPr="00616367" w14:paraId="2971882B" w14:textId="77777777" w:rsidTr="00674EE4">
        <w:tc>
          <w:tcPr>
            <w:tcW w:w="846" w:type="dxa"/>
            <w:shd w:val="clear" w:color="auto" w:fill="FDE9D9" w:themeFill="accent6" w:themeFillTint="33"/>
            <w:vAlign w:val="center"/>
          </w:tcPr>
          <w:p w14:paraId="3B449178" w14:textId="5D3E7C25" w:rsidR="00C25057" w:rsidRPr="00616367" w:rsidRDefault="00C25057" w:rsidP="002630EE">
            <w:pPr>
              <w:jc w:val="center"/>
              <w:rPr>
                <w:rFonts w:cs="Times New Roman"/>
                <w:b/>
                <w:sz w:val="22"/>
              </w:rPr>
            </w:pPr>
            <w:r w:rsidRPr="00616367">
              <w:rPr>
                <w:rFonts w:cs="Times New Roman"/>
                <w:b/>
                <w:sz w:val="22"/>
              </w:rPr>
              <w:t>Eil. Nr.</w:t>
            </w:r>
          </w:p>
        </w:tc>
        <w:tc>
          <w:tcPr>
            <w:tcW w:w="7796" w:type="dxa"/>
            <w:shd w:val="clear" w:color="auto" w:fill="FDE9D9" w:themeFill="accent6" w:themeFillTint="33"/>
            <w:vAlign w:val="center"/>
          </w:tcPr>
          <w:p w14:paraId="176A37F4" w14:textId="13AA6AC2" w:rsidR="00C25057" w:rsidRPr="00616367" w:rsidRDefault="00C25057" w:rsidP="002630EE">
            <w:pPr>
              <w:jc w:val="center"/>
              <w:rPr>
                <w:rFonts w:cs="Times New Roman"/>
                <w:b/>
                <w:sz w:val="22"/>
              </w:rPr>
            </w:pPr>
            <w:r w:rsidRPr="00616367">
              <w:rPr>
                <w:rFonts w:cs="Times New Roman"/>
                <w:b/>
                <w:sz w:val="22"/>
              </w:rPr>
              <w:t>Reikšmė</w:t>
            </w:r>
          </w:p>
        </w:tc>
        <w:tc>
          <w:tcPr>
            <w:tcW w:w="2268" w:type="dxa"/>
            <w:shd w:val="clear" w:color="auto" w:fill="FDE9D9" w:themeFill="accent6" w:themeFillTint="33"/>
            <w:vAlign w:val="center"/>
          </w:tcPr>
          <w:p w14:paraId="5CAA6E39" w14:textId="0C31532A" w:rsidR="00C25057" w:rsidRPr="00616367" w:rsidRDefault="00C25057" w:rsidP="002630EE">
            <w:pPr>
              <w:jc w:val="center"/>
              <w:rPr>
                <w:rFonts w:cs="Times New Roman"/>
                <w:b/>
                <w:sz w:val="22"/>
              </w:rPr>
            </w:pPr>
            <w:r w:rsidRPr="00616367">
              <w:rPr>
                <w:rFonts w:cs="Times New Roman"/>
                <w:b/>
                <w:sz w:val="22"/>
              </w:rPr>
              <w:t>Pilietinės visuomenės sektorius</w:t>
            </w:r>
          </w:p>
        </w:tc>
        <w:tc>
          <w:tcPr>
            <w:tcW w:w="2126" w:type="dxa"/>
            <w:shd w:val="clear" w:color="auto" w:fill="FDE9D9" w:themeFill="accent6" w:themeFillTint="33"/>
            <w:vAlign w:val="center"/>
          </w:tcPr>
          <w:p w14:paraId="7A978E4C" w14:textId="53817FDE" w:rsidR="00C25057" w:rsidRPr="00616367" w:rsidRDefault="00C25057" w:rsidP="002630EE">
            <w:pPr>
              <w:jc w:val="center"/>
              <w:rPr>
                <w:rFonts w:cs="Times New Roman"/>
                <w:b/>
                <w:sz w:val="22"/>
              </w:rPr>
            </w:pPr>
            <w:r w:rsidRPr="00616367">
              <w:rPr>
                <w:rFonts w:cs="Times New Roman"/>
                <w:b/>
                <w:sz w:val="22"/>
              </w:rPr>
              <w:t>Verslo sektorius</w:t>
            </w:r>
          </w:p>
        </w:tc>
        <w:tc>
          <w:tcPr>
            <w:tcW w:w="2126" w:type="dxa"/>
            <w:shd w:val="clear" w:color="auto" w:fill="FDE9D9" w:themeFill="accent6" w:themeFillTint="33"/>
            <w:vAlign w:val="center"/>
          </w:tcPr>
          <w:p w14:paraId="233AFFBC" w14:textId="1022B480" w:rsidR="00C25057" w:rsidRPr="00616367" w:rsidRDefault="00C25057" w:rsidP="002630EE">
            <w:pPr>
              <w:jc w:val="center"/>
              <w:rPr>
                <w:rFonts w:cs="Times New Roman"/>
                <w:b/>
                <w:sz w:val="22"/>
              </w:rPr>
            </w:pPr>
            <w:r w:rsidRPr="00616367">
              <w:rPr>
                <w:rFonts w:cs="Times New Roman"/>
                <w:b/>
                <w:sz w:val="22"/>
              </w:rPr>
              <w:t>Vietos valdžios sektorius</w:t>
            </w:r>
          </w:p>
        </w:tc>
      </w:tr>
      <w:tr w:rsidR="00C25057" w:rsidRPr="00616367" w14:paraId="5293B2C7" w14:textId="77777777" w:rsidTr="00674EE4">
        <w:tc>
          <w:tcPr>
            <w:tcW w:w="846" w:type="dxa"/>
            <w:shd w:val="clear" w:color="auto" w:fill="auto"/>
            <w:vAlign w:val="center"/>
          </w:tcPr>
          <w:p w14:paraId="1FE9E55C" w14:textId="77777777" w:rsidR="00C25057" w:rsidRPr="00616367" w:rsidRDefault="00C25057" w:rsidP="002630EE">
            <w:pPr>
              <w:jc w:val="center"/>
              <w:rPr>
                <w:rFonts w:cs="Times New Roman"/>
                <w:b/>
                <w:sz w:val="22"/>
              </w:rPr>
            </w:pPr>
            <w:r w:rsidRPr="00616367">
              <w:rPr>
                <w:rFonts w:cs="Times New Roman"/>
                <w:b/>
                <w:sz w:val="22"/>
              </w:rPr>
              <w:t>I</w:t>
            </w:r>
          </w:p>
        </w:tc>
        <w:tc>
          <w:tcPr>
            <w:tcW w:w="7796" w:type="dxa"/>
            <w:shd w:val="clear" w:color="auto" w:fill="auto"/>
            <w:vAlign w:val="center"/>
          </w:tcPr>
          <w:p w14:paraId="2D6868B3" w14:textId="7A2FF913" w:rsidR="00C25057" w:rsidRPr="00616367" w:rsidRDefault="00C25057" w:rsidP="002630EE">
            <w:pPr>
              <w:jc w:val="center"/>
              <w:rPr>
                <w:rFonts w:cs="Times New Roman"/>
                <w:b/>
                <w:sz w:val="22"/>
              </w:rPr>
            </w:pPr>
            <w:r w:rsidRPr="00616367">
              <w:rPr>
                <w:rFonts w:cs="Times New Roman"/>
                <w:b/>
                <w:sz w:val="22"/>
              </w:rPr>
              <w:t>II</w:t>
            </w:r>
          </w:p>
        </w:tc>
        <w:tc>
          <w:tcPr>
            <w:tcW w:w="2268" w:type="dxa"/>
            <w:shd w:val="clear" w:color="auto" w:fill="auto"/>
            <w:vAlign w:val="center"/>
          </w:tcPr>
          <w:p w14:paraId="3931C16C" w14:textId="58CB8E63" w:rsidR="00C25057" w:rsidRPr="00616367" w:rsidRDefault="00C25057" w:rsidP="002630EE">
            <w:pPr>
              <w:jc w:val="center"/>
              <w:rPr>
                <w:rFonts w:cs="Times New Roman"/>
                <w:b/>
                <w:sz w:val="22"/>
              </w:rPr>
            </w:pPr>
            <w:r w:rsidRPr="00616367">
              <w:rPr>
                <w:rFonts w:cs="Times New Roman"/>
                <w:b/>
                <w:sz w:val="22"/>
              </w:rPr>
              <w:t>III</w:t>
            </w:r>
          </w:p>
        </w:tc>
        <w:tc>
          <w:tcPr>
            <w:tcW w:w="2126" w:type="dxa"/>
            <w:shd w:val="clear" w:color="auto" w:fill="auto"/>
            <w:vAlign w:val="center"/>
          </w:tcPr>
          <w:p w14:paraId="54CE0D30" w14:textId="36DCD8B6" w:rsidR="00C25057" w:rsidRPr="00616367" w:rsidRDefault="00C25057" w:rsidP="002630EE">
            <w:pPr>
              <w:jc w:val="center"/>
              <w:rPr>
                <w:rFonts w:cs="Times New Roman"/>
                <w:b/>
                <w:sz w:val="22"/>
              </w:rPr>
            </w:pPr>
            <w:r w:rsidRPr="00616367">
              <w:rPr>
                <w:rFonts w:cs="Times New Roman"/>
                <w:b/>
                <w:sz w:val="22"/>
              </w:rPr>
              <w:t>IV</w:t>
            </w:r>
          </w:p>
        </w:tc>
        <w:tc>
          <w:tcPr>
            <w:tcW w:w="2126" w:type="dxa"/>
            <w:shd w:val="clear" w:color="auto" w:fill="auto"/>
            <w:vAlign w:val="center"/>
          </w:tcPr>
          <w:p w14:paraId="7FDCBEE1" w14:textId="77777777" w:rsidR="00C25057" w:rsidRPr="00616367" w:rsidRDefault="00C25057" w:rsidP="002630EE">
            <w:pPr>
              <w:jc w:val="center"/>
              <w:rPr>
                <w:rFonts w:cs="Times New Roman"/>
                <w:b/>
                <w:sz w:val="22"/>
              </w:rPr>
            </w:pPr>
            <w:r w:rsidRPr="00616367">
              <w:rPr>
                <w:rFonts w:cs="Times New Roman"/>
                <w:b/>
                <w:sz w:val="22"/>
              </w:rPr>
              <w:t>V</w:t>
            </w:r>
          </w:p>
        </w:tc>
      </w:tr>
      <w:tr w:rsidR="002759AA" w:rsidRPr="00616367" w14:paraId="5CC87D78" w14:textId="77777777" w:rsidTr="0068346A">
        <w:trPr>
          <w:trHeight w:val="397"/>
        </w:trPr>
        <w:tc>
          <w:tcPr>
            <w:tcW w:w="846" w:type="dxa"/>
            <w:vMerge w:val="restart"/>
            <w:vAlign w:val="center"/>
          </w:tcPr>
          <w:p w14:paraId="073E4BA5" w14:textId="09DE9FE2" w:rsidR="002759AA" w:rsidRPr="00616367" w:rsidRDefault="002759AA" w:rsidP="002630EE">
            <w:pPr>
              <w:jc w:val="center"/>
              <w:rPr>
                <w:rFonts w:cs="Times New Roman"/>
                <w:sz w:val="22"/>
              </w:rPr>
            </w:pPr>
            <w:r w:rsidRPr="00616367">
              <w:rPr>
                <w:rFonts w:cs="Times New Roman"/>
                <w:sz w:val="22"/>
              </w:rPr>
              <w:t>4.2.1.</w:t>
            </w:r>
          </w:p>
        </w:tc>
        <w:tc>
          <w:tcPr>
            <w:tcW w:w="7796" w:type="dxa"/>
            <w:vMerge w:val="restart"/>
            <w:vAlign w:val="center"/>
          </w:tcPr>
          <w:p w14:paraId="4134324F" w14:textId="7094B1C3" w:rsidR="002759AA" w:rsidRPr="00616367" w:rsidRDefault="002759AA" w:rsidP="00C33D3C">
            <w:pPr>
              <w:jc w:val="both"/>
              <w:rPr>
                <w:rFonts w:cs="Times New Roman"/>
                <w:b/>
                <w:sz w:val="22"/>
              </w:rPr>
            </w:pPr>
            <w:r w:rsidRPr="00616367">
              <w:rPr>
                <w:rFonts w:cs="Times New Roman"/>
                <w:sz w:val="22"/>
              </w:rPr>
              <w:t>VVG valdymo organo narių skaičius praėjusių ataskaitinių metų (vienerių metų prieš ataskaitinius metus) pabaigoje (vnt.)</w:t>
            </w:r>
          </w:p>
        </w:tc>
        <w:tc>
          <w:tcPr>
            <w:tcW w:w="2268" w:type="dxa"/>
            <w:vAlign w:val="center"/>
          </w:tcPr>
          <w:p w14:paraId="1498E474" w14:textId="07302CC2" w:rsidR="002759AA" w:rsidRPr="00616367" w:rsidRDefault="00E17952" w:rsidP="0068346A">
            <w:pPr>
              <w:jc w:val="center"/>
              <w:rPr>
                <w:rFonts w:cs="Times New Roman"/>
                <w:b/>
                <w:sz w:val="22"/>
              </w:rPr>
            </w:pPr>
            <w:r w:rsidRPr="00616367">
              <w:rPr>
                <w:rFonts w:cs="Times New Roman"/>
                <w:b/>
                <w:sz w:val="22"/>
              </w:rPr>
              <w:t>5</w:t>
            </w:r>
          </w:p>
        </w:tc>
        <w:tc>
          <w:tcPr>
            <w:tcW w:w="2126" w:type="dxa"/>
            <w:vAlign w:val="center"/>
          </w:tcPr>
          <w:p w14:paraId="75F99DF3" w14:textId="5E31BB5B" w:rsidR="002759AA" w:rsidRPr="00616367" w:rsidRDefault="00E17952" w:rsidP="0068346A">
            <w:pPr>
              <w:jc w:val="center"/>
              <w:rPr>
                <w:rFonts w:cs="Times New Roman"/>
                <w:b/>
                <w:sz w:val="22"/>
              </w:rPr>
            </w:pPr>
            <w:r w:rsidRPr="00616367">
              <w:rPr>
                <w:rFonts w:cs="Times New Roman"/>
                <w:b/>
                <w:sz w:val="22"/>
              </w:rPr>
              <w:t>4</w:t>
            </w:r>
          </w:p>
        </w:tc>
        <w:tc>
          <w:tcPr>
            <w:tcW w:w="2126" w:type="dxa"/>
            <w:vAlign w:val="center"/>
          </w:tcPr>
          <w:p w14:paraId="042D66AC" w14:textId="34ED8AB2" w:rsidR="002759AA" w:rsidRPr="00616367" w:rsidRDefault="00E17952" w:rsidP="0068346A">
            <w:pPr>
              <w:jc w:val="center"/>
              <w:rPr>
                <w:rFonts w:cs="Times New Roman"/>
                <w:b/>
                <w:sz w:val="22"/>
              </w:rPr>
            </w:pPr>
            <w:r w:rsidRPr="00616367">
              <w:rPr>
                <w:rFonts w:cs="Times New Roman"/>
                <w:b/>
                <w:sz w:val="22"/>
              </w:rPr>
              <w:t>3</w:t>
            </w:r>
          </w:p>
        </w:tc>
      </w:tr>
      <w:tr w:rsidR="002759AA" w:rsidRPr="00616367" w14:paraId="2CCB6D18" w14:textId="77777777" w:rsidTr="0068346A">
        <w:trPr>
          <w:trHeight w:val="370"/>
        </w:trPr>
        <w:tc>
          <w:tcPr>
            <w:tcW w:w="846" w:type="dxa"/>
            <w:vMerge/>
            <w:vAlign w:val="center"/>
          </w:tcPr>
          <w:p w14:paraId="12824C26" w14:textId="77777777" w:rsidR="002759AA" w:rsidRPr="00616367" w:rsidRDefault="002759AA" w:rsidP="002630EE">
            <w:pPr>
              <w:jc w:val="center"/>
              <w:rPr>
                <w:rFonts w:cs="Times New Roman"/>
                <w:sz w:val="22"/>
              </w:rPr>
            </w:pPr>
          </w:p>
        </w:tc>
        <w:tc>
          <w:tcPr>
            <w:tcW w:w="7796" w:type="dxa"/>
            <w:vMerge/>
            <w:vAlign w:val="center"/>
          </w:tcPr>
          <w:p w14:paraId="6625D2F6" w14:textId="68854A93" w:rsidR="002759AA" w:rsidRPr="00616367" w:rsidRDefault="002759AA" w:rsidP="00C33D3C">
            <w:pPr>
              <w:jc w:val="both"/>
              <w:rPr>
                <w:rFonts w:cs="Times New Roman"/>
                <w:sz w:val="22"/>
              </w:rPr>
            </w:pPr>
          </w:p>
        </w:tc>
        <w:tc>
          <w:tcPr>
            <w:tcW w:w="2268" w:type="dxa"/>
            <w:vAlign w:val="center"/>
          </w:tcPr>
          <w:p w14:paraId="55F78611" w14:textId="008CB422" w:rsidR="002759AA" w:rsidRPr="00616367" w:rsidRDefault="00E17952" w:rsidP="0068346A">
            <w:pPr>
              <w:jc w:val="center"/>
              <w:rPr>
                <w:rFonts w:cs="Times New Roman"/>
                <w:sz w:val="22"/>
              </w:rPr>
            </w:pPr>
            <w:r w:rsidRPr="00616367">
              <w:rPr>
                <w:rFonts w:cs="Times New Roman"/>
                <w:b/>
                <w:bCs/>
                <w:sz w:val="22"/>
              </w:rPr>
              <w:t>4</w:t>
            </w:r>
            <w:r w:rsidR="002759AA" w:rsidRPr="00616367">
              <w:rPr>
                <w:rFonts w:cs="Times New Roman"/>
                <w:sz w:val="22"/>
              </w:rPr>
              <w:t xml:space="preserve"> iš jų iki 40 m.</w:t>
            </w:r>
          </w:p>
        </w:tc>
        <w:tc>
          <w:tcPr>
            <w:tcW w:w="2126" w:type="dxa"/>
            <w:vAlign w:val="center"/>
          </w:tcPr>
          <w:p w14:paraId="4E21E4D8" w14:textId="0639DB22" w:rsidR="002759AA" w:rsidRPr="00616367" w:rsidRDefault="00E17952" w:rsidP="0068346A">
            <w:pPr>
              <w:jc w:val="center"/>
              <w:rPr>
                <w:rFonts w:cs="Times New Roman"/>
                <w:sz w:val="22"/>
              </w:rPr>
            </w:pPr>
            <w:r w:rsidRPr="00616367">
              <w:rPr>
                <w:rFonts w:cs="Times New Roman"/>
                <w:b/>
                <w:bCs/>
                <w:sz w:val="22"/>
              </w:rPr>
              <w:t>2</w:t>
            </w:r>
            <w:r w:rsidR="002759AA" w:rsidRPr="00616367">
              <w:rPr>
                <w:rFonts w:cs="Times New Roman"/>
                <w:sz w:val="22"/>
              </w:rPr>
              <w:t xml:space="preserve"> iš jų iki 40 m.</w:t>
            </w:r>
          </w:p>
        </w:tc>
        <w:tc>
          <w:tcPr>
            <w:tcW w:w="2126" w:type="dxa"/>
            <w:vAlign w:val="center"/>
          </w:tcPr>
          <w:p w14:paraId="055519CC" w14:textId="1C39CB4E" w:rsidR="002759AA" w:rsidRPr="00616367" w:rsidRDefault="00246B4D" w:rsidP="0068346A">
            <w:pPr>
              <w:jc w:val="center"/>
              <w:rPr>
                <w:rFonts w:cs="Times New Roman"/>
                <w:sz w:val="22"/>
              </w:rPr>
            </w:pPr>
            <w:r w:rsidRPr="00246B4D">
              <w:rPr>
                <w:rFonts w:cs="Times New Roman"/>
                <w:b/>
                <w:bCs/>
                <w:sz w:val="22"/>
              </w:rPr>
              <w:t>2</w:t>
            </w:r>
            <w:r w:rsidR="002759AA" w:rsidRPr="00616367">
              <w:rPr>
                <w:rFonts w:cs="Times New Roman"/>
                <w:sz w:val="22"/>
              </w:rPr>
              <w:t xml:space="preserve"> iš jų iki 40 m.</w:t>
            </w:r>
          </w:p>
        </w:tc>
      </w:tr>
      <w:tr w:rsidR="002759AA" w:rsidRPr="00616367" w14:paraId="6D81D563" w14:textId="77777777" w:rsidTr="0068346A">
        <w:trPr>
          <w:trHeight w:val="370"/>
        </w:trPr>
        <w:tc>
          <w:tcPr>
            <w:tcW w:w="846" w:type="dxa"/>
            <w:vMerge/>
            <w:vAlign w:val="center"/>
          </w:tcPr>
          <w:p w14:paraId="13DAEEC1" w14:textId="77777777" w:rsidR="002759AA" w:rsidRPr="00616367" w:rsidRDefault="002759AA" w:rsidP="002630EE">
            <w:pPr>
              <w:jc w:val="center"/>
              <w:rPr>
                <w:rFonts w:cs="Times New Roman"/>
                <w:sz w:val="22"/>
              </w:rPr>
            </w:pPr>
          </w:p>
        </w:tc>
        <w:tc>
          <w:tcPr>
            <w:tcW w:w="7796" w:type="dxa"/>
            <w:vMerge/>
            <w:vAlign w:val="center"/>
          </w:tcPr>
          <w:p w14:paraId="51061E6E" w14:textId="77777777" w:rsidR="002759AA" w:rsidRPr="00616367" w:rsidRDefault="002759AA" w:rsidP="00C33D3C">
            <w:pPr>
              <w:jc w:val="both"/>
              <w:rPr>
                <w:rFonts w:cs="Times New Roman"/>
                <w:sz w:val="22"/>
              </w:rPr>
            </w:pPr>
          </w:p>
        </w:tc>
        <w:tc>
          <w:tcPr>
            <w:tcW w:w="2268" w:type="dxa"/>
            <w:vAlign w:val="center"/>
          </w:tcPr>
          <w:p w14:paraId="72CA4444" w14:textId="7FDC9E31" w:rsidR="002759AA" w:rsidRPr="00616367" w:rsidRDefault="00246B4D" w:rsidP="0068346A">
            <w:pPr>
              <w:jc w:val="center"/>
              <w:rPr>
                <w:rFonts w:cs="Times New Roman"/>
                <w:sz w:val="22"/>
              </w:rPr>
            </w:pPr>
            <w:r w:rsidRPr="00246B4D">
              <w:rPr>
                <w:rFonts w:cs="Times New Roman"/>
                <w:b/>
                <w:bCs/>
                <w:sz w:val="22"/>
              </w:rPr>
              <w:t>4</w:t>
            </w:r>
            <w:r w:rsidR="002759AA" w:rsidRPr="00616367">
              <w:rPr>
                <w:rFonts w:cs="Times New Roman"/>
                <w:sz w:val="22"/>
              </w:rPr>
              <w:t xml:space="preserve"> iš jų moterys</w:t>
            </w:r>
          </w:p>
        </w:tc>
        <w:tc>
          <w:tcPr>
            <w:tcW w:w="2126" w:type="dxa"/>
            <w:vAlign w:val="center"/>
          </w:tcPr>
          <w:p w14:paraId="54A9CA88" w14:textId="46A60F10" w:rsidR="002759AA" w:rsidRPr="00616367" w:rsidRDefault="00F9290E" w:rsidP="0068346A">
            <w:pPr>
              <w:jc w:val="center"/>
              <w:rPr>
                <w:rFonts w:cs="Times New Roman"/>
                <w:sz w:val="22"/>
              </w:rPr>
            </w:pPr>
            <w:r w:rsidRPr="00246B4D">
              <w:rPr>
                <w:rFonts w:cs="Times New Roman"/>
                <w:b/>
                <w:bCs/>
                <w:sz w:val="22"/>
              </w:rPr>
              <w:t>1</w:t>
            </w:r>
            <w:r w:rsidR="002759AA" w:rsidRPr="00616367">
              <w:rPr>
                <w:rFonts w:cs="Times New Roman"/>
                <w:sz w:val="22"/>
              </w:rPr>
              <w:t xml:space="preserve"> iš jų moterys</w:t>
            </w:r>
          </w:p>
        </w:tc>
        <w:tc>
          <w:tcPr>
            <w:tcW w:w="2126" w:type="dxa"/>
            <w:vAlign w:val="center"/>
          </w:tcPr>
          <w:p w14:paraId="10CB978E" w14:textId="77B4C8DC" w:rsidR="002759AA" w:rsidRPr="00616367" w:rsidRDefault="00F9290E" w:rsidP="0068346A">
            <w:pPr>
              <w:jc w:val="center"/>
              <w:rPr>
                <w:rFonts w:cs="Times New Roman"/>
                <w:sz w:val="22"/>
              </w:rPr>
            </w:pPr>
            <w:r w:rsidRPr="00246B4D">
              <w:rPr>
                <w:rFonts w:cs="Times New Roman"/>
                <w:b/>
                <w:bCs/>
                <w:sz w:val="22"/>
              </w:rPr>
              <w:t>1</w:t>
            </w:r>
            <w:r w:rsidR="002759AA" w:rsidRPr="00616367">
              <w:rPr>
                <w:rFonts w:cs="Times New Roman"/>
                <w:sz w:val="22"/>
              </w:rPr>
              <w:t xml:space="preserve"> iš jų moterys</w:t>
            </w:r>
          </w:p>
        </w:tc>
      </w:tr>
      <w:tr w:rsidR="002759AA" w:rsidRPr="00616367" w14:paraId="1E41E6CA" w14:textId="77777777" w:rsidTr="0068346A">
        <w:trPr>
          <w:trHeight w:val="322"/>
        </w:trPr>
        <w:tc>
          <w:tcPr>
            <w:tcW w:w="846" w:type="dxa"/>
            <w:vMerge w:val="restart"/>
            <w:vAlign w:val="center"/>
          </w:tcPr>
          <w:p w14:paraId="1324FE39" w14:textId="22C9CC08" w:rsidR="002759AA" w:rsidRPr="00616367" w:rsidRDefault="002759AA" w:rsidP="002630EE">
            <w:pPr>
              <w:jc w:val="center"/>
              <w:rPr>
                <w:rFonts w:cs="Times New Roman"/>
                <w:sz w:val="22"/>
              </w:rPr>
            </w:pPr>
            <w:r w:rsidRPr="00616367">
              <w:rPr>
                <w:rFonts w:cs="Times New Roman"/>
                <w:sz w:val="22"/>
              </w:rPr>
              <w:t>4.2.2.</w:t>
            </w:r>
          </w:p>
        </w:tc>
        <w:tc>
          <w:tcPr>
            <w:tcW w:w="7796" w:type="dxa"/>
            <w:vMerge w:val="restart"/>
            <w:vAlign w:val="center"/>
          </w:tcPr>
          <w:p w14:paraId="6169390A" w14:textId="7797A429" w:rsidR="002759AA" w:rsidRPr="00616367" w:rsidRDefault="002759AA" w:rsidP="00C33D3C">
            <w:pPr>
              <w:jc w:val="both"/>
              <w:rPr>
                <w:rFonts w:cs="Times New Roman"/>
                <w:b/>
                <w:sz w:val="22"/>
              </w:rPr>
            </w:pPr>
            <w:r w:rsidRPr="00616367">
              <w:rPr>
                <w:rFonts w:cs="Times New Roman"/>
                <w:sz w:val="22"/>
              </w:rPr>
              <w:t>Nauji VVG valdymo organo nariai ataskaitiniais metais (vnt.)</w:t>
            </w:r>
          </w:p>
        </w:tc>
        <w:tc>
          <w:tcPr>
            <w:tcW w:w="2268" w:type="dxa"/>
            <w:vAlign w:val="center"/>
          </w:tcPr>
          <w:p w14:paraId="31BB394D" w14:textId="48BA7EF2" w:rsidR="002759AA" w:rsidRPr="00616367" w:rsidRDefault="00D110C0" w:rsidP="0068346A">
            <w:pPr>
              <w:jc w:val="center"/>
              <w:rPr>
                <w:rFonts w:cs="Times New Roman"/>
                <w:b/>
                <w:sz w:val="22"/>
              </w:rPr>
            </w:pPr>
            <w:r>
              <w:rPr>
                <w:rFonts w:cs="Times New Roman"/>
                <w:b/>
                <w:sz w:val="22"/>
              </w:rPr>
              <w:t>1</w:t>
            </w:r>
          </w:p>
        </w:tc>
        <w:tc>
          <w:tcPr>
            <w:tcW w:w="2126" w:type="dxa"/>
            <w:vAlign w:val="center"/>
          </w:tcPr>
          <w:p w14:paraId="16BB694E" w14:textId="62FA5A5B" w:rsidR="002759AA" w:rsidRPr="00616367" w:rsidRDefault="00246B4D" w:rsidP="0068346A">
            <w:pPr>
              <w:jc w:val="center"/>
              <w:rPr>
                <w:rFonts w:cs="Times New Roman"/>
                <w:b/>
                <w:sz w:val="22"/>
              </w:rPr>
            </w:pPr>
            <w:r>
              <w:rPr>
                <w:rFonts w:cs="Times New Roman"/>
                <w:b/>
                <w:sz w:val="22"/>
              </w:rPr>
              <w:t>3</w:t>
            </w:r>
          </w:p>
        </w:tc>
        <w:tc>
          <w:tcPr>
            <w:tcW w:w="2126" w:type="dxa"/>
            <w:vAlign w:val="center"/>
          </w:tcPr>
          <w:p w14:paraId="2EC387EA" w14:textId="2E05CD45" w:rsidR="002759AA" w:rsidRPr="00616367" w:rsidRDefault="00246B4D" w:rsidP="0068346A">
            <w:pPr>
              <w:jc w:val="center"/>
              <w:rPr>
                <w:rFonts w:cs="Times New Roman"/>
                <w:b/>
                <w:sz w:val="22"/>
              </w:rPr>
            </w:pPr>
            <w:r>
              <w:rPr>
                <w:rFonts w:cs="Times New Roman"/>
                <w:b/>
                <w:sz w:val="22"/>
              </w:rPr>
              <w:t>0</w:t>
            </w:r>
          </w:p>
        </w:tc>
      </w:tr>
      <w:tr w:rsidR="002759AA" w:rsidRPr="00616367" w14:paraId="6E6889A9" w14:textId="77777777" w:rsidTr="0068346A">
        <w:trPr>
          <w:trHeight w:val="231"/>
        </w:trPr>
        <w:tc>
          <w:tcPr>
            <w:tcW w:w="846" w:type="dxa"/>
            <w:vMerge/>
            <w:vAlign w:val="center"/>
          </w:tcPr>
          <w:p w14:paraId="613F917F" w14:textId="77777777" w:rsidR="002759AA" w:rsidRPr="00616367" w:rsidRDefault="002759AA" w:rsidP="002630EE">
            <w:pPr>
              <w:jc w:val="center"/>
              <w:rPr>
                <w:rFonts w:cs="Times New Roman"/>
                <w:sz w:val="22"/>
              </w:rPr>
            </w:pPr>
          </w:p>
        </w:tc>
        <w:tc>
          <w:tcPr>
            <w:tcW w:w="7796" w:type="dxa"/>
            <w:vMerge/>
            <w:vAlign w:val="center"/>
          </w:tcPr>
          <w:p w14:paraId="15CDAD6F" w14:textId="312BDD16" w:rsidR="002759AA" w:rsidRPr="00616367" w:rsidRDefault="002759AA" w:rsidP="00C33D3C">
            <w:pPr>
              <w:jc w:val="both"/>
              <w:rPr>
                <w:rFonts w:cs="Times New Roman"/>
                <w:sz w:val="22"/>
              </w:rPr>
            </w:pPr>
          </w:p>
        </w:tc>
        <w:tc>
          <w:tcPr>
            <w:tcW w:w="2268" w:type="dxa"/>
            <w:vAlign w:val="center"/>
          </w:tcPr>
          <w:p w14:paraId="5C16D729" w14:textId="27567AFE" w:rsidR="002759AA" w:rsidRPr="00616367" w:rsidRDefault="00D110C0" w:rsidP="0068346A">
            <w:pPr>
              <w:jc w:val="center"/>
              <w:rPr>
                <w:rFonts w:cs="Times New Roman"/>
                <w:sz w:val="22"/>
              </w:rPr>
            </w:pPr>
            <w:r>
              <w:rPr>
                <w:rFonts w:cs="Times New Roman"/>
                <w:b/>
                <w:bCs/>
                <w:sz w:val="22"/>
              </w:rPr>
              <w:t>0</w:t>
            </w:r>
            <w:r w:rsidR="002759AA" w:rsidRPr="00616367">
              <w:rPr>
                <w:rFonts w:cs="Times New Roman"/>
                <w:sz w:val="22"/>
              </w:rPr>
              <w:t xml:space="preserve"> iš jų iki 40 m.</w:t>
            </w:r>
          </w:p>
        </w:tc>
        <w:tc>
          <w:tcPr>
            <w:tcW w:w="2126" w:type="dxa"/>
            <w:vAlign w:val="center"/>
          </w:tcPr>
          <w:p w14:paraId="2B2B62B5" w14:textId="3DD2B56E" w:rsidR="002759AA" w:rsidRPr="00616367" w:rsidRDefault="00B56A41" w:rsidP="0068346A">
            <w:pPr>
              <w:jc w:val="center"/>
              <w:rPr>
                <w:rFonts w:cs="Times New Roman"/>
                <w:sz w:val="22"/>
              </w:rPr>
            </w:pPr>
            <w:r>
              <w:rPr>
                <w:rFonts w:cs="Times New Roman"/>
                <w:b/>
                <w:bCs/>
                <w:sz w:val="22"/>
              </w:rPr>
              <w:t>2</w:t>
            </w:r>
            <w:r w:rsidR="002759AA" w:rsidRPr="00616367">
              <w:rPr>
                <w:rFonts w:cs="Times New Roman"/>
                <w:sz w:val="22"/>
              </w:rPr>
              <w:t xml:space="preserve"> iš jų iki 40 m.</w:t>
            </w:r>
          </w:p>
        </w:tc>
        <w:tc>
          <w:tcPr>
            <w:tcW w:w="2126" w:type="dxa"/>
            <w:vAlign w:val="center"/>
          </w:tcPr>
          <w:p w14:paraId="3A767B64" w14:textId="3E1F436F" w:rsidR="002759AA" w:rsidRPr="00616367" w:rsidRDefault="00246B4D" w:rsidP="0068346A">
            <w:pPr>
              <w:jc w:val="center"/>
              <w:rPr>
                <w:rFonts w:cs="Times New Roman"/>
                <w:sz w:val="22"/>
              </w:rPr>
            </w:pPr>
            <w:r>
              <w:rPr>
                <w:rFonts w:cs="Times New Roman"/>
                <w:b/>
                <w:bCs/>
                <w:sz w:val="22"/>
              </w:rPr>
              <w:t>0</w:t>
            </w:r>
            <w:r w:rsidR="002759AA" w:rsidRPr="00616367">
              <w:rPr>
                <w:rFonts w:cs="Times New Roman"/>
                <w:sz w:val="22"/>
              </w:rPr>
              <w:t xml:space="preserve"> iš jų iki 40 m.</w:t>
            </w:r>
          </w:p>
        </w:tc>
      </w:tr>
      <w:tr w:rsidR="002759AA" w:rsidRPr="00616367" w14:paraId="32C93658" w14:textId="77777777" w:rsidTr="0068346A">
        <w:trPr>
          <w:trHeight w:val="231"/>
        </w:trPr>
        <w:tc>
          <w:tcPr>
            <w:tcW w:w="846" w:type="dxa"/>
            <w:vMerge/>
            <w:vAlign w:val="center"/>
          </w:tcPr>
          <w:p w14:paraId="02C1D004" w14:textId="77777777" w:rsidR="002759AA" w:rsidRPr="00616367" w:rsidRDefault="002759AA" w:rsidP="002630EE">
            <w:pPr>
              <w:jc w:val="center"/>
              <w:rPr>
                <w:rFonts w:cs="Times New Roman"/>
                <w:sz w:val="22"/>
              </w:rPr>
            </w:pPr>
          </w:p>
        </w:tc>
        <w:tc>
          <w:tcPr>
            <w:tcW w:w="7796" w:type="dxa"/>
            <w:vMerge/>
            <w:vAlign w:val="center"/>
          </w:tcPr>
          <w:p w14:paraId="6055D7D5" w14:textId="77777777" w:rsidR="002759AA" w:rsidRPr="00616367" w:rsidRDefault="002759AA" w:rsidP="00C33D3C">
            <w:pPr>
              <w:jc w:val="both"/>
              <w:rPr>
                <w:rFonts w:cs="Times New Roman"/>
                <w:sz w:val="22"/>
              </w:rPr>
            </w:pPr>
          </w:p>
        </w:tc>
        <w:tc>
          <w:tcPr>
            <w:tcW w:w="2268" w:type="dxa"/>
            <w:vAlign w:val="center"/>
          </w:tcPr>
          <w:p w14:paraId="5845F0EE" w14:textId="10C2604C" w:rsidR="002759AA" w:rsidRPr="00616367" w:rsidRDefault="00D110C0"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c>
          <w:tcPr>
            <w:tcW w:w="2126" w:type="dxa"/>
            <w:vAlign w:val="center"/>
          </w:tcPr>
          <w:p w14:paraId="0E38B02F" w14:textId="1480B07D" w:rsidR="002759AA" w:rsidRPr="00616367" w:rsidRDefault="00246B4D"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c>
          <w:tcPr>
            <w:tcW w:w="2126" w:type="dxa"/>
            <w:vAlign w:val="center"/>
          </w:tcPr>
          <w:p w14:paraId="2FCBA6C2" w14:textId="2AF7BDAB" w:rsidR="002759AA" w:rsidRPr="00616367" w:rsidRDefault="00246B4D"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r>
      <w:tr w:rsidR="002759AA" w:rsidRPr="00616367" w14:paraId="39B0B173" w14:textId="77777777" w:rsidTr="0068346A">
        <w:trPr>
          <w:trHeight w:val="353"/>
        </w:trPr>
        <w:tc>
          <w:tcPr>
            <w:tcW w:w="846" w:type="dxa"/>
            <w:vMerge w:val="restart"/>
            <w:vAlign w:val="center"/>
          </w:tcPr>
          <w:p w14:paraId="3B760C89" w14:textId="027B3732" w:rsidR="002759AA" w:rsidRPr="00616367" w:rsidRDefault="002759AA" w:rsidP="002630EE">
            <w:pPr>
              <w:jc w:val="center"/>
              <w:rPr>
                <w:rFonts w:cs="Times New Roman"/>
                <w:sz w:val="22"/>
              </w:rPr>
            </w:pPr>
            <w:r w:rsidRPr="00616367">
              <w:rPr>
                <w:rFonts w:cs="Times New Roman"/>
                <w:sz w:val="22"/>
              </w:rPr>
              <w:t>4.2.3.</w:t>
            </w:r>
          </w:p>
        </w:tc>
        <w:tc>
          <w:tcPr>
            <w:tcW w:w="7796" w:type="dxa"/>
            <w:vMerge w:val="restart"/>
            <w:vAlign w:val="center"/>
          </w:tcPr>
          <w:p w14:paraId="4644F496" w14:textId="3F2A64F1" w:rsidR="002759AA" w:rsidRPr="00616367" w:rsidRDefault="002759AA" w:rsidP="00C33D3C">
            <w:pPr>
              <w:jc w:val="both"/>
              <w:rPr>
                <w:rFonts w:cs="Times New Roman"/>
                <w:b/>
                <w:sz w:val="22"/>
              </w:rPr>
            </w:pPr>
            <w:r w:rsidRPr="00616367">
              <w:rPr>
                <w:rFonts w:cs="Times New Roman"/>
                <w:sz w:val="22"/>
              </w:rPr>
              <w:t>Pasitraukę VVG valdymo organo nariai  ataskaitiniais metais (vnt.)</w:t>
            </w:r>
          </w:p>
        </w:tc>
        <w:tc>
          <w:tcPr>
            <w:tcW w:w="2268" w:type="dxa"/>
            <w:vAlign w:val="center"/>
          </w:tcPr>
          <w:p w14:paraId="274460F9" w14:textId="460B1345" w:rsidR="002759AA" w:rsidRPr="00616367" w:rsidRDefault="00246B4D" w:rsidP="0068346A">
            <w:pPr>
              <w:jc w:val="center"/>
              <w:rPr>
                <w:rFonts w:cs="Times New Roman"/>
                <w:b/>
                <w:sz w:val="22"/>
              </w:rPr>
            </w:pPr>
            <w:r>
              <w:rPr>
                <w:rFonts w:cs="Times New Roman"/>
                <w:b/>
                <w:sz w:val="22"/>
              </w:rPr>
              <w:t>1</w:t>
            </w:r>
          </w:p>
        </w:tc>
        <w:tc>
          <w:tcPr>
            <w:tcW w:w="2126" w:type="dxa"/>
            <w:vAlign w:val="center"/>
          </w:tcPr>
          <w:p w14:paraId="7E5CA1B9" w14:textId="5087D312" w:rsidR="002759AA" w:rsidRPr="00616367" w:rsidRDefault="00246B4D" w:rsidP="0068346A">
            <w:pPr>
              <w:jc w:val="center"/>
              <w:rPr>
                <w:rFonts w:cs="Times New Roman"/>
                <w:b/>
                <w:sz w:val="22"/>
              </w:rPr>
            </w:pPr>
            <w:r>
              <w:rPr>
                <w:rFonts w:cs="Times New Roman"/>
                <w:b/>
                <w:sz w:val="22"/>
              </w:rPr>
              <w:t>2</w:t>
            </w:r>
          </w:p>
        </w:tc>
        <w:tc>
          <w:tcPr>
            <w:tcW w:w="2126" w:type="dxa"/>
            <w:vAlign w:val="center"/>
          </w:tcPr>
          <w:p w14:paraId="42B5209B" w14:textId="18D2D416" w:rsidR="002759AA" w:rsidRPr="00616367" w:rsidRDefault="00E17952" w:rsidP="0068346A">
            <w:pPr>
              <w:jc w:val="center"/>
              <w:rPr>
                <w:rFonts w:cs="Times New Roman"/>
                <w:b/>
                <w:sz w:val="22"/>
              </w:rPr>
            </w:pPr>
            <w:r w:rsidRPr="00616367">
              <w:rPr>
                <w:rFonts w:cs="Times New Roman"/>
                <w:b/>
                <w:sz w:val="22"/>
              </w:rPr>
              <w:t>1</w:t>
            </w:r>
          </w:p>
        </w:tc>
      </w:tr>
      <w:tr w:rsidR="002759AA" w:rsidRPr="00616367" w14:paraId="37D25D5E" w14:textId="77777777" w:rsidTr="0068346A">
        <w:trPr>
          <w:trHeight w:val="379"/>
        </w:trPr>
        <w:tc>
          <w:tcPr>
            <w:tcW w:w="846" w:type="dxa"/>
            <w:vMerge/>
            <w:vAlign w:val="center"/>
          </w:tcPr>
          <w:p w14:paraId="4A946C22" w14:textId="77777777" w:rsidR="002759AA" w:rsidRPr="00616367" w:rsidRDefault="002759AA" w:rsidP="002630EE">
            <w:pPr>
              <w:jc w:val="center"/>
              <w:rPr>
                <w:rFonts w:cs="Times New Roman"/>
                <w:sz w:val="22"/>
              </w:rPr>
            </w:pPr>
          </w:p>
        </w:tc>
        <w:tc>
          <w:tcPr>
            <w:tcW w:w="7796" w:type="dxa"/>
            <w:vMerge/>
            <w:vAlign w:val="center"/>
          </w:tcPr>
          <w:p w14:paraId="492BB369" w14:textId="3731CA50" w:rsidR="002759AA" w:rsidRPr="00616367" w:rsidRDefault="002759AA" w:rsidP="002630EE">
            <w:pPr>
              <w:jc w:val="right"/>
              <w:rPr>
                <w:rFonts w:cs="Times New Roman"/>
                <w:sz w:val="22"/>
              </w:rPr>
            </w:pPr>
          </w:p>
        </w:tc>
        <w:tc>
          <w:tcPr>
            <w:tcW w:w="2268" w:type="dxa"/>
            <w:vAlign w:val="center"/>
          </w:tcPr>
          <w:p w14:paraId="1E05C1EF" w14:textId="5D6C003B"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iki 40 m.</w:t>
            </w:r>
          </w:p>
        </w:tc>
        <w:tc>
          <w:tcPr>
            <w:tcW w:w="2126" w:type="dxa"/>
            <w:vAlign w:val="center"/>
          </w:tcPr>
          <w:p w14:paraId="73B13B8D" w14:textId="63024018"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71467A65" w14:textId="7250A6B6" w:rsidR="002759AA" w:rsidRPr="00616367" w:rsidRDefault="00246B4D" w:rsidP="0068346A">
            <w:pPr>
              <w:jc w:val="center"/>
              <w:rPr>
                <w:rFonts w:cs="Times New Roman"/>
                <w:sz w:val="22"/>
              </w:rPr>
            </w:pPr>
            <w:r>
              <w:rPr>
                <w:rFonts w:cs="Times New Roman"/>
                <w:b/>
                <w:bCs/>
                <w:sz w:val="22"/>
              </w:rPr>
              <w:t>0</w:t>
            </w:r>
            <w:r w:rsidR="002759AA" w:rsidRPr="00616367">
              <w:rPr>
                <w:rFonts w:cs="Times New Roman"/>
                <w:sz w:val="22"/>
              </w:rPr>
              <w:t xml:space="preserve"> iš jų iki 40 m.</w:t>
            </w:r>
          </w:p>
        </w:tc>
      </w:tr>
      <w:tr w:rsidR="002759AA" w:rsidRPr="00616367" w14:paraId="790FA35A" w14:textId="77777777" w:rsidTr="0068346A">
        <w:trPr>
          <w:trHeight w:val="379"/>
        </w:trPr>
        <w:tc>
          <w:tcPr>
            <w:tcW w:w="846" w:type="dxa"/>
            <w:vMerge/>
            <w:vAlign w:val="center"/>
          </w:tcPr>
          <w:p w14:paraId="042C3ACA" w14:textId="77777777" w:rsidR="002759AA" w:rsidRPr="00616367" w:rsidRDefault="002759AA" w:rsidP="002630EE">
            <w:pPr>
              <w:jc w:val="center"/>
              <w:rPr>
                <w:rFonts w:cs="Times New Roman"/>
                <w:sz w:val="22"/>
              </w:rPr>
            </w:pPr>
          </w:p>
        </w:tc>
        <w:tc>
          <w:tcPr>
            <w:tcW w:w="7796" w:type="dxa"/>
            <w:vMerge/>
            <w:vAlign w:val="center"/>
          </w:tcPr>
          <w:p w14:paraId="2FD7FC40" w14:textId="77777777" w:rsidR="002759AA" w:rsidRPr="00616367" w:rsidRDefault="002759AA" w:rsidP="002630EE">
            <w:pPr>
              <w:jc w:val="right"/>
              <w:rPr>
                <w:rFonts w:cs="Times New Roman"/>
                <w:sz w:val="22"/>
              </w:rPr>
            </w:pPr>
          </w:p>
        </w:tc>
        <w:tc>
          <w:tcPr>
            <w:tcW w:w="2268" w:type="dxa"/>
            <w:vAlign w:val="center"/>
          </w:tcPr>
          <w:p w14:paraId="0BF4E4D1" w14:textId="428E7F22"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c>
          <w:tcPr>
            <w:tcW w:w="2126" w:type="dxa"/>
            <w:vAlign w:val="center"/>
          </w:tcPr>
          <w:p w14:paraId="4CFAD6EE" w14:textId="2C652861" w:rsidR="002759AA" w:rsidRPr="00616367" w:rsidRDefault="00246B4D"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c>
          <w:tcPr>
            <w:tcW w:w="2126" w:type="dxa"/>
            <w:vAlign w:val="center"/>
          </w:tcPr>
          <w:p w14:paraId="4E143A5B" w14:textId="5BB42ED4" w:rsidR="002759AA" w:rsidRPr="00616367" w:rsidRDefault="00246B4D"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r>
      <w:tr w:rsidR="002759AA" w:rsidRPr="00616367" w14:paraId="6A660816" w14:textId="77777777" w:rsidTr="0068346A">
        <w:trPr>
          <w:trHeight w:val="341"/>
        </w:trPr>
        <w:tc>
          <w:tcPr>
            <w:tcW w:w="846" w:type="dxa"/>
            <w:vMerge w:val="restart"/>
            <w:shd w:val="clear" w:color="auto" w:fill="FDE9D9" w:themeFill="accent6" w:themeFillTint="33"/>
            <w:vAlign w:val="center"/>
          </w:tcPr>
          <w:p w14:paraId="1C54AF8D" w14:textId="64344016" w:rsidR="002759AA" w:rsidRPr="00616367" w:rsidRDefault="002759AA" w:rsidP="002630EE">
            <w:pPr>
              <w:jc w:val="center"/>
              <w:rPr>
                <w:rFonts w:cs="Times New Roman"/>
                <w:b/>
                <w:sz w:val="22"/>
              </w:rPr>
            </w:pPr>
            <w:r w:rsidRPr="00616367">
              <w:rPr>
                <w:rFonts w:cs="Times New Roman"/>
                <w:b/>
                <w:sz w:val="22"/>
              </w:rPr>
              <w:t>4.2.4.</w:t>
            </w:r>
          </w:p>
        </w:tc>
        <w:tc>
          <w:tcPr>
            <w:tcW w:w="7796" w:type="dxa"/>
            <w:vMerge w:val="restart"/>
            <w:shd w:val="clear" w:color="auto" w:fill="FDE9D9" w:themeFill="accent6" w:themeFillTint="33"/>
            <w:vAlign w:val="center"/>
          </w:tcPr>
          <w:p w14:paraId="114B76C4" w14:textId="307BD9DD" w:rsidR="002759AA" w:rsidRPr="00616367" w:rsidRDefault="002759AA" w:rsidP="00C33D3C">
            <w:pPr>
              <w:jc w:val="right"/>
              <w:rPr>
                <w:rFonts w:cs="Times New Roman"/>
                <w:sz w:val="22"/>
              </w:rPr>
            </w:pPr>
            <w:r w:rsidRPr="00616367">
              <w:rPr>
                <w:rFonts w:cs="Times New Roman"/>
                <w:b/>
                <w:sz w:val="22"/>
              </w:rPr>
              <w:t>Iš viso pagal atskirus sektorius ataskaitiniais metais:</w:t>
            </w:r>
          </w:p>
        </w:tc>
        <w:tc>
          <w:tcPr>
            <w:tcW w:w="2268" w:type="dxa"/>
            <w:shd w:val="clear" w:color="auto" w:fill="FDE9D9" w:themeFill="accent6" w:themeFillTint="33"/>
            <w:vAlign w:val="center"/>
          </w:tcPr>
          <w:p w14:paraId="2242F169" w14:textId="06E746C0" w:rsidR="002759AA" w:rsidRPr="00616367" w:rsidRDefault="00E17952" w:rsidP="0068346A">
            <w:pPr>
              <w:jc w:val="center"/>
              <w:rPr>
                <w:rFonts w:cs="Times New Roman"/>
                <w:b/>
                <w:bCs/>
                <w:sz w:val="22"/>
              </w:rPr>
            </w:pPr>
            <w:r w:rsidRPr="00616367">
              <w:rPr>
                <w:rFonts w:cs="Times New Roman"/>
                <w:b/>
                <w:bCs/>
                <w:sz w:val="22"/>
              </w:rPr>
              <w:t>5</w:t>
            </w:r>
          </w:p>
        </w:tc>
        <w:tc>
          <w:tcPr>
            <w:tcW w:w="2126" w:type="dxa"/>
            <w:shd w:val="clear" w:color="auto" w:fill="FDE9D9" w:themeFill="accent6" w:themeFillTint="33"/>
            <w:vAlign w:val="center"/>
          </w:tcPr>
          <w:p w14:paraId="148C7EE9" w14:textId="52DF9453" w:rsidR="002759AA" w:rsidRPr="00616367" w:rsidRDefault="00D110C0" w:rsidP="0068346A">
            <w:pPr>
              <w:jc w:val="center"/>
              <w:rPr>
                <w:rFonts w:cs="Times New Roman"/>
                <w:b/>
                <w:bCs/>
                <w:sz w:val="22"/>
              </w:rPr>
            </w:pPr>
            <w:r>
              <w:rPr>
                <w:rFonts w:cs="Times New Roman"/>
                <w:b/>
                <w:bCs/>
                <w:sz w:val="22"/>
              </w:rPr>
              <w:t>5</w:t>
            </w:r>
          </w:p>
        </w:tc>
        <w:tc>
          <w:tcPr>
            <w:tcW w:w="2126" w:type="dxa"/>
            <w:shd w:val="clear" w:color="auto" w:fill="FDE9D9" w:themeFill="accent6" w:themeFillTint="33"/>
            <w:vAlign w:val="center"/>
          </w:tcPr>
          <w:p w14:paraId="6CED65C4" w14:textId="16753CC4" w:rsidR="002759AA" w:rsidRPr="00616367" w:rsidRDefault="00246B4D" w:rsidP="0068346A">
            <w:pPr>
              <w:jc w:val="center"/>
              <w:rPr>
                <w:rFonts w:cs="Times New Roman"/>
                <w:b/>
                <w:bCs/>
                <w:sz w:val="22"/>
              </w:rPr>
            </w:pPr>
            <w:r>
              <w:rPr>
                <w:rFonts w:cs="Times New Roman"/>
                <w:b/>
                <w:bCs/>
                <w:sz w:val="22"/>
              </w:rPr>
              <w:t>2</w:t>
            </w:r>
          </w:p>
        </w:tc>
      </w:tr>
      <w:tr w:rsidR="002759AA" w:rsidRPr="00616367" w14:paraId="31F8F204" w14:textId="77777777" w:rsidTr="0068346A">
        <w:trPr>
          <w:trHeight w:val="231"/>
        </w:trPr>
        <w:tc>
          <w:tcPr>
            <w:tcW w:w="846" w:type="dxa"/>
            <w:vMerge/>
            <w:shd w:val="clear" w:color="auto" w:fill="FDE9D9" w:themeFill="accent6" w:themeFillTint="33"/>
            <w:vAlign w:val="center"/>
          </w:tcPr>
          <w:p w14:paraId="675125CE" w14:textId="77777777" w:rsidR="002759AA" w:rsidRPr="00616367" w:rsidRDefault="002759AA" w:rsidP="002630EE">
            <w:pPr>
              <w:jc w:val="center"/>
              <w:rPr>
                <w:rFonts w:cs="Times New Roman"/>
                <w:b/>
                <w:sz w:val="22"/>
              </w:rPr>
            </w:pPr>
          </w:p>
        </w:tc>
        <w:tc>
          <w:tcPr>
            <w:tcW w:w="7796" w:type="dxa"/>
            <w:vMerge/>
            <w:shd w:val="clear" w:color="auto" w:fill="FDE9D9" w:themeFill="accent6" w:themeFillTint="33"/>
            <w:vAlign w:val="center"/>
          </w:tcPr>
          <w:p w14:paraId="15298879" w14:textId="0A2B7940" w:rsidR="002759AA" w:rsidRPr="00616367" w:rsidRDefault="002759AA" w:rsidP="002630EE">
            <w:pPr>
              <w:jc w:val="right"/>
              <w:rPr>
                <w:rFonts w:cs="Times New Roman"/>
                <w:b/>
                <w:sz w:val="22"/>
              </w:rPr>
            </w:pPr>
          </w:p>
        </w:tc>
        <w:tc>
          <w:tcPr>
            <w:tcW w:w="2268" w:type="dxa"/>
            <w:shd w:val="clear" w:color="auto" w:fill="FDE9D9" w:themeFill="accent6" w:themeFillTint="33"/>
            <w:vAlign w:val="center"/>
          </w:tcPr>
          <w:p w14:paraId="182BEA53" w14:textId="40E54802" w:rsidR="002759AA" w:rsidRPr="00616367" w:rsidRDefault="00D110C0" w:rsidP="0068346A">
            <w:pPr>
              <w:jc w:val="center"/>
              <w:rPr>
                <w:rFonts w:cs="Times New Roman"/>
                <w:b/>
                <w:sz w:val="22"/>
              </w:rPr>
            </w:pPr>
            <w:r>
              <w:rPr>
                <w:rFonts w:cs="Times New Roman"/>
                <w:b/>
                <w:sz w:val="22"/>
              </w:rPr>
              <w:t>3</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0527D143" w14:textId="23964121" w:rsidR="002759AA" w:rsidRPr="00616367" w:rsidRDefault="000032EE" w:rsidP="0068346A">
            <w:pPr>
              <w:jc w:val="center"/>
              <w:rPr>
                <w:rFonts w:cs="Times New Roman"/>
                <w:b/>
                <w:sz w:val="22"/>
              </w:rPr>
            </w:pPr>
            <w:r>
              <w:rPr>
                <w:rFonts w:cs="Times New Roman"/>
                <w:b/>
                <w:sz w:val="22"/>
              </w:rPr>
              <w:t>2</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6393A39F" w14:textId="6CD5A580" w:rsidR="002759AA" w:rsidRPr="00616367" w:rsidRDefault="00094F63" w:rsidP="0068346A">
            <w:pPr>
              <w:jc w:val="center"/>
              <w:rPr>
                <w:rFonts w:cs="Times New Roman"/>
                <w:sz w:val="22"/>
              </w:rPr>
            </w:pPr>
            <w:r>
              <w:rPr>
                <w:rFonts w:cs="Times New Roman"/>
                <w:b/>
                <w:sz w:val="22"/>
              </w:rPr>
              <w:t>2</w:t>
            </w:r>
            <w:r w:rsidR="002759AA" w:rsidRPr="00616367">
              <w:rPr>
                <w:rFonts w:cs="Times New Roman"/>
                <w:b/>
                <w:sz w:val="22"/>
              </w:rPr>
              <w:t xml:space="preserve"> iš jų iki 40 m.</w:t>
            </w:r>
          </w:p>
        </w:tc>
      </w:tr>
      <w:tr w:rsidR="002759AA" w:rsidRPr="00616367" w14:paraId="5F5F78BC" w14:textId="77777777" w:rsidTr="0068346A">
        <w:trPr>
          <w:trHeight w:val="231"/>
        </w:trPr>
        <w:tc>
          <w:tcPr>
            <w:tcW w:w="846" w:type="dxa"/>
            <w:vMerge/>
            <w:tcBorders>
              <w:bottom w:val="single" w:sz="4" w:space="0" w:color="auto"/>
            </w:tcBorders>
            <w:shd w:val="clear" w:color="auto" w:fill="FDE9D9" w:themeFill="accent6" w:themeFillTint="33"/>
            <w:vAlign w:val="center"/>
          </w:tcPr>
          <w:p w14:paraId="442D5C6E" w14:textId="77777777" w:rsidR="002759AA" w:rsidRPr="00616367" w:rsidRDefault="002759AA" w:rsidP="002630EE">
            <w:pPr>
              <w:jc w:val="center"/>
              <w:rPr>
                <w:rFonts w:cs="Times New Roman"/>
                <w:b/>
                <w:sz w:val="22"/>
              </w:rPr>
            </w:pPr>
          </w:p>
        </w:tc>
        <w:tc>
          <w:tcPr>
            <w:tcW w:w="7796" w:type="dxa"/>
            <w:vMerge/>
            <w:tcBorders>
              <w:bottom w:val="single" w:sz="4" w:space="0" w:color="auto"/>
            </w:tcBorders>
            <w:shd w:val="clear" w:color="auto" w:fill="FDE9D9" w:themeFill="accent6" w:themeFillTint="33"/>
            <w:vAlign w:val="center"/>
          </w:tcPr>
          <w:p w14:paraId="1B3FCA7F" w14:textId="77777777" w:rsidR="002759AA" w:rsidRPr="00616367" w:rsidRDefault="002759AA" w:rsidP="002630EE">
            <w:pPr>
              <w:jc w:val="right"/>
              <w:rPr>
                <w:rFonts w:cs="Times New Roman"/>
                <w:b/>
                <w:sz w:val="22"/>
              </w:rPr>
            </w:pPr>
          </w:p>
        </w:tc>
        <w:tc>
          <w:tcPr>
            <w:tcW w:w="2268" w:type="dxa"/>
            <w:tcBorders>
              <w:bottom w:val="single" w:sz="4" w:space="0" w:color="auto"/>
            </w:tcBorders>
            <w:shd w:val="clear" w:color="auto" w:fill="FDE9D9" w:themeFill="accent6" w:themeFillTint="33"/>
            <w:vAlign w:val="center"/>
          </w:tcPr>
          <w:p w14:paraId="79481824" w14:textId="709AE869" w:rsidR="002759AA" w:rsidRPr="00616367" w:rsidRDefault="00364982" w:rsidP="0068346A">
            <w:pPr>
              <w:jc w:val="center"/>
              <w:rPr>
                <w:rFonts w:cs="Times New Roman"/>
                <w:b/>
                <w:sz w:val="22"/>
              </w:rPr>
            </w:pPr>
            <w:r>
              <w:rPr>
                <w:rFonts w:cs="Times New Roman"/>
                <w:b/>
                <w:sz w:val="22"/>
              </w:rPr>
              <w:t>4</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5DD30B25" w14:textId="322B2983" w:rsidR="002759AA" w:rsidRPr="00616367" w:rsidRDefault="00E17952" w:rsidP="0068346A">
            <w:pPr>
              <w:jc w:val="center"/>
              <w:rPr>
                <w:rFonts w:cs="Times New Roman"/>
                <w:b/>
                <w:sz w:val="22"/>
              </w:rPr>
            </w:pPr>
            <w:r w:rsidRPr="00616367">
              <w:rPr>
                <w:rFonts w:cs="Times New Roman"/>
                <w:b/>
                <w:sz w:val="22"/>
              </w:rPr>
              <w:t>1</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045F8434" w14:textId="3F8A9A5E" w:rsidR="002759AA" w:rsidRPr="00616367" w:rsidRDefault="00E17952" w:rsidP="0068346A">
            <w:pPr>
              <w:jc w:val="center"/>
              <w:rPr>
                <w:rFonts w:cs="Times New Roman"/>
                <w:b/>
                <w:sz w:val="22"/>
              </w:rPr>
            </w:pPr>
            <w:r w:rsidRPr="00616367">
              <w:rPr>
                <w:rFonts w:cs="Times New Roman"/>
                <w:b/>
                <w:sz w:val="22"/>
              </w:rPr>
              <w:t>1</w:t>
            </w:r>
            <w:r w:rsidR="002759AA" w:rsidRPr="00616367">
              <w:rPr>
                <w:rFonts w:cs="Times New Roman"/>
                <w:b/>
                <w:sz w:val="22"/>
              </w:rPr>
              <w:t xml:space="preserve"> iš jų moterys</w:t>
            </w:r>
          </w:p>
        </w:tc>
      </w:tr>
      <w:tr w:rsidR="002759AA" w:rsidRPr="00616367" w14:paraId="02D857B4" w14:textId="77777777" w:rsidTr="0068346A">
        <w:trPr>
          <w:trHeight w:val="311"/>
        </w:trPr>
        <w:tc>
          <w:tcPr>
            <w:tcW w:w="846" w:type="dxa"/>
            <w:vMerge w:val="restart"/>
            <w:shd w:val="clear" w:color="auto" w:fill="FBD4B4" w:themeFill="accent6" w:themeFillTint="66"/>
            <w:vAlign w:val="center"/>
          </w:tcPr>
          <w:p w14:paraId="36694278" w14:textId="596084ED" w:rsidR="002759AA" w:rsidRPr="00616367" w:rsidRDefault="002759AA" w:rsidP="002630EE">
            <w:pPr>
              <w:jc w:val="center"/>
              <w:rPr>
                <w:rFonts w:cs="Times New Roman"/>
                <w:b/>
                <w:sz w:val="22"/>
              </w:rPr>
            </w:pPr>
            <w:r w:rsidRPr="00616367">
              <w:rPr>
                <w:rFonts w:cs="Times New Roman"/>
                <w:b/>
                <w:sz w:val="22"/>
              </w:rPr>
              <w:t>4.2.5.</w:t>
            </w:r>
          </w:p>
        </w:tc>
        <w:tc>
          <w:tcPr>
            <w:tcW w:w="7796" w:type="dxa"/>
            <w:vMerge w:val="restart"/>
            <w:shd w:val="clear" w:color="auto" w:fill="FBD4B4" w:themeFill="accent6" w:themeFillTint="66"/>
            <w:vAlign w:val="center"/>
          </w:tcPr>
          <w:p w14:paraId="7F27C637" w14:textId="77777777" w:rsidR="002759AA" w:rsidRPr="00616367" w:rsidRDefault="002759AA" w:rsidP="002630EE">
            <w:pPr>
              <w:jc w:val="right"/>
              <w:rPr>
                <w:rFonts w:cs="Times New Roman"/>
                <w:sz w:val="22"/>
              </w:rPr>
            </w:pPr>
            <w:r w:rsidRPr="00616367">
              <w:rPr>
                <w:rFonts w:cs="Times New Roman"/>
                <w:b/>
                <w:sz w:val="22"/>
              </w:rPr>
              <w:t>Iš viso pagal visus sektorius ataskaitiniais metais:</w:t>
            </w:r>
          </w:p>
        </w:tc>
        <w:tc>
          <w:tcPr>
            <w:tcW w:w="6520" w:type="dxa"/>
            <w:gridSpan w:val="3"/>
            <w:shd w:val="clear" w:color="auto" w:fill="FBD4B4" w:themeFill="accent6" w:themeFillTint="66"/>
            <w:vAlign w:val="center"/>
          </w:tcPr>
          <w:p w14:paraId="03377D8E" w14:textId="3D1D4DDA" w:rsidR="002759AA" w:rsidRPr="00616367" w:rsidRDefault="00E17952" w:rsidP="0068346A">
            <w:pPr>
              <w:jc w:val="center"/>
              <w:rPr>
                <w:rFonts w:cs="Times New Roman"/>
                <w:b/>
                <w:bCs/>
                <w:sz w:val="22"/>
              </w:rPr>
            </w:pPr>
            <w:r w:rsidRPr="00616367">
              <w:rPr>
                <w:rFonts w:cs="Times New Roman"/>
                <w:b/>
                <w:bCs/>
                <w:sz w:val="22"/>
              </w:rPr>
              <w:t>12</w:t>
            </w:r>
          </w:p>
        </w:tc>
      </w:tr>
      <w:tr w:rsidR="002759AA" w:rsidRPr="00616367" w14:paraId="005A4DDE" w14:textId="77777777" w:rsidTr="0068346A">
        <w:trPr>
          <w:trHeight w:val="56"/>
        </w:trPr>
        <w:tc>
          <w:tcPr>
            <w:tcW w:w="846" w:type="dxa"/>
            <w:vMerge/>
            <w:shd w:val="clear" w:color="auto" w:fill="FBD4B4" w:themeFill="accent6" w:themeFillTint="66"/>
            <w:vAlign w:val="center"/>
          </w:tcPr>
          <w:p w14:paraId="40A940D3"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828C47A"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360BDE42" w14:textId="564D642E" w:rsidR="002759AA" w:rsidRPr="00616367" w:rsidRDefault="000032EE" w:rsidP="0068346A">
            <w:pPr>
              <w:jc w:val="center"/>
              <w:rPr>
                <w:rFonts w:cs="Times New Roman"/>
                <w:b/>
                <w:sz w:val="22"/>
              </w:rPr>
            </w:pPr>
            <w:r>
              <w:rPr>
                <w:rFonts w:cs="Times New Roman"/>
                <w:b/>
                <w:sz w:val="22"/>
              </w:rPr>
              <w:t>7</w:t>
            </w:r>
            <w:r w:rsidR="002759AA" w:rsidRPr="00616367">
              <w:rPr>
                <w:rFonts w:cs="Times New Roman"/>
                <w:b/>
                <w:sz w:val="22"/>
              </w:rPr>
              <w:t xml:space="preserve"> iš jų iki 40 m.</w:t>
            </w:r>
          </w:p>
        </w:tc>
      </w:tr>
      <w:tr w:rsidR="002759AA" w:rsidRPr="00616367" w14:paraId="6697E0D8" w14:textId="77777777" w:rsidTr="0068346A">
        <w:trPr>
          <w:trHeight w:val="56"/>
        </w:trPr>
        <w:tc>
          <w:tcPr>
            <w:tcW w:w="846" w:type="dxa"/>
            <w:vMerge/>
            <w:shd w:val="clear" w:color="auto" w:fill="FBD4B4" w:themeFill="accent6" w:themeFillTint="66"/>
            <w:vAlign w:val="center"/>
          </w:tcPr>
          <w:p w14:paraId="055F6EF7"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930AE55"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1B9CB9FD" w14:textId="2C1560AB" w:rsidR="002759AA" w:rsidRPr="00616367" w:rsidRDefault="00094F63" w:rsidP="0068346A">
            <w:pPr>
              <w:jc w:val="center"/>
              <w:rPr>
                <w:rFonts w:cs="Times New Roman"/>
                <w:b/>
                <w:sz w:val="22"/>
              </w:rPr>
            </w:pPr>
            <w:r>
              <w:rPr>
                <w:rFonts w:cs="Times New Roman"/>
                <w:b/>
                <w:sz w:val="22"/>
              </w:rPr>
              <w:t>6</w:t>
            </w:r>
            <w:r w:rsidR="002759AA" w:rsidRPr="00616367">
              <w:rPr>
                <w:rFonts w:cs="Times New Roman"/>
                <w:b/>
                <w:sz w:val="22"/>
              </w:rPr>
              <w:t xml:space="preserve"> iš jų moterys</w:t>
            </w:r>
          </w:p>
        </w:tc>
      </w:tr>
      <w:tr w:rsidR="002630EE" w:rsidRPr="00616367" w14:paraId="2EFA4B62" w14:textId="77777777" w:rsidTr="00674EE4">
        <w:tc>
          <w:tcPr>
            <w:tcW w:w="846" w:type="dxa"/>
            <w:shd w:val="clear" w:color="auto" w:fill="auto"/>
            <w:vAlign w:val="center"/>
          </w:tcPr>
          <w:p w14:paraId="2369E07E" w14:textId="12CF413E" w:rsidR="002630EE" w:rsidRPr="00616367" w:rsidRDefault="002759AA" w:rsidP="005D4502">
            <w:pPr>
              <w:jc w:val="center"/>
              <w:rPr>
                <w:rFonts w:cs="Times New Roman"/>
                <w:sz w:val="22"/>
              </w:rPr>
            </w:pPr>
            <w:r w:rsidRPr="00616367">
              <w:rPr>
                <w:rFonts w:cs="Times New Roman"/>
                <w:sz w:val="22"/>
              </w:rPr>
              <w:t>4</w:t>
            </w:r>
            <w:r w:rsidR="002630EE" w:rsidRPr="00616367">
              <w:rPr>
                <w:rFonts w:cs="Times New Roman"/>
                <w:sz w:val="22"/>
              </w:rPr>
              <w:t>.</w:t>
            </w:r>
            <w:r w:rsidR="005D4502" w:rsidRPr="00616367">
              <w:rPr>
                <w:rFonts w:cs="Times New Roman"/>
                <w:sz w:val="22"/>
              </w:rPr>
              <w:t>3</w:t>
            </w:r>
            <w:r w:rsidR="002630EE" w:rsidRPr="00616367">
              <w:rPr>
                <w:rFonts w:cs="Times New Roman"/>
                <w:sz w:val="22"/>
              </w:rPr>
              <w:t>.</w:t>
            </w:r>
          </w:p>
        </w:tc>
        <w:tc>
          <w:tcPr>
            <w:tcW w:w="7796" w:type="dxa"/>
            <w:shd w:val="clear" w:color="auto" w:fill="auto"/>
            <w:vAlign w:val="center"/>
          </w:tcPr>
          <w:p w14:paraId="2FD60703" w14:textId="77777777" w:rsidR="002630EE" w:rsidRPr="00616367" w:rsidRDefault="002630EE" w:rsidP="002630EE">
            <w:pPr>
              <w:rPr>
                <w:rFonts w:cs="Times New Roman"/>
                <w:sz w:val="22"/>
              </w:rPr>
            </w:pPr>
            <w:r w:rsidRPr="00616367">
              <w:rPr>
                <w:rFonts w:cs="Times New Roman"/>
                <w:sz w:val="22"/>
              </w:rPr>
              <w:t>Paaiškinimai</w:t>
            </w:r>
          </w:p>
        </w:tc>
        <w:tc>
          <w:tcPr>
            <w:tcW w:w="6520" w:type="dxa"/>
            <w:gridSpan w:val="3"/>
            <w:shd w:val="clear" w:color="auto" w:fill="auto"/>
            <w:vAlign w:val="center"/>
          </w:tcPr>
          <w:p w14:paraId="40D7B9A8" w14:textId="1314BC4F" w:rsidR="002630EE" w:rsidRPr="00616367" w:rsidRDefault="0012473A" w:rsidP="00E17952">
            <w:pPr>
              <w:jc w:val="both"/>
              <w:rPr>
                <w:rFonts w:cs="Times New Roman"/>
                <w:sz w:val="22"/>
              </w:rPr>
            </w:pPr>
            <w:r w:rsidRPr="00616367">
              <w:rPr>
                <w:rFonts w:eastAsia="Calibri" w:cs="Times New Roman"/>
                <w:sz w:val="22"/>
              </w:rPr>
              <w:t xml:space="preserve">Vadovaujantis </w:t>
            </w:r>
            <w:r w:rsidR="00E17952" w:rsidRPr="00616367">
              <w:rPr>
                <w:rFonts w:eastAsia="Calibri" w:cs="Times New Roman"/>
                <w:sz w:val="22"/>
              </w:rPr>
              <w:t>įstat</w:t>
            </w:r>
            <w:r w:rsidRPr="00616367">
              <w:rPr>
                <w:rFonts w:eastAsia="Calibri" w:cs="Times New Roman"/>
                <w:sz w:val="22"/>
              </w:rPr>
              <w:t>ų 5.14 punktu,</w:t>
            </w:r>
            <w:r w:rsidR="00E17952" w:rsidRPr="00616367">
              <w:rPr>
                <w:rFonts w:eastAsia="Calibri" w:cs="Times New Roman"/>
                <w:sz w:val="22"/>
              </w:rPr>
              <w:t xml:space="preserve"> valdybos nariai turi būti rotuojami kas 3 metai, proporcingai nuo kiekvieno – pilietinės visuomenės, verslo ir vietos valdžios – sektoriaus turi pasikeisti bent 1/3 kolegialaus valdymo organo narių.</w:t>
            </w:r>
          </w:p>
        </w:tc>
      </w:tr>
    </w:tbl>
    <w:p w14:paraId="4C7ACDFD" w14:textId="2D986BB3" w:rsidR="002E2FCF" w:rsidRPr="00616367" w:rsidRDefault="002E2FCF" w:rsidP="002E2FCF">
      <w:pPr>
        <w:spacing w:after="0" w:line="240" w:lineRule="auto"/>
        <w:jc w:val="both"/>
        <w:rPr>
          <w:rFonts w:ascii="Times New Roman" w:hAnsi="Times New Roman" w:cs="Times New Roman"/>
          <w:b/>
        </w:rPr>
      </w:pPr>
    </w:p>
    <w:tbl>
      <w:tblPr>
        <w:tblStyle w:val="Lentelstinklelis"/>
        <w:tblW w:w="15165" w:type="dxa"/>
        <w:tblLook w:val="04A0" w:firstRow="1" w:lastRow="0" w:firstColumn="1" w:lastColumn="0" w:noHBand="0" w:noVBand="1"/>
      </w:tblPr>
      <w:tblGrid>
        <w:gridCol w:w="756"/>
        <w:gridCol w:w="6469"/>
        <w:gridCol w:w="1276"/>
        <w:gridCol w:w="1938"/>
        <w:gridCol w:w="1896"/>
        <w:gridCol w:w="1698"/>
        <w:gridCol w:w="1132"/>
      </w:tblGrid>
      <w:tr w:rsidR="00AD5697" w:rsidRPr="00616367" w14:paraId="678A70FE" w14:textId="77777777" w:rsidTr="00F143F6">
        <w:tc>
          <w:tcPr>
            <w:tcW w:w="756" w:type="dxa"/>
            <w:shd w:val="clear" w:color="auto" w:fill="FBD4B4" w:themeFill="accent6" w:themeFillTint="66"/>
            <w:vAlign w:val="center"/>
          </w:tcPr>
          <w:p w14:paraId="58240E23" w14:textId="133878AB" w:rsidR="00AD5697" w:rsidRPr="00616367" w:rsidRDefault="002759AA" w:rsidP="00097146">
            <w:pPr>
              <w:jc w:val="center"/>
              <w:rPr>
                <w:rFonts w:cs="Times New Roman"/>
                <w:b/>
                <w:sz w:val="22"/>
              </w:rPr>
            </w:pPr>
            <w:r w:rsidRPr="00616367">
              <w:rPr>
                <w:rFonts w:cs="Times New Roman"/>
                <w:b/>
                <w:sz w:val="22"/>
              </w:rPr>
              <w:t>5</w:t>
            </w:r>
            <w:r w:rsidR="00AD5697" w:rsidRPr="00616367">
              <w:rPr>
                <w:rFonts w:cs="Times New Roman"/>
                <w:b/>
                <w:sz w:val="22"/>
              </w:rPr>
              <w:t>.</w:t>
            </w:r>
          </w:p>
        </w:tc>
        <w:tc>
          <w:tcPr>
            <w:tcW w:w="14409" w:type="dxa"/>
            <w:gridSpan w:val="6"/>
            <w:shd w:val="clear" w:color="auto" w:fill="FBD4B4" w:themeFill="accent6" w:themeFillTint="66"/>
            <w:vAlign w:val="center"/>
          </w:tcPr>
          <w:p w14:paraId="7A3F4015" w14:textId="77777777" w:rsidR="00AD5697" w:rsidRPr="00616367" w:rsidRDefault="00AD5697" w:rsidP="00AE43AA">
            <w:pPr>
              <w:jc w:val="both"/>
              <w:rPr>
                <w:rFonts w:cs="Times New Roman"/>
                <w:b/>
                <w:sz w:val="22"/>
              </w:rPr>
            </w:pPr>
            <w:r w:rsidRPr="00616367">
              <w:rPr>
                <w:rFonts w:cs="Times New Roman"/>
                <w:b/>
                <w:caps/>
                <w:sz w:val="22"/>
              </w:rPr>
              <w:t>Informacija apie VPS vykdytojos darbuotojų pokyčius</w:t>
            </w:r>
          </w:p>
        </w:tc>
      </w:tr>
      <w:tr w:rsidR="009A7029" w:rsidRPr="00616367" w14:paraId="321F4743" w14:textId="77777777" w:rsidTr="00F143F6">
        <w:tc>
          <w:tcPr>
            <w:tcW w:w="756" w:type="dxa"/>
            <w:shd w:val="clear" w:color="auto" w:fill="FDE9D9" w:themeFill="accent6" w:themeFillTint="33"/>
            <w:vAlign w:val="center"/>
          </w:tcPr>
          <w:p w14:paraId="451DBAC8" w14:textId="77777777" w:rsidR="00AD5697" w:rsidRPr="00616367" w:rsidRDefault="00AD5697" w:rsidP="00AD5697">
            <w:pPr>
              <w:jc w:val="center"/>
              <w:rPr>
                <w:rFonts w:cs="Times New Roman"/>
                <w:b/>
                <w:sz w:val="22"/>
              </w:rPr>
            </w:pPr>
            <w:r w:rsidRPr="00616367">
              <w:rPr>
                <w:rFonts w:cs="Times New Roman"/>
                <w:b/>
                <w:sz w:val="22"/>
              </w:rPr>
              <w:t>Eil. Nr.</w:t>
            </w:r>
          </w:p>
        </w:tc>
        <w:tc>
          <w:tcPr>
            <w:tcW w:w="6469" w:type="dxa"/>
            <w:shd w:val="clear" w:color="auto" w:fill="FDE9D9" w:themeFill="accent6" w:themeFillTint="33"/>
            <w:vAlign w:val="center"/>
          </w:tcPr>
          <w:p w14:paraId="209363D3" w14:textId="77777777" w:rsidR="00AD5697" w:rsidRPr="00616367" w:rsidRDefault="00AD5697" w:rsidP="00AD5697">
            <w:pPr>
              <w:jc w:val="center"/>
              <w:rPr>
                <w:rFonts w:cs="Times New Roman"/>
                <w:b/>
                <w:sz w:val="22"/>
              </w:rPr>
            </w:pPr>
            <w:r w:rsidRPr="00616367">
              <w:rPr>
                <w:rFonts w:cs="Times New Roman"/>
                <w:b/>
                <w:sz w:val="22"/>
              </w:rPr>
              <w:t>Reikšmė</w:t>
            </w:r>
          </w:p>
        </w:tc>
        <w:tc>
          <w:tcPr>
            <w:tcW w:w="1276" w:type="dxa"/>
            <w:shd w:val="clear" w:color="auto" w:fill="FDE9D9" w:themeFill="accent6" w:themeFillTint="33"/>
            <w:vAlign w:val="center"/>
          </w:tcPr>
          <w:p w14:paraId="51694EF9" w14:textId="77777777" w:rsidR="00AD5697" w:rsidRPr="00616367" w:rsidRDefault="00AD5697" w:rsidP="00AA7D7D">
            <w:pPr>
              <w:jc w:val="center"/>
              <w:rPr>
                <w:rFonts w:cs="Times New Roman"/>
                <w:b/>
                <w:sz w:val="22"/>
              </w:rPr>
            </w:pPr>
            <w:r w:rsidRPr="00616367">
              <w:rPr>
                <w:rFonts w:cs="Times New Roman"/>
                <w:b/>
                <w:sz w:val="22"/>
              </w:rPr>
              <w:t>VPS vadovas</w:t>
            </w:r>
          </w:p>
        </w:tc>
        <w:tc>
          <w:tcPr>
            <w:tcW w:w="1938" w:type="dxa"/>
            <w:shd w:val="clear" w:color="auto" w:fill="FDE9D9" w:themeFill="accent6" w:themeFillTint="33"/>
            <w:vAlign w:val="center"/>
          </w:tcPr>
          <w:p w14:paraId="50077E92" w14:textId="77777777" w:rsidR="00AD5697" w:rsidRPr="00616367" w:rsidRDefault="00AD5697" w:rsidP="00AD5697">
            <w:pPr>
              <w:jc w:val="center"/>
              <w:rPr>
                <w:rFonts w:cs="Times New Roman"/>
                <w:b/>
                <w:sz w:val="22"/>
              </w:rPr>
            </w:pPr>
            <w:r w:rsidRPr="00616367">
              <w:rPr>
                <w:rFonts w:cs="Times New Roman"/>
                <w:b/>
                <w:sz w:val="22"/>
              </w:rPr>
              <w:t>VPS finansininkai ir (arba) buhalteriai</w:t>
            </w:r>
          </w:p>
        </w:tc>
        <w:tc>
          <w:tcPr>
            <w:tcW w:w="1896" w:type="dxa"/>
            <w:shd w:val="clear" w:color="auto" w:fill="FDE9D9" w:themeFill="accent6" w:themeFillTint="33"/>
            <w:vAlign w:val="center"/>
          </w:tcPr>
          <w:p w14:paraId="4A8F9841" w14:textId="77777777" w:rsidR="00AD5697" w:rsidRPr="00616367" w:rsidRDefault="00AD5697" w:rsidP="00AD5697">
            <w:pPr>
              <w:jc w:val="center"/>
              <w:rPr>
                <w:rFonts w:cs="Times New Roman"/>
                <w:b/>
                <w:sz w:val="22"/>
              </w:rPr>
            </w:pPr>
            <w:r w:rsidRPr="00616367">
              <w:rPr>
                <w:rFonts w:cs="Times New Roman"/>
                <w:b/>
                <w:sz w:val="22"/>
              </w:rPr>
              <w:t>VPS administratoriai</w:t>
            </w:r>
          </w:p>
        </w:tc>
        <w:tc>
          <w:tcPr>
            <w:tcW w:w="1698" w:type="dxa"/>
            <w:shd w:val="clear" w:color="auto" w:fill="FDE9D9" w:themeFill="accent6" w:themeFillTint="33"/>
            <w:vAlign w:val="center"/>
          </w:tcPr>
          <w:p w14:paraId="01D0E111" w14:textId="77777777" w:rsidR="00AD5697" w:rsidRPr="00616367" w:rsidRDefault="00AD5697" w:rsidP="00AD5697">
            <w:pPr>
              <w:jc w:val="center"/>
              <w:rPr>
                <w:rFonts w:cs="Times New Roman"/>
                <w:b/>
                <w:sz w:val="22"/>
              </w:rPr>
            </w:pPr>
            <w:r w:rsidRPr="00616367">
              <w:rPr>
                <w:rFonts w:cs="Times New Roman"/>
                <w:b/>
                <w:sz w:val="22"/>
              </w:rPr>
              <w:t>VPS  viešųjų ryšių specialistai</w:t>
            </w:r>
          </w:p>
        </w:tc>
        <w:tc>
          <w:tcPr>
            <w:tcW w:w="1130" w:type="dxa"/>
            <w:shd w:val="clear" w:color="auto" w:fill="FDE9D9" w:themeFill="accent6" w:themeFillTint="33"/>
            <w:vAlign w:val="center"/>
          </w:tcPr>
          <w:p w14:paraId="4556E86C" w14:textId="77777777" w:rsidR="00AD5697" w:rsidRPr="00616367" w:rsidRDefault="00AA7D7D" w:rsidP="00AD5697">
            <w:pPr>
              <w:jc w:val="center"/>
              <w:rPr>
                <w:rFonts w:cs="Times New Roman"/>
                <w:b/>
                <w:sz w:val="22"/>
              </w:rPr>
            </w:pPr>
            <w:r w:rsidRPr="00616367">
              <w:rPr>
                <w:rFonts w:cs="Times New Roman"/>
                <w:b/>
                <w:sz w:val="22"/>
              </w:rPr>
              <w:t>Iš viso</w:t>
            </w:r>
          </w:p>
        </w:tc>
      </w:tr>
      <w:tr w:rsidR="00AD5697" w:rsidRPr="00616367" w14:paraId="3168D429" w14:textId="77777777" w:rsidTr="00F143F6">
        <w:tc>
          <w:tcPr>
            <w:tcW w:w="756" w:type="dxa"/>
            <w:vAlign w:val="center"/>
          </w:tcPr>
          <w:p w14:paraId="74FD9F84" w14:textId="77777777" w:rsidR="00AD5697" w:rsidRPr="00616367" w:rsidRDefault="00AD5697" w:rsidP="00AD5697">
            <w:pPr>
              <w:jc w:val="center"/>
              <w:rPr>
                <w:rFonts w:cs="Times New Roman"/>
                <w:b/>
                <w:sz w:val="22"/>
              </w:rPr>
            </w:pPr>
            <w:r w:rsidRPr="00616367">
              <w:rPr>
                <w:rFonts w:cs="Times New Roman"/>
                <w:b/>
                <w:sz w:val="22"/>
              </w:rPr>
              <w:t>I</w:t>
            </w:r>
          </w:p>
        </w:tc>
        <w:tc>
          <w:tcPr>
            <w:tcW w:w="6469" w:type="dxa"/>
            <w:vAlign w:val="center"/>
          </w:tcPr>
          <w:p w14:paraId="40DD846A" w14:textId="77777777" w:rsidR="00AD5697" w:rsidRPr="00616367" w:rsidRDefault="00AD5697" w:rsidP="00AD5697">
            <w:pPr>
              <w:jc w:val="center"/>
              <w:rPr>
                <w:rFonts w:cs="Times New Roman"/>
                <w:b/>
                <w:sz w:val="22"/>
              </w:rPr>
            </w:pPr>
            <w:r w:rsidRPr="00616367">
              <w:rPr>
                <w:rFonts w:cs="Times New Roman"/>
                <w:b/>
                <w:sz w:val="22"/>
              </w:rPr>
              <w:t>II</w:t>
            </w:r>
          </w:p>
        </w:tc>
        <w:tc>
          <w:tcPr>
            <w:tcW w:w="1276" w:type="dxa"/>
            <w:vAlign w:val="center"/>
          </w:tcPr>
          <w:p w14:paraId="0D2D9AEC" w14:textId="77777777" w:rsidR="00AD5697" w:rsidRPr="00616367" w:rsidRDefault="00AD5697" w:rsidP="00AD5697">
            <w:pPr>
              <w:jc w:val="center"/>
              <w:rPr>
                <w:rFonts w:cs="Times New Roman"/>
                <w:b/>
                <w:sz w:val="22"/>
              </w:rPr>
            </w:pPr>
            <w:r w:rsidRPr="00616367">
              <w:rPr>
                <w:rFonts w:cs="Times New Roman"/>
                <w:b/>
                <w:sz w:val="22"/>
              </w:rPr>
              <w:t>III</w:t>
            </w:r>
          </w:p>
        </w:tc>
        <w:tc>
          <w:tcPr>
            <w:tcW w:w="1938" w:type="dxa"/>
            <w:vAlign w:val="center"/>
          </w:tcPr>
          <w:p w14:paraId="299CFCFE" w14:textId="77777777" w:rsidR="00AD5697" w:rsidRPr="00616367" w:rsidRDefault="00AD5697" w:rsidP="00AD5697">
            <w:pPr>
              <w:jc w:val="center"/>
              <w:rPr>
                <w:rFonts w:cs="Times New Roman"/>
                <w:b/>
                <w:sz w:val="22"/>
              </w:rPr>
            </w:pPr>
            <w:r w:rsidRPr="00616367">
              <w:rPr>
                <w:rFonts w:cs="Times New Roman"/>
                <w:b/>
                <w:sz w:val="22"/>
              </w:rPr>
              <w:t>IV</w:t>
            </w:r>
          </w:p>
        </w:tc>
        <w:tc>
          <w:tcPr>
            <w:tcW w:w="1896" w:type="dxa"/>
            <w:vAlign w:val="center"/>
          </w:tcPr>
          <w:p w14:paraId="06A26B07" w14:textId="77777777" w:rsidR="00AD5697" w:rsidRPr="00616367" w:rsidRDefault="00AD5697" w:rsidP="00AD5697">
            <w:pPr>
              <w:jc w:val="center"/>
              <w:rPr>
                <w:rFonts w:cs="Times New Roman"/>
                <w:b/>
                <w:sz w:val="22"/>
              </w:rPr>
            </w:pPr>
            <w:r w:rsidRPr="00616367">
              <w:rPr>
                <w:rFonts w:cs="Times New Roman"/>
                <w:b/>
                <w:sz w:val="22"/>
              </w:rPr>
              <w:t>V</w:t>
            </w:r>
          </w:p>
        </w:tc>
        <w:tc>
          <w:tcPr>
            <w:tcW w:w="1698" w:type="dxa"/>
            <w:vAlign w:val="center"/>
          </w:tcPr>
          <w:p w14:paraId="1FF09B59" w14:textId="77777777" w:rsidR="00AD5697" w:rsidRPr="00616367" w:rsidRDefault="00AD5697" w:rsidP="00AD5697">
            <w:pPr>
              <w:jc w:val="center"/>
              <w:rPr>
                <w:rFonts w:cs="Times New Roman"/>
                <w:b/>
                <w:sz w:val="22"/>
              </w:rPr>
            </w:pPr>
            <w:r w:rsidRPr="00616367">
              <w:rPr>
                <w:rFonts w:cs="Times New Roman"/>
                <w:b/>
                <w:sz w:val="22"/>
              </w:rPr>
              <w:t>VI</w:t>
            </w:r>
          </w:p>
        </w:tc>
        <w:tc>
          <w:tcPr>
            <w:tcW w:w="1130" w:type="dxa"/>
            <w:shd w:val="clear" w:color="auto" w:fill="FDE9D9" w:themeFill="accent6" w:themeFillTint="33"/>
            <w:vAlign w:val="center"/>
          </w:tcPr>
          <w:p w14:paraId="6C847AD3" w14:textId="77777777" w:rsidR="00AD5697" w:rsidRPr="00616367" w:rsidRDefault="00AA7D7D" w:rsidP="00AD5697">
            <w:pPr>
              <w:jc w:val="center"/>
              <w:rPr>
                <w:rFonts w:cs="Times New Roman"/>
                <w:b/>
                <w:sz w:val="22"/>
              </w:rPr>
            </w:pPr>
            <w:r w:rsidRPr="00616367">
              <w:rPr>
                <w:rFonts w:cs="Times New Roman"/>
                <w:b/>
                <w:sz w:val="22"/>
              </w:rPr>
              <w:t>VII</w:t>
            </w:r>
          </w:p>
        </w:tc>
      </w:tr>
      <w:tr w:rsidR="00AD5697" w:rsidRPr="00616367" w14:paraId="5A6A3996" w14:textId="77777777" w:rsidTr="00F143F6">
        <w:tc>
          <w:tcPr>
            <w:tcW w:w="756" w:type="dxa"/>
            <w:vAlign w:val="center"/>
          </w:tcPr>
          <w:p w14:paraId="1D9FE4C4" w14:textId="7C666F2D"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.1.</w:t>
            </w:r>
          </w:p>
        </w:tc>
        <w:tc>
          <w:tcPr>
            <w:tcW w:w="6469" w:type="dxa"/>
            <w:vAlign w:val="center"/>
          </w:tcPr>
          <w:p w14:paraId="1A17EBB4" w14:textId="554E73F8" w:rsidR="00AD5697" w:rsidRPr="00616367" w:rsidRDefault="00AD5697" w:rsidP="00AA7D7D">
            <w:pPr>
              <w:jc w:val="both"/>
              <w:rPr>
                <w:rFonts w:cs="Times New Roman"/>
                <w:sz w:val="22"/>
              </w:rPr>
            </w:pPr>
            <w:r w:rsidRPr="00616367">
              <w:rPr>
                <w:rFonts w:cs="Times New Roman"/>
                <w:sz w:val="22"/>
              </w:rPr>
              <w:t>VPS vykdytojos darbuotojų etatai</w:t>
            </w:r>
            <w:r w:rsidR="00A904A1" w:rsidRPr="00616367">
              <w:rPr>
                <w:rFonts w:cs="Times New Roman"/>
                <w:sz w:val="22"/>
              </w:rPr>
              <w:t xml:space="preserve"> arba jų dalis (pvz., 0,5)</w:t>
            </w:r>
            <w:r w:rsidRPr="00616367">
              <w:rPr>
                <w:rFonts w:cs="Times New Roman"/>
                <w:sz w:val="22"/>
              </w:rPr>
              <w:t xml:space="preserve"> praėjusių ataskaitinių metų (vienerių metų prieš ataskaitinius metus) pabaigoje (vnt.) </w:t>
            </w:r>
          </w:p>
        </w:tc>
        <w:tc>
          <w:tcPr>
            <w:tcW w:w="1276" w:type="dxa"/>
            <w:vAlign w:val="center"/>
          </w:tcPr>
          <w:p w14:paraId="22BA0A38" w14:textId="76E0AB6E"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626D82A" w14:textId="241D9D90"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2B3FAA96" w14:textId="1F3267DE"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4480027A" w14:textId="6BC77F38"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DEBCED2" w14:textId="5F6883CC" w:rsidR="00AD5697" w:rsidRPr="00616367" w:rsidRDefault="0012473A" w:rsidP="008D3CFC">
            <w:pPr>
              <w:jc w:val="center"/>
              <w:rPr>
                <w:rFonts w:cs="Times New Roman"/>
                <w:bCs/>
                <w:sz w:val="22"/>
              </w:rPr>
            </w:pPr>
            <w:r w:rsidRPr="00616367">
              <w:rPr>
                <w:rFonts w:cs="Times New Roman"/>
                <w:bCs/>
                <w:sz w:val="22"/>
              </w:rPr>
              <w:t>3</w:t>
            </w:r>
          </w:p>
        </w:tc>
      </w:tr>
      <w:tr w:rsidR="00AA7D7D" w:rsidRPr="00616367" w14:paraId="7BB00025" w14:textId="77777777" w:rsidTr="00F143F6">
        <w:tc>
          <w:tcPr>
            <w:tcW w:w="756" w:type="dxa"/>
            <w:vAlign w:val="center"/>
          </w:tcPr>
          <w:p w14:paraId="38300D87" w14:textId="7C412735" w:rsidR="00AA7D7D" w:rsidRPr="00616367" w:rsidRDefault="002759AA" w:rsidP="00097146">
            <w:pPr>
              <w:jc w:val="center"/>
              <w:rPr>
                <w:rFonts w:cs="Times New Roman"/>
                <w:sz w:val="22"/>
              </w:rPr>
            </w:pPr>
            <w:r w:rsidRPr="00616367">
              <w:rPr>
                <w:rFonts w:cs="Times New Roman"/>
                <w:sz w:val="22"/>
              </w:rPr>
              <w:t>5</w:t>
            </w:r>
            <w:r w:rsidR="00AA7D7D" w:rsidRPr="00616367">
              <w:rPr>
                <w:rFonts w:cs="Times New Roman"/>
                <w:sz w:val="22"/>
              </w:rPr>
              <w:t>.2.</w:t>
            </w:r>
          </w:p>
        </w:tc>
        <w:tc>
          <w:tcPr>
            <w:tcW w:w="6469" w:type="dxa"/>
            <w:vAlign w:val="center"/>
          </w:tcPr>
          <w:p w14:paraId="2683CC4F" w14:textId="77777777" w:rsidR="00AA7D7D" w:rsidRPr="00616367" w:rsidRDefault="00AA7D7D" w:rsidP="00AA7D7D">
            <w:pPr>
              <w:jc w:val="both"/>
              <w:rPr>
                <w:rFonts w:cs="Times New Roman"/>
                <w:sz w:val="22"/>
              </w:rPr>
            </w:pPr>
            <w:r w:rsidRPr="00616367">
              <w:rPr>
                <w:rFonts w:cs="Times New Roman"/>
                <w:sz w:val="22"/>
              </w:rPr>
              <w:t>VPS vykdytojos darbuotojų skaičius praėjusių ataskaitinių metų (vienerių metų prieš ataskaitinius metus) pabaigoje (vnt.)</w:t>
            </w:r>
          </w:p>
        </w:tc>
        <w:tc>
          <w:tcPr>
            <w:tcW w:w="1276" w:type="dxa"/>
            <w:vAlign w:val="center"/>
          </w:tcPr>
          <w:p w14:paraId="2941CB7E" w14:textId="47951E13" w:rsidR="00AA7D7D"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C285D9D" w14:textId="3EAF8722" w:rsidR="00AA7D7D"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139C3CC2" w14:textId="6EE00116" w:rsidR="00AA7D7D"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6BD3A774" w14:textId="194B2D8E" w:rsidR="00AA7D7D" w:rsidRPr="00616367" w:rsidRDefault="00D110C0" w:rsidP="008D3CFC">
            <w:pPr>
              <w:jc w:val="center"/>
              <w:rPr>
                <w:rFonts w:cs="Times New Roman"/>
                <w:bCs/>
                <w:sz w:val="22"/>
              </w:rPr>
            </w:pPr>
            <w:r>
              <w:rPr>
                <w:rFonts w:cs="Times New Roman"/>
                <w:bCs/>
                <w:sz w:val="22"/>
              </w:rPr>
              <w:t>1</w:t>
            </w:r>
          </w:p>
        </w:tc>
        <w:tc>
          <w:tcPr>
            <w:tcW w:w="1130" w:type="dxa"/>
            <w:shd w:val="clear" w:color="auto" w:fill="FDE9D9" w:themeFill="accent6" w:themeFillTint="33"/>
            <w:vAlign w:val="center"/>
          </w:tcPr>
          <w:p w14:paraId="31CC0A32" w14:textId="74D6CE38" w:rsidR="00AA7D7D" w:rsidRPr="00616367" w:rsidRDefault="00D110C0" w:rsidP="008D3CFC">
            <w:pPr>
              <w:jc w:val="center"/>
              <w:rPr>
                <w:rFonts w:cs="Times New Roman"/>
                <w:bCs/>
                <w:sz w:val="22"/>
              </w:rPr>
            </w:pPr>
            <w:r>
              <w:rPr>
                <w:rFonts w:cs="Times New Roman"/>
                <w:bCs/>
                <w:sz w:val="22"/>
              </w:rPr>
              <w:t>3</w:t>
            </w:r>
          </w:p>
        </w:tc>
      </w:tr>
      <w:tr w:rsidR="00AD5697" w:rsidRPr="00616367" w14:paraId="09C55259" w14:textId="77777777" w:rsidTr="00F143F6">
        <w:tc>
          <w:tcPr>
            <w:tcW w:w="756" w:type="dxa"/>
            <w:vAlign w:val="center"/>
          </w:tcPr>
          <w:p w14:paraId="2A027F6F" w14:textId="5083A56E"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3</w:t>
            </w:r>
            <w:r w:rsidR="00AD5697" w:rsidRPr="00616367">
              <w:rPr>
                <w:rFonts w:cs="Times New Roman"/>
                <w:sz w:val="22"/>
              </w:rPr>
              <w:t>.</w:t>
            </w:r>
          </w:p>
        </w:tc>
        <w:tc>
          <w:tcPr>
            <w:tcW w:w="6469" w:type="dxa"/>
            <w:vAlign w:val="center"/>
          </w:tcPr>
          <w:p w14:paraId="3CDF7FB2" w14:textId="7DD77285" w:rsidR="00AD5697" w:rsidRPr="00616367" w:rsidRDefault="00AD5697" w:rsidP="00AA7D7D">
            <w:pPr>
              <w:jc w:val="both"/>
              <w:rPr>
                <w:rFonts w:cs="Times New Roman"/>
                <w:sz w:val="22"/>
              </w:rPr>
            </w:pPr>
            <w:r w:rsidRPr="00616367">
              <w:rPr>
                <w:rFonts w:cs="Times New Roman"/>
                <w:sz w:val="22"/>
              </w:rPr>
              <w:t>VPS vykdytojos darbuotojų etatai</w:t>
            </w:r>
            <w:r w:rsidR="00AA7D7D" w:rsidRPr="00616367">
              <w:rPr>
                <w:rFonts w:cs="Times New Roman"/>
                <w:sz w:val="22"/>
              </w:rPr>
              <w:t xml:space="preserve"> </w:t>
            </w:r>
            <w:r w:rsidR="00A904A1" w:rsidRPr="00616367">
              <w:rPr>
                <w:rFonts w:cs="Times New Roman"/>
                <w:sz w:val="22"/>
              </w:rPr>
              <w:t xml:space="preserve">arba jų dalis (pvz., 0,5) </w:t>
            </w:r>
            <w:r w:rsidR="00AA7D7D" w:rsidRPr="00616367">
              <w:rPr>
                <w:rFonts w:cs="Times New Roman"/>
                <w:sz w:val="22"/>
              </w:rPr>
              <w:t>ataskaitiniais metais</w:t>
            </w:r>
            <w:r w:rsidRPr="00616367">
              <w:rPr>
                <w:rFonts w:cs="Times New Roman"/>
                <w:sz w:val="22"/>
              </w:rPr>
              <w:t xml:space="preserve"> (vnt.)</w:t>
            </w:r>
          </w:p>
        </w:tc>
        <w:tc>
          <w:tcPr>
            <w:tcW w:w="1276" w:type="dxa"/>
            <w:vAlign w:val="center"/>
          </w:tcPr>
          <w:p w14:paraId="6532963F" w14:textId="25447FD8"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60BACCC5" w14:textId="4FE94DAC"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794E9241" w14:textId="44558EE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564DCF02" w14:textId="215848CD"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020B6243" w14:textId="52EDB73D" w:rsidR="00AD5697" w:rsidRPr="00616367" w:rsidRDefault="0012473A" w:rsidP="008D3CFC">
            <w:pPr>
              <w:jc w:val="center"/>
              <w:rPr>
                <w:rFonts w:cs="Times New Roman"/>
                <w:bCs/>
                <w:sz w:val="22"/>
              </w:rPr>
            </w:pPr>
            <w:r w:rsidRPr="00616367">
              <w:rPr>
                <w:rFonts w:cs="Times New Roman"/>
                <w:bCs/>
                <w:sz w:val="22"/>
              </w:rPr>
              <w:t>3</w:t>
            </w:r>
          </w:p>
        </w:tc>
      </w:tr>
      <w:tr w:rsidR="00AD5697" w:rsidRPr="00616367" w14:paraId="17C33140" w14:textId="77777777" w:rsidTr="00F143F6">
        <w:tc>
          <w:tcPr>
            <w:tcW w:w="756" w:type="dxa"/>
            <w:vAlign w:val="center"/>
          </w:tcPr>
          <w:p w14:paraId="71F4E80A" w14:textId="5137A84F"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4</w:t>
            </w:r>
            <w:r w:rsidR="00AD5697" w:rsidRPr="00616367">
              <w:rPr>
                <w:rFonts w:cs="Times New Roman"/>
                <w:sz w:val="22"/>
              </w:rPr>
              <w:t>.</w:t>
            </w:r>
          </w:p>
        </w:tc>
        <w:tc>
          <w:tcPr>
            <w:tcW w:w="6469" w:type="dxa"/>
            <w:vAlign w:val="center"/>
          </w:tcPr>
          <w:p w14:paraId="5B76B1F2" w14:textId="77777777" w:rsidR="00AD5697" w:rsidRPr="00616367" w:rsidRDefault="00AD5697" w:rsidP="00AA7D7D">
            <w:pPr>
              <w:jc w:val="both"/>
              <w:rPr>
                <w:rFonts w:cs="Times New Roman"/>
                <w:sz w:val="22"/>
              </w:rPr>
            </w:pPr>
            <w:r w:rsidRPr="00616367">
              <w:rPr>
                <w:rFonts w:cs="Times New Roman"/>
                <w:sz w:val="22"/>
              </w:rPr>
              <w:t xml:space="preserve">VPS vykdytojos darbuotojų skaičius </w:t>
            </w:r>
            <w:r w:rsidR="00AA7D7D" w:rsidRPr="00616367">
              <w:rPr>
                <w:rFonts w:cs="Times New Roman"/>
                <w:sz w:val="22"/>
              </w:rPr>
              <w:t xml:space="preserve">ataskaitiniais metais </w:t>
            </w:r>
            <w:r w:rsidRPr="00616367">
              <w:rPr>
                <w:rFonts w:cs="Times New Roman"/>
                <w:sz w:val="22"/>
              </w:rPr>
              <w:t>(vnt.)</w:t>
            </w:r>
          </w:p>
        </w:tc>
        <w:tc>
          <w:tcPr>
            <w:tcW w:w="1276" w:type="dxa"/>
            <w:vAlign w:val="center"/>
          </w:tcPr>
          <w:p w14:paraId="7395783D" w14:textId="049B860A"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4832A882" w14:textId="5D71F02B"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5A774FE0" w14:textId="771786D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2E403D9C" w14:textId="5C9D1BE1"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1885F76" w14:textId="12437A0E" w:rsidR="00AD5697" w:rsidRPr="00616367" w:rsidRDefault="0012473A" w:rsidP="008D3CFC">
            <w:pPr>
              <w:jc w:val="center"/>
              <w:rPr>
                <w:rFonts w:cs="Times New Roman"/>
                <w:bCs/>
                <w:sz w:val="22"/>
              </w:rPr>
            </w:pPr>
            <w:r w:rsidRPr="00616367">
              <w:rPr>
                <w:rFonts w:cs="Times New Roman"/>
                <w:bCs/>
                <w:sz w:val="22"/>
              </w:rPr>
              <w:t>3</w:t>
            </w:r>
          </w:p>
        </w:tc>
      </w:tr>
    </w:tbl>
    <w:p w14:paraId="36450FA2" w14:textId="77777777" w:rsidR="00CD69B9" w:rsidRPr="00616367" w:rsidRDefault="00CD69B9"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AE43AA" w:rsidRPr="00616367" w14:paraId="44A9D3B9" w14:textId="77777777" w:rsidTr="00F143F6">
        <w:tc>
          <w:tcPr>
            <w:tcW w:w="1516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2759A36" w14:textId="46FF69C6" w:rsidR="00AE43AA" w:rsidRPr="00616367" w:rsidRDefault="002759AA" w:rsidP="00AE43AA">
            <w:pPr>
              <w:jc w:val="center"/>
              <w:rPr>
                <w:rFonts w:cs="Times New Roman"/>
                <w:b/>
                <w:sz w:val="22"/>
              </w:rPr>
            </w:pPr>
            <w:r w:rsidRPr="00616367">
              <w:rPr>
                <w:rFonts w:cs="Times New Roman"/>
                <w:b/>
                <w:sz w:val="22"/>
              </w:rPr>
              <w:t>I</w:t>
            </w:r>
            <w:r w:rsidR="00AE43AA" w:rsidRPr="00616367">
              <w:rPr>
                <w:rFonts w:cs="Times New Roman"/>
                <w:b/>
                <w:sz w:val="22"/>
              </w:rPr>
              <w:t>V DALIS. INFORMACIJA APIE LEADER METODO PRINCIPŲ ĮGYVENDINIMĄ</w:t>
            </w:r>
          </w:p>
        </w:tc>
      </w:tr>
    </w:tbl>
    <w:p w14:paraId="422C2C56" w14:textId="77777777"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876"/>
        <w:gridCol w:w="6855"/>
        <w:gridCol w:w="1903"/>
        <w:gridCol w:w="5529"/>
      </w:tblGrid>
      <w:tr w:rsidR="00EB6F65" w:rsidRPr="00616367" w14:paraId="3ABA68BB" w14:textId="77777777" w:rsidTr="00F143F6">
        <w:tc>
          <w:tcPr>
            <w:tcW w:w="876" w:type="dxa"/>
            <w:shd w:val="clear" w:color="auto" w:fill="FBD4B4" w:themeFill="accent6" w:themeFillTint="66"/>
            <w:vAlign w:val="center"/>
          </w:tcPr>
          <w:p w14:paraId="33ADA7B3" w14:textId="096F6DF1" w:rsidR="00EB6F65" w:rsidRPr="00616367" w:rsidRDefault="002759AA" w:rsidP="002417C1">
            <w:pPr>
              <w:jc w:val="center"/>
              <w:rPr>
                <w:rFonts w:cs="Times New Roman"/>
                <w:b/>
                <w:sz w:val="22"/>
              </w:rPr>
            </w:pPr>
            <w:r w:rsidRPr="00616367">
              <w:rPr>
                <w:rFonts w:cs="Times New Roman"/>
                <w:b/>
                <w:sz w:val="22"/>
              </w:rPr>
              <w:t>6</w:t>
            </w:r>
            <w:r w:rsidR="00EB6F65" w:rsidRPr="00616367">
              <w:rPr>
                <w:rFonts w:cs="Times New Roman"/>
                <w:b/>
                <w:sz w:val="22"/>
              </w:rPr>
              <w:t>.</w:t>
            </w:r>
          </w:p>
        </w:tc>
        <w:tc>
          <w:tcPr>
            <w:tcW w:w="14287" w:type="dxa"/>
            <w:gridSpan w:val="3"/>
            <w:shd w:val="clear" w:color="auto" w:fill="FBD4B4" w:themeFill="accent6" w:themeFillTint="66"/>
            <w:vAlign w:val="center"/>
          </w:tcPr>
          <w:p w14:paraId="28074A4E" w14:textId="77777777" w:rsidR="00EB6F65" w:rsidRPr="00616367" w:rsidRDefault="002905F8" w:rsidP="00EB6F65">
            <w:pPr>
              <w:jc w:val="both"/>
              <w:rPr>
                <w:rFonts w:cs="Times New Roman"/>
                <w:b/>
                <w:sz w:val="22"/>
              </w:rPr>
            </w:pPr>
            <w:r w:rsidRPr="00616367">
              <w:rPr>
                <w:rFonts w:cs="Times New Roman"/>
                <w:b/>
                <w:sz w:val="22"/>
              </w:rPr>
              <w:t>LEADER METODO PRINCIPŲ ĮGYVENDINIMAS</w:t>
            </w:r>
          </w:p>
        </w:tc>
      </w:tr>
      <w:tr w:rsidR="00DB1BEF" w:rsidRPr="00616367" w14:paraId="014BDDA3" w14:textId="77777777" w:rsidTr="00F143F6">
        <w:tc>
          <w:tcPr>
            <w:tcW w:w="876" w:type="dxa"/>
            <w:shd w:val="clear" w:color="auto" w:fill="FDE9D9" w:themeFill="accent6" w:themeFillTint="33"/>
            <w:vAlign w:val="center"/>
          </w:tcPr>
          <w:p w14:paraId="1C5091F9" w14:textId="77777777" w:rsidR="00DB1BEF" w:rsidRPr="00616367" w:rsidRDefault="00DB1BEF" w:rsidP="00421FD2">
            <w:pPr>
              <w:jc w:val="center"/>
              <w:rPr>
                <w:rFonts w:cs="Times New Roman"/>
                <w:b/>
                <w:sz w:val="22"/>
              </w:rPr>
            </w:pPr>
            <w:r w:rsidRPr="00616367">
              <w:rPr>
                <w:rFonts w:cs="Times New Roman"/>
                <w:b/>
                <w:sz w:val="22"/>
              </w:rPr>
              <w:t>Eil. Nr.</w:t>
            </w:r>
          </w:p>
        </w:tc>
        <w:tc>
          <w:tcPr>
            <w:tcW w:w="6855" w:type="dxa"/>
            <w:shd w:val="clear" w:color="auto" w:fill="FDE9D9" w:themeFill="accent6" w:themeFillTint="33"/>
            <w:vAlign w:val="center"/>
          </w:tcPr>
          <w:p w14:paraId="59FCAE3C" w14:textId="77777777" w:rsidR="00DB1BEF" w:rsidRPr="00616367" w:rsidRDefault="00DB1BEF" w:rsidP="00EB6F65">
            <w:pPr>
              <w:jc w:val="center"/>
              <w:rPr>
                <w:rFonts w:cs="Times New Roman"/>
                <w:b/>
                <w:sz w:val="22"/>
              </w:rPr>
            </w:pPr>
            <w:r w:rsidRPr="00616367">
              <w:rPr>
                <w:rFonts w:cs="Times New Roman"/>
                <w:b/>
                <w:sz w:val="22"/>
              </w:rPr>
              <w:t>Ataskaitiniais metais įgyvendinti veiksmai</w:t>
            </w:r>
          </w:p>
        </w:tc>
        <w:tc>
          <w:tcPr>
            <w:tcW w:w="1903" w:type="dxa"/>
            <w:shd w:val="clear" w:color="auto" w:fill="FDE9D9" w:themeFill="accent6" w:themeFillTint="33"/>
            <w:vAlign w:val="center"/>
          </w:tcPr>
          <w:p w14:paraId="37460777" w14:textId="3D01FBB8" w:rsidR="00DB1BEF" w:rsidRPr="00616367" w:rsidRDefault="00DB1BEF" w:rsidP="00F143F6">
            <w:pPr>
              <w:jc w:val="center"/>
              <w:rPr>
                <w:rFonts w:cs="Times New Roman"/>
                <w:b/>
                <w:sz w:val="22"/>
              </w:rPr>
            </w:pPr>
            <w:r w:rsidRPr="00616367">
              <w:rPr>
                <w:rFonts w:cs="Times New Roman"/>
                <w:b/>
                <w:sz w:val="22"/>
              </w:rPr>
              <w:t>Datos</w:t>
            </w:r>
          </w:p>
        </w:tc>
        <w:tc>
          <w:tcPr>
            <w:tcW w:w="5529" w:type="dxa"/>
            <w:shd w:val="clear" w:color="auto" w:fill="FDE9D9" w:themeFill="accent6" w:themeFillTint="33"/>
            <w:vAlign w:val="center"/>
          </w:tcPr>
          <w:p w14:paraId="5192A189" w14:textId="18D5901B" w:rsidR="00DB1BEF" w:rsidRPr="00616367" w:rsidRDefault="00DB1BEF" w:rsidP="00F143F6">
            <w:pPr>
              <w:jc w:val="center"/>
              <w:rPr>
                <w:rFonts w:cs="Times New Roman"/>
                <w:b/>
                <w:sz w:val="22"/>
              </w:rPr>
            </w:pPr>
            <w:r w:rsidRPr="00616367">
              <w:rPr>
                <w:rFonts w:cs="Times New Roman"/>
                <w:b/>
                <w:sz w:val="22"/>
              </w:rPr>
              <w:t>Sąsaja su VPS nuostatomis</w:t>
            </w:r>
          </w:p>
        </w:tc>
      </w:tr>
      <w:tr w:rsidR="00DB1BEF" w:rsidRPr="00616367" w14:paraId="6CFF7EE9" w14:textId="77777777" w:rsidTr="00F143F6">
        <w:tc>
          <w:tcPr>
            <w:tcW w:w="876" w:type="dxa"/>
            <w:vAlign w:val="center"/>
          </w:tcPr>
          <w:p w14:paraId="56827A06" w14:textId="77777777" w:rsidR="00DB1BEF" w:rsidRPr="00616367" w:rsidRDefault="00DB1BEF" w:rsidP="00DB1BEF">
            <w:pPr>
              <w:jc w:val="center"/>
              <w:rPr>
                <w:rFonts w:cs="Times New Roman"/>
                <w:b/>
                <w:sz w:val="22"/>
              </w:rPr>
            </w:pPr>
            <w:r w:rsidRPr="00616367">
              <w:rPr>
                <w:rFonts w:cs="Times New Roman"/>
                <w:b/>
                <w:sz w:val="22"/>
              </w:rPr>
              <w:t>I</w:t>
            </w:r>
          </w:p>
        </w:tc>
        <w:tc>
          <w:tcPr>
            <w:tcW w:w="6855" w:type="dxa"/>
            <w:vAlign w:val="center"/>
          </w:tcPr>
          <w:p w14:paraId="669020C7" w14:textId="77777777" w:rsidR="00DB1BEF" w:rsidRPr="00616367" w:rsidRDefault="00DB1BEF" w:rsidP="00DB1BEF">
            <w:pPr>
              <w:jc w:val="center"/>
              <w:rPr>
                <w:rFonts w:cs="Times New Roman"/>
                <w:b/>
                <w:sz w:val="22"/>
              </w:rPr>
            </w:pPr>
            <w:r w:rsidRPr="00616367">
              <w:rPr>
                <w:rFonts w:cs="Times New Roman"/>
                <w:b/>
                <w:sz w:val="22"/>
              </w:rPr>
              <w:t>II</w:t>
            </w:r>
          </w:p>
        </w:tc>
        <w:tc>
          <w:tcPr>
            <w:tcW w:w="1903" w:type="dxa"/>
            <w:vAlign w:val="center"/>
          </w:tcPr>
          <w:p w14:paraId="42466D7A" w14:textId="77777777" w:rsidR="00DB1BEF" w:rsidRPr="00616367" w:rsidRDefault="00DB1BEF" w:rsidP="00DB1BEF">
            <w:pPr>
              <w:jc w:val="center"/>
              <w:rPr>
                <w:rFonts w:cs="Times New Roman"/>
                <w:b/>
                <w:sz w:val="22"/>
              </w:rPr>
            </w:pPr>
            <w:r w:rsidRPr="00616367">
              <w:rPr>
                <w:rFonts w:cs="Times New Roman"/>
                <w:b/>
                <w:sz w:val="22"/>
              </w:rPr>
              <w:t>III</w:t>
            </w:r>
          </w:p>
        </w:tc>
        <w:tc>
          <w:tcPr>
            <w:tcW w:w="5529" w:type="dxa"/>
            <w:vAlign w:val="center"/>
          </w:tcPr>
          <w:p w14:paraId="22E2AC7A" w14:textId="77777777" w:rsidR="00DB1BEF" w:rsidRPr="00616367" w:rsidRDefault="00DB1BEF" w:rsidP="00DB1BEF">
            <w:pPr>
              <w:jc w:val="center"/>
              <w:rPr>
                <w:rFonts w:cs="Times New Roman"/>
                <w:b/>
                <w:sz w:val="22"/>
              </w:rPr>
            </w:pPr>
            <w:r w:rsidRPr="00616367">
              <w:rPr>
                <w:rFonts w:cs="Times New Roman"/>
                <w:b/>
                <w:sz w:val="22"/>
              </w:rPr>
              <w:t>IV</w:t>
            </w:r>
          </w:p>
        </w:tc>
      </w:tr>
      <w:tr w:rsidR="00DB1BEF" w:rsidRPr="00616367" w14:paraId="133A95B9" w14:textId="77777777" w:rsidTr="00F143F6">
        <w:tc>
          <w:tcPr>
            <w:tcW w:w="876" w:type="dxa"/>
            <w:shd w:val="clear" w:color="auto" w:fill="FDE9D9" w:themeFill="accent6" w:themeFillTint="33"/>
            <w:vAlign w:val="center"/>
          </w:tcPr>
          <w:p w14:paraId="20B4B27F" w14:textId="387DAEF5"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.1.</w:t>
            </w:r>
          </w:p>
        </w:tc>
        <w:tc>
          <w:tcPr>
            <w:tcW w:w="14287" w:type="dxa"/>
            <w:gridSpan w:val="3"/>
            <w:shd w:val="clear" w:color="auto" w:fill="FDE9D9" w:themeFill="accent6" w:themeFillTint="33"/>
            <w:vAlign w:val="center"/>
          </w:tcPr>
          <w:p w14:paraId="4F3083BC" w14:textId="77777777" w:rsidR="00DB1BEF" w:rsidRPr="00616367" w:rsidRDefault="00DB1BEF" w:rsidP="00AE43AA">
            <w:pPr>
              <w:jc w:val="both"/>
              <w:rPr>
                <w:rFonts w:cs="Times New Roman"/>
                <w:b/>
                <w:sz w:val="22"/>
              </w:rPr>
            </w:pPr>
            <w:r w:rsidRPr="00616367">
              <w:rPr>
                <w:rFonts w:cs="Times New Roman"/>
                <w:b/>
                <w:sz w:val="22"/>
              </w:rPr>
              <w:t>Teritorinis principas</w:t>
            </w:r>
          </w:p>
        </w:tc>
      </w:tr>
      <w:tr w:rsidR="00DB1BEF" w:rsidRPr="00616367" w14:paraId="6746228A" w14:textId="77777777" w:rsidTr="00F143F6">
        <w:tc>
          <w:tcPr>
            <w:tcW w:w="876" w:type="dxa"/>
            <w:vAlign w:val="center"/>
          </w:tcPr>
          <w:p w14:paraId="498E8631" w14:textId="763CC758" w:rsidR="00DB1BEF" w:rsidRPr="00616367" w:rsidRDefault="002759AA" w:rsidP="00AE43AA">
            <w:pPr>
              <w:jc w:val="both"/>
              <w:rPr>
                <w:rFonts w:cs="Times New Roman"/>
                <w:sz w:val="22"/>
              </w:rPr>
            </w:pPr>
            <w:r w:rsidRPr="00616367">
              <w:rPr>
                <w:rFonts w:cs="Times New Roman"/>
                <w:sz w:val="22"/>
              </w:rPr>
              <w:t>6</w:t>
            </w:r>
            <w:r w:rsidR="00DB1BEF" w:rsidRPr="00616367">
              <w:rPr>
                <w:rFonts w:cs="Times New Roman"/>
                <w:sz w:val="22"/>
              </w:rPr>
              <w:t>.1.1.</w:t>
            </w:r>
          </w:p>
        </w:tc>
        <w:tc>
          <w:tcPr>
            <w:tcW w:w="6855" w:type="dxa"/>
            <w:vAlign w:val="center"/>
          </w:tcPr>
          <w:p w14:paraId="7BBED12D" w14:textId="5798E483" w:rsidR="00DB1BEF" w:rsidRPr="00616367" w:rsidRDefault="00DB1BEF" w:rsidP="0012473A">
            <w:pPr>
              <w:jc w:val="both"/>
              <w:rPr>
                <w:rFonts w:cs="Times New Roman"/>
                <w:sz w:val="22"/>
              </w:rPr>
            </w:pPr>
          </w:p>
        </w:tc>
        <w:tc>
          <w:tcPr>
            <w:tcW w:w="1903" w:type="dxa"/>
            <w:vAlign w:val="center"/>
          </w:tcPr>
          <w:p w14:paraId="626BA135" w14:textId="428DDE60" w:rsidR="00DB1BEF" w:rsidRPr="00616367" w:rsidRDefault="00DB1BEF" w:rsidP="0012473A">
            <w:pPr>
              <w:jc w:val="center"/>
              <w:rPr>
                <w:rFonts w:cs="Times New Roman"/>
                <w:sz w:val="22"/>
              </w:rPr>
            </w:pPr>
          </w:p>
        </w:tc>
        <w:tc>
          <w:tcPr>
            <w:tcW w:w="5529" w:type="dxa"/>
            <w:vAlign w:val="center"/>
          </w:tcPr>
          <w:p w14:paraId="561463D1" w14:textId="5B96C845" w:rsidR="00DB1BEF" w:rsidRPr="00616367" w:rsidRDefault="00DB1BEF" w:rsidP="00AE43AA">
            <w:pPr>
              <w:jc w:val="both"/>
              <w:rPr>
                <w:rFonts w:cs="Times New Roman"/>
                <w:sz w:val="22"/>
              </w:rPr>
            </w:pPr>
          </w:p>
        </w:tc>
      </w:tr>
      <w:tr w:rsidR="00DB1BEF" w:rsidRPr="00616367" w14:paraId="1789504D" w14:textId="77777777" w:rsidTr="00F143F6">
        <w:tc>
          <w:tcPr>
            <w:tcW w:w="876" w:type="dxa"/>
            <w:shd w:val="clear" w:color="auto" w:fill="FDE9D9" w:themeFill="accent6" w:themeFillTint="33"/>
            <w:vAlign w:val="center"/>
          </w:tcPr>
          <w:p w14:paraId="0C816CED" w14:textId="03998153"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.2.</w:t>
            </w:r>
          </w:p>
        </w:tc>
        <w:tc>
          <w:tcPr>
            <w:tcW w:w="14287" w:type="dxa"/>
            <w:gridSpan w:val="3"/>
            <w:shd w:val="clear" w:color="auto" w:fill="FDE9D9" w:themeFill="accent6" w:themeFillTint="33"/>
            <w:vAlign w:val="center"/>
          </w:tcPr>
          <w:p w14:paraId="5C3C7CB7" w14:textId="77777777" w:rsidR="00DB1BEF" w:rsidRPr="00616367" w:rsidRDefault="00DB1BEF" w:rsidP="00AE43AA">
            <w:pPr>
              <w:jc w:val="both"/>
              <w:rPr>
                <w:rFonts w:cs="Times New Roman"/>
                <w:b/>
                <w:sz w:val="22"/>
              </w:rPr>
            </w:pPr>
            <w:r w:rsidRPr="00616367">
              <w:rPr>
                <w:rFonts w:cs="Times New Roman"/>
                <w:b/>
                <w:sz w:val="22"/>
              </w:rPr>
              <w:t>„Iš apačios į viršų“ principas</w:t>
            </w:r>
          </w:p>
        </w:tc>
      </w:tr>
      <w:tr w:rsidR="003D72AE" w:rsidRPr="00616367" w14:paraId="0BFF8784" w14:textId="77777777" w:rsidTr="00F143F6">
        <w:tc>
          <w:tcPr>
            <w:tcW w:w="876" w:type="dxa"/>
            <w:vAlign w:val="center"/>
          </w:tcPr>
          <w:p w14:paraId="27E8EB3C" w14:textId="47BD3FF4"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1</w:t>
            </w:r>
            <w:r w:rsidRPr="00616367">
              <w:rPr>
                <w:rFonts w:cs="Times New Roman"/>
                <w:sz w:val="22"/>
              </w:rPr>
              <w:t>.</w:t>
            </w:r>
          </w:p>
        </w:tc>
        <w:tc>
          <w:tcPr>
            <w:tcW w:w="6855" w:type="dxa"/>
            <w:vAlign w:val="center"/>
          </w:tcPr>
          <w:p w14:paraId="1747D12B" w14:textId="77777777" w:rsidR="003D72AE" w:rsidRPr="00502F1E" w:rsidRDefault="003D72AE" w:rsidP="003D72AE">
            <w:pPr>
              <w:jc w:val="both"/>
              <w:rPr>
                <w:rFonts w:eastAsia="Calibri" w:cs="Times New Roman"/>
                <w:sz w:val="22"/>
              </w:rPr>
            </w:pPr>
            <w:r w:rsidRPr="00502F1E">
              <w:rPr>
                <w:rFonts w:eastAsia="Calibri" w:cs="Times New Roman"/>
                <w:sz w:val="22"/>
              </w:rPr>
              <w:t>Rengiant kvietimų teikti vietos projektus dokumentaciją bei vykdant VVG teritorijos gyventojų aktyvinimą taikomos aktyvaus bendradarbiavimo ir mokymo priemonės:</w:t>
            </w:r>
          </w:p>
          <w:p w14:paraId="7761EA29" w14:textId="77777777" w:rsidR="003D72AE" w:rsidRPr="00502F1E" w:rsidRDefault="00000000" w:rsidP="003D72AE">
            <w:pPr>
              <w:jc w:val="both"/>
              <w:rPr>
                <w:rFonts w:eastAsia="Calibri" w:cs="Times New Roman"/>
                <w:sz w:val="22"/>
              </w:rPr>
            </w:pPr>
            <w:hyperlink r:id="rId31" w:history="1">
              <w:r w:rsidR="003D72AE" w:rsidRPr="00502F1E">
                <w:rPr>
                  <w:rFonts w:eastAsia="Calibri" w:cs="Times New Roman"/>
                  <w:color w:val="0000FF"/>
                  <w:sz w:val="22"/>
                  <w:u w:val="single"/>
                </w:rPr>
                <w:t>http://www.kelmevvg.lt/category/renginiai/vvg-valdybos-posedziai/</w:t>
              </w:r>
            </w:hyperlink>
          </w:p>
          <w:p w14:paraId="2D95142C" w14:textId="02611BC9" w:rsidR="003D72AE" w:rsidRPr="00502F1E" w:rsidRDefault="00000000" w:rsidP="003D72AE">
            <w:pPr>
              <w:jc w:val="both"/>
              <w:rPr>
                <w:rFonts w:eastAsia="Calibri" w:cs="Times New Roman"/>
                <w:sz w:val="22"/>
              </w:rPr>
            </w:pPr>
            <w:hyperlink r:id="rId32" w:history="1">
              <w:r w:rsidR="003D72AE" w:rsidRPr="00502F1E">
                <w:rPr>
                  <w:rFonts w:eastAsia="Calibri" w:cs="Times New Roman"/>
                  <w:color w:val="0000FF"/>
                  <w:sz w:val="22"/>
                  <w:u w:val="single"/>
                </w:rPr>
                <w:t>http://www.kelmevvg.lt/category/vykdomi-projektai/vietos-projektai-2016-2023-m/kvietimai-ir-finansavimo-salygos/</w:t>
              </w:r>
            </w:hyperlink>
          </w:p>
        </w:tc>
        <w:tc>
          <w:tcPr>
            <w:tcW w:w="1903" w:type="dxa"/>
            <w:vAlign w:val="center"/>
          </w:tcPr>
          <w:p w14:paraId="4B339860" w14:textId="7D114AD4" w:rsidR="003D72AE" w:rsidRPr="00616367" w:rsidRDefault="003D72AE" w:rsidP="003D72AE">
            <w:pPr>
              <w:jc w:val="center"/>
              <w:rPr>
                <w:rFonts w:cs="Times New Roman"/>
                <w:sz w:val="22"/>
              </w:rPr>
            </w:pPr>
            <w:r w:rsidRPr="00616367">
              <w:rPr>
                <w:rFonts w:cs="Times New Roman"/>
                <w:sz w:val="22"/>
              </w:rPr>
              <w:lastRenderedPageBreak/>
              <w:t>Nuo 202</w:t>
            </w:r>
            <w:r w:rsidR="00D110C0">
              <w:rPr>
                <w:rFonts w:cs="Times New Roman"/>
                <w:sz w:val="22"/>
              </w:rPr>
              <w:t>3</w:t>
            </w:r>
            <w:r w:rsidRPr="00616367">
              <w:rPr>
                <w:rFonts w:cs="Times New Roman"/>
                <w:sz w:val="22"/>
              </w:rPr>
              <w:t>-01-01 iki 202</w:t>
            </w:r>
            <w:r w:rsidR="00D110C0">
              <w:rPr>
                <w:rFonts w:cs="Times New Roman"/>
                <w:sz w:val="22"/>
              </w:rPr>
              <w:t>3</w:t>
            </w:r>
            <w:r w:rsidRPr="00616367">
              <w:rPr>
                <w:rFonts w:cs="Times New Roman"/>
                <w:sz w:val="22"/>
              </w:rPr>
              <w:t xml:space="preserve">-12-31 </w:t>
            </w:r>
          </w:p>
        </w:tc>
        <w:tc>
          <w:tcPr>
            <w:tcW w:w="5529" w:type="dxa"/>
            <w:shd w:val="clear" w:color="auto" w:fill="auto"/>
            <w:vAlign w:val="center"/>
          </w:tcPr>
          <w:p w14:paraId="15698427" w14:textId="517A0F62" w:rsidR="003D72AE" w:rsidRPr="00616367" w:rsidRDefault="003D72AE" w:rsidP="003D72AE">
            <w:pPr>
              <w:jc w:val="both"/>
              <w:rPr>
                <w:rFonts w:cs="Times New Roman"/>
                <w:sz w:val="22"/>
              </w:rPr>
            </w:pPr>
            <w:r w:rsidRPr="00616367">
              <w:rPr>
                <w:sz w:val="22"/>
              </w:rPr>
              <w:t xml:space="preserve">Rengiant kvietimų teikti vietos projektus dokumentaciją, kviečiant teikti vietos projektų paraiškas, tvirtinant vietos projektus, pristatant VPS įgyvendinimo rezultatus ir vykdant stebėseną bei vykdant VVG teritorijos gyventojų aktyvinimą </w:t>
            </w:r>
            <w:r w:rsidRPr="00616367">
              <w:rPr>
                <w:sz w:val="22"/>
              </w:rPr>
              <w:lastRenderedPageBreak/>
              <w:t>bus taikomos aktyvaus bendradarbiavimo ir mokymo priemonės.</w:t>
            </w:r>
          </w:p>
        </w:tc>
      </w:tr>
      <w:tr w:rsidR="003D72AE" w:rsidRPr="00616367" w14:paraId="51860F32" w14:textId="77777777" w:rsidTr="00F143F6">
        <w:trPr>
          <w:trHeight w:val="444"/>
        </w:trPr>
        <w:tc>
          <w:tcPr>
            <w:tcW w:w="876" w:type="dxa"/>
            <w:vAlign w:val="center"/>
          </w:tcPr>
          <w:p w14:paraId="637AE60A" w14:textId="5D4D0056" w:rsidR="003D72AE" w:rsidRPr="00616367" w:rsidRDefault="003D72AE" w:rsidP="003D72AE">
            <w:pPr>
              <w:jc w:val="both"/>
              <w:rPr>
                <w:rFonts w:cs="Times New Roman"/>
                <w:sz w:val="22"/>
              </w:rPr>
            </w:pPr>
            <w:r w:rsidRPr="00616367">
              <w:rPr>
                <w:rFonts w:cs="Times New Roman"/>
                <w:sz w:val="22"/>
              </w:rPr>
              <w:lastRenderedPageBreak/>
              <w:t>6.2.</w:t>
            </w:r>
            <w:r w:rsidR="00502F1E">
              <w:rPr>
                <w:rFonts w:cs="Times New Roman"/>
                <w:sz w:val="22"/>
              </w:rPr>
              <w:t>2</w:t>
            </w:r>
            <w:r w:rsidRPr="00616367">
              <w:rPr>
                <w:rFonts w:cs="Times New Roman"/>
                <w:sz w:val="22"/>
              </w:rPr>
              <w:t>.</w:t>
            </w:r>
          </w:p>
        </w:tc>
        <w:tc>
          <w:tcPr>
            <w:tcW w:w="6855" w:type="dxa"/>
            <w:vAlign w:val="center"/>
          </w:tcPr>
          <w:p w14:paraId="602108B5" w14:textId="10102C8E" w:rsidR="003D72AE" w:rsidRPr="00502F1E" w:rsidRDefault="003D72AE" w:rsidP="003D72AE">
            <w:pPr>
              <w:jc w:val="both"/>
              <w:rPr>
                <w:rFonts w:eastAsia="Calibri" w:cs="Times New Roman"/>
                <w:sz w:val="22"/>
              </w:rPr>
            </w:pPr>
            <w:r w:rsidRPr="00502F1E">
              <w:rPr>
                <w:rFonts w:eastAsia="Calibri" w:cs="Times New Roman"/>
                <w:sz w:val="22"/>
              </w:rPr>
              <w:t>VVG administracijos darbuotojai rengiant kvietimų teikti vietos projektų dokumentaciją bendradarbiauja su VVG valdyba:</w:t>
            </w:r>
          </w:p>
          <w:p w14:paraId="71D1EE70" w14:textId="6EB44C8E" w:rsidR="00D110C0" w:rsidRPr="00D110C0" w:rsidRDefault="00000000" w:rsidP="003D72AE">
            <w:pPr>
              <w:jc w:val="both"/>
              <w:rPr>
                <w:rFonts w:eastAsia="Calibri" w:cs="Times New Roman"/>
                <w:sz w:val="22"/>
              </w:rPr>
            </w:pPr>
            <w:hyperlink r:id="rId33" w:history="1">
              <w:r w:rsidR="00D110C0" w:rsidRPr="00D110C0">
                <w:rPr>
                  <w:rStyle w:val="Hipersaitas"/>
                  <w:rFonts w:eastAsia="Calibri" w:cs="Times New Roman"/>
                  <w:sz w:val="22"/>
                </w:rPr>
                <w:t>https://www.kelmevvg.lt/6427-2/</w:t>
              </w:r>
            </w:hyperlink>
          </w:p>
          <w:p w14:paraId="7CD7E9DE" w14:textId="654FDF61" w:rsidR="00B467F1" w:rsidRPr="00502F1E" w:rsidRDefault="00000000" w:rsidP="003D72AE">
            <w:pPr>
              <w:jc w:val="both"/>
              <w:rPr>
                <w:rFonts w:eastAsia="Calibri" w:cs="Times New Roman"/>
                <w:sz w:val="22"/>
              </w:rPr>
            </w:pPr>
            <w:hyperlink r:id="rId34" w:history="1">
              <w:r w:rsidR="00D110C0" w:rsidRPr="00D110C0">
                <w:rPr>
                  <w:rStyle w:val="Hipersaitas"/>
                  <w:rFonts w:eastAsia="Calibri" w:cs="Times New Roman"/>
                  <w:sz w:val="22"/>
                </w:rPr>
                <w:t>https://www.kelmevvg.lt/2023-m-rugpjucio-16-d-valdybos-posedis/</w:t>
              </w:r>
            </w:hyperlink>
            <w:r w:rsidR="00D110C0">
              <w:rPr>
                <w:rFonts w:eastAsia="Calibri" w:cs="Times New Roman"/>
                <w:sz w:val="22"/>
              </w:rPr>
              <w:t xml:space="preserve"> </w:t>
            </w:r>
          </w:p>
        </w:tc>
        <w:tc>
          <w:tcPr>
            <w:tcW w:w="1903" w:type="dxa"/>
            <w:vAlign w:val="center"/>
          </w:tcPr>
          <w:p w14:paraId="0233DA7F" w14:textId="6C46DBD5" w:rsidR="003D72AE" w:rsidRPr="00616367" w:rsidRDefault="003D72AE" w:rsidP="003D72AE">
            <w:pPr>
              <w:jc w:val="center"/>
              <w:rPr>
                <w:rFonts w:cs="Times New Roman"/>
                <w:sz w:val="22"/>
              </w:rPr>
            </w:pPr>
            <w:r w:rsidRPr="00616367">
              <w:rPr>
                <w:rFonts w:cs="Times New Roman"/>
                <w:sz w:val="22"/>
              </w:rPr>
              <w:t>Nuo 202</w:t>
            </w:r>
            <w:r w:rsidR="00D110C0">
              <w:rPr>
                <w:rFonts w:cs="Times New Roman"/>
                <w:sz w:val="22"/>
              </w:rPr>
              <w:t>3</w:t>
            </w:r>
            <w:r w:rsidRPr="00616367">
              <w:rPr>
                <w:rFonts w:cs="Times New Roman"/>
                <w:sz w:val="22"/>
              </w:rPr>
              <w:t>-01-01 iki 202</w:t>
            </w:r>
            <w:r w:rsidR="00D110C0">
              <w:rPr>
                <w:rFonts w:cs="Times New Roman"/>
                <w:sz w:val="22"/>
              </w:rPr>
              <w:t>3</w:t>
            </w:r>
            <w:r w:rsidRPr="00616367">
              <w:rPr>
                <w:rFonts w:cs="Times New Roman"/>
                <w:sz w:val="22"/>
              </w:rPr>
              <w:t>-12-31</w:t>
            </w:r>
          </w:p>
        </w:tc>
        <w:tc>
          <w:tcPr>
            <w:tcW w:w="5529" w:type="dxa"/>
            <w:shd w:val="clear" w:color="auto" w:fill="auto"/>
            <w:vAlign w:val="center"/>
          </w:tcPr>
          <w:p w14:paraId="1A51DC88" w14:textId="54290C85" w:rsidR="003D72AE" w:rsidRPr="00616367" w:rsidRDefault="003D72AE" w:rsidP="003D72AE">
            <w:pPr>
              <w:jc w:val="both"/>
              <w:rPr>
                <w:rFonts w:cs="Times New Roman"/>
                <w:sz w:val="22"/>
              </w:rPr>
            </w:pPr>
            <w:r w:rsidRPr="00616367">
              <w:rPr>
                <w:sz w:val="22"/>
              </w:rPr>
              <w:t xml:space="preserve">VVG administracijos darbuotojai rengiant kvietimų teikti vietos projektų dokumentaciją bendradarbiaus su VVG valdyba, kuri apsvarstys ir tvirtins šiuos kvietimus bei vietos projektus. </w:t>
            </w:r>
          </w:p>
        </w:tc>
      </w:tr>
      <w:tr w:rsidR="003D72AE" w:rsidRPr="00616367" w14:paraId="0AAE15C5" w14:textId="77777777" w:rsidTr="00F143F6">
        <w:tc>
          <w:tcPr>
            <w:tcW w:w="876" w:type="dxa"/>
            <w:vAlign w:val="center"/>
          </w:tcPr>
          <w:p w14:paraId="31DAEFA5" w14:textId="6475EC0D"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3</w:t>
            </w:r>
            <w:r w:rsidRPr="00616367">
              <w:rPr>
                <w:rFonts w:cs="Times New Roman"/>
                <w:sz w:val="22"/>
              </w:rPr>
              <w:t>.</w:t>
            </w:r>
          </w:p>
        </w:tc>
        <w:tc>
          <w:tcPr>
            <w:tcW w:w="6855" w:type="dxa"/>
            <w:vAlign w:val="center"/>
          </w:tcPr>
          <w:p w14:paraId="64FD5EBE" w14:textId="201B2507" w:rsidR="0065240C" w:rsidRDefault="0065240C" w:rsidP="0065240C">
            <w:pPr>
              <w:jc w:val="both"/>
              <w:rPr>
                <w:rFonts w:eastAsia="Calibri" w:cs="Times New Roman"/>
                <w:sz w:val="22"/>
              </w:rPr>
            </w:pPr>
            <w:r w:rsidRPr="00502F1E">
              <w:rPr>
                <w:rFonts w:cs="Times New Roman"/>
                <w:sz w:val="22"/>
              </w:rPr>
              <w:t>Kvietimai teikti vietos projektų paraiškas Kelmės rajono gyventojams buvo publikuojami vietos spaudos leidin</w:t>
            </w:r>
            <w:r w:rsidR="00D110C0">
              <w:rPr>
                <w:rFonts w:cs="Times New Roman"/>
                <w:sz w:val="22"/>
              </w:rPr>
              <w:t>iuose</w:t>
            </w:r>
            <w:r w:rsidRPr="00502F1E">
              <w:rPr>
                <w:rFonts w:cs="Times New Roman"/>
                <w:sz w:val="22"/>
              </w:rPr>
              <w:t xml:space="preserve"> </w:t>
            </w:r>
            <w:r w:rsidR="00D110C0" w:rsidRPr="00D110C0">
              <w:rPr>
                <w:rFonts w:cs="Times New Roman"/>
                <w:sz w:val="22"/>
              </w:rPr>
              <w:t>Šiaulių kraštas 2023 m. sausio 24 d. ir 2023 m. sausio 31 d. ir Bičiulyje 2023 m. rugpjūčio 19  d.</w:t>
            </w:r>
            <w:r w:rsidR="00B467F1" w:rsidRPr="00502F1E">
              <w:rPr>
                <w:rFonts w:cs="Times New Roman"/>
                <w:sz w:val="22"/>
              </w:rPr>
              <w:t>,</w:t>
            </w:r>
            <w:r w:rsidRPr="00502F1E">
              <w:rPr>
                <w:rFonts w:cs="Times New Roman"/>
                <w:sz w:val="22"/>
              </w:rPr>
              <w:t xml:space="preserve"> </w:t>
            </w:r>
            <w:r w:rsidRPr="00502F1E">
              <w:rPr>
                <w:rFonts w:eastAsia="Calibri" w:cs="Times New Roman"/>
                <w:sz w:val="22"/>
              </w:rPr>
              <w:t>Kelmės VVG, Kelmės rajono savivaldybės bei Nacionalinės mokėjimo agentūros internetiniuose tinklapiuose:</w:t>
            </w:r>
          </w:p>
          <w:p w14:paraId="0F3E6A51" w14:textId="41879FC1" w:rsidR="00D110C0" w:rsidRPr="003A0141" w:rsidRDefault="00000000" w:rsidP="00D110C0">
            <w:pPr>
              <w:jc w:val="both"/>
              <w:rPr>
                <w:rFonts w:eastAsia="Calibri" w:cs="Times New Roman"/>
                <w:sz w:val="22"/>
              </w:rPr>
            </w:pPr>
            <w:hyperlink r:id="rId35" w:history="1">
              <w:r w:rsidR="00D110C0" w:rsidRPr="003A0141">
                <w:rPr>
                  <w:rStyle w:val="Hipersaitas"/>
                  <w:rFonts w:eastAsia="Calibri" w:cs="Times New Roman"/>
                  <w:sz w:val="22"/>
                </w:rPr>
                <w:t>https://www.kelmevvg.lt/kvietimas-teikti-vietos-projektus-nr-17/</w:t>
              </w:r>
            </w:hyperlink>
            <w:r w:rsidR="00D110C0" w:rsidRPr="003A0141">
              <w:rPr>
                <w:rFonts w:eastAsia="Calibri" w:cs="Times New Roman"/>
                <w:sz w:val="22"/>
              </w:rPr>
              <w:t xml:space="preserve"> </w:t>
            </w:r>
          </w:p>
          <w:p w14:paraId="68814FE8" w14:textId="2860A9A8" w:rsidR="00D110C0" w:rsidRPr="003A0141" w:rsidRDefault="00000000" w:rsidP="00D110C0">
            <w:pPr>
              <w:jc w:val="both"/>
              <w:rPr>
                <w:rFonts w:eastAsia="Calibri" w:cs="Times New Roman"/>
                <w:sz w:val="22"/>
              </w:rPr>
            </w:pPr>
            <w:hyperlink r:id="rId36" w:history="1">
              <w:r w:rsidR="00D110C0" w:rsidRPr="003A0141">
                <w:rPr>
                  <w:rStyle w:val="Hipersaitas"/>
                  <w:rFonts w:eastAsia="Calibri" w:cs="Times New Roman"/>
                  <w:sz w:val="22"/>
                </w:rPr>
                <w:t>https://www.kelmevvg.lt/kvietimas-teikti-vietos-projektus-nr-18/</w:t>
              </w:r>
            </w:hyperlink>
            <w:r w:rsidR="00D110C0" w:rsidRPr="003A0141">
              <w:rPr>
                <w:rFonts w:eastAsia="Calibri" w:cs="Times New Roman"/>
                <w:sz w:val="22"/>
              </w:rPr>
              <w:t xml:space="preserve"> </w:t>
            </w:r>
          </w:p>
          <w:p w14:paraId="43E3771C" w14:textId="5DAC296F" w:rsidR="00D110C0" w:rsidRPr="003A0141" w:rsidRDefault="00000000" w:rsidP="00D110C0">
            <w:pPr>
              <w:jc w:val="both"/>
              <w:rPr>
                <w:rFonts w:eastAsia="Calibri" w:cs="Times New Roman"/>
                <w:sz w:val="22"/>
              </w:rPr>
            </w:pPr>
            <w:hyperlink r:id="rId37" w:history="1">
              <w:r w:rsidR="00D110C0" w:rsidRPr="003A0141">
                <w:rPr>
                  <w:rStyle w:val="Hipersaitas"/>
                  <w:rFonts w:eastAsia="Calibri" w:cs="Times New Roman"/>
                  <w:sz w:val="22"/>
                </w:rPr>
                <w:t>https://www.kelmevvg.lt/kvietimas-teikti-vietos-projektus-nr-19/</w:t>
              </w:r>
            </w:hyperlink>
            <w:r w:rsidR="00D110C0" w:rsidRPr="003A0141">
              <w:rPr>
                <w:rFonts w:eastAsia="Calibri" w:cs="Times New Roman"/>
                <w:sz w:val="22"/>
              </w:rPr>
              <w:t xml:space="preserve"> </w:t>
            </w:r>
          </w:p>
          <w:p w14:paraId="649764C3" w14:textId="5D92785F" w:rsidR="00D110C0" w:rsidRPr="003A0141" w:rsidRDefault="00000000" w:rsidP="00D110C0">
            <w:pPr>
              <w:jc w:val="both"/>
              <w:rPr>
                <w:rFonts w:eastAsia="Calibri" w:cs="Times New Roman"/>
                <w:sz w:val="22"/>
              </w:rPr>
            </w:pPr>
            <w:hyperlink r:id="rId38" w:history="1">
              <w:r w:rsidR="00D110C0" w:rsidRPr="003A0141">
                <w:rPr>
                  <w:rStyle w:val="Hipersaitas"/>
                  <w:rFonts w:eastAsia="Calibri" w:cs="Times New Roman"/>
                  <w:sz w:val="22"/>
                </w:rPr>
                <w:t>https://www.kelmevvg.lt/kvietimas-teikti-vietos-projektus-nr-20/</w:t>
              </w:r>
            </w:hyperlink>
          </w:p>
          <w:p w14:paraId="249E7314" w14:textId="058FE4FF" w:rsidR="00D110C0" w:rsidRPr="003A0141" w:rsidRDefault="00000000" w:rsidP="00D110C0">
            <w:pPr>
              <w:jc w:val="both"/>
              <w:rPr>
                <w:rFonts w:eastAsia="Calibri" w:cs="Times New Roman"/>
                <w:sz w:val="22"/>
              </w:rPr>
            </w:pPr>
            <w:hyperlink r:id="rId39" w:history="1">
              <w:r w:rsidR="00D110C0" w:rsidRPr="003A0141">
                <w:rPr>
                  <w:rStyle w:val="Hipersaitas"/>
                  <w:rFonts w:eastAsia="Calibri" w:cs="Times New Roman"/>
                  <w:sz w:val="22"/>
                </w:rPr>
                <w:t>https://www.kelme.lt/kelmes-krasto-partnerystes-vietos-veiklos-grupe-kviecia-teikti-paprastus-kaimo-vietoviu-vietos-projektus/</w:t>
              </w:r>
            </w:hyperlink>
            <w:r w:rsidR="00D110C0" w:rsidRPr="003A0141">
              <w:rPr>
                <w:rFonts w:eastAsia="Calibri" w:cs="Times New Roman"/>
                <w:sz w:val="22"/>
              </w:rPr>
              <w:t xml:space="preserve"> </w:t>
            </w:r>
          </w:p>
          <w:p w14:paraId="6DB17C23" w14:textId="7A593CA3" w:rsidR="00D110C0" w:rsidRPr="003A0141" w:rsidRDefault="00000000" w:rsidP="00D110C0">
            <w:pPr>
              <w:jc w:val="both"/>
              <w:rPr>
                <w:rFonts w:eastAsia="Calibri" w:cs="Times New Roman"/>
                <w:sz w:val="22"/>
              </w:rPr>
            </w:pPr>
            <w:hyperlink r:id="rId40" w:history="1">
              <w:r w:rsidR="00D110C0" w:rsidRPr="003A0141">
                <w:rPr>
                  <w:rStyle w:val="Hipersaitas"/>
                  <w:rFonts w:eastAsia="Calibri" w:cs="Times New Roman"/>
                  <w:sz w:val="22"/>
                </w:rPr>
                <w:t>https://www.kelme.lt/paprastas-kvietimas-teikti-vietos-projektus-nr-18/</w:t>
              </w:r>
            </w:hyperlink>
            <w:r w:rsidR="00D110C0" w:rsidRPr="003A0141">
              <w:rPr>
                <w:rFonts w:eastAsia="Calibri" w:cs="Times New Roman"/>
                <w:sz w:val="22"/>
              </w:rPr>
              <w:t xml:space="preserve"> </w:t>
            </w:r>
          </w:p>
          <w:p w14:paraId="4CF43B8E" w14:textId="5F0EA65A" w:rsidR="00D110C0" w:rsidRPr="003A0141" w:rsidRDefault="00000000" w:rsidP="00D110C0">
            <w:pPr>
              <w:jc w:val="both"/>
              <w:rPr>
                <w:rFonts w:eastAsia="Calibri" w:cs="Times New Roman"/>
                <w:sz w:val="22"/>
              </w:rPr>
            </w:pPr>
            <w:hyperlink r:id="rId41" w:history="1">
              <w:r w:rsidR="00D110C0" w:rsidRPr="003A0141">
                <w:rPr>
                  <w:rStyle w:val="Hipersaitas"/>
                  <w:rFonts w:eastAsia="Calibri" w:cs="Times New Roman"/>
                  <w:sz w:val="22"/>
                </w:rPr>
                <w:t>https://www.kelme.lt/paprastas-kvietimas-teikti-vietos-projektus-nr-19/</w:t>
              </w:r>
            </w:hyperlink>
            <w:r w:rsidR="00D110C0" w:rsidRPr="003A0141">
              <w:rPr>
                <w:rFonts w:eastAsia="Calibri" w:cs="Times New Roman"/>
                <w:sz w:val="22"/>
              </w:rPr>
              <w:t xml:space="preserve"> </w:t>
            </w:r>
          </w:p>
          <w:p w14:paraId="067D0D84" w14:textId="77777777" w:rsidR="00D110C0" w:rsidRPr="003A0141" w:rsidRDefault="00000000" w:rsidP="00D110C0">
            <w:pPr>
              <w:jc w:val="both"/>
              <w:rPr>
                <w:rFonts w:eastAsia="Calibri" w:cs="Times New Roman"/>
                <w:sz w:val="22"/>
              </w:rPr>
            </w:pPr>
            <w:hyperlink r:id="rId42" w:history="1">
              <w:r w:rsidR="00D110C0" w:rsidRPr="003A0141">
                <w:rPr>
                  <w:rStyle w:val="Hipersaitas"/>
                  <w:rFonts w:eastAsia="Calibri" w:cs="Times New Roman"/>
                  <w:sz w:val="22"/>
                </w:rPr>
                <w:t>https://www.kelme.lt/paprastas-kvietimas-teikti-vietos-projektus-nr-20/</w:t>
              </w:r>
            </w:hyperlink>
            <w:r w:rsidR="00D110C0" w:rsidRPr="003A0141">
              <w:rPr>
                <w:rFonts w:eastAsia="Calibri" w:cs="Times New Roman"/>
                <w:sz w:val="22"/>
              </w:rPr>
              <w:t xml:space="preserve"> </w:t>
            </w:r>
          </w:p>
          <w:p w14:paraId="37285818" w14:textId="561BE069" w:rsidR="0065240C" w:rsidRPr="00502F1E" w:rsidRDefault="002F0D17" w:rsidP="00D110C0">
            <w:pPr>
              <w:jc w:val="both"/>
              <w:rPr>
                <w:rFonts w:eastAsia="Calibri" w:cs="Times New Roman"/>
                <w:sz w:val="22"/>
              </w:rPr>
            </w:pPr>
            <w:r w:rsidRPr="003A0141">
              <w:rPr>
                <w:rFonts w:eastAsia="Calibri" w:cs="Times New Roman"/>
                <w:sz w:val="22"/>
              </w:rPr>
              <w:t xml:space="preserve"> </w:t>
            </w:r>
            <w:hyperlink r:id="rId43" w:anchor="!kelmes-krasto-partnerystes-vvg" w:history="1">
              <w:r w:rsidRPr="003A0141">
                <w:rPr>
                  <w:rStyle w:val="Hipersaitas"/>
                  <w:rFonts w:eastAsia="Calibri" w:cs="Times New Roman"/>
                  <w:sz w:val="22"/>
                </w:rPr>
                <w:t>https://www.nma.lt/index.php/vvg-ir-zrvvg-zemelapiai/10380?m=1#!kelmes-krasto-partnerystes-vvg</w:t>
              </w:r>
            </w:hyperlink>
            <w:r w:rsidRPr="00502F1E">
              <w:rPr>
                <w:rFonts w:eastAsia="Calibri" w:cs="Times New Roman"/>
                <w:sz w:val="22"/>
              </w:rPr>
              <w:t xml:space="preserve"> </w:t>
            </w:r>
          </w:p>
        </w:tc>
        <w:tc>
          <w:tcPr>
            <w:tcW w:w="1903" w:type="dxa"/>
            <w:vAlign w:val="center"/>
          </w:tcPr>
          <w:p w14:paraId="21C871AE" w14:textId="207E26AA" w:rsidR="003D72AE" w:rsidRPr="00616367" w:rsidRDefault="00047D60" w:rsidP="003D72AE">
            <w:pPr>
              <w:jc w:val="center"/>
              <w:rPr>
                <w:rFonts w:cs="Times New Roman"/>
                <w:sz w:val="22"/>
              </w:rPr>
            </w:pPr>
            <w:r w:rsidRPr="00616367">
              <w:rPr>
                <w:rFonts w:cs="Times New Roman"/>
                <w:sz w:val="22"/>
              </w:rPr>
              <w:t>Nuo 202</w:t>
            </w:r>
            <w:r w:rsidR="00D110C0">
              <w:rPr>
                <w:rFonts w:cs="Times New Roman"/>
                <w:sz w:val="22"/>
              </w:rPr>
              <w:t>3</w:t>
            </w:r>
            <w:r w:rsidRPr="00616367">
              <w:rPr>
                <w:rFonts w:cs="Times New Roman"/>
                <w:sz w:val="22"/>
              </w:rPr>
              <w:t>-01-01 iki 202</w:t>
            </w:r>
            <w:r w:rsidR="00D110C0">
              <w:rPr>
                <w:rFonts w:cs="Times New Roman"/>
                <w:sz w:val="22"/>
              </w:rPr>
              <w:t>3</w:t>
            </w:r>
            <w:r w:rsidRPr="00616367">
              <w:rPr>
                <w:rFonts w:cs="Times New Roman"/>
                <w:sz w:val="22"/>
              </w:rPr>
              <w:t>-12-31</w:t>
            </w:r>
          </w:p>
        </w:tc>
        <w:tc>
          <w:tcPr>
            <w:tcW w:w="5529" w:type="dxa"/>
            <w:shd w:val="clear" w:color="auto" w:fill="auto"/>
            <w:vAlign w:val="center"/>
          </w:tcPr>
          <w:p w14:paraId="21BDD556" w14:textId="45D22D5F" w:rsidR="003D72AE" w:rsidRPr="00616367" w:rsidRDefault="003D72AE" w:rsidP="003D72AE">
            <w:pPr>
              <w:jc w:val="both"/>
              <w:rPr>
                <w:rFonts w:cs="Times New Roman"/>
                <w:sz w:val="22"/>
              </w:rPr>
            </w:pPr>
            <w:r w:rsidRPr="00616367">
              <w:rPr>
                <w:sz w:val="22"/>
              </w:rPr>
              <w:t>Kvietimai teikti vietos projektų paraiškas Kelmės rajono gyventojams bus publikuojami vietos spaudos leidiniuose, Kelmės VVG, savivaldybės bei Nacionalinės mokėjimo agentūros internetiniuose tinklapiuose.</w:t>
            </w:r>
          </w:p>
        </w:tc>
      </w:tr>
      <w:tr w:rsidR="003D72AE" w:rsidRPr="00616367" w14:paraId="44121045" w14:textId="77777777" w:rsidTr="00F143F6">
        <w:tc>
          <w:tcPr>
            <w:tcW w:w="876" w:type="dxa"/>
            <w:vAlign w:val="center"/>
          </w:tcPr>
          <w:p w14:paraId="019437D6" w14:textId="2906A6AC"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4</w:t>
            </w:r>
            <w:r w:rsidRPr="00616367">
              <w:rPr>
                <w:rFonts w:cs="Times New Roman"/>
                <w:sz w:val="22"/>
              </w:rPr>
              <w:t>.</w:t>
            </w:r>
          </w:p>
        </w:tc>
        <w:tc>
          <w:tcPr>
            <w:tcW w:w="6855" w:type="dxa"/>
            <w:vAlign w:val="center"/>
          </w:tcPr>
          <w:p w14:paraId="05AA2283" w14:textId="77777777" w:rsidR="00047D60" w:rsidRPr="00502F1E" w:rsidRDefault="00047D60" w:rsidP="00047D60">
            <w:pPr>
              <w:jc w:val="both"/>
              <w:rPr>
                <w:rFonts w:eastAsia="Calibri" w:cs="Times New Roman"/>
                <w:sz w:val="22"/>
              </w:rPr>
            </w:pPr>
            <w:r w:rsidRPr="00502F1E">
              <w:rPr>
                <w:rFonts w:eastAsia="Calibri" w:cs="Times New Roman"/>
                <w:sz w:val="22"/>
              </w:rPr>
              <w:t>Vykdant VPS įgyvendinimo stebėseną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p w14:paraId="2E2EB727" w14:textId="0D5B4644" w:rsidR="003D72AE" w:rsidRPr="00FA27D0" w:rsidRDefault="00000000" w:rsidP="003D72AE">
            <w:pPr>
              <w:jc w:val="both"/>
              <w:rPr>
                <w:rFonts w:eastAsia="Calibri" w:cs="Times New Roman"/>
                <w:sz w:val="22"/>
              </w:rPr>
            </w:pPr>
            <w:hyperlink r:id="rId44" w:history="1">
              <w:r w:rsidR="00FA27D0" w:rsidRPr="00FA27D0">
                <w:rPr>
                  <w:rStyle w:val="Hipersaitas"/>
                  <w:rFonts w:eastAsia="Calibri" w:cs="Times New Roman"/>
                  <w:sz w:val="22"/>
                </w:rPr>
                <w:t>https://www.kelmevvg.lt/visuotinis-vvg-nariu-susirinkimas-2023-m-balandzio-25-d/</w:t>
              </w:r>
            </w:hyperlink>
            <w:r w:rsidR="00FA27D0" w:rsidRPr="00FA27D0">
              <w:rPr>
                <w:rFonts w:eastAsia="Calibri" w:cs="Times New Roman"/>
                <w:sz w:val="22"/>
              </w:rPr>
              <w:t xml:space="preserve"> </w:t>
            </w:r>
          </w:p>
        </w:tc>
        <w:tc>
          <w:tcPr>
            <w:tcW w:w="1903" w:type="dxa"/>
            <w:vAlign w:val="center"/>
          </w:tcPr>
          <w:p w14:paraId="513525AA" w14:textId="2C1F6B98" w:rsidR="003D72AE" w:rsidRPr="00616367" w:rsidRDefault="00047D60" w:rsidP="003D72AE">
            <w:pPr>
              <w:jc w:val="center"/>
              <w:rPr>
                <w:rFonts w:cs="Times New Roman"/>
                <w:sz w:val="22"/>
              </w:rPr>
            </w:pPr>
            <w:r w:rsidRPr="00616367">
              <w:rPr>
                <w:rFonts w:cs="Times New Roman"/>
                <w:sz w:val="22"/>
              </w:rPr>
              <w:t>202</w:t>
            </w:r>
            <w:r w:rsidR="00FA27D0">
              <w:rPr>
                <w:rFonts w:cs="Times New Roman"/>
                <w:sz w:val="22"/>
              </w:rPr>
              <w:t>3</w:t>
            </w:r>
            <w:r w:rsidRPr="00616367">
              <w:rPr>
                <w:rFonts w:cs="Times New Roman"/>
                <w:sz w:val="22"/>
              </w:rPr>
              <w:t>-04</w:t>
            </w:r>
            <w:r w:rsidR="00FA27D0">
              <w:rPr>
                <w:rFonts w:cs="Times New Roman"/>
                <w:sz w:val="22"/>
              </w:rPr>
              <w:t>-25</w:t>
            </w:r>
          </w:p>
        </w:tc>
        <w:tc>
          <w:tcPr>
            <w:tcW w:w="5529" w:type="dxa"/>
            <w:shd w:val="clear" w:color="auto" w:fill="auto"/>
            <w:vAlign w:val="center"/>
          </w:tcPr>
          <w:p w14:paraId="7EF2CF92" w14:textId="2B23744C" w:rsidR="003D72AE" w:rsidRPr="00616367" w:rsidRDefault="003D72AE" w:rsidP="003D72AE">
            <w:pPr>
              <w:jc w:val="both"/>
              <w:rPr>
                <w:rFonts w:cs="Times New Roman"/>
                <w:sz w:val="22"/>
              </w:rPr>
            </w:pPr>
            <w:r w:rsidRPr="00616367">
              <w:rPr>
                <w:sz w:val="22"/>
              </w:rPr>
              <w:t>Vykdant VPS įgyvendinimo stebėseną bus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tc>
      </w:tr>
      <w:tr w:rsidR="003D72AE" w:rsidRPr="00616367" w14:paraId="4785E8D3" w14:textId="77777777" w:rsidTr="00F143F6">
        <w:tc>
          <w:tcPr>
            <w:tcW w:w="876" w:type="dxa"/>
            <w:shd w:val="clear" w:color="auto" w:fill="FDE9D9" w:themeFill="accent6" w:themeFillTint="33"/>
            <w:vAlign w:val="center"/>
          </w:tcPr>
          <w:p w14:paraId="1FF05BCA" w14:textId="77BECA01" w:rsidR="003D72AE" w:rsidRPr="00616367" w:rsidRDefault="003D72AE" w:rsidP="003D72AE">
            <w:pPr>
              <w:jc w:val="both"/>
              <w:rPr>
                <w:rFonts w:cs="Times New Roman"/>
                <w:b/>
                <w:sz w:val="22"/>
              </w:rPr>
            </w:pPr>
            <w:r w:rsidRPr="00616367">
              <w:rPr>
                <w:rFonts w:cs="Times New Roman"/>
                <w:b/>
                <w:sz w:val="22"/>
              </w:rPr>
              <w:t>6.3.</w:t>
            </w:r>
          </w:p>
        </w:tc>
        <w:tc>
          <w:tcPr>
            <w:tcW w:w="14287" w:type="dxa"/>
            <w:gridSpan w:val="3"/>
            <w:shd w:val="clear" w:color="auto" w:fill="FDE9D9" w:themeFill="accent6" w:themeFillTint="33"/>
            <w:vAlign w:val="center"/>
          </w:tcPr>
          <w:p w14:paraId="62FE0EAD" w14:textId="77777777" w:rsidR="003D72AE" w:rsidRPr="00616367" w:rsidRDefault="003D72AE" w:rsidP="003D72AE">
            <w:pPr>
              <w:jc w:val="both"/>
              <w:rPr>
                <w:rFonts w:cs="Times New Roman"/>
                <w:b/>
                <w:sz w:val="22"/>
              </w:rPr>
            </w:pPr>
            <w:r w:rsidRPr="00616367">
              <w:rPr>
                <w:rFonts w:cs="Times New Roman"/>
                <w:b/>
                <w:sz w:val="22"/>
              </w:rPr>
              <w:t>Partnerystės principas</w:t>
            </w:r>
          </w:p>
        </w:tc>
      </w:tr>
      <w:tr w:rsidR="00047D60" w:rsidRPr="00616367" w14:paraId="50F744AD" w14:textId="77777777" w:rsidTr="008D2D8F">
        <w:tc>
          <w:tcPr>
            <w:tcW w:w="876" w:type="dxa"/>
            <w:vAlign w:val="center"/>
          </w:tcPr>
          <w:p w14:paraId="7741C8A8" w14:textId="63FEF675" w:rsidR="00047D60" w:rsidRPr="00616367" w:rsidRDefault="00047D60" w:rsidP="00047D60">
            <w:pPr>
              <w:jc w:val="both"/>
              <w:rPr>
                <w:rFonts w:cs="Times New Roman"/>
                <w:sz w:val="22"/>
              </w:rPr>
            </w:pPr>
            <w:r w:rsidRPr="00616367">
              <w:rPr>
                <w:rFonts w:cs="Times New Roman"/>
                <w:sz w:val="22"/>
              </w:rPr>
              <w:t>6.3.1.</w:t>
            </w:r>
          </w:p>
        </w:tc>
        <w:tc>
          <w:tcPr>
            <w:tcW w:w="6855" w:type="dxa"/>
            <w:shd w:val="clear" w:color="auto" w:fill="auto"/>
            <w:vAlign w:val="center"/>
          </w:tcPr>
          <w:p w14:paraId="75DE66E7" w14:textId="23BD6BBF" w:rsidR="00047D60" w:rsidRPr="00616367" w:rsidRDefault="00047D60" w:rsidP="00047D60">
            <w:pPr>
              <w:jc w:val="both"/>
              <w:rPr>
                <w:sz w:val="22"/>
              </w:rPr>
            </w:pPr>
            <w:r w:rsidRPr="00616367">
              <w:rPr>
                <w:sz w:val="22"/>
              </w:rPr>
              <w:t>Kelmės VVG užtikrina lanksčią, atvirą ir nediskriminuojančią naujų narių priėmimo tvarką – atvirą naujiems nariams. Kelmės VVG veikia partnerystės, grindžiamos trijų sektorių – pilietinės visuomenės, verslo ir vietos valdžios, principu. Kelmės VVG šiuo metu priklauso 7</w:t>
            </w:r>
            <w:r w:rsidR="000055DC">
              <w:rPr>
                <w:sz w:val="22"/>
              </w:rPr>
              <w:t>2</w:t>
            </w:r>
            <w:r w:rsidRPr="00616367">
              <w:rPr>
                <w:sz w:val="22"/>
              </w:rPr>
              <w:t xml:space="preserve"> nariai, atstovaujantys visus tris sektorius. Kelmės VVG valdyba susideda iš 12 narių, renkamų visuotiniame narių susirinkime pagal skaidrią ir demokratinę </w:t>
            </w:r>
            <w:r w:rsidRPr="00616367">
              <w:rPr>
                <w:sz w:val="22"/>
              </w:rPr>
              <w:lastRenderedPageBreak/>
              <w:t xml:space="preserve">rinkimų procedūrą, nepažeidžiant partnerystės principo, kurie taip pat atstovauja skirtingus sektorius: pilietinės visuomenės – 5 nariai, verslo – </w:t>
            </w:r>
            <w:r w:rsidR="00FA27D0">
              <w:rPr>
                <w:sz w:val="22"/>
              </w:rPr>
              <w:t>5</w:t>
            </w:r>
            <w:r w:rsidRPr="00616367">
              <w:rPr>
                <w:sz w:val="22"/>
              </w:rPr>
              <w:t xml:space="preserve"> nariai, vietos valdžios – </w:t>
            </w:r>
            <w:r w:rsidR="00FA27D0">
              <w:rPr>
                <w:sz w:val="22"/>
              </w:rPr>
              <w:t>2</w:t>
            </w:r>
            <w:r w:rsidRPr="00616367">
              <w:rPr>
                <w:sz w:val="22"/>
              </w:rPr>
              <w:t xml:space="preserve"> nariai.</w:t>
            </w:r>
          </w:p>
          <w:p w14:paraId="31BBC55A" w14:textId="701EAED1" w:rsidR="00047D60" w:rsidRPr="00616367" w:rsidRDefault="00047D60" w:rsidP="00047D60">
            <w:pPr>
              <w:jc w:val="both"/>
              <w:rPr>
                <w:rFonts w:cs="Times New Roman"/>
                <w:sz w:val="22"/>
              </w:rPr>
            </w:pPr>
            <w:r w:rsidRPr="00616367">
              <w:rPr>
                <w:sz w:val="22"/>
              </w:rPr>
              <w:t xml:space="preserve"> </w:t>
            </w:r>
            <w:hyperlink r:id="rId45" w:history="1">
              <w:r w:rsidRPr="00616367">
                <w:rPr>
                  <w:rStyle w:val="Hipersaitas"/>
                  <w:sz w:val="22"/>
                </w:rPr>
                <w:t>http://www.kelmevvg.lt/category/vvg-dokumentai/vvg-istatai/</w:t>
              </w:r>
            </w:hyperlink>
            <w:r w:rsidRPr="00616367">
              <w:rPr>
                <w:sz w:val="22"/>
              </w:rPr>
              <w:t xml:space="preserve"> </w:t>
            </w:r>
          </w:p>
        </w:tc>
        <w:tc>
          <w:tcPr>
            <w:tcW w:w="1903" w:type="dxa"/>
            <w:shd w:val="clear" w:color="auto" w:fill="auto"/>
            <w:vAlign w:val="center"/>
          </w:tcPr>
          <w:p w14:paraId="0B8ECBF7" w14:textId="5629FFEE" w:rsidR="00047D60" w:rsidRPr="00616367" w:rsidRDefault="00047D60" w:rsidP="008D2D8F">
            <w:pPr>
              <w:jc w:val="center"/>
              <w:rPr>
                <w:rFonts w:cs="Times New Roman"/>
                <w:sz w:val="22"/>
              </w:rPr>
            </w:pPr>
            <w:r w:rsidRPr="00616367">
              <w:rPr>
                <w:sz w:val="22"/>
              </w:rPr>
              <w:lastRenderedPageBreak/>
              <w:t>Nuo 202</w:t>
            </w:r>
            <w:r w:rsidR="003A0141">
              <w:rPr>
                <w:sz w:val="22"/>
              </w:rPr>
              <w:t>3</w:t>
            </w:r>
            <w:r w:rsidRPr="00616367">
              <w:rPr>
                <w:sz w:val="22"/>
              </w:rPr>
              <w:t>-01-01 iki 202</w:t>
            </w:r>
            <w:r w:rsidR="003A0141">
              <w:rPr>
                <w:sz w:val="22"/>
              </w:rPr>
              <w:t>3</w:t>
            </w:r>
            <w:r w:rsidRPr="00616367">
              <w:rPr>
                <w:sz w:val="22"/>
              </w:rPr>
              <w:t>-12-31</w:t>
            </w:r>
          </w:p>
        </w:tc>
        <w:tc>
          <w:tcPr>
            <w:tcW w:w="5529" w:type="dxa"/>
            <w:shd w:val="clear" w:color="auto" w:fill="auto"/>
            <w:vAlign w:val="center"/>
          </w:tcPr>
          <w:p w14:paraId="0033740A" w14:textId="05C14AA3" w:rsidR="00047D60" w:rsidRPr="00616367" w:rsidRDefault="00047D60" w:rsidP="00047D60">
            <w:pPr>
              <w:jc w:val="both"/>
              <w:rPr>
                <w:rFonts w:cs="Times New Roman"/>
                <w:sz w:val="22"/>
              </w:rPr>
            </w:pPr>
            <w:r w:rsidRPr="00616367">
              <w:rPr>
                <w:sz w:val="22"/>
              </w:rPr>
              <w:t xml:space="preserve">Įgyvendinant vietos plėtros strategiją bus laikomasi tokios pat Kelmės VVG ir sprendimo priėmimo organų struktūros. Būtina valdybos narių rotacija, kaip numatyta įstatuose, vyks kas </w:t>
            </w:r>
            <w:r w:rsidR="00B21F5D">
              <w:rPr>
                <w:sz w:val="22"/>
              </w:rPr>
              <w:t>3</w:t>
            </w:r>
            <w:r w:rsidRPr="00616367">
              <w:rPr>
                <w:sz w:val="22"/>
              </w:rPr>
              <w:t xml:space="preserve"> metai, proporcingai nuo kiekvieno – pilietinės visuomenės, verslo ir vietos valdžios – sektoriaus keičiant bent 1/3 kolegialaus Asociacijos valdymo organo narių, taip </w:t>
            </w:r>
            <w:r w:rsidRPr="00616367">
              <w:rPr>
                <w:sz w:val="22"/>
              </w:rPr>
              <w:lastRenderedPageBreak/>
              <w:t>užtikrinant lanksčią, atvirą ir nediskriminuojančią VVG veiklą</w:t>
            </w:r>
          </w:p>
        </w:tc>
      </w:tr>
      <w:tr w:rsidR="00047D60" w:rsidRPr="00616367" w14:paraId="1E1F786D" w14:textId="77777777" w:rsidTr="00F143F6">
        <w:tc>
          <w:tcPr>
            <w:tcW w:w="876" w:type="dxa"/>
            <w:shd w:val="clear" w:color="auto" w:fill="FDE9D9" w:themeFill="accent6" w:themeFillTint="33"/>
            <w:vAlign w:val="center"/>
          </w:tcPr>
          <w:p w14:paraId="4EFE2AD4" w14:textId="41CA32A4" w:rsidR="00047D60" w:rsidRPr="00616367" w:rsidRDefault="00047D60" w:rsidP="00047D60">
            <w:pPr>
              <w:jc w:val="both"/>
              <w:rPr>
                <w:rFonts w:cs="Times New Roman"/>
                <w:b/>
                <w:sz w:val="22"/>
              </w:rPr>
            </w:pPr>
            <w:r w:rsidRPr="00616367">
              <w:rPr>
                <w:rFonts w:cs="Times New Roman"/>
                <w:b/>
                <w:sz w:val="22"/>
              </w:rPr>
              <w:lastRenderedPageBreak/>
              <w:t>6.4.</w:t>
            </w:r>
          </w:p>
        </w:tc>
        <w:tc>
          <w:tcPr>
            <w:tcW w:w="14287" w:type="dxa"/>
            <w:gridSpan w:val="3"/>
            <w:shd w:val="clear" w:color="auto" w:fill="FDE9D9" w:themeFill="accent6" w:themeFillTint="33"/>
            <w:vAlign w:val="center"/>
          </w:tcPr>
          <w:p w14:paraId="07BDF9A9" w14:textId="77777777" w:rsidR="00047D60" w:rsidRPr="00616367" w:rsidRDefault="00047D60" w:rsidP="00047D60">
            <w:pPr>
              <w:jc w:val="both"/>
              <w:rPr>
                <w:rFonts w:cs="Times New Roman"/>
                <w:b/>
                <w:sz w:val="22"/>
              </w:rPr>
            </w:pPr>
            <w:r w:rsidRPr="00616367">
              <w:rPr>
                <w:rFonts w:cs="Times New Roman"/>
                <w:b/>
                <w:sz w:val="22"/>
              </w:rPr>
              <w:t>Inovacijų principas</w:t>
            </w:r>
          </w:p>
        </w:tc>
      </w:tr>
      <w:tr w:rsidR="00047D60" w:rsidRPr="00616367" w14:paraId="2DAB60D5" w14:textId="77777777" w:rsidTr="00F143F6">
        <w:tc>
          <w:tcPr>
            <w:tcW w:w="876" w:type="dxa"/>
            <w:vAlign w:val="center"/>
          </w:tcPr>
          <w:p w14:paraId="385BB1A2" w14:textId="3FD714D7" w:rsidR="00047D60" w:rsidRPr="00616367" w:rsidRDefault="00047D60" w:rsidP="00047D60">
            <w:pPr>
              <w:jc w:val="both"/>
              <w:rPr>
                <w:rFonts w:cs="Times New Roman"/>
                <w:sz w:val="22"/>
              </w:rPr>
            </w:pPr>
            <w:r w:rsidRPr="00616367">
              <w:rPr>
                <w:rFonts w:cs="Times New Roman"/>
                <w:sz w:val="22"/>
              </w:rPr>
              <w:t>6.4.1.</w:t>
            </w:r>
          </w:p>
        </w:tc>
        <w:tc>
          <w:tcPr>
            <w:tcW w:w="6855" w:type="dxa"/>
            <w:vAlign w:val="center"/>
          </w:tcPr>
          <w:p w14:paraId="30BA6AFF" w14:textId="5953B429" w:rsidR="00047D60" w:rsidRPr="00616367" w:rsidRDefault="00047D60" w:rsidP="00047D60">
            <w:pPr>
              <w:jc w:val="both"/>
              <w:rPr>
                <w:rFonts w:cs="Times New Roman"/>
                <w:sz w:val="22"/>
              </w:rPr>
            </w:pPr>
            <w:r w:rsidRPr="00616367">
              <w:rPr>
                <w:rFonts w:cs="Times New Roman"/>
                <w:sz w:val="22"/>
              </w:rPr>
              <w:t>-</w:t>
            </w:r>
          </w:p>
        </w:tc>
        <w:tc>
          <w:tcPr>
            <w:tcW w:w="1903" w:type="dxa"/>
            <w:vAlign w:val="center"/>
          </w:tcPr>
          <w:p w14:paraId="7AA775A0" w14:textId="7B335B8A" w:rsidR="00047D60" w:rsidRPr="00616367" w:rsidRDefault="00047D60" w:rsidP="00047D60">
            <w:pPr>
              <w:jc w:val="both"/>
              <w:rPr>
                <w:rFonts w:cs="Times New Roman"/>
                <w:sz w:val="22"/>
              </w:rPr>
            </w:pPr>
            <w:r w:rsidRPr="00616367">
              <w:rPr>
                <w:rFonts w:cs="Times New Roman"/>
                <w:sz w:val="22"/>
              </w:rPr>
              <w:t>-</w:t>
            </w:r>
          </w:p>
        </w:tc>
        <w:tc>
          <w:tcPr>
            <w:tcW w:w="5529" w:type="dxa"/>
            <w:vAlign w:val="center"/>
          </w:tcPr>
          <w:p w14:paraId="055875C9" w14:textId="7C4BA461" w:rsidR="00047D60" w:rsidRPr="00616367" w:rsidRDefault="00047D60" w:rsidP="00047D60">
            <w:pPr>
              <w:jc w:val="both"/>
              <w:rPr>
                <w:rFonts w:cs="Times New Roman"/>
                <w:sz w:val="22"/>
              </w:rPr>
            </w:pPr>
            <w:r w:rsidRPr="00616367">
              <w:rPr>
                <w:rFonts w:cs="Times New Roman"/>
                <w:sz w:val="22"/>
              </w:rPr>
              <w:t>-</w:t>
            </w:r>
          </w:p>
        </w:tc>
      </w:tr>
      <w:tr w:rsidR="00047D60" w:rsidRPr="00616367" w14:paraId="0DFC3776" w14:textId="77777777" w:rsidTr="00F143F6">
        <w:tc>
          <w:tcPr>
            <w:tcW w:w="876" w:type="dxa"/>
            <w:shd w:val="clear" w:color="auto" w:fill="FDE9D9" w:themeFill="accent6" w:themeFillTint="33"/>
            <w:vAlign w:val="center"/>
          </w:tcPr>
          <w:p w14:paraId="7ECDFB23" w14:textId="47C854EA" w:rsidR="00047D60" w:rsidRPr="00616367" w:rsidRDefault="00047D60" w:rsidP="00047D60">
            <w:pPr>
              <w:jc w:val="both"/>
              <w:rPr>
                <w:rFonts w:cs="Times New Roman"/>
                <w:b/>
                <w:sz w:val="22"/>
              </w:rPr>
            </w:pPr>
            <w:r w:rsidRPr="00616367">
              <w:rPr>
                <w:rFonts w:cs="Times New Roman"/>
                <w:b/>
                <w:sz w:val="22"/>
              </w:rPr>
              <w:t>6.5.</w:t>
            </w:r>
          </w:p>
        </w:tc>
        <w:tc>
          <w:tcPr>
            <w:tcW w:w="14287" w:type="dxa"/>
            <w:gridSpan w:val="3"/>
            <w:shd w:val="clear" w:color="auto" w:fill="FDE9D9" w:themeFill="accent6" w:themeFillTint="33"/>
            <w:vAlign w:val="center"/>
          </w:tcPr>
          <w:p w14:paraId="3F287423" w14:textId="77777777" w:rsidR="00047D60" w:rsidRPr="00616367" w:rsidRDefault="00047D60" w:rsidP="00047D60">
            <w:pPr>
              <w:jc w:val="both"/>
              <w:rPr>
                <w:rFonts w:cs="Times New Roman"/>
                <w:b/>
                <w:sz w:val="22"/>
              </w:rPr>
            </w:pPr>
            <w:r w:rsidRPr="00616367">
              <w:rPr>
                <w:rFonts w:cs="Times New Roman"/>
                <w:b/>
                <w:sz w:val="22"/>
              </w:rPr>
              <w:t>Integruoto požiūrio principas</w:t>
            </w:r>
          </w:p>
        </w:tc>
      </w:tr>
      <w:tr w:rsidR="00047D60" w:rsidRPr="00616367" w14:paraId="07B286D5" w14:textId="77777777" w:rsidTr="008D2D8F">
        <w:tc>
          <w:tcPr>
            <w:tcW w:w="876" w:type="dxa"/>
            <w:vAlign w:val="center"/>
          </w:tcPr>
          <w:p w14:paraId="1FE86E0E" w14:textId="06C78AB2" w:rsidR="00047D60" w:rsidRPr="00616367" w:rsidRDefault="00047D60" w:rsidP="00047D60">
            <w:pPr>
              <w:jc w:val="both"/>
              <w:rPr>
                <w:rFonts w:cs="Times New Roman"/>
                <w:sz w:val="22"/>
              </w:rPr>
            </w:pPr>
            <w:r w:rsidRPr="00616367">
              <w:rPr>
                <w:rFonts w:cs="Times New Roman"/>
                <w:sz w:val="22"/>
              </w:rPr>
              <w:t>6.5.1.</w:t>
            </w:r>
          </w:p>
        </w:tc>
        <w:tc>
          <w:tcPr>
            <w:tcW w:w="6855" w:type="dxa"/>
            <w:shd w:val="clear" w:color="auto" w:fill="auto"/>
            <w:vAlign w:val="center"/>
          </w:tcPr>
          <w:p w14:paraId="19D80159" w14:textId="783A7A1F" w:rsidR="00047D60" w:rsidRPr="00502F1E" w:rsidRDefault="00047D60" w:rsidP="00047D60">
            <w:pPr>
              <w:jc w:val="both"/>
              <w:rPr>
                <w:rFonts w:cs="Times New Roman"/>
                <w:sz w:val="22"/>
              </w:rPr>
            </w:pPr>
            <w:r w:rsidRPr="00502F1E">
              <w:rPr>
                <w:rFonts w:cs="Times New Roman"/>
                <w:sz w:val="22"/>
              </w:rPr>
              <w:t>VPS įgyvendinimo metu vykdoma nuolatinė stebėsena, už kurią atsakinga Kelmės VVG administracija ir valdybos nariai</w:t>
            </w:r>
          </w:p>
          <w:p w14:paraId="32D2CDCD" w14:textId="20BBAC98" w:rsidR="00047D60" w:rsidRPr="00FA27D0" w:rsidRDefault="00000000" w:rsidP="00047D60">
            <w:pPr>
              <w:jc w:val="both"/>
              <w:rPr>
                <w:rFonts w:cs="Times New Roman"/>
                <w:sz w:val="22"/>
              </w:rPr>
            </w:pPr>
            <w:hyperlink r:id="rId46" w:history="1">
              <w:r w:rsidR="00FA27D0" w:rsidRPr="00FA27D0">
                <w:rPr>
                  <w:rStyle w:val="Hipersaitas"/>
                  <w:rFonts w:cs="Times New Roman"/>
                  <w:sz w:val="22"/>
                </w:rPr>
                <w:t>https://www.kelmevvg.lt/6427-2/</w:t>
              </w:r>
            </w:hyperlink>
            <w:r w:rsidR="00FA27D0" w:rsidRPr="00FA27D0">
              <w:rPr>
                <w:rFonts w:cs="Times New Roman"/>
                <w:sz w:val="22"/>
              </w:rPr>
              <w:t xml:space="preserve"> </w:t>
            </w:r>
          </w:p>
        </w:tc>
        <w:tc>
          <w:tcPr>
            <w:tcW w:w="1903" w:type="dxa"/>
            <w:shd w:val="clear" w:color="auto" w:fill="auto"/>
            <w:vAlign w:val="center"/>
          </w:tcPr>
          <w:p w14:paraId="5C2E0C96" w14:textId="129439E4" w:rsidR="00047D60" w:rsidRPr="00616367" w:rsidRDefault="00047D60" w:rsidP="008D2D8F">
            <w:pPr>
              <w:jc w:val="center"/>
              <w:rPr>
                <w:rFonts w:cs="Times New Roman"/>
                <w:sz w:val="22"/>
              </w:rPr>
            </w:pPr>
            <w:r w:rsidRPr="00616367">
              <w:rPr>
                <w:sz w:val="22"/>
              </w:rPr>
              <w:t>Nuo 202</w:t>
            </w:r>
            <w:r w:rsidR="00FA27D0">
              <w:rPr>
                <w:sz w:val="22"/>
              </w:rPr>
              <w:t>3</w:t>
            </w:r>
            <w:r w:rsidRPr="00616367">
              <w:rPr>
                <w:sz w:val="22"/>
              </w:rPr>
              <w:t>-01-01 iki 202</w:t>
            </w:r>
            <w:r w:rsidR="00FA27D0">
              <w:rPr>
                <w:sz w:val="22"/>
              </w:rPr>
              <w:t>3</w:t>
            </w:r>
            <w:r w:rsidRPr="00616367">
              <w:rPr>
                <w:sz w:val="22"/>
              </w:rPr>
              <w:t>-12-31</w:t>
            </w:r>
          </w:p>
        </w:tc>
        <w:tc>
          <w:tcPr>
            <w:tcW w:w="5529" w:type="dxa"/>
            <w:shd w:val="clear" w:color="auto" w:fill="auto"/>
            <w:vAlign w:val="center"/>
          </w:tcPr>
          <w:p w14:paraId="6DA5AB89" w14:textId="18BB3C7B" w:rsidR="00047D60" w:rsidRPr="00616367" w:rsidRDefault="00047D60" w:rsidP="00047D60">
            <w:pPr>
              <w:jc w:val="both"/>
              <w:rPr>
                <w:rFonts w:cs="Times New Roman"/>
                <w:sz w:val="22"/>
              </w:rPr>
            </w:pPr>
            <w:r w:rsidRPr="00616367">
              <w:rPr>
                <w:sz w:val="22"/>
              </w:rPr>
              <w:t xml:space="preserve">VPS įgyvendinimo metu bus vykdoma nuolatinė stebėsena, už kurią bus atsakinga Kelmės VVG administracija ir valdybos nariai. </w:t>
            </w:r>
          </w:p>
        </w:tc>
      </w:tr>
      <w:tr w:rsidR="00047D60" w:rsidRPr="00616367" w14:paraId="2083D546" w14:textId="77777777" w:rsidTr="008D2D8F">
        <w:tc>
          <w:tcPr>
            <w:tcW w:w="876" w:type="dxa"/>
            <w:vAlign w:val="center"/>
          </w:tcPr>
          <w:p w14:paraId="66EB47C2" w14:textId="2C916C6B" w:rsidR="00047D60" w:rsidRPr="00616367" w:rsidRDefault="00047D60" w:rsidP="00047D60">
            <w:pPr>
              <w:jc w:val="both"/>
              <w:rPr>
                <w:rFonts w:cs="Times New Roman"/>
                <w:sz w:val="22"/>
              </w:rPr>
            </w:pPr>
            <w:r w:rsidRPr="00616367">
              <w:rPr>
                <w:rFonts w:cs="Times New Roman"/>
                <w:sz w:val="22"/>
              </w:rPr>
              <w:t>6.5.2.</w:t>
            </w:r>
          </w:p>
        </w:tc>
        <w:tc>
          <w:tcPr>
            <w:tcW w:w="6855" w:type="dxa"/>
            <w:shd w:val="clear" w:color="auto" w:fill="auto"/>
            <w:vAlign w:val="center"/>
          </w:tcPr>
          <w:p w14:paraId="620C01CA" w14:textId="25A5C981" w:rsidR="00047D60" w:rsidRPr="00502F1E" w:rsidRDefault="00047D60" w:rsidP="00047D60">
            <w:pPr>
              <w:jc w:val="both"/>
              <w:rPr>
                <w:rFonts w:cs="Times New Roman"/>
                <w:sz w:val="22"/>
              </w:rPr>
            </w:pPr>
            <w:r w:rsidRPr="00502F1E">
              <w:rPr>
                <w:rFonts w:cs="Times New Roman"/>
                <w:sz w:val="22"/>
              </w:rPr>
              <w:t xml:space="preserve">Kvietimai, teikti vietos projektų paraiškas skelbiami skirtingoms priemonėms. Siekiant tikslingai panaudoti VPS lėšas, išvengti klaidų bei atlikti nuolatinę VPS įgyvendinimo stebėseną ir VVG teritorijos gyventojų aktyvinimą, kvietimai skelbiami pagal atskiras VPS priemones, VPS priemonių lėšas panaudojant kelių skirtingų kvietimų metu. </w:t>
            </w:r>
          </w:p>
          <w:p w14:paraId="1EB0B42B" w14:textId="0F03F288" w:rsidR="00FA27D0" w:rsidRPr="003A0141" w:rsidRDefault="00000000" w:rsidP="00FA27D0">
            <w:pPr>
              <w:jc w:val="both"/>
              <w:rPr>
                <w:sz w:val="22"/>
              </w:rPr>
            </w:pPr>
            <w:hyperlink r:id="rId47" w:history="1">
              <w:r w:rsidR="00FA27D0" w:rsidRPr="003A0141">
                <w:rPr>
                  <w:rStyle w:val="Hipersaitas"/>
                  <w:sz w:val="22"/>
                </w:rPr>
                <w:t>https://www.kelmevvg.lt/kvietimas-teikti-vietos-projektus-nr-17/</w:t>
              </w:r>
            </w:hyperlink>
            <w:r w:rsidR="00FA27D0" w:rsidRPr="003A0141">
              <w:rPr>
                <w:sz w:val="22"/>
              </w:rPr>
              <w:t xml:space="preserve">  </w:t>
            </w:r>
          </w:p>
          <w:p w14:paraId="7BFC94DB" w14:textId="5FD1BA82" w:rsidR="00FA27D0" w:rsidRPr="003A0141" w:rsidRDefault="00000000" w:rsidP="00FA27D0">
            <w:pPr>
              <w:jc w:val="both"/>
              <w:rPr>
                <w:sz w:val="22"/>
              </w:rPr>
            </w:pPr>
            <w:hyperlink r:id="rId48" w:history="1">
              <w:r w:rsidR="00FA27D0" w:rsidRPr="003A0141">
                <w:rPr>
                  <w:rStyle w:val="Hipersaitas"/>
                  <w:sz w:val="22"/>
                </w:rPr>
                <w:t>https://www.kelmevvg.lt/kvietimas-teikti-vietos-projektus-nr-18/</w:t>
              </w:r>
            </w:hyperlink>
            <w:r w:rsidR="00FA27D0" w:rsidRPr="003A0141">
              <w:rPr>
                <w:sz w:val="22"/>
              </w:rPr>
              <w:t xml:space="preserve">  </w:t>
            </w:r>
          </w:p>
          <w:p w14:paraId="23E7A174" w14:textId="515A6681" w:rsidR="00FA27D0" w:rsidRPr="003A0141" w:rsidRDefault="00000000" w:rsidP="00FA27D0">
            <w:pPr>
              <w:jc w:val="both"/>
              <w:rPr>
                <w:sz w:val="22"/>
              </w:rPr>
            </w:pPr>
            <w:hyperlink r:id="rId49" w:history="1">
              <w:r w:rsidR="00FA27D0" w:rsidRPr="003A0141">
                <w:rPr>
                  <w:rStyle w:val="Hipersaitas"/>
                  <w:sz w:val="22"/>
                </w:rPr>
                <w:t>https://www.kelmevvg.lt/kvietimas-teikti-vietos-projektus-nr-19/</w:t>
              </w:r>
            </w:hyperlink>
            <w:r w:rsidR="00FA27D0" w:rsidRPr="003A0141">
              <w:rPr>
                <w:sz w:val="22"/>
              </w:rPr>
              <w:t xml:space="preserve">  </w:t>
            </w:r>
          </w:p>
          <w:p w14:paraId="0829976A" w14:textId="05B591B9" w:rsidR="00FA27D0" w:rsidRPr="003A0141" w:rsidRDefault="00000000" w:rsidP="00FA27D0">
            <w:pPr>
              <w:jc w:val="both"/>
              <w:rPr>
                <w:sz w:val="22"/>
              </w:rPr>
            </w:pPr>
            <w:hyperlink r:id="rId50" w:history="1">
              <w:r w:rsidR="00FA27D0" w:rsidRPr="003A0141">
                <w:rPr>
                  <w:rStyle w:val="Hipersaitas"/>
                  <w:sz w:val="22"/>
                </w:rPr>
                <w:t>https://www.kelmevvg.lt/kvietimas-teikti-vietos-projektus-nr-20/</w:t>
              </w:r>
            </w:hyperlink>
            <w:r w:rsidR="00FA27D0" w:rsidRPr="003A0141">
              <w:rPr>
                <w:sz w:val="22"/>
              </w:rPr>
              <w:t xml:space="preserve"> </w:t>
            </w:r>
          </w:p>
          <w:p w14:paraId="3EA280CB" w14:textId="6A45E85F" w:rsidR="00FA27D0" w:rsidRPr="003A0141" w:rsidRDefault="00000000" w:rsidP="00FA27D0">
            <w:pPr>
              <w:jc w:val="both"/>
              <w:rPr>
                <w:sz w:val="22"/>
              </w:rPr>
            </w:pPr>
            <w:hyperlink r:id="rId51" w:history="1">
              <w:r w:rsidR="00FA27D0" w:rsidRPr="003A0141">
                <w:rPr>
                  <w:rStyle w:val="Hipersaitas"/>
                  <w:sz w:val="22"/>
                </w:rPr>
                <w:t>https://www.kelme.lt/kelmes-krasto-partnerystes-vietos-veiklos-grupe-kviecia-teikti-paprastus-kaimo-vietoviu-vietos-projektus/</w:t>
              </w:r>
            </w:hyperlink>
            <w:r w:rsidR="00FA27D0" w:rsidRPr="003A0141">
              <w:rPr>
                <w:sz w:val="22"/>
              </w:rPr>
              <w:t xml:space="preserve">   </w:t>
            </w:r>
          </w:p>
          <w:p w14:paraId="7B33C9ED" w14:textId="2C01448A" w:rsidR="00FA27D0" w:rsidRPr="003A0141" w:rsidRDefault="00000000" w:rsidP="00FA27D0">
            <w:pPr>
              <w:jc w:val="both"/>
              <w:rPr>
                <w:sz w:val="22"/>
              </w:rPr>
            </w:pPr>
            <w:hyperlink r:id="rId52" w:history="1">
              <w:r w:rsidR="00FA27D0" w:rsidRPr="003A0141">
                <w:rPr>
                  <w:rStyle w:val="Hipersaitas"/>
                  <w:sz w:val="22"/>
                </w:rPr>
                <w:t>https://www.kelme.lt/paprastas-kvietimas-teikti-vietos-projektus-nr-18/</w:t>
              </w:r>
            </w:hyperlink>
            <w:r w:rsidR="00FA27D0" w:rsidRPr="003A0141">
              <w:rPr>
                <w:sz w:val="22"/>
              </w:rPr>
              <w:t xml:space="preserve">  </w:t>
            </w:r>
          </w:p>
          <w:p w14:paraId="0CD695AB" w14:textId="44D72222" w:rsidR="00FA27D0" w:rsidRPr="003A0141" w:rsidRDefault="00000000" w:rsidP="00FA27D0">
            <w:pPr>
              <w:jc w:val="both"/>
              <w:rPr>
                <w:sz w:val="22"/>
              </w:rPr>
            </w:pPr>
            <w:hyperlink r:id="rId53" w:history="1">
              <w:r w:rsidR="00FA27D0" w:rsidRPr="003A0141">
                <w:rPr>
                  <w:rStyle w:val="Hipersaitas"/>
                  <w:sz w:val="22"/>
                </w:rPr>
                <w:t>https://www.kelme.lt/paprastas-kvietimas-teikti-vietos-projektus-nr-19/</w:t>
              </w:r>
            </w:hyperlink>
            <w:r w:rsidR="00FA27D0" w:rsidRPr="003A0141">
              <w:rPr>
                <w:sz w:val="22"/>
              </w:rPr>
              <w:t xml:space="preserve">  </w:t>
            </w:r>
          </w:p>
          <w:p w14:paraId="1F386B4F" w14:textId="0A80CA6B" w:rsidR="00FA27D0" w:rsidRPr="003A0141" w:rsidRDefault="00000000" w:rsidP="00FA27D0">
            <w:pPr>
              <w:jc w:val="both"/>
              <w:rPr>
                <w:sz w:val="22"/>
              </w:rPr>
            </w:pPr>
            <w:hyperlink r:id="rId54" w:history="1">
              <w:r w:rsidR="00FA27D0" w:rsidRPr="003A0141">
                <w:rPr>
                  <w:rStyle w:val="Hipersaitas"/>
                  <w:sz w:val="22"/>
                </w:rPr>
                <w:t>https://www.kelme.lt/paprastas-kvietimas-teikti-vietos-projektus-nr-20/</w:t>
              </w:r>
            </w:hyperlink>
            <w:r w:rsidR="00FA27D0" w:rsidRPr="003A0141">
              <w:rPr>
                <w:sz w:val="22"/>
              </w:rPr>
              <w:t xml:space="preserve">  </w:t>
            </w:r>
          </w:p>
          <w:p w14:paraId="6B2CC806" w14:textId="716C3B30" w:rsidR="00047D60" w:rsidRPr="00FA27D0" w:rsidRDefault="00000000" w:rsidP="00FA27D0">
            <w:pPr>
              <w:jc w:val="both"/>
              <w:rPr>
                <w:sz w:val="22"/>
              </w:rPr>
            </w:pPr>
            <w:hyperlink r:id="rId55" w:anchor="!kelmes-krasto-partnerystes-vvg" w:history="1">
              <w:r w:rsidR="00FA27D0" w:rsidRPr="003A0141">
                <w:rPr>
                  <w:rStyle w:val="Hipersaitas"/>
                  <w:sz w:val="22"/>
                </w:rPr>
                <w:t>https://www.nma.lt/index.php/vvg-ir-zrvvg-zemelapiai/10380?m=1#!kelmes-krasto-partnerystes-vvg</w:t>
              </w:r>
            </w:hyperlink>
            <w:r w:rsidR="00FA27D0" w:rsidRPr="00FA27D0">
              <w:rPr>
                <w:sz w:val="22"/>
              </w:rPr>
              <w:t xml:space="preserve"> </w:t>
            </w:r>
          </w:p>
        </w:tc>
        <w:tc>
          <w:tcPr>
            <w:tcW w:w="1903" w:type="dxa"/>
            <w:shd w:val="clear" w:color="auto" w:fill="auto"/>
            <w:vAlign w:val="center"/>
          </w:tcPr>
          <w:p w14:paraId="30027342" w14:textId="1D0838DE" w:rsidR="00047D60" w:rsidRPr="00616367" w:rsidRDefault="00047D60" w:rsidP="008D2D8F">
            <w:pPr>
              <w:jc w:val="center"/>
              <w:rPr>
                <w:rFonts w:cs="Times New Roman"/>
                <w:sz w:val="22"/>
              </w:rPr>
            </w:pPr>
            <w:r w:rsidRPr="00616367">
              <w:rPr>
                <w:sz w:val="22"/>
              </w:rPr>
              <w:t>Nuo 20</w:t>
            </w:r>
            <w:r w:rsidR="00500C35" w:rsidRPr="00616367">
              <w:rPr>
                <w:sz w:val="22"/>
              </w:rPr>
              <w:t>2</w:t>
            </w:r>
            <w:r w:rsidR="00FA27D0">
              <w:rPr>
                <w:sz w:val="22"/>
              </w:rPr>
              <w:t>3</w:t>
            </w:r>
            <w:r w:rsidRPr="00616367">
              <w:rPr>
                <w:sz w:val="22"/>
              </w:rPr>
              <w:t>-01-01 iki 20</w:t>
            </w:r>
            <w:r w:rsidR="00500C35" w:rsidRPr="00616367">
              <w:rPr>
                <w:sz w:val="22"/>
              </w:rPr>
              <w:t>2</w:t>
            </w:r>
            <w:r w:rsidR="00FA27D0">
              <w:rPr>
                <w:sz w:val="22"/>
              </w:rPr>
              <w:t>3</w:t>
            </w:r>
            <w:r w:rsidRPr="00616367">
              <w:rPr>
                <w:sz w:val="22"/>
              </w:rPr>
              <w:t>-12-31</w:t>
            </w:r>
          </w:p>
        </w:tc>
        <w:tc>
          <w:tcPr>
            <w:tcW w:w="5529" w:type="dxa"/>
            <w:shd w:val="clear" w:color="auto" w:fill="auto"/>
            <w:vAlign w:val="center"/>
          </w:tcPr>
          <w:p w14:paraId="690C862A" w14:textId="6CDE7A2E" w:rsidR="00047D60" w:rsidRPr="00616367" w:rsidRDefault="00047D60" w:rsidP="00047D60">
            <w:pPr>
              <w:jc w:val="both"/>
              <w:rPr>
                <w:rFonts w:cs="Times New Roman"/>
                <w:sz w:val="22"/>
              </w:rPr>
            </w:pPr>
            <w:r w:rsidRPr="00616367">
              <w:rPr>
                <w:sz w:val="22"/>
              </w:rPr>
              <w:t>Kvietimai, teikti vietos projektų paraiškas, bus skelbiami skirtingoms priemonėms. Siekiant tikslingai panaudoti VPS lėšas, išvengti klaidų bei atlikti nuolatinę VPS įgyvendinimo stebėseną ir VVG teritorijos gyventojų aktyvinimą, kvietimai bus skelbiami pagal atskiras VPS priemones, VPS priemonių lėšas panaudojant kelių skirtingų kvietimų metu.</w:t>
            </w:r>
          </w:p>
        </w:tc>
      </w:tr>
      <w:tr w:rsidR="00047D60" w:rsidRPr="00616367" w14:paraId="7EEBF91D" w14:textId="77777777" w:rsidTr="00F143F6">
        <w:tc>
          <w:tcPr>
            <w:tcW w:w="876" w:type="dxa"/>
            <w:shd w:val="clear" w:color="auto" w:fill="FDE9D9" w:themeFill="accent6" w:themeFillTint="33"/>
            <w:vAlign w:val="center"/>
          </w:tcPr>
          <w:p w14:paraId="7C999400" w14:textId="6CF650AD" w:rsidR="00047D60" w:rsidRPr="00616367" w:rsidRDefault="00047D60" w:rsidP="00047D60">
            <w:pPr>
              <w:jc w:val="both"/>
              <w:rPr>
                <w:rFonts w:cs="Times New Roman"/>
                <w:b/>
                <w:sz w:val="22"/>
              </w:rPr>
            </w:pPr>
            <w:r w:rsidRPr="00616367">
              <w:rPr>
                <w:rFonts w:cs="Times New Roman"/>
                <w:b/>
                <w:sz w:val="22"/>
              </w:rPr>
              <w:t>6.6.</w:t>
            </w:r>
          </w:p>
        </w:tc>
        <w:tc>
          <w:tcPr>
            <w:tcW w:w="14287" w:type="dxa"/>
            <w:gridSpan w:val="3"/>
            <w:shd w:val="clear" w:color="auto" w:fill="FDE9D9" w:themeFill="accent6" w:themeFillTint="33"/>
            <w:vAlign w:val="center"/>
          </w:tcPr>
          <w:p w14:paraId="2ACFBF55" w14:textId="77777777" w:rsidR="00047D60" w:rsidRPr="00616367" w:rsidRDefault="00047D60" w:rsidP="00047D60">
            <w:pPr>
              <w:jc w:val="both"/>
              <w:rPr>
                <w:rFonts w:cs="Times New Roman"/>
                <w:b/>
                <w:sz w:val="22"/>
              </w:rPr>
            </w:pPr>
            <w:r w:rsidRPr="00616367">
              <w:rPr>
                <w:rFonts w:cs="Times New Roman"/>
                <w:b/>
                <w:sz w:val="22"/>
              </w:rPr>
              <w:t>Tinklaveikos ir bendradarbiavimo principas</w:t>
            </w:r>
          </w:p>
        </w:tc>
      </w:tr>
      <w:tr w:rsidR="00047D60" w:rsidRPr="00616367" w14:paraId="5FABCD80" w14:textId="77777777" w:rsidTr="00F143F6">
        <w:tc>
          <w:tcPr>
            <w:tcW w:w="876" w:type="dxa"/>
            <w:vAlign w:val="center"/>
          </w:tcPr>
          <w:p w14:paraId="3DC0DA8D" w14:textId="521598AA" w:rsidR="00047D60" w:rsidRPr="00616367" w:rsidRDefault="00047D60" w:rsidP="00047D60">
            <w:pPr>
              <w:jc w:val="both"/>
              <w:rPr>
                <w:rFonts w:cs="Times New Roman"/>
                <w:sz w:val="22"/>
              </w:rPr>
            </w:pPr>
            <w:r w:rsidRPr="00616367">
              <w:rPr>
                <w:rFonts w:cs="Times New Roman"/>
                <w:sz w:val="22"/>
              </w:rPr>
              <w:t>6.6.1.</w:t>
            </w:r>
          </w:p>
        </w:tc>
        <w:tc>
          <w:tcPr>
            <w:tcW w:w="6855" w:type="dxa"/>
            <w:vAlign w:val="center"/>
          </w:tcPr>
          <w:p w14:paraId="00932EC5" w14:textId="6E07F4CE" w:rsidR="00047D60" w:rsidRPr="003A0141" w:rsidRDefault="00A823EC" w:rsidP="00047D60">
            <w:pPr>
              <w:jc w:val="both"/>
              <w:rPr>
                <w:rFonts w:cs="Times New Roman"/>
                <w:sz w:val="22"/>
              </w:rPr>
            </w:pPr>
            <w:r w:rsidRPr="003A0141">
              <w:rPr>
                <w:rFonts w:cs="Times New Roman"/>
                <w:sz w:val="22"/>
              </w:rPr>
              <w:t>Kelmės krašto partnerystės vietos veiklos grupė kaip projekto partnerė dalyvauja įgyvendinant teritorinio bendradarbiavimo projektą „Tobulėjanti bendruomenė“ (Nr. 44TT-KK-22-1-03102-PR001).</w:t>
            </w:r>
          </w:p>
          <w:p w14:paraId="65C4D638" w14:textId="77777777" w:rsidR="00A823EC" w:rsidRPr="003A0141" w:rsidRDefault="00000000" w:rsidP="00047D60">
            <w:pPr>
              <w:jc w:val="both"/>
              <w:rPr>
                <w:rFonts w:cs="Times New Roman"/>
                <w:sz w:val="22"/>
              </w:rPr>
            </w:pPr>
            <w:hyperlink r:id="rId56" w:history="1">
              <w:r w:rsidR="003A0141" w:rsidRPr="003A0141">
                <w:rPr>
                  <w:rStyle w:val="Hipersaitas"/>
                  <w:rFonts w:cs="Times New Roman"/>
                  <w:sz w:val="22"/>
                </w:rPr>
                <w:t>https://www.kelmevvg.lt/teritorinio-projekto-koordinacinis-posedis-kaisiadoriu-rajone/</w:t>
              </w:r>
            </w:hyperlink>
            <w:r w:rsidR="003A0141" w:rsidRPr="003A0141">
              <w:rPr>
                <w:rFonts w:cs="Times New Roman"/>
                <w:sz w:val="22"/>
              </w:rPr>
              <w:t xml:space="preserve"> </w:t>
            </w:r>
          </w:p>
          <w:p w14:paraId="33EE51FF" w14:textId="77777777" w:rsidR="003A0141" w:rsidRPr="003A0141" w:rsidRDefault="00000000" w:rsidP="00047D60">
            <w:pPr>
              <w:jc w:val="both"/>
              <w:rPr>
                <w:rFonts w:cs="Times New Roman"/>
                <w:sz w:val="22"/>
              </w:rPr>
            </w:pPr>
            <w:hyperlink r:id="rId57" w:history="1">
              <w:r w:rsidR="003A0141" w:rsidRPr="003A0141">
                <w:rPr>
                  <w:rStyle w:val="Hipersaitas"/>
                  <w:rFonts w:cs="Times New Roman"/>
                  <w:sz w:val="22"/>
                </w:rPr>
                <w:t>https://www.kelmevvg.lt/praktines-dirbtuves-idejos-bendruomeniu-edukacijoms/</w:t>
              </w:r>
            </w:hyperlink>
            <w:r w:rsidR="003A0141" w:rsidRPr="003A0141">
              <w:rPr>
                <w:rFonts w:cs="Times New Roman"/>
                <w:sz w:val="22"/>
              </w:rPr>
              <w:t xml:space="preserve"> </w:t>
            </w:r>
          </w:p>
          <w:p w14:paraId="202B0FA7" w14:textId="77777777" w:rsidR="003A0141" w:rsidRPr="003A0141" w:rsidRDefault="00000000" w:rsidP="00047D60">
            <w:pPr>
              <w:jc w:val="both"/>
              <w:rPr>
                <w:rFonts w:cs="Times New Roman"/>
                <w:sz w:val="22"/>
              </w:rPr>
            </w:pPr>
            <w:hyperlink r:id="rId58" w:history="1">
              <w:r w:rsidR="003A0141" w:rsidRPr="003A0141">
                <w:rPr>
                  <w:rStyle w:val="Hipersaitas"/>
                  <w:rFonts w:cs="Times New Roman"/>
                  <w:sz w:val="22"/>
                </w:rPr>
                <w:t>https://www.kelmevvg.lt/isvyka-i-levandu-uki/</w:t>
              </w:r>
            </w:hyperlink>
            <w:r w:rsidR="003A0141" w:rsidRPr="003A0141">
              <w:rPr>
                <w:rFonts w:cs="Times New Roman"/>
                <w:sz w:val="22"/>
              </w:rPr>
              <w:t xml:space="preserve"> </w:t>
            </w:r>
          </w:p>
          <w:p w14:paraId="1E8E6CA1" w14:textId="0DE44812" w:rsidR="003A0141" w:rsidRPr="003A0141" w:rsidRDefault="00000000" w:rsidP="00047D60">
            <w:pPr>
              <w:jc w:val="both"/>
              <w:rPr>
                <w:rFonts w:cs="Times New Roman"/>
                <w:sz w:val="22"/>
              </w:rPr>
            </w:pPr>
            <w:hyperlink r:id="rId59" w:history="1">
              <w:r w:rsidR="003A0141" w:rsidRPr="003A0141">
                <w:rPr>
                  <w:rStyle w:val="Hipersaitas"/>
                  <w:rFonts w:cs="Times New Roman"/>
                  <w:sz w:val="22"/>
                </w:rPr>
                <w:t>https://www.kelmevvg.lt/teritorinio-bendradarbiavimo-projekto-koordinacinis-posedis-kelmes-rajone/</w:t>
              </w:r>
            </w:hyperlink>
          </w:p>
          <w:p w14:paraId="2A8D275E" w14:textId="3064CF45" w:rsidR="003A0141" w:rsidRPr="00616367" w:rsidRDefault="00000000" w:rsidP="00047D60">
            <w:pPr>
              <w:jc w:val="both"/>
              <w:rPr>
                <w:rFonts w:cs="Times New Roman"/>
                <w:sz w:val="22"/>
              </w:rPr>
            </w:pPr>
            <w:hyperlink r:id="rId60" w:history="1">
              <w:r w:rsidR="003A0141" w:rsidRPr="003A0141">
                <w:rPr>
                  <w:rStyle w:val="Hipersaitas"/>
                  <w:rFonts w:cs="Times New Roman"/>
                  <w:sz w:val="22"/>
                </w:rPr>
                <w:t>https://www.kelmevvg.lt/praktine-dirbtuves-tvarus-vartojimas-atlieku-mazinimas/</w:t>
              </w:r>
            </w:hyperlink>
            <w:r w:rsidR="003A0141">
              <w:rPr>
                <w:rFonts w:cs="Times New Roman"/>
                <w:sz w:val="22"/>
              </w:rPr>
              <w:t xml:space="preserve"> </w:t>
            </w:r>
          </w:p>
        </w:tc>
        <w:tc>
          <w:tcPr>
            <w:tcW w:w="1903" w:type="dxa"/>
            <w:vAlign w:val="center"/>
          </w:tcPr>
          <w:p w14:paraId="4ECEA5F0" w14:textId="018579FB" w:rsidR="00047D60" w:rsidRDefault="00A823EC" w:rsidP="00B03E77">
            <w:pPr>
              <w:jc w:val="center"/>
              <w:rPr>
                <w:rFonts w:cs="Times New Roman"/>
                <w:sz w:val="22"/>
              </w:rPr>
            </w:pPr>
            <w:r>
              <w:rPr>
                <w:rFonts w:cs="Times New Roman"/>
                <w:sz w:val="22"/>
              </w:rPr>
              <w:lastRenderedPageBreak/>
              <w:t>202</w:t>
            </w:r>
            <w:r w:rsidR="00FA27D0">
              <w:rPr>
                <w:rFonts w:cs="Times New Roman"/>
                <w:sz w:val="22"/>
              </w:rPr>
              <w:t>3</w:t>
            </w:r>
            <w:r>
              <w:rPr>
                <w:rFonts w:cs="Times New Roman"/>
                <w:sz w:val="22"/>
              </w:rPr>
              <w:t>-</w:t>
            </w:r>
            <w:r w:rsidR="00FA27D0">
              <w:rPr>
                <w:rFonts w:cs="Times New Roman"/>
                <w:sz w:val="22"/>
              </w:rPr>
              <w:t>01</w:t>
            </w:r>
            <w:r>
              <w:rPr>
                <w:rFonts w:cs="Times New Roman"/>
                <w:sz w:val="22"/>
              </w:rPr>
              <w:t>-</w:t>
            </w:r>
            <w:r w:rsidR="00FA27D0">
              <w:rPr>
                <w:rFonts w:cs="Times New Roman"/>
                <w:sz w:val="22"/>
              </w:rPr>
              <w:t>01</w:t>
            </w:r>
          </w:p>
          <w:p w14:paraId="042C1A51" w14:textId="280484BA" w:rsidR="00A823EC" w:rsidRPr="00616367" w:rsidRDefault="00A823EC" w:rsidP="00B03E77">
            <w:pPr>
              <w:jc w:val="center"/>
              <w:rPr>
                <w:rFonts w:cs="Times New Roman"/>
                <w:sz w:val="22"/>
              </w:rPr>
            </w:pPr>
            <w:r>
              <w:rPr>
                <w:rFonts w:cs="Times New Roman"/>
                <w:sz w:val="22"/>
              </w:rPr>
              <w:t>202</w:t>
            </w:r>
            <w:r w:rsidR="00FA27D0">
              <w:rPr>
                <w:rFonts w:cs="Times New Roman"/>
                <w:sz w:val="22"/>
              </w:rPr>
              <w:t>3</w:t>
            </w:r>
            <w:r>
              <w:rPr>
                <w:rFonts w:cs="Times New Roman"/>
                <w:sz w:val="22"/>
              </w:rPr>
              <w:t>-12-</w:t>
            </w:r>
            <w:r w:rsidR="00FA27D0">
              <w:rPr>
                <w:rFonts w:cs="Times New Roman"/>
                <w:sz w:val="22"/>
              </w:rPr>
              <w:t>31</w:t>
            </w:r>
          </w:p>
        </w:tc>
        <w:tc>
          <w:tcPr>
            <w:tcW w:w="5529" w:type="dxa"/>
            <w:vAlign w:val="center"/>
          </w:tcPr>
          <w:p w14:paraId="2AFA4EBF" w14:textId="31B01B08" w:rsidR="00047D60" w:rsidRPr="00616367" w:rsidRDefault="00166BAD" w:rsidP="00047D60">
            <w:pPr>
              <w:jc w:val="both"/>
              <w:rPr>
                <w:rFonts w:cs="Times New Roman"/>
                <w:sz w:val="22"/>
              </w:rPr>
            </w:pPr>
            <w:r w:rsidRPr="00166BAD">
              <w:rPr>
                <w:rFonts w:cs="Times New Roman"/>
                <w:sz w:val="22"/>
              </w:rPr>
              <w:t>Kelmės VVG ketina inicijuoti bendradarbiavimo ryšių užmezgimą ir bendrų projektų įgyvendinimą su aplinkinių rajonų vietos veiklos grupėmis, taip pat organizuoti patirties mainus, dalinimosi patirtimi mokymus, skirtus socialinio verslo pradininkams su kitomis VVG tinklo narėmis.</w:t>
            </w:r>
          </w:p>
        </w:tc>
      </w:tr>
      <w:tr w:rsidR="00A823EC" w:rsidRPr="00616367" w14:paraId="5236C2C8" w14:textId="77777777" w:rsidTr="00F143F6">
        <w:tc>
          <w:tcPr>
            <w:tcW w:w="876" w:type="dxa"/>
            <w:vAlign w:val="center"/>
          </w:tcPr>
          <w:p w14:paraId="6D74E830" w14:textId="41B26AAB" w:rsidR="00A823EC" w:rsidRPr="00616367" w:rsidRDefault="00A823EC" w:rsidP="00047D60">
            <w:pPr>
              <w:jc w:val="both"/>
              <w:rPr>
                <w:rFonts w:cs="Times New Roman"/>
              </w:rPr>
            </w:pPr>
            <w:r>
              <w:rPr>
                <w:rFonts w:cs="Times New Roman"/>
              </w:rPr>
              <w:t>6.6.2.</w:t>
            </w:r>
          </w:p>
        </w:tc>
        <w:tc>
          <w:tcPr>
            <w:tcW w:w="6855" w:type="dxa"/>
            <w:vAlign w:val="center"/>
          </w:tcPr>
          <w:p w14:paraId="444985D2" w14:textId="77777777" w:rsidR="00A823EC" w:rsidRPr="00477612" w:rsidRDefault="00B03E77" w:rsidP="00047D60">
            <w:pPr>
              <w:jc w:val="both"/>
              <w:rPr>
                <w:rFonts w:cs="Times New Roman"/>
                <w:sz w:val="22"/>
              </w:rPr>
            </w:pPr>
            <w:r w:rsidRPr="00477612">
              <w:rPr>
                <w:rFonts w:cs="Times New Roman"/>
                <w:sz w:val="22"/>
              </w:rPr>
              <w:t xml:space="preserve">Kelmės krašto partnerystės vietos veiklos grupė įgyvendina tarptautinio bendradarbiavimo projektą „Europos kaimo plėtros gebėjimų stiprinimas – ENERDECA II” Nr. 44TT-KS-21-2-06282-PR001.  </w:t>
            </w:r>
          </w:p>
          <w:p w14:paraId="2714E966" w14:textId="3806E58F" w:rsidR="00B03E77" w:rsidRDefault="00000000" w:rsidP="00047D60">
            <w:pPr>
              <w:jc w:val="both"/>
              <w:rPr>
                <w:rStyle w:val="Hipersaitas"/>
                <w:rFonts w:cs="Times New Roman"/>
              </w:rPr>
            </w:pPr>
            <w:hyperlink r:id="rId61" w:history="1">
              <w:r w:rsidR="00B03E77" w:rsidRPr="00B03E77">
                <w:rPr>
                  <w:rStyle w:val="Hipersaitas"/>
                  <w:rFonts w:cs="Times New Roman"/>
                  <w:sz w:val="22"/>
                </w:rPr>
                <w:t>https://www.kelmevvg.lt/tarptautinis-projektas-europos-kaimo-pletros-gebejimu-stiprinimas-enerdeca-ii/</w:t>
              </w:r>
            </w:hyperlink>
          </w:p>
          <w:p w14:paraId="690C2002" w14:textId="15701608" w:rsidR="003A0141" w:rsidRPr="003A0141" w:rsidRDefault="00000000" w:rsidP="00047D60">
            <w:pPr>
              <w:jc w:val="both"/>
              <w:rPr>
                <w:rFonts w:cs="Times New Roman"/>
                <w:sz w:val="22"/>
              </w:rPr>
            </w:pPr>
            <w:hyperlink r:id="rId62" w:history="1">
              <w:r w:rsidR="003A0141" w:rsidRPr="003A0141">
                <w:rPr>
                  <w:rStyle w:val="Hipersaitas"/>
                  <w:rFonts w:cs="Times New Roman"/>
                  <w:sz w:val="22"/>
                </w:rPr>
                <w:t>https://www.kelmevvg.lt/tarptautine-konferencija-portugalijoje/</w:t>
              </w:r>
            </w:hyperlink>
          </w:p>
          <w:p w14:paraId="38FC60EA" w14:textId="1C8540E7" w:rsidR="00B03E77" w:rsidRPr="00B03E77" w:rsidRDefault="00000000" w:rsidP="00047D60">
            <w:pPr>
              <w:jc w:val="both"/>
              <w:rPr>
                <w:rFonts w:cs="Times New Roman"/>
                <w:sz w:val="22"/>
              </w:rPr>
            </w:pPr>
            <w:hyperlink r:id="rId63" w:history="1">
              <w:r w:rsidR="003A0141" w:rsidRPr="003A0141">
                <w:rPr>
                  <w:rStyle w:val="Hipersaitas"/>
                  <w:rFonts w:cs="Times New Roman"/>
                  <w:sz w:val="22"/>
                </w:rPr>
                <w:t>https://www.kelmevvg.lt/tarptautine-konferencija-graikijoje/</w:t>
              </w:r>
            </w:hyperlink>
            <w:r w:rsidR="003A0141">
              <w:rPr>
                <w:rFonts w:cs="Times New Roman"/>
                <w:sz w:val="22"/>
              </w:rPr>
              <w:t xml:space="preserve"> </w:t>
            </w:r>
          </w:p>
        </w:tc>
        <w:tc>
          <w:tcPr>
            <w:tcW w:w="1903" w:type="dxa"/>
            <w:vAlign w:val="center"/>
          </w:tcPr>
          <w:p w14:paraId="451EC501" w14:textId="1A8A6D3A" w:rsidR="00A823EC" w:rsidRPr="00B03E77" w:rsidRDefault="00B03E77" w:rsidP="00B03E77">
            <w:pPr>
              <w:jc w:val="center"/>
              <w:rPr>
                <w:rFonts w:cs="Times New Roman"/>
                <w:sz w:val="22"/>
              </w:rPr>
            </w:pPr>
            <w:r w:rsidRPr="00B03E77">
              <w:rPr>
                <w:rFonts w:cs="Times New Roman"/>
                <w:sz w:val="22"/>
              </w:rPr>
              <w:t>Nuo 202</w:t>
            </w:r>
            <w:r w:rsidR="000168D1">
              <w:rPr>
                <w:rFonts w:cs="Times New Roman"/>
                <w:sz w:val="22"/>
              </w:rPr>
              <w:t>3</w:t>
            </w:r>
            <w:r w:rsidRPr="00B03E77">
              <w:rPr>
                <w:rFonts w:cs="Times New Roman"/>
                <w:sz w:val="22"/>
              </w:rPr>
              <w:t>-01-01 iki 202</w:t>
            </w:r>
            <w:r w:rsidR="000168D1">
              <w:rPr>
                <w:rFonts w:cs="Times New Roman"/>
                <w:sz w:val="22"/>
              </w:rPr>
              <w:t>3</w:t>
            </w:r>
            <w:r w:rsidRPr="00B03E77">
              <w:rPr>
                <w:rFonts w:cs="Times New Roman"/>
                <w:sz w:val="22"/>
              </w:rPr>
              <w:t>-12-31</w:t>
            </w:r>
          </w:p>
        </w:tc>
        <w:tc>
          <w:tcPr>
            <w:tcW w:w="5529" w:type="dxa"/>
            <w:vAlign w:val="center"/>
          </w:tcPr>
          <w:p w14:paraId="48788297" w14:textId="5C8D2D77" w:rsidR="00A823EC" w:rsidRPr="00A823EC" w:rsidRDefault="00A823EC" w:rsidP="00047D60">
            <w:pPr>
              <w:jc w:val="both"/>
              <w:rPr>
                <w:rFonts w:cs="Times New Roman"/>
                <w:sz w:val="22"/>
              </w:rPr>
            </w:pPr>
            <w:r w:rsidRPr="00A823EC">
              <w:rPr>
                <w:rFonts w:cs="Times New Roman"/>
                <w:sz w:val="22"/>
              </w:rPr>
              <w:t>Planuojama bendradarbiauti ir su užsienio šalių vietos veiklos grupėmis, ypač su „senosiomis“ šalimis, kuriose LEADER metodo įgyvendinimas pažengęs į priekį ir kuriose galima pasisemti gerosios bendruomeninio ir socialinio verslumo patirties.</w:t>
            </w:r>
          </w:p>
        </w:tc>
      </w:tr>
      <w:tr w:rsidR="00047D60" w:rsidRPr="00616367" w14:paraId="70C262A0" w14:textId="77777777" w:rsidTr="00F143F6">
        <w:tc>
          <w:tcPr>
            <w:tcW w:w="876" w:type="dxa"/>
            <w:shd w:val="clear" w:color="auto" w:fill="FDE9D9" w:themeFill="accent6" w:themeFillTint="33"/>
            <w:vAlign w:val="center"/>
          </w:tcPr>
          <w:p w14:paraId="6E3E215B" w14:textId="74D61B05" w:rsidR="00047D60" w:rsidRPr="00616367" w:rsidRDefault="00047D60" w:rsidP="00047D60">
            <w:pPr>
              <w:jc w:val="both"/>
              <w:rPr>
                <w:rFonts w:cs="Times New Roman"/>
                <w:b/>
                <w:sz w:val="22"/>
              </w:rPr>
            </w:pPr>
            <w:r w:rsidRPr="00616367">
              <w:rPr>
                <w:rFonts w:cs="Times New Roman"/>
                <w:b/>
                <w:sz w:val="22"/>
              </w:rPr>
              <w:t>6.7.</w:t>
            </w:r>
          </w:p>
        </w:tc>
        <w:tc>
          <w:tcPr>
            <w:tcW w:w="14287" w:type="dxa"/>
            <w:gridSpan w:val="3"/>
            <w:shd w:val="clear" w:color="auto" w:fill="FDE9D9" w:themeFill="accent6" w:themeFillTint="33"/>
            <w:vAlign w:val="center"/>
          </w:tcPr>
          <w:p w14:paraId="609289EE" w14:textId="77777777" w:rsidR="00047D60" w:rsidRPr="00616367" w:rsidRDefault="00047D60" w:rsidP="00047D60">
            <w:pPr>
              <w:jc w:val="both"/>
              <w:rPr>
                <w:rFonts w:cs="Times New Roman"/>
                <w:b/>
                <w:sz w:val="22"/>
              </w:rPr>
            </w:pPr>
            <w:r w:rsidRPr="00616367">
              <w:rPr>
                <w:rFonts w:cs="Times New Roman"/>
                <w:b/>
                <w:sz w:val="22"/>
              </w:rPr>
              <w:t>Vietos finansavimo ir valdymo principas</w:t>
            </w:r>
          </w:p>
        </w:tc>
      </w:tr>
      <w:tr w:rsidR="00500C35" w:rsidRPr="00616367" w14:paraId="2785CBE2" w14:textId="77777777" w:rsidTr="00F143F6">
        <w:tc>
          <w:tcPr>
            <w:tcW w:w="876" w:type="dxa"/>
            <w:vAlign w:val="center"/>
          </w:tcPr>
          <w:p w14:paraId="000DC52E" w14:textId="75E12BD0" w:rsidR="00500C35" w:rsidRPr="00616367" w:rsidRDefault="00500C35" w:rsidP="00500C35">
            <w:pPr>
              <w:jc w:val="both"/>
              <w:rPr>
                <w:rFonts w:cs="Times New Roman"/>
                <w:sz w:val="22"/>
              </w:rPr>
            </w:pPr>
            <w:r w:rsidRPr="00616367">
              <w:rPr>
                <w:rFonts w:cs="Times New Roman"/>
                <w:sz w:val="22"/>
              </w:rPr>
              <w:t>6.7.</w:t>
            </w:r>
            <w:r w:rsidR="00502F1E">
              <w:rPr>
                <w:rFonts w:cs="Times New Roman"/>
                <w:sz w:val="22"/>
              </w:rPr>
              <w:t>1</w:t>
            </w:r>
            <w:r w:rsidRPr="00616367">
              <w:rPr>
                <w:rFonts w:cs="Times New Roman"/>
                <w:sz w:val="22"/>
              </w:rPr>
              <w:t>.</w:t>
            </w:r>
          </w:p>
        </w:tc>
        <w:tc>
          <w:tcPr>
            <w:tcW w:w="6855" w:type="dxa"/>
            <w:shd w:val="clear" w:color="auto" w:fill="auto"/>
            <w:vAlign w:val="center"/>
          </w:tcPr>
          <w:p w14:paraId="01D50B04" w14:textId="77777777" w:rsidR="002222EC" w:rsidRDefault="00500C35" w:rsidP="00500C35">
            <w:pPr>
              <w:jc w:val="both"/>
              <w:rPr>
                <w:sz w:val="22"/>
              </w:rPr>
            </w:pPr>
            <w:r w:rsidRPr="00616367">
              <w:rPr>
                <w:sz w:val="22"/>
              </w:rPr>
              <w:t xml:space="preserve">VPS įgyvendinimo etape bendradarbiaujama su vietine spauda (kvietimai teikti vietos projektų paraiškas Kelmės rajono gyventojams buvo publikuojami vietos spaudos </w:t>
            </w:r>
            <w:r w:rsidR="002222EC" w:rsidRPr="002222EC">
              <w:rPr>
                <w:sz w:val="22"/>
              </w:rPr>
              <w:t xml:space="preserve">leidiniuose Šiaulių kraštas 2023 m. sausio 24 d. ir 2023 m. sausio 31 d. ir Bičiulyje 2023 m. rugpjūčio 19  d., </w:t>
            </w:r>
            <w:r w:rsidRPr="00616367">
              <w:rPr>
                <w:sz w:val="22"/>
              </w:rPr>
              <w:t>reguliariai atnaujinamas Kelmės VVG internetini</w:t>
            </w:r>
            <w:r w:rsidR="002222EC">
              <w:rPr>
                <w:sz w:val="22"/>
              </w:rPr>
              <w:t>s</w:t>
            </w:r>
            <w:r w:rsidRPr="00616367">
              <w:rPr>
                <w:sz w:val="22"/>
              </w:rPr>
              <w:t xml:space="preserve"> puslapis</w:t>
            </w:r>
          </w:p>
          <w:p w14:paraId="2B521B1A" w14:textId="1AB73766" w:rsidR="00500C35" w:rsidRPr="00616367" w:rsidRDefault="00500C35" w:rsidP="00500C35">
            <w:pPr>
              <w:jc w:val="both"/>
              <w:rPr>
                <w:rFonts w:cs="Times New Roman"/>
                <w:sz w:val="22"/>
              </w:rPr>
            </w:pPr>
            <w:r w:rsidRPr="00616367">
              <w:rPr>
                <w:sz w:val="22"/>
              </w:rPr>
              <w:t xml:space="preserve"> </w:t>
            </w:r>
            <w:hyperlink r:id="rId64" w:history="1">
              <w:r w:rsidRPr="00616367">
                <w:rPr>
                  <w:rStyle w:val="Hipersaitas"/>
                  <w:sz w:val="22"/>
                </w:rPr>
                <w:t>http://www.kelmevvg.lt/naujienos/</w:t>
              </w:r>
            </w:hyperlink>
            <w:r w:rsidRPr="00616367">
              <w:rPr>
                <w:sz w:val="22"/>
              </w:rPr>
              <w:t xml:space="preserve"> </w:t>
            </w:r>
          </w:p>
        </w:tc>
        <w:tc>
          <w:tcPr>
            <w:tcW w:w="1903" w:type="dxa"/>
            <w:shd w:val="clear" w:color="auto" w:fill="auto"/>
            <w:vAlign w:val="center"/>
          </w:tcPr>
          <w:p w14:paraId="07E6806E" w14:textId="029750F8" w:rsidR="00500C35" w:rsidRPr="00616367" w:rsidRDefault="00500C35" w:rsidP="00500C35">
            <w:pPr>
              <w:jc w:val="center"/>
              <w:rPr>
                <w:rFonts w:cs="Times New Roman"/>
                <w:sz w:val="22"/>
              </w:rPr>
            </w:pPr>
            <w:r w:rsidRPr="00616367">
              <w:rPr>
                <w:sz w:val="22"/>
              </w:rPr>
              <w:t>Nuo 202</w:t>
            </w:r>
            <w:r w:rsidR="002222EC">
              <w:rPr>
                <w:sz w:val="22"/>
              </w:rPr>
              <w:t>3</w:t>
            </w:r>
            <w:r w:rsidRPr="00616367">
              <w:rPr>
                <w:sz w:val="22"/>
              </w:rPr>
              <w:t>-01-01 iki 202</w:t>
            </w:r>
            <w:r w:rsidR="002222EC">
              <w:rPr>
                <w:sz w:val="22"/>
              </w:rPr>
              <w:t>3</w:t>
            </w:r>
            <w:r w:rsidRPr="00616367">
              <w:rPr>
                <w:sz w:val="22"/>
              </w:rPr>
              <w:t>-12-31</w:t>
            </w:r>
          </w:p>
        </w:tc>
        <w:tc>
          <w:tcPr>
            <w:tcW w:w="5529" w:type="dxa"/>
            <w:shd w:val="clear" w:color="auto" w:fill="auto"/>
            <w:vAlign w:val="center"/>
          </w:tcPr>
          <w:p w14:paraId="30D99DC1" w14:textId="312EE2B5" w:rsidR="00500C35" w:rsidRPr="00616367" w:rsidRDefault="00500C35" w:rsidP="00500C35">
            <w:pPr>
              <w:jc w:val="both"/>
              <w:rPr>
                <w:rFonts w:cs="Times New Roman"/>
                <w:sz w:val="22"/>
              </w:rPr>
            </w:pPr>
            <w:r w:rsidRPr="00616367">
              <w:rPr>
                <w:sz w:val="22"/>
              </w:rPr>
              <w:t>VPS įgyvendinimo procese ketinama ypač aktyviai bendradarbiauti su vietine spauda, reguliariai atnaujinti Kelmės VVG internetinį tinklalapį.</w:t>
            </w:r>
          </w:p>
        </w:tc>
      </w:tr>
      <w:tr w:rsidR="00500C35" w:rsidRPr="00616367" w14:paraId="455B57D3" w14:textId="77777777" w:rsidTr="00F143F6">
        <w:tc>
          <w:tcPr>
            <w:tcW w:w="876" w:type="dxa"/>
            <w:vAlign w:val="center"/>
          </w:tcPr>
          <w:p w14:paraId="7FE25E64" w14:textId="64DA38B6" w:rsidR="00500C35" w:rsidRPr="00616367" w:rsidRDefault="00500C35" w:rsidP="00500C35">
            <w:pPr>
              <w:jc w:val="both"/>
              <w:rPr>
                <w:rFonts w:cs="Times New Roman"/>
                <w:sz w:val="22"/>
              </w:rPr>
            </w:pPr>
            <w:r w:rsidRPr="00616367">
              <w:rPr>
                <w:rFonts w:cs="Times New Roman"/>
                <w:sz w:val="22"/>
              </w:rPr>
              <w:t>6.7.</w:t>
            </w:r>
            <w:r w:rsidR="00502F1E">
              <w:rPr>
                <w:rFonts w:cs="Times New Roman"/>
                <w:sz w:val="22"/>
              </w:rPr>
              <w:t>2</w:t>
            </w:r>
            <w:r w:rsidRPr="00616367">
              <w:rPr>
                <w:rFonts w:cs="Times New Roman"/>
                <w:sz w:val="22"/>
              </w:rPr>
              <w:t>.</w:t>
            </w:r>
          </w:p>
        </w:tc>
        <w:tc>
          <w:tcPr>
            <w:tcW w:w="6855" w:type="dxa"/>
            <w:shd w:val="clear" w:color="auto" w:fill="auto"/>
            <w:vAlign w:val="center"/>
          </w:tcPr>
          <w:p w14:paraId="6EBC1949" w14:textId="77777777" w:rsidR="00500C35" w:rsidRPr="00616367" w:rsidRDefault="00500C35" w:rsidP="00500C35">
            <w:pPr>
              <w:jc w:val="both"/>
              <w:rPr>
                <w:sz w:val="22"/>
              </w:rPr>
            </w:pPr>
            <w:r w:rsidRPr="00616367">
              <w:rPr>
                <w:sz w:val="22"/>
              </w:rPr>
              <w:t>Kvietimų teikti vietos projektų paraiškas metu sudarytos vienodos sąlygos vietos projektų paraiškų teikėjams, siekiant, kad vietos projektai geriausiai atitiktų VPS tikslus ir prioritetus. Viešai skelbiamuose priemonių aprašymuose detalizuoti tinkami projektų teikėjai, finansavimo galimybės ir atrankos kriterijai projektų vertinimui.</w:t>
            </w:r>
          </w:p>
          <w:p w14:paraId="2A4C24A1" w14:textId="4122F610" w:rsidR="00500C35" w:rsidRPr="00616367" w:rsidRDefault="00000000" w:rsidP="00500C35">
            <w:pPr>
              <w:jc w:val="both"/>
              <w:rPr>
                <w:rFonts w:cs="Times New Roman"/>
                <w:sz w:val="22"/>
              </w:rPr>
            </w:pPr>
            <w:hyperlink r:id="rId65" w:history="1">
              <w:r w:rsidR="00500C35" w:rsidRPr="00616367">
                <w:rPr>
                  <w:rStyle w:val="Hipersaitas"/>
                  <w:sz w:val="22"/>
                </w:rPr>
                <w:t>http://www.kelmevvg.lt/category/vykdomi-projektai/vietos-projektai-2016-2023-m/kvietimai-ir-finansavimo-salygos/</w:t>
              </w:r>
            </w:hyperlink>
            <w:r w:rsidR="00500C35" w:rsidRPr="00616367">
              <w:rPr>
                <w:sz w:val="22"/>
              </w:rPr>
              <w:t xml:space="preserve"> </w:t>
            </w:r>
          </w:p>
        </w:tc>
        <w:tc>
          <w:tcPr>
            <w:tcW w:w="1903" w:type="dxa"/>
            <w:shd w:val="clear" w:color="auto" w:fill="auto"/>
            <w:vAlign w:val="center"/>
          </w:tcPr>
          <w:p w14:paraId="46260988" w14:textId="6723BB5D" w:rsidR="00500C35" w:rsidRPr="00616367" w:rsidRDefault="00500C35" w:rsidP="00500C35">
            <w:pPr>
              <w:jc w:val="center"/>
              <w:rPr>
                <w:rFonts w:cs="Times New Roman"/>
                <w:sz w:val="22"/>
              </w:rPr>
            </w:pPr>
            <w:r w:rsidRPr="00616367">
              <w:rPr>
                <w:sz w:val="22"/>
              </w:rPr>
              <w:t>Nuo 202</w:t>
            </w:r>
            <w:r w:rsidR="002222EC">
              <w:rPr>
                <w:sz w:val="22"/>
              </w:rPr>
              <w:t>3</w:t>
            </w:r>
            <w:r w:rsidRPr="00616367">
              <w:rPr>
                <w:sz w:val="22"/>
              </w:rPr>
              <w:t>-01-01 iki 202</w:t>
            </w:r>
            <w:r w:rsidR="002222EC">
              <w:rPr>
                <w:sz w:val="22"/>
              </w:rPr>
              <w:t>3</w:t>
            </w:r>
            <w:r w:rsidRPr="00616367">
              <w:rPr>
                <w:sz w:val="22"/>
              </w:rPr>
              <w:t>-12-31</w:t>
            </w:r>
          </w:p>
        </w:tc>
        <w:tc>
          <w:tcPr>
            <w:tcW w:w="5529" w:type="dxa"/>
            <w:shd w:val="clear" w:color="auto" w:fill="auto"/>
            <w:vAlign w:val="center"/>
          </w:tcPr>
          <w:p w14:paraId="301DECB9" w14:textId="77777777" w:rsidR="00500C35" w:rsidRPr="00616367" w:rsidRDefault="00500C35" w:rsidP="00500C35">
            <w:pPr>
              <w:jc w:val="both"/>
              <w:rPr>
                <w:sz w:val="22"/>
              </w:rPr>
            </w:pPr>
            <w:r w:rsidRPr="00616367">
              <w:rPr>
                <w:sz w:val="22"/>
              </w:rPr>
              <w:t>Kvietimų teikti vietos projektų paraiškas metu Kelmės VVG sudarys vienodas sąlygas vietos projektų paraiškų teikėjams, taip siekdama, kad vietos projektai geriausiai atitiktų VPS tikslus ir prioritetus. Viešai skelbiamuose priemonių aprašymuose detalizuoti tinkami projektų teikėjai, finansavimo galimybės ir atrankos kriterijai projektų vertinimui.</w:t>
            </w:r>
          </w:p>
          <w:p w14:paraId="070F39C5" w14:textId="77777777" w:rsidR="00500C35" w:rsidRPr="00616367" w:rsidRDefault="00500C35" w:rsidP="00500C35">
            <w:pPr>
              <w:jc w:val="both"/>
              <w:rPr>
                <w:sz w:val="22"/>
              </w:rPr>
            </w:pPr>
            <w:r w:rsidRPr="00616367">
              <w:rPr>
                <w:sz w:val="22"/>
              </w:rPr>
              <w:t>Siekiant užtikrinti bendruomenių ir kitų organizacijų lyderių ir naudos gavėjų bendradarbiavimą Kelmės VVG pelno nesiekiančiose projektuose (projektus, kuriuos teikia NVO, VšĮ, savivaldybė ir jos biudžetinės įstaigos) kaip vienus iš svarbiausių atrankos kriterijų numatė:</w:t>
            </w:r>
          </w:p>
          <w:p w14:paraId="6E27F5C2"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projekto tikslinės grupės, potencialių naudos gavėjų įtraukimas į projekto rengimą (apklausos, tyrimai, analizės, susirinkimai ir pan.); </w:t>
            </w:r>
          </w:p>
          <w:p w14:paraId="0E0C005A"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didesnis projekto naudos gavėjų skaičius, </w:t>
            </w:r>
            <w:proofErr w:type="spellStart"/>
            <w:r w:rsidRPr="00616367">
              <w:rPr>
                <w:iCs/>
                <w:sz w:val="22"/>
              </w:rPr>
              <w:t>t.y</w:t>
            </w:r>
            <w:proofErr w:type="spellEnd"/>
            <w:r w:rsidRPr="00616367">
              <w:rPr>
                <w:iCs/>
                <w:sz w:val="22"/>
              </w:rPr>
              <w:t>. sukurtomis paslaugomis besinaudojančių asmenų skaičius;</w:t>
            </w:r>
          </w:p>
          <w:p w14:paraId="3C488677" w14:textId="7D762D52" w:rsidR="00500C35" w:rsidRPr="00616367" w:rsidRDefault="00500C35" w:rsidP="00500C35">
            <w:pPr>
              <w:jc w:val="both"/>
              <w:rPr>
                <w:rFonts w:cs="Times New Roman"/>
                <w:sz w:val="22"/>
              </w:rPr>
            </w:pPr>
            <w:r w:rsidRPr="00616367">
              <w:rPr>
                <w:iCs/>
                <w:sz w:val="22"/>
              </w:rPr>
              <w:lastRenderedPageBreak/>
              <w:t>projektas įgyvendinamas partnerystėje su kitais subjektais dalyvaujančiais projekto veiklose ir besinaudojančiais projekto rezultatais.</w:t>
            </w:r>
          </w:p>
        </w:tc>
      </w:tr>
    </w:tbl>
    <w:p w14:paraId="52EB5D9D" w14:textId="77777777" w:rsidR="00EB6F65" w:rsidRPr="00616367" w:rsidRDefault="00EB6F65"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FC0B06" w:rsidRPr="00616367" w14:paraId="3CC7CBCB" w14:textId="77777777" w:rsidTr="00F143F6">
        <w:tc>
          <w:tcPr>
            <w:tcW w:w="15163" w:type="dxa"/>
            <w:shd w:val="clear" w:color="auto" w:fill="FABF8F" w:themeFill="accent6" w:themeFillTint="99"/>
          </w:tcPr>
          <w:p w14:paraId="4B134195" w14:textId="4F899E68" w:rsidR="00FC0B06" w:rsidRPr="00616367" w:rsidRDefault="00FC0B06" w:rsidP="00FC0B06">
            <w:pPr>
              <w:jc w:val="center"/>
              <w:rPr>
                <w:rFonts w:cs="Times New Roman"/>
                <w:b/>
                <w:sz w:val="22"/>
              </w:rPr>
            </w:pPr>
            <w:r w:rsidRPr="00616367">
              <w:rPr>
                <w:rFonts w:cs="Times New Roman"/>
                <w:b/>
                <w:sz w:val="22"/>
              </w:rPr>
              <w:t>V DALIS. KITA INFORMACIJA</w:t>
            </w:r>
          </w:p>
        </w:tc>
      </w:tr>
    </w:tbl>
    <w:p w14:paraId="57E1FC58" w14:textId="77777777" w:rsidR="00FC0B06" w:rsidRPr="00616367" w:rsidRDefault="00FC0B06" w:rsidP="00AE43AA">
      <w:pPr>
        <w:spacing w:after="0" w:line="240" w:lineRule="auto"/>
        <w:jc w:val="both"/>
        <w:rPr>
          <w:rFonts w:ascii="Times New Roman" w:hAnsi="Times New Roman" w:cs="Times New Roman"/>
          <w:b/>
        </w:rPr>
      </w:pPr>
    </w:p>
    <w:tbl>
      <w:tblPr>
        <w:tblStyle w:val="Lentelstinklelis"/>
        <w:tblW w:w="15167" w:type="dxa"/>
        <w:tblLook w:val="04A0" w:firstRow="1" w:lastRow="0" w:firstColumn="1" w:lastColumn="0" w:noHBand="0" w:noVBand="1"/>
      </w:tblPr>
      <w:tblGrid>
        <w:gridCol w:w="846"/>
        <w:gridCol w:w="7371"/>
        <w:gridCol w:w="1701"/>
        <w:gridCol w:w="5249"/>
      </w:tblGrid>
      <w:tr w:rsidR="002905F8" w:rsidRPr="00616367" w14:paraId="06040C3B" w14:textId="77777777" w:rsidTr="00F143F6">
        <w:tc>
          <w:tcPr>
            <w:tcW w:w="846" w:type="dxa"/>
            <w:shd w:val="clear" w:color="auto" w:fill="FBD4B4" w:themeFill="accent6" w:themeFillTint="66"/>
            <w:vAlign w:val="center"/>
          </w:tcPr>
          <w:p w14:paraId="139A8E65" w14:textId="4D76C7FE" w:rsidR="002905F8" w:rsidRPr="00616367" w:rsidRDefault="002759AA" w:rsidP="00097146">
            <w:pPr>
              <w:jc w:val="center"/>
              <w:rPr>
                <w:rFonts w:cs="Times New Roman"/>
                <w:b/>
                <w:sz w:val="22"/>
              </w:rPr>
            </w:pPr>
            <w:r w:rsidRPr="00616367">
              <w:rPr>
                <w:rFonts w:cs="Times New Roman"/>
                <w:b/>
                <w:sz w:val="22"/>
              </w:rPr>
              <w:t>7</w:t>
            </w:r>
            <w:r w:rsidR="002905F8" w:rsidRPr="00616367">
              <w:rPr>
                <w:rFonts w:cs="Times New Roman"/>
                <w:b/>
                <w:sz w:val="22"/>
              </w:rPr>
              <w:t>.</w:t>
            </w:r>
          </w:p>
        </w:tc>
        <w:tc>
          <w:tcPr>
            <w:tcW w:w="14321" w:type="dxa"/>
            <w:gridSpan w:val="3"/>
            <w:shd w:val="clear" w:color="auto" w:fill="FBD4B4" w:themeFill="accent6" w:themeFillTint="66"/>
            <w:vAlign w:val="center"/>
          </w:tcPr>
          <w:p w14:paraId="2B5564AD" w14:textId="77777777" w:rsidR="002905F8" w:rsidRPr="00616367" w:rsidRDefault="002905F8" w:rsidP="00AE43AA">
            <w:pPr>
              <w:jc w:val="both"/>
              <w:rPr>
                <w:rFonts w:cs="Times New Roman"/>
                <w:b/>
                <w:sz w:val="22"/>
              </w:rPr>
            </w:pPr>
            <w:r w:rsidRPr="00616367">
              <w:rPr>
                <w:rFonts w:cs="Times New Roman"/>
                <w:b/>
                <w:sz w:val="22"/>
              </w:rPr>
              <w:t>VPS ĮGYVENDINIMO VIDAUS VALDYMO, STEBĖSENOS IR VERTINIMO VEIKSMAI, ATLIKTI ATASKAITINIAIS METAIS</w:t>
            </w:r>
          </w:p>
        </w:tc>
      </w:tr>
      <w:tr w:rsidR="002905F8" w:rsidRPr="002759AA" w14:paraId="6A3E2377" w14:textId="77777777" w:rsidTr="00F143F6">
        <w:tc>
          <w:tcPr>
            <w:tcW w:w="846" w:type="dxa"/>
            <w:shd w:val="clear" w:color="auto" w:fill="FDE9D9" w:themeFill="accent6" w:themeFillTint="33"/>
            <w:vAlign w:val="center"/>
          </w:tcPr>
          <w:p w14:paraId="6455DC91" w14:textId="77777777" w:rsidR="002905F8" w:rsidRPr="00616367" w:rsidRDefault="002905F8" w:rsidP="00097146">
            <w:pPr>
              <w:jc w:val="center"/>
              <w:rPr>
                <w:rFonts w:cs="Times New Roman"/>
                <w:b/>
                <w:sz w:val="22"/>
              </w:rPr>
            </w:pPr>
            <w:r w:rsidRPr="00616367">
              <w:rPr>
                <w:rFonts w:cs="Times New Roman"/>
                <w:b/>
                <w:sz w:val="22"/>
              </w:rPr>
              <w:t>Eil. Nr.</w:t>
            </w:r>
          </w:p>
        </w:tc>
        <w:tc>
          <w:tcPr>
            <w:tcW w:w="7371" w:type="dxa"/>
            <w:shd w:val="clear" w:color="auto" w:fill="FDE9D9" w:themeFill="accent6" w:themeFillTint="33"/>
            <w:vAlign w:val="center"/>
          </w:tcPr>
          <w:p w14:paraId="4CFB9C2A" w14:textId="77777777" w:rsidR="002905F8" w:rsidRPr="00616367" w:rsidRDefault="002905F8" w:rsidP="002905F8">
            <w:pPr>
              <w:jc w:val="center"/>
              <w:rPr>
                <w:rFonts w:cs="Times New Roman"/>
                <w:b/>
                <w:sz w:val="22"/>
              </w:rPr>
            </w:pPr>
            <w:r w:rsidRPr="00616367">
              <w:rPr>
                <w:rFonts w:cs="Times New Roman"/>
                <w:b/>
                <w:sz w:val="22"/>
              </w:rPr>
              <w:t>Ataskaitiniais metais įgyvendinti veiksmai</w:t>
            </w:r>
          </w:p>
        </w:tc>
        <w:tc>
          <w:tcPr>
            <w:tcW w:w="1701" w:type="dxa"/>
            <w:shd w:val="clear" w:color="auto" w:fill="FDE9D9" w:themeFill="accent6" w:themeFillTint="33"/>
            <w:vAlign w:val="center"/>
          </w:tcPr>
          <w:p w14:paraId="5F288A2B" w14:textId="630ABA3C" w:rsidR="002905F8" w:rsidRPr="00616367" w:rsidRDefault="002905F8" w:rsidP="009C0604">
            <w:pPr>
              <w:jc w:val="center"/>
              <w:rPr>
                <w:rFonts w:cs="Times New Roman"/>
                <w:b/>
                <w:sz w:val="22"/>
              </w:rPr>
            </w:pPr>
            <w:r w:rsidRPr="00616367">
              <w:rPr>
                <w:rFonts w:cs="Times New Roman"/>
                <w:b/>
                <w:sz w:val="22"/>
              </w:rPr>
              <w:t>Datos</w:t>
            </w:r>
          </w:p>
        </w:tc>
        <w:tc>
          <w:tcPr>
            <w:tcW w:w="5244" w:type="dxa"/>
            <w:shd w:val="clear" w:color="auto" w:fill="FDE9D9" w:themeFill="accent6" w:themeFillTint="33"/>
            <w:vAlign w:val="center"/>
          </w:tcPr>
          <w:p w14:paraId="6AB9855D" w14:textId="29D2894E" w:rsidR="002905F8" w:rsidRPr="00616367" w:rsidRDefault="002905F8" w:rsidP="009C0604">
            <w:pPr>
              <w:jc w:val="center"/>
              <w:rPr>
                <w:rFonts w:cs="Times New Roman"/>
                <w:b/>
                <w:sz w:val="22"/>
              </w:rPr>
            </w:pPr>
            <w:r w:rsidRPr="00616367">
              <w:rPr>
                <w:rFonts w:cs="Times New Roman"/>
                <w:b/>
                <w:sz w:val="22"/>
              </w:rPr>
              <w:t>Sąsaja su VPS nuostatomis</w:t>
            </w:r>
          </w:p>
        </w:tc>
      </w:tr>
      <w:tr w:rsidR="002905F8" w:rsidRPr="002759AA" w14:paraId="5A943BDA" w14:textId="77777777" w:rsidTr="00F143F6">
        <w:tc>
          <w:tcPr>
            <w:tcW w:w="846" w:type="dxa"/>
            <w:vAlign w:val="center"/>
          </w:tcPr>
          <w:p w14:paraId="6CE36E89" w14:textId="77777777" w:rsidR="002905F8" w:rsidRPr="00616367" w:rsidRDefault="002905F8" w:rsidP="00097146">
            <w:pPr>
              <w:jc w:val="center"/>
              <w:rPr>
                <w:rFonts w:cs="Times New Roman"/>
                <w:b/>
                <w:sz w:val="22"/>
              </w:rPr>
            </w:pPr>
            <w:r w:rsidRPr="00616367">
              <w:rPr>
                <w:rFonts w:cs="Times New Roman"/>
                <w:b/>
                <w:sz w:val="22"/>
              </w:rPr>
              <w:t>I</w:t>
            </w:r>
          </w:p>
        </w:tc>
        <w:tc>
          <w:tcPr>
            <w:tcW w:w="7371" w:type="dxa"/>
            <w:vAlign w:val="center"/>
          </w:tcPr>
          <w:p w14:paraId="6C146398" w14:textId="77777777" w:rsidR="002905F8" w:rsidRPr="00616367" w:rsidRDefault="002905F8" w:rsidP="002905F8">
            <w:pPr>
              <w:jc w:val="center"/>
              <w:rPr>
                <w:rFonts w:cs="Times New Roman"/>
                <w:b/>
                <w:sz w:val="22"/>
              </w:rPr>
            </w:pPr>
            <w:r w:rsidRPr="00616367">
              <w:rPr>
                <w:rFonts w:cs="Times New Roman"/>
                <w:b/>
                <w:sz w:val="22"/>
              </w:rPr>
              <w:t>II</w:t>
            </w:r>
          </w:p>
        </w:tc>
        <w:tc>
          <w:tcPr>
            <w:tcW w:w="1701" w:type="dxa"/>
            <w:vAlign w:val="center"/>
          </w:tcPr>
          <w:p w14:paraId="653DB8B9" w14:textId="77777777" w:rsidR="002905F8" w:rsidRPr="00616367" w:rsidRDefault="002905F8" w:rsidP="002905F8">
            <w:pPr>
              <w:jc w:val="center"/>
              <w:rPr>
                <w:rFonts w:cs="Times New Roman"/>
                <w:b/>
                <w:sz w:val="22"/>
              </w:rPr>
            </w:pPr>
            <w:r w:rsidRPr="00616367">
              <w:rPr>
                <w:rFonts w:cs="Times New Roman"/>
                <w:b/>
                <w:sz w:val="22"/>
              </w:rPr>
              <w:t>III</w:t>
            </w:r>
          </w:p>
        </w:tc>
        <w:tc>
          <w:tcPr>
            <w:tcW w:w="5244" w:type="dxa"/>
            <w:vAlign w:val="center"/>
          </w:tcPr>
          <w:p w14:paraId="0BE490D0" w14:textId="77777777" w:rsidR="002905F8" w:rsidRPr="00616367" w:rsidRDefault="002905F8" w:rsidP="002905F8">
            <w:pPr>
              <w:jc w:val="center"/>
              <w:rPr>
                <w:rFonts w:cs="Times New Roman"/>
                <w:b/>
                <w:sz w:val="22"/>
              </w:rPr>
            </w:pPr>
            <w:r w:rsidRPr="00616367">
              <w:rPr>
                <w:rFonts w:cs="Times New Roman"/>
                <w:b/>
                <w:sz w:val="22"/>
              </w:rPr>
              <w:t>IV</w:t>
            </w:r>
          </w:p>
        </w:tc>
      </w:tr>
      <w:tr w:rsidR="009C0604" w:rsidRPr="002759AA" w14:paraId="6A318A43" w14:textId="77777777" w:rsidTr="00F143F6">
        <w:tc>
          <w:tcPr>
            <w:tcW w:w="846" w:type="dxa"/>
            <w:vAlign w:val="center"/>
          </w:tcPr>
          <w:p w14:paraId="03C8EE32" w14:textId="6A538640" w:rsidR="009C0604" w:rsidRPr="00616367" w:rsidRDefault="009C0604" w:rsidP="009C0604">
            <w:pPr>
              <w:jc w:val="center"/>
              <w:rPr>
                <w:rFonts w:cs="Times New Roman"/>
                <w:sz w:val="22"/>
              </w:rPr>
            </w:pPr>
            <w:r w:rsidRPr="00616367">
              <w:rPr>
                <w:rFonts w:cs="Times New Roman"/>
                <w:sz w:val="22"/>
              </w:rPr>
              <w:t>7.1.</w:t>
            </w:r>
          </w:p>
        </w:tc>
        <w:tc>
          <w:tcPr>
            <w:tcW w:w="7371" w:type="dxa"/>
            <w:shd w:val="clear" w:color="auto" w:fill="auto"/>
            <w:vAlign w:val="center"/>
          </w:tcPr>
          <w:p w14:paraId="2BE120C0" w14:textId="77777777" w:rsidR="009C0604" w:rsidRPr="00502F1E" w:rsidRDefault="009C0604" w:rsidP="009C0604">
            <w:pPr>
              <w:jc w:val="both"/>
              <w:rPr>
                <w:sz w:val="22"/>
              </w:rPr>
            </w:pPr>
            <w:r w:rsidRPr="00502F1E">
              <w:rPr>
                <w:sz w:val="22"/>
              </w:rPr>
              <w:t xml:space="preserve">Pasibaigus ataskaitiniams metams VPS administravimo vadovas teikia kasmetines VPS įgyvendinimo stebėsenos ataskaitas visuotiniam narių susirinkimui </w:t>
            </w:r>
          </w:p>
          <w:p w14:paraId="4E669907" w14:textId="1B6220AF" w:rsidR="009C0604" w:rsidRPr="003A0141" w:rsidRDefault="00000000" w:rsidP="009C0604">
            <w:pPr>
              <w:jc w:val="both"/>
              <w:rPr>
                <w:rFonts w:cs="Times New Roman"/>
                <w:sz w:val="22"/>
              </w:rPr>
            </w:pPr>
            <w:hyperlink r:id="rId66" w:history="1">
              <w:r w:rsidR="003A0141" w:rsidRPr="003A0141">
                <w:rPr>
                  <w:rStyle w:val="Hipersaitas"/>
                  <w:sz w:val="22"/>
                </w:rPr>
                <w:t>https://www.kelmevvg.lt/visuotinis-vvg-nariu-susirinkimas-2023-m-balandzio-25-d/</w:t>
              </w:r>
            </w:hyperlink>
            <w:r w:rsidR="003A0141" w:rsidRPr="003A0141">
              <w:rPr>
                <w:sz w:val="22"/>
              </w:rPr>
              <w:t xml:space="preserve"> </w:t>
            </w:r>
          </w:p>
        </w:tc>
        <w:tc>
          <w:tcPr>
            <w:tcW w:w="1701" w:type="dxa"/>
            <w:shd w:val="clear" w:color="auto" w:fill="auto"/>
            <w:vAlign w:val="center"/>
          </w:tcPr>
          <w:p w14:paraId="51098978" w14:textId="65B1E952" w:rsidR="009C0604" w:rsidRPr="00616367" w:rsidRDefault="009C0604" w:rsidP="009C0604">
            <w:pPr>
              <w:jc w:val="center"/>
              <w:rPr>
                <w:rFonts w:cs="Times New Roman"/>
                <w:sz w:val="22"/>
              </w:rPr>
            </w:pPr>
            <w:r w:rsidRPr="00616367">
              <w:rPr>
                <w:sz w:val="22"/>
              </w:rPr>
              <w:t>202</w:t>
            </w:r>
            <w:r w:rsidR="002222EC">
              <w:rPr>
                <w:sz w:val="22"/>
              </w:rPr>
              <w:t>3</w:t>
            </w:r>
            <w:r w:rsidRPr="00616367">
              <w:rPr>
                <w:sz w:val="22"/>
              </w:rPr>
              <w:t>-04-</w:t>
            </w:r>
            <w:r w:rsidR="002222EC">
              <w:rPr>
                <w:sz w:val="22"/>
              </w:rPr>
              <w:t>25</w:t>
            </w:r>
          </w:p>
        </w:tc>
        <w:tc>
          <w:tcPr>
            <w:tcW w:w="5244" w:type="dxa"/>
            <w:shd w:val="clear" w:color="auto" w:fill="auto"/>
            <w:vAlign w:val="center"/>
          </w:tcPr>
          <w:p w14:paraId="75EB97F5" w14:textId="134FC37E" w:rsidR="009C0604" w:rsidRPr="00616367" w:rsidRDefault="009C0604" w:rsidP="009C0604">
            <w:pPr>
              <w:jc w:val="both"/>
              <w:rPr>
                <w:rFonts w:cs="Times New Roman"/>
                <w:sz w:val="22"/>
              </w:rPr>
            </w:pPr>
            <w:r w:rsidRPr="00616367">
              <w:rPr>
                <w:sz w:val="22"/>
              </w:rPr>
              <w:t>Kiekvienų metų pabaigoje VPS administravimo vadovas teikia kasmetines VPS įgyvendinimo stebėsenos ataskaitas visuotiniam narių susirinkimui</w:t>
            </w:r>
          </w:p>
        </w:tc>
      </w:tr>
      <w:tr w:rsidR="009C0604" w:rsidRPr="002759AA" w14:paraId="75EE5F5B" w14:textId="77777777" w:rsidTr="00F143F6">
        <w:tc>
          <w:tcPr>
            <w:tcW w:w="846" w:type="dxa"/>
            <w:vAlign w:val="center"/>
          </w:tcPr>
          <w:p w14:paraId="09921AB6" w14:textId="78B1BB64" w:rsidR="009C0604" w:rsidRPr="00616367" w:rsidRDefault="009C0604" w:rsidP="009C0604">
            <w:pPr>
              <w:jc w:val="center"/>
              <w:rPr>
                <w:rFonts w:cs="Times New Roman"/>
                <w:sz w:val="22"/>
              </w:rPr>
            </w:pPr>
            <w:r w:rsidRPr="00616367">
              <w:rPr>
                <w:rFonts w:cs="Times New Roman"/>
                <w:sz w:val="22"/>
              </w:rPr>
              <w:t>7.2.</w:t>
            </w:r>
          </w:p>
        </w:tc>
        <w:tc>
          <w:tcPr>
            <w:tcW w:w="7371" w:type="dxa"/>
            <w:shd w:val="clear" w:color="auto" w:fill="auto"/>
            <w:vAlign w:val="center"/>
          </w:tcPr>
          <w:p w14:paraId="1D792DE4" w14:textId="77777777" w:rsidR="009C0604" w:rsidRPr="009E0CBE" w:rsidRDefault="009C0604" w:rsidP="009C0604">
            <w:pPr>
              <w:jc w:val="both"/>
              <w:rPr>
                <w:sz w:val="22"/>
              </w:rPr>
            </w:pPr>
            <w:r w:rsidRPr="009E0CBE">
              <w:rPr>
                <w:sz w:val="22"/>
              </w:rPr>
              <w:t>VVG valdyba į susirinkimus renkasi ne rečiau nei 1 kartą į ketvirtį. Susirinkimai protokoluojami, protokolas sutvarkomas per 3 darbo dienas ir pateikiamas saugoti VVG biure:</w:t>
            </w:r>
          </w:p>
          <w:p w14:paraId="5AFDEDA0" w14:textId="267BDA70" w:rsidR="00707BA4" w:rsidRPr="009E0CBE" w:rsidRDefault="00000000" w:rsidP="009C0604">
            <w:pPr>
              <w:jc w:val="both"/>
              <w:rPr>
                <w:rFonts w:cs="Times New Roman"/>
                <w:sz w:val="22"/>
              </w:rPr>
            </w:pPr>
            <w:hyperlink r:id="rId67" w:history="1">
              <w:r w:rsidR="003A0141" w:rsidRPr="009E0CBE">
                <w:rPr>
                  <w:rStyle w:val="Hipersaitas"/>
                  <w:rFonts w:cs="Times New Roman"/>
                  <w:sz w:val="22"/>
                </w:rPr>
                <w:t>https://www.kelmevvg.lt/6427-2/</w:t>
              </w:r>
            </w:hyperlink>
          </w:p>
          <w:p w14:paraId="0858D413" w14:textId="2E07BC71" w:rsidR="003A0141" w:rsidRPr="009E0CBE" w:rsidRDefault="00000000" w:rsidP="009C0604">
            <w:pPr>
              <w:jc w:val="both"/>
              <w:rPr>
                <w:rFonts w:cs="Times New Roman"/>
                <w:sz w:val="22"/>
              </w:rPr>
            </w:pPr>
            <w:hyperlink r:id="rId68" w:history="1">
              <w:r w:rsidR="003A0141" w:rsidRPr="009E0CBE">
                <w:rPr>
                  <w:rStyle w:val="Hipersaitas"/>
                  <w:rFonts w:cs="Times New Roman"/>
                  <w:sz w:val="22"/>
                </w:rPr>
                <w:t>https://www.kelmevvg.lt/2023-m-kovo-22-d-valdybos-posedis/</w:t>
              </w:r>
            </w:hyperlink>
          </w:p>
          <w:p w14:paraId="3A00F0E4" w14:textId="1E8AD2E9" w:rsidR="003A0141" w:rsidRPr="009E0CBE" w:rsidRDefault="00000000" w:rsidP="009C0604">
            <w:pPr>
              <w:jc w:val="both"/>
              <w:rPr>
                <w:rFonts w:cs="Times New Roman"/>
                <w:sz w:val="22"/>
              </w:rPr>
            </w:pPr>
            <w:hyperlink r:id="rId69" w:history="1">
              <w:r w:rsidR="003A0141" w:rsidRPr="009E0CBE">
                <w:rPr>
                  <w:rStyle w:val="Hipersaitas"/>
                  <w:rFonts w:cs="Times New Roman"/>
                  <w:sz w:val="22"/>
                </w:rPr>
                <w:t>https://www.kelmevvg.lt/vietos-projektu-atrankos-komiteto-posedis-pak-19/</w:t>
              </w:r>
            </w:hyperlink>
          </w:p>
          <w:p w14:paraId="49513B62" w14:textId="2AD02EAC" w:rsidR="003A0141" w:rsidRPr="009E0CBE" w:rsidRDefault="00000000" w:rsidP="009C0604">
            <w:pPr>
              <w:jc w:val="both"/>
              <w:rPr>
                <w:rFonts w:cs="Times New Roman"/>
                <w:sz w:val="22"/>
              </w:rPr>
            </w:pPr>
            <w:hyperlink r:id="rId70" w:history="1">
              <w:r w:rsidR="003A0141" w:rsidRPr="009E0CBE">
                <w:rPr>
                  <w:rStyle w:val="Hipersaitas"/>
                  <w:rFonts w:cs="Times New Roman"/>
                  <w:sz w:val="22"/>
                </w:rPr>
                <w:t>https://www.kelmevvg.lt/6751-2/</w:t>
              </w:r>
            </w:hyperlink>
          </w:p>
          <w:p w14:paraId="4D20B5D0" w14:textId="58DF8FDD" w:rsidR="003A0141" w:rsidRPr="009E0CBE" w:rsidRDefault="00000000" w:rsidP="009C0604">
            <w:pPr>
              <w:jc w:val="both"/>
              <w:rPr>
                <w:rFonts w:cs="Times New Roman"/>
                <w:sz w:val="22"/>
              </w:rPr>
            </w:pPr>
            <w:hyperlink r:id="rId71" w:history="1">
              <w:r w:rsidR="003A0141" w:rsidRPr="009E0CBE">
                <w:rPr>
                  <w:rStyle w:val="Hipersaitas"/>
                  <w:rFonts w:cs="Times New Roman"/>
                  <w:sz w:val="22"/>
                </w:rPr>
                <w:t>https://www.kelmevvg.lt/2023-m-balandzio-25-d-valdybos-posedis/</w:t>
              </w:r>
            </w:hyperlink>
          </w:p>
          <w:p w14:paraId="45EE9B67" w14:textId="0AFFF489" w:rsidR="003A0141" w:rsidRPr="009E0CBE" w:rsidRDefault="00000000" w:rsidP="009C0604">
            <w:pPr>
              <w:jc w:val="both"/>
              <w:rPr>
                <w:rFonts w:cs="Times New Roman"/>
                <w:sz w:val="22"/>
              </w:rPr>
            </w:pPr>
            <w:hyperlink r:id="rId72" w:history="1">
              <w:r w:rsidR="003A0141" w:rsidRPr="009E0CBE">
                <w:rPr>
                  <w:rStyle w:val="Hipersaitas"/>
                  <w:rFonts w:cs="Times New Roman"/>
                  <w:sz w:val="22"/>
                </w:rPr>
                <w:t>https://www.kelmevvg.lt/2023-m-liepos-5-d-valdybos-posedis/</w:t>
              </w:r>
            </w:hyperlink>
          </w:p>
          <w:p w14:paraId="5C598337" w14:textId="138F987C" w:rsidR="003A0141" w:rsidRPr="009E0CBE" w:rsidRDefault="00000000" w:rsidP="009C0604">
            <w:pPr>
              <w:jc w:val="both"/>
              <w:rPr>
                <w:rFonts w:cs="Times New Roman"/>
                <w:sz w:val="22"/>
              </w:rPr>
            </w:pPr>
            <w:hyperlink r:id="rId73" w:history="1">
              <w:r w:rsidR="009E0CBE" w:rsidRPr="009E0CBE">
                <w:rPr>
                  <w:rStyle w:val="Hipersaitas"/>
                  <w:rFonts w:cs="Times New Roman"/>
                  <w:sz w:val="22"/>
                </w:rPr>
                <w:t>https://www.kelmevvg.lt/vietos-projektu-atrankos-komiteto-posedis-pak-20/</w:t>
              </w:r>
            </w:hyperlink>
          </w:p>
          <w:p w14:paraId="1D5EC851" w14:textId="66A42DC6" w:rsidR="009E0CBE" w:rsidRPr="009E0CBE" w:rsidRDefault="00000000" w:rsidP="009C0604">
            <w:pPr>
              <w:jc w:val="both"/>
              <w:rPr>
                <w:rFonts w:cs="Times New Roman"/>
                <w:sz w:val="22"/>
              </w:rPr>
            </w:pPr>
            <w:hyperlink r:id="rId74" w:history="1">
              <w:r w:rsidR="009E0CBE" w:rsidRPr="009E0CBE">
                <w:rPr>
                  <w:rStyle w:val="Hipersaitas"/>
                  <w:rFonts w:cs="Times New Roman"/>
                  <w:sz w:val="22"/>
                </w:rPr>
                <w:t>https://www.kelmevvg.lt/2023-m-rugpjucio-16-d-valdybos-posedis/</w:t>
              </w:r>
            </w:hyperlink>
          </w:p>
          <w:p w14:paraId="78DF5040" w14:textId="4D4AADF9" w:rsidR="009E0CBE" w:rsidRPr="009E0CBE" w:rsidRDefault="00000000" w:rsidP="009C0604">
            <w:pPr>
              <w:jc w:val="both"/>
              <w:rPr>
                <w:rFonts w:cs="Times New Roman"/>
                <w:sz w:val="22"/>
              </w:rPr>
            </w:pPr>
            <w:hyperlink r:id="rId75" w:history="1">
              <w:r w:rsidR="009E0CBE" w:rsidRPr="009E0CBE">
                <w:rPr>
                  <w:rStyle w:val="Hipersaitas"/>
                  <w:rFonts w:cs="Times New Roman"/>
                  <w:sz w:val="22"/>
                </w:rPr>
                <w:t>https://www.kelmevvg.lt/6868-2/</w:t>
              </w:r>
            </w:hyperlink>
          </w:p>
          <w:p w14:paraId="2896D34D" w14:textId="77777777" w:rsidR="009E0CBE" w:rsidRPr="009E0CBE" w:rsidRDefault="00000000" w:rsidP="009C0604">
            <w:pPr>
              <w:jc w:val="both"/>
              <w:rPr>
                <w:rFonts w:cs="Times New Roman"/>
                <w:sz w:val="22"/>
              </w:rPr>
            </w:pPr>
            <w:hyperlink r:id="rId76" w:history="1">
              <w:r w:rsidR="009E0CBE" w:rsidRPr="009E0CBE">
                <w:rPr>
                  <w:rStyle w:val="Hipersaitas"/>
                  <w:rFonts w:cs="Times New Roman"/>
                  <w:sz w:val="22"/>
                </w:rPr>
                <w:t>https://www.kelmevvg.lt/vietos-projektu-atrankos-komiteto-posedis-nr-pak-21/</w:t>
              </w:r>
            </w:hyperlink>
            <w:r w:rsidR="009E0CBE" w:rsidRPr="009E0CBE">
              <w:rPr>
                <w:rFonts w:cs="Times New Roman"/>
                <w:sz w:val="22"/>
              </w:rPr>
              <w:t xml:space="preserve"> </w:t>
            </w:r>
          </w:p>
          <w:p w14:paraId="2A5CA613" w14:textId="54A89C82" w:rsidR="009E0CBE" w:rsidRPr="009E0CBE" w:rsidRDefault="00000000" w:rsidP="009C0604">
            <w:pPr>
              <w:jc w:val="both"/>
              <w:rPr>
                <w:rFonts w:cs="Times New Roman"/>
                <w:sz w:val="22"/>
              </w:rPr>
            </w:pPr>
            <w:hyperlink r:id="rId77" w:history="1">
              <w:r w:rsidR="009E0CBE" w:rsidRPr="009E0CBE">
                <w:rPr>
                  <w:rStyle w:val="Hipersaitas"/>
                  <w:rFonts w:cs="Times New Roman"/>
                  <w:sz w:val="22"/>
                </w:rPr>
                <w:t>https://www.kelmevvg.lt/vietos-projektu-atrankos-komiteto-posedis-nr-pak-22/</w:t>
              </w:r>
            </w:hyperlink>
          </w:p>
          <w:p w14:paraId="451780F3" w14:textId="161EF7F9" w:rsidR="009E0CBE" w:rsidRPr="00502F1E" w:rsidRDefault="00000000" w:rsidP="009C0604">
            <w:pPr>
              <w:jc w:val="both"/>
              <w:rPr>
                <w:rFonts w:cs="Times New Roman"/>
                <w:sz w:val="22"/>
              </w:rPr>
            </w:pPr>
            <w:hyperlink r:id="rId78" w:history="1">
              <w:r w:rsidR="009E0CBE" w:rsidRPr="009E0CBE">
                <w:rPr>
                  <w:rStyle w:val="Hipersaitas"/>
                  <w:rFonts w:cs="Times New Roman"/>
                  <w:sz w:val="22"/>
                </w:rPr>
                <w:t>https://www.kelmevvg.lt/6863-2/</w:t>
              </w:r>
            </w:hyperlink>
            <w:r w:rsidR="009E0CBE">
              <w:rPr>
                <w:rFonts w:cs="Times New Roman"/>
                <w:sz w:val="22"/>
              </w:rPr>
              <w:t xml:space="preserve"> </w:t>
            </w:r>
          </w:p>
        </w:tc>
        <w:tc>
          <w:tcPr>
            <w:tcW w:w="1701" w:type="dxa"/>
            <w:shd w:val="clear" w:color="auto" w:fill="auto"/>
            <w:vAlign w:val="center"/>
          </w:tcPr>
          <w:p w14:paraId="31BAB309" w14:textId="68E144E1" w:rsidR="009C0604" w:rsidRPr="00616367" w:rsidRDefault="009C0604" w:rsidP="009C0604">
            <w:pPr>
              <w:jc w:val="center"/>
              <w:rPr>
                <w:rFonts w:cs="Times New Roman"/>
                <w:sz w:val="22"/>
              </w:rPr>
            </w:pPr>
            <w:r w:rsidRPr="00616367">
              <w:rPr>
                <w:sz w:val="22"/>
              </w:rPr>
              <w:t>Nuo 202</w:t>
            </w:r>
            <w:r w:rsidR="002222EC">
              <w:rPr>
                <w:sz w:val="22"/>
              </w:rPr>
              <w:t>3</w:t>
            </w:r>
            <w:r w:rsidRPr="00616367">
              <w:rPr>
                <w:sz w:val="22"/>
              </w:rPr>
              <w:t>-01-01 iki 202</w:t>
            </w:r>
            <w:r w:rsidR="002222EC">
              <w:rPr>
                <w:sz w:val="22"/>
              </w:rPr>
              <w:t>3</w:t>
            </w:r>
            <w:r w:rsidRPr="00616367">
              <w:rPr>
                <w:sz w:val="22"/>
              </w:rPr>
              <w:t>-12-31</w:t>
            </w:r>
          </w:p>
        </w:tc>
        <w:tc>
          <w:tcPr>
            <w:tcW w:w="5244" w:type="dxa"/>
            <w:shd w:val="clear" w:color="auto" w:fill="auto"/>
            <w:vAlign w:val="center"/>
          </w:tcPr>
          <w:p w14:paraId="6273220E" w14:textId="6F53450B" w:rsidR="009C0604" w:rsidRPr="00616367" w:rsidRDefault="009C0604" w:rsidP="009C0604">
            <w:pPr>
              <w:jc w:val="both"/>
              <w:rPr>
                <w:rFonts w:cs="Times New Roman"/>
                <w:sz w:val="22"/>
              </w:rPr>
            </w:pPr>
            <w:r w:rsidRPr="00616367">
              <w:rPr>
                <w:sz w:val="22"/>
              </w:rPr>
              <w:t>VVG valdyba į susirinkimus renkasi ne rečiau nei 1 kartą į ketvirtį. Susirinkimai protokoluojami, protokolas sutvarkomas per 3 darbo dienas ir pateikiamas saugoti VVG biure</w:t>
            </w:r>
          </w:p>
        </w:tc>
      </w:tr>
      <w:tr w:rsidR="009C0604" w:rsidRPr="002759AA" w14:paraId="010DA6A2" w14:textId="77777777" w:rsidTr="00F143F6">
        <w:tc>
          <w:tcPr>
            <w:tcW w:w="846" w:type="dxa"/>
            <w:vAlign w:val="center"/>
          </w:tcPr>
          <w:p w14:paraId="543BE76B" w14:textId="714FF560" w:rsidR="009C0604" w:rsidRPr="00616367" w:rsidRDefault="009C0604" w:rsidP="009C0604">
            <w:pPr>
              <w:jc w:val="center"/>
              <w:rPr>
                <w:rFonts w:cs="Times New Roman"/>
                <w:sz w:val="22"/>
              </w:rPr>
            </w:pPr>
            <w:r w:rsidRPr="00616367">
              <w:rPr>
                <w:rFonts w:cs="Times New Roman"/>
                <w:sz w:val="22"/>
              </w:rPr>
              <w:t>7.3.</w:t>
            </w:r>
          </w:p>
        </w:tc>
        <w:tc>
          <w:tcPr>
            <w:tcW w:w="7371" w:type="dxa"/>
            <w:shd w:val="clear" w:color="auto" w:fill="auto"/>
            <w:vAlign w:val="center"/>
          </w:tcPr>
          <w:p w14:paraId="1929DBE0" w14:textId="688C99F9" w:rsidR="009C0604" w:rsidRPr="00616367" w:rsidRDefault="009C0604" w:rsidP="009C0604">
            <w:pPr>
              <w:jc w:val="both"/>
              <w:rPr>
                <w:rFonts w:cs="Times New Roman"/>
                <w:sz w:val="22"/>
              </w:rPr>
            </w:pPr>
            <w:r w:rsidRPr="00616367">
              <w:rPr>
                <w:sz w:val="22"/>
              </w:rPr>
              <w:t xml:space="preserve">VVG valdybos nariai nedalyvavę susirinkime supažindinami su priimtais sprendimais, tačiau jie negali reikalauti pakeisti priimtų sprendimų (kaip numatyta įstatų 5.22 punkte, protokolas parengiamas per 3 (tris) darbo dienas po įvykusio valdybos posėdžio ir išsiunčiamas el. paštu derinimui bei susipažinimui visiems valdybos nariams, įskaitant ir nedalyvavusius posėdyje)  </w:t>
            </w:r>
          </w:p>
        </w:tc>
        <w:tc>
          <w:tcPr>
            <w:tcW w:w="1701" w:type="dxa"/>
            <w:shd w:val="clear" w:color="auto" w:fill="auto"/>
            <w:vAlign w:val="center"/>
          </w:tcPr>
          <w:p w14:paraId="75E4D858" w14:textId="639665BD" w:rsidR="009C0604" w:rsidRPr="00616367" w:rsidRDefault="009C0604" w:rsidP="009C0604">
            <w:pPr>
              <w:jc w:val="center"/>
              <w:rPr>
                <w:rFonts w:cs="Times New Roman"/>
                <w:sz w:val="22"/>
              </w:rPr>
            </w:pPr>
            <w:r w:rsidRPr="00616367">
              <w:rPr>
                <w:sz w:val="22"/>
              </w:rPr>
              <w:t>Nuo 202</w:t>
            </w:r>
            <w:r w:rsidR="002222EC">
              <w:rPr>
                <w:sz w:val="22"/>
              </w:rPr>
              <w:t>3</w:t>
            </w:r>
            <w:r w:rsidRPr="00616367">
              <w:rPr>
                <w:sz w:val="22"/>
              </w:rPr>
              <w:t>-01-01 iki 202</w:t>
            </w:r>
            <w:r w:rsidR="002222EC">
              <w:rPr>
                <w:sz w:val="22"/>
              </w:rPr>
              <w:t>3</w:t>
            </w:r>
            <w:r w:rsidRPr="00616367">
              <w:rPr>
                <w:sz w:val="22"/>
              </w:rPr>
              <w:t>-12-31</w:t>
            </w:r>
          </w:p>
        </w:tc>
        <w:tc>
          <w:tcPr>
            <w:tcW w:w="5244" w:type="dxa"/>
            <w:shd w:val="clear" w:color="auto" w:fill="auto"/>
            <w:vAlign w:val="center"/>
          </w:tcPr>
          <w:p w14:paraId="674C9C1B" w14:textId="7E5B996D" w:rsidR="009C0604" w:rsidRPr="00616367" w:rsidRDefault="009C0604" w:rsidP="009C0604">
            <w:pPr>
              <w:jc w:val="both"/>
              <w:rPr>
                <w:rFonts w:cs="Times New Roman"/>
                <w:sz w:val="22"/>
              </w:rPr>
            </w:pPr>
            <w:r w:rsidRPr="00616367">
              <w:rPr>
                <w:sz w:val="22"/>
              </w:rPr>
              <w:t>VVG valdybos nariai nedalyvavę susirinkime supažindinami su priimtais sprendimais, tačiau jie negali reikalauti pakeisti priimtų sprendimų</w:t>
            </w:r>
          </w:p>
        </w:tc>
      </w:tr>
      <w:tr w:rsidR="009C0604" w:rsidRPr="002759AA" w14:paraId="183FD2B0" w14:textId="77777777" w:rsidTr="00F143F6">
        <w:tc>
          <w:tcPr>
            <w:tcW w:w="846" w:type="dxa"/>
            <w:vAlign w:val="center"/>
          </w:tcPr>
          <w:p w14:paraId="3AE26F26" w14:textId="03002A9F" w:rsidR="009C0604" w:rsidRPr="00616367" w:rsidRDefault="009C0604" w:rsidP="009C0604">
            <w:pPr>
              <w:jc w:val="center"/>
              <w:rPr>
                <w:rFonts w:cs="Times New Roman"/>
                <w:sz w:val="22"/>
              </w:rPr>
            </w:pPr>
            <w:r w:rsidRPr="00616367">
              <w:rPr>
                <w:rFonts w:cs="Times New Roman"/>
                <w:sz w:val="22"/>
              </w:rPr>
              <w:lastRenderedPageBreak/>
              <w:t>7.4.</w:t>
            </w:r>
          </w:p>
        </w:tc>
        <w:tc>
          <w:tcPr>
            <w:tcW w:w="7371" w:type="dxa"/>
            <w:shd w:val="clear" w:color="auto" w:fill="auto"/>
            <w:vAlign w:val="center"/>
          </w:tcPr>
          <w:p w14:paraId="1BCEDAE6" w14:textId="1B19E269"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c>
          <w:tcPr>
            <w:tcW w:w="1701" w:type="dxa"/>
            <w:shd w:val="clear" w:color="auto" w:fill="auto"/>
            <w:vAlign w:val="center"/>
          </w:tcPr>
          <w:p w14:paraId="69B07814" w14:textId="78017776" w:rsidR="009C0604" w:rsidRPr="002222EC" w:rsidRDefault="009C0604" w:rsidP="002222EC">
            <w:pPr>
              <w:jc w:val="center"/>
              <w:rPr>
                <w:sz w:val="22"/>
              </w:rPr>
            </w:pPr>
            <w:r w:rsidRPr="00616367">
              <w:rPr>
                <w:sz w:val="22"/>
              </w:rPr>
              <w:t>Nuo 202</w:t>
            </w:r>
            <w:r w:rsidR="002222EC">
              <w:rPr>
                <w:sz w:val="22"/>
              </w:rPr>
              <w:t>3</w:t>
            </w:r>
            <w:r w:rsidRPr="00616367">
              <w:rPr>
                <w:sz w:val="22"/>
              </w:rPr>
              <w:t>-01-01 iki 202</w:t>
            </w:r>
            <w:r w:rsidR="002222EC">
              <w:rPr>
                <w:sz w:val="22"/>
              </w:rPr>
              <w:t>3</w:t>
            </w:r>
            <w:r w:rsidRPr="00616367">
              <w:rPr>
                <w:sz w:val="22"/>
              </w:rPr>
              <w:t>-12-31</w:t>
            </w:r>
          </w:p>
        </w:tc>
        <w:tc>
          <w:tcPr>
            <w:tcW w:w="5244" w:type="dxa"/>
            <w:shd w:val="clear" w:color="auto" w:fill="auto"/>
            <w:vAlign w:val="center"/>
          </w:tcPr>
          <w:p w14:paraId="31FB7EE5" w14:textId="30AECCF3"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r>
      <w:tr w:rsidR="009C0604" w:rsidRPr="002759AA" w14:paraId="2B11490B" w14:textId="77777777" w:rsidTr="00F143F6">
        <w:tc>
          <w:tcPr>
            <w:tcW w:w="846" w:type="dxa"/>
            <w:vAlign w:val="center"/>
          </w:tcPr>
          <w:p w14:paraId="1738204E" w14:textId="32B0C5FB" w:rsidR="009C0604" w:rsidRPr="00616367" w:rsidRDefault="009C0604" w:rsidP="009C0604">
            <w:pPr>
              <w:jc w:val="center"/>
              <w:rPr>
                <w:rFonts w:cs="Times New Roman"/>
                <w:sz w:val="22"/>
              </w:rPr>
            </w:pPr>
            <w:r w:rsidRPr="00616367">
              <w:rPr>
                <w:rFonts w:cs="Times New Roman"/>
                <w:sz w:val="22"/>
              </w:rPr>
              <w:t>7.5.</w:t>
            </w:r>
          </w:p>
        </w:tc>
        <w:tc>
          <w:tcPr>
            <w:tcW w:w="7371" w:type="dxa"/>
            <w:shd w:val="clear" w:color="auto" w:fill="auto"/>
            <w:vAlign w:val="center"/>
          </w:tcPr>
          <w:p w14:paraId="5F3C1378" w14:textId="42AD7844"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 (valdybos narių viešųjų ir privačių interesų deklaracijos pateiktos kartu su Strategija, 2015-09-30 kartu su paraiška įgyvendinti VPS ir 2015-10-16 raštu  Nr. S-15/232</w:t>
            </w:r>
          </w:p>
        </w:tc>
        <w:tc>
          <w:tcPr>
            <w:tcW w:w="1701" w:type="dxa"/>
            <w:shd w:val="clear" w:color="auto" w:fill="auto"/>
            <w:vAlign w:val="center"/>
          </w:tcPr>
          <w:p w14:paraId="1EC3D935" w14:textId="27EB174D" w:rsidR="009C0604" w:rsidRPr="00616367" w:rsidRDefault="009C0604" w:rsidP="009C0604">
            <w:pPr>
              <w:jc w:val="center"/>
              <w:rPr>
                <w:rFonts w:cs="Times New Roman"/>
                <w:sz w:val="22"/>
              </w:rPr>
            </w:pPr>
            <w:r w:rsidRPr="00616367">
              <w:rPr>
                <w:sz w:val="22"/>
              </w:rPr>
              <w:t>Nuo 202</w:t>
            </w:r>
            <w:r w:rsidR="002222EC">
              <w:rPr>
                <w:sz w:val="22"/>
              </w:rPr>
              <w:t>3</w:t>
            </w:r>
            <w:r w:rsidRPr="00616367">
              <w:rPr>
                <w:sz w:val="22"/>
              </w:rPr>
              <w:t>-01-01 iki 202</w:t>
            </w:r>
            <w:r w:rsidR="002222EC">
              <w:rPr>
                <w:sz w:val="22"/>
              </w:rPr>
              <w:t>3</w:t>
            </w:r>
            <w:r w:rsidRPr="00616367">
              <w:rPr>
                <w:sz w:val="22"/>
              </w:rPr>
              <w:t>-12-31</w:t>
            </w:r>
          </w:p>
        </w:tc>
        <w:tc>
          <w:tcPr>
            <w:tcW w:w="5244" w:type="dxa"/>
            <w:shd w:val="clear" w:color="auto" w:fill="auto"/>
            <w:vAlign w:val="center"/>
          </w:tcPr>
          <w:p w14:paraId="5A708E55" w14:textId="7B0272A2"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w:t>
            </w:r>
          </w:p>
        </w:tc>
      </w:tr>
    </w:tbl>
    <w:p w14:paraId="54CD11F4" w14:textId="77777777" w:rsidR="00FC0B06" w:rsidRPr="002759AA" w:rsidRDefault="00FC0B06" w:rsidP="00AE43AA">
      <w:pPr>
        <w:spacing w:after="0" w:line="240" w:lineRule="auto"/>
        <w:jc w:val="both"/>
        <w:rPr>
          <w:rFonts w:ascii="Times New Roman" w:hAnsi="Times New Roman" w:cs="Times New Roman"/>
          <w:b/>
        </w:rPr>
      </w:pPr>
    </w:p>
    <w:tbl>
      <w:tblPr>
        <w:tblStyle w:val="Lentelstinklelis"/>
        <w:tblW w:w="15135" w:type="dxa"/>
        <w:tblLook w:val="04A0" w:firstRow="1" w:lastRow="0" w:firstColumn="1" w:lastColumn="0" w:noHBand="0" w:noVBand="1"/>
      </w:tblPr>
      <w:tblGrid>
        <w:gridCol w:w="877"/>
        <w:gridCol w:w="7202"/>
        <w:gridCol w:w="2792"/>
        <w:gridCol w:w="4264"/>
      </w:tblGrid>
      <w:tr w:rsidR="008E5239" w:rsidRPr="00616367" w14:paraId="4058D461" w14:textId="77777777" w:rsidTr="00E6694F">
        <w:trPr>
          <w:trHeight w:val="509"/>
        </w:trPr>
        <w:tc>
          <w:tcPr>
            <w:tcW w:w="877" w:type="dxa"/>
            <w:shd w:val="clear" w:color="auto" w:fill="FBD4B4" w:themeFill="accent6" w:themeFillTint="66"/>
            <w:vAlign w:val="center"/>
          </w:tcPr>
          <w:p w14:paraId="300AB121" w14:textId="36DFEC4F" w:rsidR="008E5239" w:rsidRPr="00616367" w:rsidRDefault="009D3C14" w:rsidP="00AD779C">
            <w:pPr>
              <w:jc w:val="center"/>
              <w:rPr>
                <w:rFonts w:cs="Times New Roman"/>
                <w:b/>
                <w:sz w:val="22"/>
              </w:rPr>
            </w:pPr>
            <w:r w:rsidRPr="00616367">
              <w:rPr>
                <w:rFonts w:cs="Times New Roman"/>
                <w:b/>
                <w:sz w:val="22"/>
              </w:rPr>
              <w:t>8</w:t>
            </w:r>
            <w:r w:rsidR="008E5239" w:rsidRPr="00616367">
              <w:rPr>
                <w:rFonts w:cs="Times New Roman"/>
                <w:b/>
                <w:sz w:val="22"/>
              </w:rPr>
              <w:t>.</w:t>
            </w:r>
          </w:p>
        </w:tc>
        <w:tc>
          <w:tcPr>
            <w:tcW w:w="14258" w:type="dxa"/>
            <w:gridSpan w:val="3"/>
            <w:shd w:val="clear" w:color="auto" w:fill="FBD4B4" w:themeFill="accent6" w:themeFillTint="66"/>
            <w:vAlign w:val="center"/>
          </w:tcPr>
          <w:p w14:paraId="253A1588" w14:textId="4318597C" w:rsidR="008E5239" w:rsidRPr="00616367" w:rsidRDefault="008E5239" w:rsidP="008E5239">
            <w:pPr>
              <w:jc w:val="both"/>
              <w:rPr>
                <w:rFonts w:cs="Times New Roman"/>
                <w:b/>
                <w:sz w:val="22"/>
              </w:rPr>
            </w:pPr>
            <w:r w:rsidRPr="00616367">
              <w:rPr>
                <w:rFonts w:cs="Times New Roman"/>
                <w:b/>
                <w:sz w:val="22"/>
              </w:rPr>
              <w:t>VPS ĮGYVENDINIMO SĄSAJA SU ES BALTIJOS JŪROS REGIONO STRATEGIJA (ES BJRS): VEIKSMAI, ATLIKTI ATASKAITINIAIS METAI</w:t>
            </w:r>
            <w:r w:rsidR="00BC01A8" w:rsidRPr="00616367">
              <w:rPr>
                <w:rFonts w:cs="Times New Roman"/>
                <w:b/>
                <w:sz w:val="22"/>
              </w:rPr>
              <w:t>S</w:t>
            </w:r>
            <w:r w:rsidRPr="00616367">
              <w:rPr>
                <w:rFonts w:cs="Times New Roman"/>
                <w:b/>
                <w:sz w:val="22"/>
              </w:rPr>
              <w:t xml:space="preserve"> (KAI TAIKOMA)</w:t>
            </w:r>
          </w:p>
        </w:tc>
      </w:tr>
      <w:tr w:rsidR="008E5239" w:rsidRPr="00616367" w14:paraId="7A43C2A5" w14:textId="77777777" w:rsidTr="00E6694F">
        <w:trPr>
          <w:trHeight w:val="524"/>
        </w:trPr>
        <w:tc>
          <w:tcPr>
            <w:tcW w:w="877" w:type="dxa"/>
            <w:shd w:val="clear" w:color="auto" w:fill="FDE9D9" w:themeFill="accent6" w:themeFillTint="33"/>
            <w:vAlign w:val="center"/>
          </w:tcPr>
          <w:p w14:paraId="2AD85C24" w14:textId="77777777" w:rsidR="008E5239" w:rsidRPr="00616367" w:rsidRDefault="008E5239" w:rsidP="00AD779C">
            <w:pPr>
              <w:jc w:val="center"/>
              <w:rPr>
                <w:rFonts w:cs="Times New Roman"/>
                <w:b/>
                <w:sz w:val="22"/>
              </w:rPr>
            </w:pPr>
            <w:r w:rsidRPr="00616367">
              <w:rPr>
                <w:rFonts w:cs="Times New Roman"/>
                <w:b/>
                <w:sz w:val="22"/>
              </w:rPr>
              <w:t>Eil. Nr.</w:t>
            </w:r>
          </w:p>
        </w:tc>
        <w:tc>
          <w:tcPr>
            <w:tcW w:w="7202" w:type="dxa"/>
            <w:shd w:val="clear" w:color="auto" w:fill="FDE9D9" w:themeFill="accent6" w:themeFillTint="33"/>
            <w:vAlign w:val="center"/>
          </w:tcPr>
          <w:p w14:paraId="49538ED2" w14:textId="77777777" w:rsidR="008E5239" w:rsidRPr="00616367" w:rsidRDefault="008E5239" w:rsidP="00AD779C">
            <w:pPr>
              <w:jc w:val="center"/>
              <w:rPr>
                <w:rFonts w:cs="Times New Roman"/>
                <w:b/>
                <w:sz w:val="22"/>
              </w:rPr>
            </w:pPr>
            <w:r w:rsidRPr="00616367">
              <w:rPr>
                <w:rFonts w:cs="Times New Roman"/>
                <w:b/>
                <w:sz w:val="22"/>
              </w:rPr>
              <w:t>Ataskaitiniais metais įgyvendinti veiksmai</w:t>
            </w:r>
          </w:p>
        </w:tc>
        <w:tc>
          <w:tcPr>
            <w:tcW w:w="2792" w:type="dxa"/>
            <w:shd w:val="clear" w:color="auto" w:fill="FDE9D9" w:themeFill="accent6" w:themeFillTint="33"/>
            <w:vAlign w:val="center"/>
          </w:tcPr>
          <w:p w14:paraId="40E52163" w14:textId="201EC11D" w:rsidR="008E5239" w:rsidRPr="00616367" w:rsidRDefault="008E5239" w:rsidP="00674EE4">
            <w:pPr>
              <w:jc w:val="center"/>
              <w:rPr>
                <w:rFonts w:cs="Times New Roman"/>
                <w:b/>
                <w:sz w:val="22"/>
              </w:rPr>
            </w:pPr>
            <w:r w:rsidRPr="00616367">
              <w:rPr>
                <w:rFonts w:cs="Times New Roman"/>
                <w:b/>
                <w:sz w:val="22"/>
              </w:rPr>
              <w:t>Datos</w:t>
            </w:r>
          </w:p>
        </w:tc>
        <w:tc>
          <w:tcPr>
            <w:tcW w:w="4263" w:type="dxa"/>
            <w:shd w:val="clear" w:color="auto" w:fill="FDE9D9" w:themeFill="accent6" w:themeFillTint="33"/>
            <w:vAlign w:val="center"/>
          </w:tcPr>
          <w:p w14:paraId="4CABEA2E" w14:textId="7BFD6C90" w:rsidR="008E5239" w:rsidRPr="00616367" w:rsidRDefault="008E5239" w:rsidP="00674EE4">
            <w:pPr>
              <w:jc w:val="center"/>
              <w:rPr>
                <w:rFonts w:cs="Times New Roman"/>
                <w:b/>
                <w:sz w:val="22"/>
              </w:rPr>
            </w:pPr>
            <w:r w:rsidRPr="00616367">
              <w:rPr>
                <w:rFonts w:cs="Times New Roman"/>
                <w:b/>
                <w:sz w:val="22"/>
              </w:rPr>
              <w:t>Sąsaja su VPS nuostatomis</w:t>
            </w:r>
          </w:p>
        </w:tc>
      </w:tr>
      <w:tr w:rsidR="008E5239" w:rsidRPr="00616367" w14:paraId="6E1AB553" w14:textId="77777777" w:rsidTr="00E6694F">
        <w:trPr>
          <w:trHeight w:val="247"/>
        </w:trPr>
        <w:tc>
          <w:tcPr>
            <w:tcW w:w="877" w:type="dxa"/>
            <w:vAlign w:val="center"/>
          </w:tcPr>
          <w:p w14:paraId="148F2F47" w14:textId="77777777" w:rsidR="008E5239" w:rsidRPr="00616367" w:rsidRDefault="008E5239" w:rsidP="00AD779C">
            <w:pPr>
              <w:jc w:val="center"/>
              <w:rPr>
                <w:rFonts w:cs="Times New Roman"/>
                <w:b/>
                <w:sz w:val="22"/>
              </w:rPr>
            </w:pPr>
            <w:r w:rsidRPr="00616367">
              <w:rPr>
                <w:rFonts w:cs="Times New Roman"/>
                <w:b/>
                <w:sz w:val="22"/>
              </w:rPr>
              <w:t>I</w:t>
            </w:r>
          </w:p>
        </w:tc>
        <w:tc>
          <w:tcPr>
            <w:tcW w:w="7202" w:type="dxa"/>
            <w:vAlign w:val="center"/>
          </w:tcPr>
          <w:p w14:paraId="541569AB" w14:textId="77777777" w:rsidR="008E5239" w:rsidRPr="00616367" w:rsidRDefault="008E5239" w:rsidP="00AD779C">
            <w:pPr>
              <w:jc w:val="center"/>
              <w:rPr>
                <w:rFonts w:cs="Times New Roman"/>
                <w:b/>
                <w:sz w:val="22"/>
              </w:rPr>
            </w:pPr>
            <w:r w:rsidRPr="00616367">
              <w:rPr>
                <w:rFonts w:cs="Times New Roman"/>
                <w:b/>
                <w:sz w:val="22"/>
              </w:rPr>
              <w:t>II</w:t>
            </w:r>
          </w:p>
        </w:tc>
        <w:tc>
          <w:tcPr>
            <w:tcW w:w="2792" w:type="dxa"/>
            <w:vAlign w:val="center"/>
          </w:tcPr>
          <w:p w14:paraId="5483ABC6" w14:textId="77777777" w:rsidR="008E5239" w:rsidRPr="00616367" w:rsidRDefault="008E5239" w:rsidP="00AD779C">
            <w:pPr>
              <w:jc w:val="center"/>
              <w:rPr>
                <w:rFonts w:cs="Times New Roman"/>
                <w:b/>
                <w:sz w:val="22"/>
              </w:rPr>
            </w:pPr>
            <w:r w:rsidRPr="00616367">
              <w:rPr>
                <w:rFonts w:cs="Times New Roman"/>
                <w:b/>
                <w:sz w:val="22"/>
              </w:rPr>
              <w:t>III</w:t>
            </w:r>
          </w:p>
        </w:tc>
        <w:tc>
          <w:tcPr>
            <w:tcW w:w="4263" w:type="dxa"/>
            <w:vAlign w:val="center"/>
          </w:tcPr>
          <w:p w14:paraId="5A619EEC" w14:textId="77777777" w:rsidR="008E5239" w:rsidRPr="00616367" w:rsidRDefault="008E5239" w:rsidP="00AD779C">
            <w:pPr>
              <w:jc w:val="center"/>
              <w:rPr>
                <w:rFonts w:cs="Times New Roman"/>
                <w:b/>
                <w:sz w:val="22"/>
              </w:rPr>
            </w:pPr>
            <w:r w:rsidRPr="00616367">
              <w:rPr>
                <w:rFonts w:cs="Times New Roman"/>
                <w:b/>
                <w:sz w:val="22"/>
              </w:rPr>
              <w:t>IV</w:t>
            </w:r>
          </w:p>
        </w:tc>
      </w:tr>
      <w:tr w:rsidR="008E5239" w:rsidRPr="00616367" w14:paraId="6E94B361" w14:textId="77777777" w:rsidTr="00E6694F">
        <w:trPr>
          <w:trHeight w:val="1296"/>
        </w:trPr>
        <w:tc>
          <w:tcPr>
            <w:tcW w:w="877" w:type="dxa"/>
            <w:vAlign w:val="center"/>
          </w:tcPr>
          <w:p w14:paraId="11AB1915" w14:textId="38F26AC7" w:rsidR="008E5239" w:rsidRPr="00616367" w:rsidRDefault="009D3C14" w:rsidP="008E5239">
            <w:pPr>
              <w:jc w:val="center"/>
              <w:rPr>
                <w:rFonts w:cs="Times New Roman"/>
                <w:sz w:val="22"/>
              </w:rPr>
            </w:pPr>
            <w:r w:rsidRPr="00616367">
              <w:rPr>
                <w:rFonts w:cs="Times New Roman"/>
                <w:sz w:val="22"/>
              </w:rPr>
              <w:t>8</w:t>
            </w:r>
            <w:r w:rsidR="008E5239" w:rsidRPr="00616367">
              <w:rPr>
                <w:rFonts w:cs="Times New Roman"/>
                <w:sz w:val="22"/>
              </w:rPr>
              <w:t>.1.</w:t>
            </w:r>
          </w:p>
        </w:tc>
        <w:tc>
          <w:tcPr>
            <w:tcW w:w="7202" w:type="dxa"/>
            <w:vAlign w:val="center"/>
          </w:tcPr>
          <w:p w14:paraId="55B0A524" w14:textId="50606234" w:rsidR="007F2950" w:rsidRDefault="007F2950" w:rsidP="007F2950">
            <w:pPr>
              <w:jc w:val="both"/>
              <w:rPr>
                <w:rFonts w:cs="Times New Roman"/>
                <w:sz w:val="22"/>
              </w:rPr>
            </w:pPr>
            <w:r>
              <w:rPr>
                <w:rFonts w:cs="Times New Roman"/>
                <w:sz w:val="22"/>
              </w:rPr>
              <w:t xml:space="preserve">Siekiant </w:t>
            </w:r>
            <w:r w:rsidRPr="007F2950">
              <w:rPr>
                <w:rFonts w:cs="Times New Roman"/>
                <w:sz w:val="22"/>
              </w:rPr>
              <w:t>stiprinti teritorijos ekonomiką, gerinti gyvenimo kokybę kaime, mažinti socialinę atskirtį ir skatinti gyventojų verslumą</w:t>
            </w:r>
            <w:r>
              <w:rPr>
                <w:rFonts w:cs="Times New Roman"/>
                <w:sz w:val="22"/>
              </w:rPr>
              <w:t xml:space="preserve"> 202</w:t>
            </w:r>
            <w:r w:rsidR="002222EC">
              <w:rPr>
                <w:rFonts w:cs="Times New Roman"/>
                <w:sz w:val="22"/>
              </w:rPr>
              <w:t>3</w:t>
            </w:r>
            <w:r>
              <w:rPr>
                <w:rFonts w:cs="Times New Roman"/>
                <w:sz w:val="22"/>
              </w:rPr>
              <w:t xml:space="preserve"> m. baigt</w:t>
            </w:r>
            <w:r w:rsidR="00847916">
              <w:rPr>
                <w:rFonts w:cs="Times New Roman"/>
                <w:sz w:val="22"/>
              </w:rPr>
              <w:t>i</w:t>
            </w:r>
            <w:r>
              <w:rPr>
                <w:rFonts w:cs="Times New Roman"/>
                <w:sz w:val="22"/>
              </w:rPr>
              <w:t xml:space="preserve"> įgyvendinti </w:t>
            </w:r>
            <w:r w:rsidR="009E0CBE">
              <w:rPr>
                <w:rFonts w:cs="Times New Roman"/>
                <w:sz w:val="22"/>
              </w:rPr>
              <w:t>15</w:t>
            </w:r>
            <w:r>
              <w:rPr>
                <w:rFonts w:cs="Times New Roman"/>
                <w:sz w:val="22"/>
              </w:rPr>
              <w:t xml:space="preserve"> </w:t>
            </w:r>
            <w:r w:rsidR="009E0CBE">
              <w:rPr>
                <w:rFonts w:cs="Times New Roman"/>
                <w:sz w:val="22"/>
              </w:rPr>
              <w:t xml:space="preserve">vietos </w:t>
            </w:r>
            <w:r>
              <w:rPr>
                <w:rFonts w:cs="Times New Roman"/>
                <w:sz w:val="22"/>
              </w:rPr>
              <w:t>projekt</w:t>
            </w:r>
            <w:r w:rsidR="009E0CBE">
              <w:rPr>
                <w:rFonts w:cs="Times New Roman"/>
                <w:sz w:val="22"/>
              </w:rPr>
              <w:t>ų</w:t>
            </w:r>
            <w:r>
              <w:rPr>
                <w:rFonts w:cs="Times New Roman"/>
                <w:sz w:val="22"/>
              </w:rPr>
              <w:t>.</w:t>
            </w:r>
          </w:p>
          <w:p w14:paraId="6BEDEBB4" w14:textId="3E33D6D2" w:rsidR="007F2950" w:rsidRPr="00502F1E" w:rsidRDefault="00000000" w:rsidP="007F2950">
            <w:pPr>
              <w:jc w:val="both"/>
              <w:rPr>
                <w:rFonts w:cs="Times New Roman"/>
                <w:sz w:val="22"/>
              </w:rPr>
            </w:pPr>
            <w:hyperlink r:id="rId79" w:history="1">
              <w:r w:rsidR="0003015C" w:rsidRPr="00502F1E">
                <w:rPr>
                  <w:rStyle w:val="Hipersaitas"/>
                  <w:rFonts w:cs="Times New Roman"/>
                  <w:sz w:val="22"/>
                </w:rPr>
                <w:t>https://www.kelmevvg.lt/category/vykdomi-projektai/vietos-projektai-2016-2023-m/igyvendinti-vietos-projektai/</w:t>
              </w:r>
            </w:hyperlink>
            <w:r w:rsidR="0003015C" w:rsidRPr="00502F1E">
              <w:rPr>
                <w:rFonts w:cs="Times New Roman"/>
                <w:sz w:val="22"/>
              </w:rPr>
              <w:t xml:space="preserve"> </w:t>
            </w:r>
            <w:r w:rsidR="007F2950" w:rsidRPr="00502F1E">
              <w:rPr>
                <w:rFonts w:cs="Times New Roman"/>
                <w:sz w:val="22"/>
              </w:rPr>
              <w:t xml:space="preserve"> </w:t>
            </w:r>
            <w:r w:rsidR="0003015C" w:rsidRPr="00502F1E">
              <w:rPr>
                <w:rFonts w:cs="Times New Roman"/>
                <w:sz w:val="22"/>
              </w:rPr>
              <w:t xml:space="preserve"> </w:t>
            </w:r>
            <w:r w:rsidR="007F2950" w:rsidRPr="00502F1E">
              <w:rPr>
                <w:rFonts w:cs="Times New Roman"/>
                <w:sz w:val="22"/>
              </w:rPr>
              <w:t xml:space="preserve"> </w:t>
            </w:r>
          </w:p>
        </w:tc>
        <w:tc>
          <w:tcPr>
            <w:tcW w:w="2792" w:type="dxa"/>
            <w:vAlign w:val="center"/>
          </w:tcPr>
          <w:p w14:paraId="2178579F" w14:textId="28EC045F" w:rsidR="008E5239" w:rsidRPr="00616367" w:rsidRDefault="007F2950" w:rsidP="00AD779C">
            <w:pPr>
              <w:jc w:val="both"/>
              <w:rPr>
                <w:rFonts w:cs="Times New Roman"/>
                <w:sz w:val="22"/>
              </w:rPr>
            </w:pPr>
            <w:r>
              <w:rPr>
                <w:rFonts w:cs="Times New Roman"/>
                <w:sz w:val="22"/>
              </w:rPr>
              <w:t>202</w:t>
            </w:r>
            <w:r w:rsidR="002222EC">
              <w:rPr>
                <w:rFonts w:cs="Times New Roman"/>
                <w:sz w:val="22"/>
              </w:rPr>
              <w:t>3</w:t>
            </w:r>
            <w:r>
              <w:rPr>
                <w:rFonts w:cs="Times New Roman"/>
                <w:sz w:val="22"/>
              </w:rPr>
              <w:t xml:space="preserve"> m. sausio 1 d.</w:t>
            </w:r>
            <w:r w:rsidR="002B417E">
              <w:rPr>
                <w:rFonts w:cs="Times New Roman"/>
                <w:sz w:val="22"/>
              </w:rPr>
              <w:t xml:space="preserve"> – </w:t>
            </w:r>
            <w:r>
              <w:rPr>
                <w:rFonts w:cs="Times New Roman"/>
                <w:sz w:val="22"/>
              </w:rPr>
              <w:t xml:space="preserve"> gruodžio 31 d. </w:t>
            </w:r>
          </w:p>
        </w:tc>
        <w:tc>
          <w:tcPr>
            <w:tcW w:w="4263" w:type="dxa"/>
            <w:vAlign w:val="center"/>
          </w:tcPr>
          <w:p w14:paraId="20C632B9" w14:textId="6FD35047" w:rsidR="008E5239" w:rsidRPr="00616367" w:rsidRDefault="007F2950" w:rsidP="00AD779C">
            <w:pPr>
              <w:jc w:val="both"/>
              <w:rPr>
                <w:rFonts w:cs="Times New Roman"/>
                <w:sz w:val="22"/>
              </w:rPr>
            </w:pPr>
            <w:r w:rsidRPr="007F2950">
              <w:rPr>
                <w:rFonts w:cs="Times New Roman"/>
                <w:sz w:val="22"/>
              </w:rPr>
              <w:t>Kelmės VVG savo strategijoje taip pat siekia stiprinti teritorijos ekonomiką, gerinti gyvenimo kokybę kaime, mažinti socialinę atskirtį ir skatinti gyventojų verslumą.</w:t>
            </w:r>
          </w:p>
        </w:tc>
      </w:tr>
    </w:tbl>
    <w:p w14:paraId="1E1C1ADA" w14:textId="77777777" w:rsidR="00236CA4" w:rsidRPr="00616367" w:rsidRDefault="00236CA4" w:rsidP="00105A0B">
      <w:pPr>
        <w:spacing w:after="0"/>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129"/>
        <w:gridCol w:w="2948"/>
        <w:gridCol w:w="11086"/>
      </w:tblGrid>
      <w:tr w:rsidR="000B46BC" w:rsidRPr="00616367" w14:paraId="76AE8334" w14:textId="77777777" w:rsidTr="00F143F6">
        <w:tc>
          <w:tcPr>
            <w:tcW w:w="1129" w:type="dxa"/>
            <w:shd w:val="clear" w:color="auto" w:fill="FABF8F" w:themeFill="accent6" w:themeFillTint="99"/>
            <w:vAlign w:val="center"/>
          </w:tcPr>
          <w:p w14:paraId="3093C607" w14:textId="3F9CEC57" w:rsidR="000B46BC" w:rsidRPr="00616367" w:rsidRDefault="009D3C14" w:rsidP="002417C1">
            <w:pPr>
              <w:jc w:val="center"/>
              <w:rPr>
                <w:rFonts w:cs="Times New Roman"/>
                <w:b/>
                <w:sz w:val="22"/>
              </w:rPr>
            </w:pPr>
            <w:r w:rsidRPr="00616367">
              <w:rPr>
                <w:rFonts w:cs="Times New Roman"/>
                <w:b/>
                <w:sz w:val="22"/>
              </w:rPr>
              <w:t>9</w:t>
            </w:r>
            <w:r w:rsidR="000B46BC" w:rsidRPr="00616367">
              <w:rPr>
                <w:rFonts w:cs="Times New Roman"/>
                <w:b/>
                <w:sz w:val="22"/>
              </w:rPr>
              <w:t>.</w:t>
            </w:r>
          </w:p>
        </w:tc>
        <w:tc>
          <w:tcPr>
            <w:tcW w:w="14034" w:type="dxa"/>
            <w:gridSpan w:val="2"/>
            <w:shd w:val="clear" w:color="auto" w:fill="FABF8F" w:themeFill="accent6" w:themeFillTint="99"/>
            <w:vAlign w:val="center"/>
          </w:tcPr>
          <w:p w14:paraId="3020D595" w14:textId="12220D78" w:rsidR="000B46BC" w:rsidRPr="00616367" w:rsidRDefault="001433E5" w:rsidP="0021139E">
            <w:pPr>
              <w:jc w:val="both"/>
              <w:rPr>
                <w:rFonts w:cs="Times New Roman"/>
                <w:b/>
                <w:sz w:val="22"/>
              </w:rPr>
            </w:pPr>
            <w:r w:rsidRPr="00616367">
              <w:rPr>
                <w:rFonts w:eastAsia="Times New Roman" w:cs="Times New Roman"/>
                <w:b/>
                <w:sz w:val="22"/>
              </w:rPr>
              <w:t>KAIMO VIETOVIŲ</w:t>
            </w:r>
            <w:r w:rsidR="0021139E" w:rsidRPr="00616367">
              <w:rPr>
                <w:rFonts w:eastAsia="Times New Roman" w:cs="Times New Roman"/>
                <w:b/>
                <w:sz w:val="22"/>
              </w:rPr>
              <w:t xml:space="preserve"> VPS </w:t>
            </w:r>
            <w:r w:rsidR="00063C1D" w:rsidRPr="00616367">
              <w:rPr>
                <w:rFonts w:eastAsia="Times New Roman" w:cs="Times New Roman"/>
                <w:b/>
                <w:sz w:val="22"/>
              </w:rPr>
              <w:t xml:space="preserve">METINĘ </w:t>
            </w:r>
            <w:r w:rsidR="0021139E" w:rsidRPr="00616367">
              <w:rPr>
                <w:rFonts w:eastAsia="Times New Roman" w:cs="Times New Roman"/>
                <w:b/>
                <w:sz w:val="22"/>
              </w:rPr>
              <w:t>ĮGYVENDINIMO ATASKAITĄ</w:t>
            </w:r>
            <w:r w:rsidR="0021139E" w:rsidRPr="00616367">
              <w:rPr>
                <w:rFonts w:cs="Times New Roman"/>
                <w:b/>
                <w:sz w:val="22"/>
              </w:rPr>
              <w:t xml:space="preserve"> </w:t>
            </w:r>
            <w:r w:rsidR="000B46BC" w:rsidRPr="00616367">
              <w:rPr>
                <w:rFonts w:cs="Times New Roman"/>
                <w:b/>
                <w:sz w:val="22"/>
              </w:rPr>
              <w:t>TEIKIANČIO ASMENS DUOMENYS</w:t>
            </w:r>
          </w:p>
        </w:tc>
      </w:tr>
      <w:tr w:rsidR="000B46BC" w:rsidRPr="00616367" w14:paraId="38FF2420" w14:textId="77777777" w:rsidTr="00F143F6">
        <w:tc>
          <w:tcPr>
            <w:tcW w:w="1129" w:type="dxa"/>
            <w:vAlign w:val="center"/>
          </w:tcPr>
          <w:p w14:paraId="1FEC4612" w14:textId="4B84422A"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.1.</w:t>
            </w:r>
          </w:p>
        </w:tc>
        <w:tc>
          <w:tcPr>
            <w:tcW w:w="2948" w:type="dxa"/>
            <w:vAlign w:val="center"/>
          </w:tcPr>
          <w:p w14:paraId="4648F4D5" w14:textId="77777777" w:rsidR="000B46BC" w:rsidRPr="00616367" w:rsidRDefault="00EA20E3" w:rsidP="00824514">
            <w:pPr>
              <w:jc w:val="both"/>
              <w:rPr>
                <w:rFonts w:cs="Times New Roman"/>
                <w:sz w:val="22"/>
              </w:rPr>
            </w:pPr>
            <w:r w:rsidRPr="00616367">
              <w:rPr>
                <w:rFonts w:cs="Times New Roman"/>
                <w:sz w:val="22"/>
              </w:rPr>
              <w:t>Vardas, pavardė</w:t>
            </w:r>
          </w:p>
        </w:tc>
        <w:tc>
          <w:tcPr>
            <w:tcW w:w="11086" w:type="dxa"/>
            <w:vAlign w:val="center"/>
          </w:tcPr>
          <w:p w14:paraId="77E5767A" w14:textId="0DAD2405" w:rsidR="000B46BC" w:rsidRPr="00616367" w:rsidRDefault="00674EE4" w:rsidP="000B46BC">
            <w:pPr>
              <w:jc w:val="both"/>
              <w:rPr>
                <w:rFonts w:cs="Times New Roman"/>
                <w:bCs/>
                <w:sz w:val="22"/>
              </w:rPr>
            </w:pPr>
            <w:r w:rsidRPr="00616367">
              <w:rPr>
                <w:rFonts w:cs="Times New Roman"/>
                <w:bCs/>
                <w:sz w:val="22"/>
              </w:rPr>
              <w:t xml:space="preserve">Nelė Želvienė </w:t>
            </w:r>
          </w:p>
        </w:tc>
      </w:tr>
      <w:tr w:rsidR="000B46BC" w:rsidRPr="00616367" w14:paraId="2414107E" w14:textId="77777777" w:rsidTr="00F143F6">
        <w:tc>
          <w:tcPr>
            <w:tcW w:w="1129" w:type="dxa"/>
            <w:vAlign w:val="center"/>
          </w:tcPr>
          <w:p w14:paraId="2F19B891" w14:textId="089711C8"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.2.</w:t>
            </w:r>
          </w:p>
        </w:tc>
        <w:tc>
          <w:tcPr>
            <w:tcW w:w="2948" w:type="dxa"/>
            <w:vAlign w:val="center"/>
          </w:tcPr>
          <w:p w14:paraId="08CA5D75" w14:textId="77777777" w:rsidR="000B46BC" w:rsidRPr="00616367" w:rsidRDefault="00EA20E3" w:rsidP="000B46BC">
            <w:pPr>
              <w:jc w:val="both"/>
              <w:rPr>
                <w:rFonts w:cs="Times New Roman"/>
                <w:sz w:val="22"/>
              </w:rPr>
            </w:pPr>
            <w:r w:rsidRPr="00616367">
              <w:rPr>
                <w:rFonts w:cs="Times New Roman"/>
                <w:sz w:val="22"/>
              </w:rPr>
              <w:t>Pareigos</w:t>
            </w:r>
          </w:p>
        </w:tc>
        <w:tc>
          <w:tcPr>
            <w:tcW w:w="11086" w:type="dxa"/>
            <w:vAlign w:val="center"/>
          </w:tcPr>
          <w:p w14:paraId="56700F9E" w14:textId="364FA2CB" w:rsidR="000B46BC" w:rsidRPr="00616367" w:rsidRDefault="00674EE4" w:rsidP="000B46BC">
            <w:pPr>
              <w:jc w:val="both"/>
              <w:rPr>
                <w:rFonts w:cs="Times New Roman"/>
                <w:bCs/>
                <w:sz w:val="22"/>
              </w:rPr>
            </w:pPr>
            <w:r w:rsidRPr="00616367">
              <w:rPr>
                <w:rFonts w:cs="Times New Roman"/>
                <w:bCs/>
                <w:sz w:val="22"/>
              </w:rPr>
              <w:t xml:space="preserve">Pirmininkė </w:t>
            </w:r>
          </w:p>
        </w:tc>
      </w:tr>
      <w:tr w:rsidR="00EA20E3" w:rsidRPr="00616367" w14:paraId="6D0C0216" w14:textId="77777777" w:rsidTr="00F143F6">
        <w:tc>
          <w:tcPr>
            <w:tcW w:w="1129" w:type="dxa"/>
            <w:vAlign w:val="center"/>
          </w:tcPr>
          <w:p w14:paraId="30C9816C" w14:textId="6C0539D2" w:rsidR="00EA20E3" w:rsidRPr="00616367" w:rsidRDefault="009D3C14" w:rsidP="008E5239">
            <w:pPr>
              <w:jc w:val="center"/>
              <w:rPr>
                <w:rFonts w:cs="Times New Roman"/>
                <w:sz w:val="22"/>
              </w:rPr>
            </w:pPr>
            <w:r w:rsidRPr="00616367">
              <w:rPr>
                <w:rFonts w:cs="Times New Roman"/>
                <w:sz w:val="22"/>
              </w:rPr>
              <w:t>9</w:t>
            </w:r>
            <w:r w:rsidR="00EA20E3" w:rsidRPr="00616367">
              <w:rPr>
                <w:rFonts w:cs="Times New Roman"/>
                <w:sz w:val="22"/>
              </w:rPr>
              <w:t>.3.</w:t>
            </w:r>
          </w:p>
        </w:tc>
        <w:tc>
          <w:tcPr>
            <w:tcW w:w="2948" w:type="dxa"/>
            <w:vAlign w:val="center"/>
          </w:tcPr>
          <w:p w14:paraId="3D76E94C" w14:textId="77777777" w:rsidR="00EA20E3" w:rsidRPr="00616367" w:rsidRDefault="00EA20E3" w:rsidP="00780626">
            <w:pPr>
              <w:jc w:val="both"/>
              <w:rPr>
                <w:rFonts w:cs="Times New Roman"/>
                <w:sz w:val="22"/>
              </w:rPr>
            </w:pPr>
            <w:r w:rsidRPr="00616367">
              <w:rPr>
                <w:rFonts w:cs="Times New Roman"/>
                <w:sz w:val="22"/>
              </w:rPr>
              <w:t>Atstovavimo pagrindas</w:t>
            </w:r>
          </w:p>
        </w:tc>
        <w:tc>
          <w:tcPr>
            <w:tcW w:w="11086" w:type="dxa"/>
            <w:vAlign w:val="center"/>
          </w:tcPr>
          <w:p w14:paraId="15E0D304" w14:textId="4C6146D9" w:rsidR="00EA20E3" w:rsidRPr="00616367" w:rsidRDefault="00674EE4" w:rsidP="000B46BC">
            <w:pPr>
              <w:jc w:val="both"/>
              <w:rPr>
                <w:rFonts w:cs="Times New Roman"/>
                <w:b/>
                <w:sz w:val="22"/>
              </w:rPr>
            </w:pPr>
            <w:r w:rsidRPr="00616367">
              <w:rPr>
                <w:rFonts w:eastAsia="Calibri" w:cs="Arial"/>
                <w:sz w:val="22"/>
              </w:rPr>
              <w:t>20</w:t>
            </w:r>
            <w:r w:rsidR="008D2D8F" w:rsidRPr="00616367">
              <w:rPr>
                <w:rFonts w:eastAsia="Calibri" w:cs="Arial"/>
                <w:sz w:val="22"/>
              </w:rPr>
              <w:t>2</w:t>
            </w:r>
            <w:r w:rsidR="002222EC">
              <w:rPr>
                <w:rFonts w:eastAsia="Calibri" w:cs="Arial"/>
                <w:sz w:val="22"/>
              </w:rPr>
              <w:t>3</w:t>
            </w:r>
            <w:r w:rsidRPr="00616367">
              <w:rPr>
                <w:rFonts w:eastAsia="Calibri" w:cs="Arial"/>
                <w:sz w:val="22"/>
              </w:rPr>
              <w:t xml:space="preserve"> m. </w:t>
            </w:r>
            <w:r w:rsidR="002222EC">
              <w:rPr>
                <w:rFonts w:eastAsia="Calibri" w:cs="Arial"/>
                <w:sz w:val="22"/>
              </w:rPr>
              <w:t>balandžio 25</w:t>
            </w:r>
            <w:r w:rsidRPr="00616367">
              <w:rPr>
                <w:rFonts w:eastAsia="Calibri" w:cs="Arial"/>
                <w:sz w:val="22"/>
              </w:rPr>
              <w:t xml:space="preserve"> d. visuotinio narių susirinkimo protokolas </w:t>
            </w:r>
          </w:p>
        </w:tc>
      </w:tr>
      <w:tr w:rsidR="00EA20E3" w:rsidRPr="00616367" w14:paraId="0E00AC1A" w14:textId="77777777" w:rsidTr="00F143F6">
        <w:tc>
          <w:tcPr>
            <w:tcW w:w="1129" w:type="dxa"/>
            <w:vAlign w:val="center"/>
          </w:tcPr>
          <w:p w14:paraId="00B90AB2" w14:textId="04E7DA00" w:rsidR="00EA20E3" w:rsidRPr="00616367" w:rsidRDefault="009D3C14" w:rsidP="00236CA4">
            <w:pPr>
              <w:jc w:val="center"/>
              <w:rPr>
                <w:rFonts w:cs="Times New Roman"/>
                <w:sz w:val="22"/>
              </w:rPr>
            </w:pPr>
            <w:r w:rsidRPr="00616367">
              <w:rPr>
                <w:rFonts w:cs="Times New Roman"/>
                <w:sz w:val="22"/>
              </w:rPr>
              <w:t>9</w:t>
            </w:r>
            <w:r w:rsidR="00EA20E3" w:rsidRPr="00616367">
              <w:rPr>
                <w:rFonts w:cs="Times New Roman"/>
                <w:sz w:val="22"/>
              </w:rPr>
              <w:t>.</w:t>
            </w:r>
            <w:r w:rsidR="00824514" w:rsidRPr="00616367">
              <w:rPr>
                <w:rFonts w:cs="Times New Roman"/>
                <w:sz w:val="22"/>
              </w:rPr>
              <w:t>4</w:t>
            </w:r>
            <w:r w:rsidR="00EA20E3" w:rsidRPr="00616367">
              <w:rPr>
                <w:rFonts w:cs="Times New Roman"/>
                <w:sz w:val="22"/>
              </w:rPr>
              <w:t>.</w:t>
            </w:r>
          </w:p>
        </w:tc>
        <w:tc>
          <w:tcPr>
            <w:tcW w:w="2948" w:type="dxa"/>
            <w:vAlign w:val="center"/>
          </w:tcPr>
          <w:p w14:paraId="55DBF626" w14:textId="77777777" w:rsidR="00EA20E3" w:rsidRPr="00616367" w:rsidRDefault="00EA20E3" w:rsidP="00EA20E3">
            <w:pPr>
              <w:jc w:val="both"/>
              <w:rPr>
                <w:rFonts w:cs="Times New Roman"/>
                <w:sz w:val="22"/>
              </w:rPr>
            </w:pPr>
            <w:r w:rsidRPr="00616367">
              <w:rPr>
                <w:rFonts w:cs="Times New Roman"/>
                <w:sz w:val="22"/>
              </w:rPr>
              <w:t>Data</w:t>
            </w:r>
          </w:p>
        </w:tc>
        <w:tc>
          <w:tcPr>
            <w:tcW w:w="11086" w:type="dxa"/>
            <w:vAlign w:val="center"/>
          </w:tcPr>
          <w:p w14:paraId="727F0571" w14:textId="3ADA2631" w:rsidR="00EA20E3" w:rsidRPr="00616367" w:rsidRDefault="00674EE4" w:rsidP="000B46BC">
            <w:pPr>
              <w:jc w:val="both"/>
              <w:rPr>
                <w:rFonts w:cs="Times New Roman"/>
                <w:bCs/>
                <w:sz w:val="22"/>
              </w:rPr>
            </w:pPr>
            <w:r w:rsidRPr="00616367">
              <w:rPr>
                <w:rFonts w:cs="Times New Roman"/>
                <w:bCs/>
                <w:sz w:val="22"/>
              </w:rPr>
              <w:t>202</w:t>
            </w:r>
            <w:r w:rsidR="002222EC">
              <w:rPr>
                <w:rFonts w:cs="Times New Roman"/>
                <w:bCs/>
                <w:sz w:val="22"/>
              </w:rPr>
              <w:t>4</w:t>
            </w:r>
            <w:r w:rsidRPr="00616367">
              <w:rPr>
                <w:rFonts w:cs="Times New Roman"/>
                <w:bCs/>
                <w:sz w:val="22"/>
              </w:rPr>
              <w:t>-01-1</w:t>
            </w:r>
            <w:r w:rsidR="00502F1E">
              <w:rPr>
                <w:rFonts w:cs="Times New Roman"/>
                <w:bCs/>
                <w:sz w:val="22"/>
              </w:rPr>
              <w:t>8</w:t>
            </w:r>
          </w:p>
        </w:tc>
      </w:tr>
      <w:tr w:rsidR="004D2461" w:rsidRPr="00616367" w14:paraId="2C81BCE9" w14:textId="77777777" w:rsidTr="00F143F6">
        <w:tc>
          <w:tcPr>
            <w:tcW w:w="1129" w:type="dxa"/>
            <w:vAlign w:val="center"/>
          </w:tcPr>
          <w:p w14:paraId="4AD71239" w14:textId="76D2D2A1" w:rsidR="004D2461" w:rsidRPr="00616367" w:rsidRDefault="009D3C14" w:rsidP="00236CA4">
            <w:pPr>
              <w:jc w:val="center"/>
              <w:rPr>
                <w:rFonts w:cs="Times New Roman"/>
                <w:sz w:val="22"/>
              </w:rPr>
            </w:pPr>
            <w:r w:rsidRPr="00616367">
              <w:rPr>
                <w:rFonts w:cs="Times New Roman"/>
                <w:sz w:val="22"/>
              </w:rPr>
              <w:t>9</w:t>
            </w:r>
            <w:r w:rsidR="004D2461" w:rsidRPr="00616367">
              <w:rPr>
                <w:rFonts w:cs="Times New Roman"/>
                <w:sz w:val="22"/>
              </w:rPr>
              <w:t>.5.</w:t>
            </w:r>
          </w:p>
        </w:tc>
        <w:tc>
          <w:tcPr>
            <w:tcW w:w="2948" w:type="dxa"/>
            <w:vAlign w:val="center"/>
          </w:tcPr>
          <w:p w14:paraId="37E2F810" w14:textId="77777777" w:rsidR="004D2461" w:rsidRPr="00616367" w:rsidRDefault="004D2461" w:rsidP="00EA20E3">
            <w:pPr>
              <w:jc w:val="both"/>
              <w:rPr>
                <w:rFonts w:cs="Times New Roman"/>
                <w:sz w:val="22"/>
              </w:rPr>
            </w:pPr>
            <w:r w:rsidRPr="00616367">
              <w:rPr>
                <w:rFonts w:cs="Times New Roman"/>
                <w:sz w:val="22"/>
              </w:rPr>
              <w:t>Parašas</w:t>
            </w:r>
            <w:r w:rsidR="00AA77EF" w:rsidRPr="00616367">
              <w:rPr>
                <w:rFonts w:cs="Times New Roman"/>
                <w:sz w:val="22"/>
              </w:rPr>
              <w:t xml:space="preserve"> ir antspaudas</w:t>
            </w:r>
          </w:p>
        </w:tc>
        <w:tc>
          <w:tcPr>
            <w:tcW w:w="11086" w:type="dxa"/>
            <w:vAlign w:val="center"/>
          </w:tcPr>
          <w:p w14:paraId="1953521C" w14:textId="77777777" w:rsidR="004D2461" w:rsidRPr="00616367" w:rsidRDefault="004D2461" w:rsidP="000B46BC">
            <w:pPr>
              <w:jc w:val="both"/>
              <w:rPr>
                <w:rFonts w:cs="Times New Roman"/>
                <w:b/>
                <w:sz w:val="22"/>
              </w:rPr>
            </w:pPr>
          </w:p>
        </w:tc>
      </w:tr>
    </w:tbl>
    <w:p w14:paraId="08390E17" w14:textId="77777777" w:rsidR="000B46BC" w:rsidRPr="002759AA" w:rsidRDefault="00C63606" w:rsidP="00C63606">
      <w:pPr>
        <w:jc w:val="center"/>
        <w:rPr>
          <w:rFonts w:ascii="Times New Roman" w:hAnsi="Times New Roman" w:cs="Times New Roman"/>
        </w:rPr>
      </w:pPr>
      <w:r w:rsidRPr="002759AA">
        <w:rPr>
          <w:rFonts w:ascii="Times New Roman" w:hAnsi="Times New Roman" w:cs="Times New Roman"/>
        </w:rPr>
        <w:t>________________________</w:t>
      </w:r>
    </w:p>
    <w:p w14:paraId="0FDE3ADC" w14:textId="77777777" w:rsidR="006A06EE" w:rsidRPr="002759AA" w:rsidRDefault="006A06EE" w:rsidP="006A06EE">
      <w:pPr>
        <w:keepNext/>
        <w:tabs>
          <w:tab w:val="num" w:pos="850"/>
        </w:tabs>
        <w:spacing w:before="360" w:after="120" w:line="240" w:lineRule="auto"/>
        <w:jc w:val="both"/>
        <w:outlineLvl w:val="0"/>
        <w:rPr>
          <w:rFonts w:ascii="Times New Roman" w:eastAsia="Times New Roman" w:hAnsi="Times New Roman" w:cs="Times New Roman"/>
          <w:b/>
          <w:bCs/>
          <w:smallCaps/>
          <w:snapToGrid w:val="0"/>
          <w:lang w:eastAsia="en-GB"/>
        </w:rPr>
      </w:pPr>
    </w:p>
    <w:p w14:paraId="5B84CDBB" w14:textId="77777777" w:rsidR="006A06EE" w:rsidRPr="002759AA" w:rsidRDefault="006A06EE" w:rsidP="002860C1">
      <w:pPr>
        <w:jc w:val="both"/>
        <w:rPr>
          <w:rFonts w:ascii="Times New Roman" w:hAnsi="Times New Roman" w:cs="Times New Roman"/>
          <w:b/>
        </w:rPr>
      </w:pPr>
    </w:p>
    <w:sectPr w:rsidR="006A06EE" w:rsidRPr="002759AA" w:rsidSect="00FA1B0B">
      <w:headerReference w:type="default" r:id="rId80"/>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0CA5" w14:textId="77777777" w:rsidR="00FA1B0B" w:rsidRDefault="00FA1B0B" w:rsidP="00AB3A97">
      <w:pPr>
        <w:spacing w:after="0" w:line="240" w:lineRule="auto"/>
      </w:pPr>
      <w:r>
        <w:separator/>
      </w:r>
    </w:p>
  </w:endnote>
  <w:endnote w:type="continuationSeparator" w:id="0">
    <w:p w14:paraId="720C4B5E" w14:textId="77777777" w:rsidR="00FA1B0B" w:rsidRDefault="00FA1B0B" w:rsidP="00AB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3692" w14:textId="77777777" w:rsidR="009172E1" w:rsidRPr="00824514" w:rsidRDefault="009172E1" w:rsidP="004F0C58">
    <w:pPr>
      <w:pStyle w:val="Porat"/>
      <w:jc w:val="right"/>
    </w:pPr>
    <w:r w:rsidRPr="00824514">
      <w:t>______________________</w:t>
    </w:r>
  </w:p>
  <w:p w14:paraId="3345573C" w14:textId="77777777" w:rsidR="009172E1" w:rsidRPr="00130DB8" w:rsidRDefault="009172E1"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14:paraId="06305B43" w14:textId="77777777" w:rsidR="009172E1" w:rsidRPr="00130DB8" w:rsidRDefault="009172E1"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p w14:paraId="0829D13D" w14:textId="77777777" w:rsidR="009172E1" w:rsidRDefault="009172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BF9A" w14:textId="3B38C068" w:rsidR="009172E1" w:rsidRPr="00824514" w:rsidRDefault="009172E1" w:rsidP="00F411AF">
    <w:pPr>
      <w:pStyle w:val="Porat"/>
      <w:jc w:val="right"/>
    </w:pPr>
    <w:r w:rsidRPr="008326C7">
      <w:rPr>
        <w:color w:val="FFFFFF" w:themeColor="background1"/>
      </w:rPr>
      <w:t>________</w:t>
    </w:r>
    <w:r w:rsidRPr="00824514">
      <w:t>______________________</w:t>
    </w:r>
  </w:p>
  <w:p w14:paraId="46A01AD6" w14:textId="77777777" w:rsidR="009172E1" w:rsidRPr="00130DB8" w:rsidRDefault="009172E1" w:rsidP="00F411AF">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14:paraId="19AF5404" w14:textId="105F5A24" w:rsidR="009172E1" w:rsidRPr="00F411AF" w:rsidRDefault="009172E1" w:rsidP="00F411AF">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D00C" w14:textId="77777777" w:rsidR="00FA1B0B" w:rsidRDefault="00FA1B0B" w:rsidP="00AB3A97">
      <w:pPr>
        <w:spacing w:after="0" w:line="240" w:lineRule="auto"/>
      </w:pPr>
      <w:r>
        <w:separator/>
      </w:r>
    </w:p>
  </w:footnote>
  <w:footnote w:type="continuationSeparator" w:id="0">
    <w:p w14:paraId="4FE060D1" w14:textId="77777777" w:rsidR="00FA1B0B" w:rsidRDefault="00FA1B0B" w:rsidP="00AB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95207"/>
      <w:docPartObj>
        <w:docPartGallery w:val="Page Numbers (Top of Page)"/>
        <w:docPartUnique/>
      </w:docPartObj>
    </w:sdtPr>
    <w:sdtEndPr>
      <w:rPr>
        <w:rFonts w:ascii="Times New Roman" w:hAnsi="Times New Roman" w:cs="Times New Roman"/>
      </w:rPr>
    </w:sdtEndPr>
    <w:sdtContent>
      <w:p w14:paraId="39AECB8F" w14:textId="086D0796" w:rsidR="009172E1" w:rsidRPr="00F143F6" w:rsidRDefault="009172E1"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38453"/>
      <w:docPartObj>
        <w:docPartGallery w:val="Page Numbers (Top of Page)"/>
        <w:docPartUnique/>
      </w:docPartObj>
    </w:sdtPr>
    <w:sdtEndPr>
      <w:rPr>
        <w:rFonts w:ascii="Times New Roman" w:hAnsi="Times New Roman" w:cs="Times New Roman"/>
        <w:sz w:val="24"/>
        <w:szCs w:val="24"/>
      </w:rPr>
    </w:sdtEndPr>
    <w:sdtContent>
      <w:p w14:paraId="6A061185" w14:textId="77777777" w:rsidR="009172E1" w:rsidRPr="00FF1243" w:rsidRDefault="00000000">
        <w:pPr>
          <w:pStyle w:val="Antrats"/>
          <w:jc w:val="center"/>
          <w:rPr>
            <w:rFonts w:ascii="Times New Roman" w:hAnsi="Times New Roman" w:cs="Times New Roman"/>
            <w:sz w:val="24"/>
            <w:szCs w:val="24"/>
          </w:rPr>
        </w:pPr>
      </w:p>
    </w:sdtContent>
  </w:sdt>
  <w:p w14:paraId="05DAFFA6" w14:textId="77777777" w:rsidR="009172E1" w:rsidRDefault="009172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780192"/>
      <w:docPartObj>
        <w:docPartGallery w:val="Page Numbers (Top of Page)"/>
        <w:docPartUnique/>
      </w:docPartObj>
    </w:sdtPr>
    <w:sdtEndPr>
      <w:rPr>
        <w:rFonts w:ascii="Times New Roman" w:hAnsi="Times New Roman" w:cs="Times New Roman"/>
      </w:rPr>
    </w:sdtEndPr>
    <w:sdtContent>
      <w:p w14:paraId="5088C609" w14:textId="77777777" w:rsidR="009172E1" w:rsidRPr="00F143F6" w:rsidRDefault="009172E1"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CD9"/>
    <w:multiLevelType w:val="hybridMultilevel"/>
    <w:tmpl w:val="55F28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120625"/>
    <w:multiLevelType w:val="hybridMultilevel"/>
    <w:tmpl w:val="B7EA2D26"/>
    <w:lvl w:ilvl="0" w:tplc="D29EAD88">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F1A121F"/>
    <w:multiLevelType w:val="hybridMultilevel"/>
    <w:tmpl w:val="425C3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518AF"/>
    <w:multiLevelType w:val="hybridMultilevel"/>
    <w:tmpl w:val="EEAA8E0C"/>
    <w:lvl w:ilvl="0" w:tplc="F2403E4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950BC"/>
    <w:multiLevelType w:val="hybridMultilevel"/>
    <w:tmpl w:val="F788D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F20DA"/>
    <w:multiLevelType w:val="multilevel"/>
    <w:tmpl w:val="E2764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CC09FF"/>
    <w:multiLevelType w:val="hybridMultilevel"/>
    <w:tmpl w:val="E8709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872431">
    <w:abstractNumId w:val="3"/>
  </w:num>
  <w:num w:numId="2" w16cid:durableId="241451317">
    <w:abstractNumId w:val="2"/>
  </w:num>
  <w:num w:numId="3" w16cid:durableId="942805561">
    <w:abstractNumId w:val="1"/>
  </w:num>
  <w:num w:numId="4" w16cid:durableId="1225779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859064">
    <w:abstractNumId w:val="4"/>
  </w:num>
  <w:num w:numId="6" w16cid:durableId="1107582903">
    <w:abstractNumId w:val="0"/>
  </w:num>
  <w:num w:numId="7" w16cid:durableId="620768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97"/>
    <w:rsid w:val="000032EE"/>
    <w:rsid w:val="000043B7"/>
    <w:rsid w:val="000055DC"/>
    <w:rsid w:val="0000560F"/>
    <w:rsid w:val="00012214"/>
    <w:rsid w:val="000168D1"/>
    <w:rsid w:val="00023A62"/>
    <w:rsid w:val="00024F99"/>
    <w:rsid w:val="00026F42"/>
    <w:rsid w:val="00027D50"/>
    <w:rsid w:val="0003015C"/>
    <w:rsid w:val="0004194C"/>
    <w:rsid w:val="00047D60"/>
    <w:rsid w:val="000602F7"/>
    <w:rsid w:val="00063514"/>
    <w:rsid w:val="00063C1D"/>
    <w:rsid w:val="00063F9D"/>
    <w:rsid w:val="0006655C"/>
    <w:rsid w:val="000668F5"/>
    <w:rsid w:val="00066EAC"/>
    <w:rsid w:val="0007202B"/>
    <w:rsid w:val="00077273"/>
    <w:rsid w:val="00077C93"/>
    <w:rsid w:val="00085432"/>
    <w:rsid w:val="00094F63"/>
    <w:rsid w:val="00097146"/>
    <w:rsid w:val="0009721D"/>
    <w:rsid w:val="000976E3"/>
    <w:rsid w:val="000A4C01"/>
    <w:rsid w:val="000A641E"/>
    <w:rsid w:val="000B2CC0"/>
    <w:rsid w:val="000B41F4"/>
    <w:rsid w:val="000B46BC"/>
    <w:rsid w:val="000B7E07"/>
    <w:rsid w:val="000C0BBF"/>
    <w:rsid w:val="000C14EB"/>
    <w:rsid w:val="000C3E63"/>
    <w:rsid w:val="000C50C7"/>
    <w:rsid w:val="000D33E6"/>
    <w:rsid w:val="000D3EB5"/>
    <w:rsid w:val="000E786E"/>
    <w:rsid w:val="000F08E4"/>
    <w:rsid w:val="000F0DC5"/>
    <w:rsid w:val="000F4E0B"/>
    <w:rsid w:val="000F6C73"/>
    <w:rsid w:val="000F7D0A"/>
    <w:rsid w:val="0010141A"/>
    <w:rsid w:val="00103AA5"/>
    <w:rsid w:val="00105A0B"/>
    <w:rsid w:val="00105D75"/>
    <w:rsid w:val="00110A21"/>
    <w:rsid w:val="00122FC6"/>
    <w:rsid w:val="001232D6"/>
    <w:rsid w:val="0012473A"/>
    <w:rsid w:val="00126BDC"/>
    <w:rsid w:val="00130DB8"/>
    <w:rsid w:val="00131C8F"/>
    <w:rsid w:val="00135B05"/>
    <w:rsid w:val="00135E91"/>
    <w:rsid w:val="00136E1E"/>
    <w:rsid w:val="001422DA"/>
    <w:rsid w:val="00142A7F"/>
    <w:rsid w:val="001433E5"/>
    <w:rsid w:val="0014442F"/>
    <w:rsid w:val="00152242"/>
    <w:rsid w:val="00155BD7"/>
    <w:rsid w:val="0015685F"/>
    <w:rsid w:val="00160DC6"/>
    <w:rsid w:val="00166BAD"/>
    <w:rsid w:val="00167511"/>
    <w:rsid w:val="00175B79"/>
    <w:rsid w:val="0018436B"/>
    <w:rsid w:val="00186C1B"/>
    <w:rsid w:val="001937C8"/>
    <w:rsid w:val="0019439C"/>
    <w:rsid w:val="001A1CDD"/>
    <w:rsid w:val="001A3673"/>
    <w:rsid w:val="001A655A"/>
    <w:rsid w:val="001B2BD5"/>
    <w:rsid w:val="001C0264"/>
    <w:rsid w:val="001C08F5"/>
    <w:rsid w:val="001C500C"/>
    <w:rsid w:val="001C6754"/>
    <w:rsid w:val="001C75D9"/>
    <w:rsid w:val="001C7EDB"/>
    <w:rsid w:val="001D216B"/>
    <w:rsid w:val="001D2952"/>
    <w:rsid w:val="001D2D8F"/>
    <w:rsid w:val="001D2E25"/>
    <w:rsid w:val="001E0155"/>
    <w:rsid w:val="001E06CB"/>
    <w:rsid w:val="001E174F"/>
    <w:rsid w:val="001E1A9F"/>
    <w:rsid w:val="001E1F42"/>
    <w:rsid w:val="001F370F"/>
    <w:rsid w:val="001F4E0D"/>
    <w:rsid w:val="001F7A48"/>
    <w:rsid w:val="0021139E"/>
    <w:rsid w:val="00221D57"/>
    <w:rsid w:val="0022208D"/>
    <w:rsid w:val="002222EC"/>
    <w:rsid w:val="002245EE"/>
    <w:rsid w:val="002272A6"/>
    <w:rsid w:val="002275F6"/>
    <w:rsid w:val="00232E7F"/>
    <w:rsid w:val="002362CD"/>
    <w:rsid w:val="00236CA4"/>
    <w:rsid w:val="00237BEB"/>
    <w:rsid w:val="002417C1"/>
    <w:rsid w:val="0024192E"/>
    <w:rsid w:val="002438E6"/>
    <w:rsid w:val="00243B9A"/>
    <w:rsid w:val="00246B4D"/>
    <w:rsid w:val="00253BAA"/>
    <w:rsid w:val="00255D58"/>
    <w:rsid w:val="002630EE"/>
    <w:rsid w:val="002631B5"/>
    <w:rsid w:val="00264AD6"/>
    <w:rsid w:val="0026706F"/>
    <w:rsid w:val="00267AA9"/>
    <w:rsid w:val="00274A20"/>
    <w:rsid w:val="002759AA"/>
    <w:rsid w:val="00282196"/>
    <w:rsid w:val="00283412"/>
    <w:rsid w:val="002839AC"/>
    <w:rsid w:val="00283F04"/>
    <w:rsid w:val="002860C1"/>
    <w:rsid w:val="002905F8"/>
    <w:rsid w:val="002917FE"/>
    <w:rsid w:val="00291CCE"/>
    <w:rsid w:val="002920A8"/>
    <w:rsid w:val="00293240"/>
    <w:rsid w:val="00295D5D"/>
    <w:rsid w:val="002963DB"/>
    <w:rsid w:val="002A012B"/>
    <w:rsid w:val="002A4B28"/>
    <w:rsid w:val="002A66E8"/>
    <w:rsid w:val="002B038E"/>
    <w:rsid w:val="002B417E"/>
    <w:rsid w:val="002B71E3"/>
    <w:rsid w:val="002C69B4"/>
    <w:rsid w:val="002E1910"/>
    <w:rsid w:val="002E2D4C"/>
    <w:rsid w:val="002E2FCF"/>
    <w:rsid w:val="002E58F7"/>
    <w:rsid w:val="002E64E2"/>
    <w:rsid w:val="002F0D17"/>
    <w:rsid w:val="002F1A23"/>
    <w:rsid w:val="003000BF"/>
    <w:rsid w:val="00305704"/>
    <w:rsid w:val="00305CF6"/>
    <w:rsid w:val="00310367"/>
    <w:rsid w:val="00313157"/>
    <w:rsid w:val="003167EF"/>
    <w:rsid w:val="003212A9"/>
    <w:rsid w:val="00323144"/>
    <w:rsid w:val="00324024"/>
    <w:rsid w:val="0032691C"/>
    <w:rsid w:val="00326DA8"/>
    <w:rsid w:val="003370E2"/>
    <w:rsid w:val="0035447C"/>
    <w:rsid w:val="00356015"/>
    <w:rsid w:val="003561B8"/>
    <w:rsid w:val="0036161E"/>
    <w:rsid w:val="00364982"/>
    <w:rsid w:val="00364AE5"/>
    <w:rsid w:val="00373F60"/>
    <w:rsid w:val="00380FE4"/>
    <w:rsid w:val="00385957"/>
    <w:rsid w:val="003A0141"/>
    <w:rsid w:val="003A5EF3"/>
    <w:rsid w:val="003A6135"/>
    <w:rsid w:val="003A7063"/>
    <w:rsid w:val="003A73CE"/>
    <w:rsid w:val="003B34FB"/>
    <w:rsid w:val="003B5A7C"/>
    <w:rsid w:val="003C1E23"/>
    <w:rsid w:val="003C2149"/>
    <w:rsid w:val="003C4007"/>
    <w:rsid w:val="003C404B"/>
    <w:rsid w:val="003C6225"/>
    <w:rsid w:val="003C6710"/>
    <w:rsid w:val="003D2B70"/>
    <w:rsid w:val="003D6B2B"/>
    <w:rsid w:val="003D72AE"/>
    <w:rsid w:val="003E5EDF"/>
    <w:rsid w:val="003E5F25"/>
    <w:rsid w:val="003F18FB"/>
    <w:rsid w:val="003F4A28"/>
    <w:rsid w:val="003F7A3D"/>
    <w:rsid w:val="004011F9"/>
    <w:rsid w:val="00405D3E"/>
    <w:rsid w:val="00405D8D"/>
    <w:rsid w:val="004131E6"/>
    <w:rsid w:val="00413565"/>
    <w:rsid w:val="00415BA4"/>
    <w:rsid w:val="00420659"/>
    <w:rsid w:val="00421FD2"/>
    <w:rsid w:val="00421FF1"/>
    <w:rsid w:val="00427403"/>
    <w:rsid w:val="004300A7"/>
    <w:rsid w:val="00447B07"/>
    <w:rsid w:val="00453FD1"/>
    <w:rsid w:val="00455C6A"/>
    <w:rsid w:val="0045645C"/>
    <w:rsid w:val="004568E1"/>
    <w:rsid w:val="00465626"/>
    <w:rsid w:val="00467FD2"/>
    <w:rsid w:val="00473EAD"/>
    <w:rsid w:val="004748A6"/>
    <w:rsid w:val="00477612"/>
    <w:rsid w:val="004844FE"/>
    <w:rsid w:val="00492AD0"/>
    <w:rsid w:val="00496EDC"/>
    <w:rsid w:val="00497853"/>
    <w:rsid w:val="004A1149"/>
    <w:rsid w:val="004A1E05"/>
    <w:rsid w:val="004A458A"/>
    <w:rsid w:val="004B22B2"/>
    <w:rsid w:val="004B4300"/>
    <w:rsid w:val="004B7578"/>
    <w:rsid w:val="004C3FA5"/>
    <w:rsid w:val="004D2461"/>
    <w:rsid w:val="004E0266"/>
    <w:rsid w:val="004E109F"/>
    <w:rsid w:val="004E7E04"/>
    <w:rsid w:val="004F06CF"/>
    <w:rsid w:val="004F0C58"/>
    <w:rsid w:val="004F13B9"/>
    <w:rsid w:val="004F1E39"/>
    <w:rsid w:val="004F5B9D"/>
    <w:rsid w:val="00500C35"/>
    <w:rsid w:val="00500E7F"/>
    <w:rsid w:val="00501066"/>
    <w:rsid w:val="00502A48"/>
    <w:rsid w:val="00502F1E"/>
    <w:rsid w:val="00503918"/>
    <w:rsid w:val="00510C2B"/>
    <w:rsid w:val="00512832"/>
    <w:rsid w:val="00523FFD"/>
    <w:rsid w:val="00525E57"/>
    <w:rsid w:val="00533A94"/>
    <w:rsid w:val="005406A5"/>
    <w:rsid w:val="0054288A"/>
    <w:rsid w:val="00544E7B"/>
    <w:rsid w:val="00545391"/>
    <w:rsid w:val="005457EF"/>
    <w:rsid w:val="00546295"/>
    <w:rsid w:val="005505AD"/>
    <w:rsid w:val="00552235"/>
    <w:rsid w:val="0055416E"/>
    <w:rsid w:val="00557E76"/>
    <w:rsid w:val="00561731"/>
    <w:rsid w:val="005676E5"/>
    <w:rsid w:val="00574747"/>
    <w:rsid w:val="00574F9C"/>
    <w:rsid w:val="00576A35"/>
    <w:rsid w:val="005803AE"/>
    <w:rsid w:val="0058068F"/>
    <w:rsid w:val="00581FEA"/>
    <w:rsid w:val="00594F7F"/>
    <w:rsid w:val="005B0EC9"/>
    <w:rsid w:val="005B19FA"/>
    <w:rsid w:val="005C0453"/>
    <w:rsid w:val="005C4B70"/>
    <w:rsid w:val="005C50E3"/>
    <w:rsid w:val="005C66E3"/>
    <w:rsid w:val="005D002B"/>
    <w:rsid w:val="005D4502"/>
    <w:rsid w:val="005D53C1"/>
    <w:rsid w:val="005E3A03"/>
    <w:rsid w:val="005E63B7"/>
    <w:rsid w:val="005F3852"/>
    <w:rsid w:val="005F3AB4"/>
    <w:rsid w:val="005F6E8E"/>
    <w:rsid w:val="00600B71"/>
    <w:rsid w:val="00610FB7"/>
    <w:rsid w:val="0061166E"/>
    <w:rsid w:val="0061344B"/>
    <w:rsid w:val="00616367"/>
    <w:rsid w:val="006210CA"/>
    <w:rsid w:val="00622E36"/>
    <w:rsid w:val="00630D21"/>
    <w:rsid w:val="006365DA"/>
    <w:rsid w:val="006411A0"/>
    <w:rsid w:val="00642C95"/>
    <w:rsid w:val="006442BE"/>
    <w:rsid w:val="006466CE"/>
    <w:rsid w:val="0065240C"/>
    <w:rsid w:val="0066565D"/>
    <w:rsid w:val="00666CE4"/>
    <w:rsid w:val="00672CFA"/>
    <w:rsid w:val="00674438"/>
    <w:rsid w:val="00674EE4"/>
    <w:rsid w:val="00680975"/>
    <w:rsid w:val="0068346A"/>
    <w:rsid w:val="00684D21"/>
    <w:rsid w:val="0069406B"/>
    <w:rsid w:val="00695B23"/>
    <w:rsid w:val="006970C1"/>
    <w:rsid w:val="006A06EE"/>
    <w:rsid w:val="006A1E6B"/>
    <w:rsid w:val="006A78D6"/>
    <w:rsid w:val="006B1D86"/>
    <w:rsid w:val="006B38E2"/>
    <w:rsid w:val="006B5482"/>
    <w:rsid w:val="006C381D"/>
    <w:rsid w:val="006C635E"/>
    <w:rsid w:val="006D0151"/>
    <w:rsid w:val="006D1AF1"/>
    <w:rsid w:val="006D36B6"/>
    <w:rsid w:val="006D4636"/>
    <w:rsid w:val="006E0676"/>
    <w:rsid w:val="006E2685"/>
    <w:rsid w:val="006E6684"/>
    <w:rsid w:val="006E7DA4"/>
    <w:rsid w:val="006F0110"/>
    <w:rsid w:val="006F355E"/>
    <w:rsid w:val="00700B3C"/>
    <w:rsid w:val="007030AE"/>
    <w:rsid w:val="00707BA4"/>
    <w:rsid w:val="00713F9C"/>
    <w:rsid w:val="007240B9"/>
    <w:rsid w:val="00736A84"/>
    <w:rsid w:val="00737EB6"/>
    <w:rsid w:val="00740531"/>
    <w:rsid w:val="0074212B"/>
    <w:rsid w:val="007438E3"/>
    <w:rsid w:val="00744DC0"/>
    <w:rsid w:val="00745E18"/>
    <w:rsid w:val="00750312"/>
    <w:rsid w:val="007529ED"/>
    <w:rsid w:val="00756950"/>
    <w:rsid w:val="007576DE"/>
    <w:rsid w:val="00760E21"/>
    <w:rsid w:val="00763363"/>
    <w:rsid w:val="00780626"/>
    <w:rsid w:val="00787ACE"/>
    <w:rsid w:val="00791483"/>
    <w:rsid w:val="007915C2"/>
    <w:rsid w:val="00793C45"/>
    <w:rsid w:val="0079465F"/>
    <w:rsid w:val="007A1314"/>
    <w:rsid w:val="007A4FA5"/>
    <w:rsid w:val="007A6ACF"/>
    <w:rsid w:val="007A78B5"/>
    <w:rsid w:val="007B33BA"/>
    <w:rsid w:val="007B4F27"/>
    <w:rsid w:val="007B6599"/>
    <w:rsid w:val="007C2F48"/>
    <w:rsid w:val="007C7B16"/>
    <w:rsid w:val="007D4D01"/>
    <w:rsid w:val="007E0D2E"/>
    <w:rsid w:val="007E14A5"/>
    <w:rsid w:val="007E6698"/>
    <w:rsid w:val="007F0CDF"/>
    <w:rsid w:val="007F23B3"/>
    <w:rsid w:val="007F2950"/>
    <w:rsid w:val="007F617E"/>
    <w:rsid w:val="00810B53"/>
    <w:rsid w:val="0081127A"/>
    <w:rsid w:val="0081510E"/>
    <w:rsid w:val="00816383"/>
    <w:rsid w:val="00820455"/>
    <w:rsid w:val="00823432"/>
    <w:rsid w:val="00823BCD"/>
    <w:rsid w:val="00824514"/>
    <w:rsid w:val="00825B0E"/>
    <w:rsid w:val="008326C7"/>
    <w:rsid w:val="00845514"/>
    <w:rsid w:val="00845CB4"/>
    <w:rsid w:val="00847916"/>
    <w:rsid w:val="00853A68"/>
    <w:rsid w:val="0086022A"/>
    <w:rsid w:val="00860D25"/>
    <w:rsid w:val="00874F07"/>
    <w:rsid w:val="00875766"/>
    <w:rsid w:val="00876305"/>
    <w:rsid w:val="0087649B"/>
    <w:rsid w:val="00877DD3"/>
    <w:rsid w:val="008818C8"/>
    <w:rsid w:val="008974C6"/>
    <w:rsid w:val="008A0CA2"/>
    <w:rsid w:val="008A12AF"/>
    <w:rsid w:val="008A2010"/>
    <w:rsid w:val="008A4D29"/>
    <w:rsid w:val="008A50CF"/>
    <w:rsid w:val="008A7377"/>
    <w:rsid w:val="008A7DAC"/>
    <w:rsid w:val="008B236C"/>
    <w:rsid w:val="008B25DA"/>
    <w:rsid w:val="008C07C5"/>
    <w:rsid w:val="008C3E92"/>
    <w:rsid w:val="008D1A0E"/>
    <w:rsid w:val="008D2D8F"/>
    <w:rsid w:val="008D39E1"/>
    <w:rsid w:val="008D3CFC"/>
    <w:rsid w:val="008D4924"/>
    <w:rsid w:val="008E0689"/>
    <w:rsid w:val="008E09C5"/>
    <w:rsid w:val="008E1E23"/>
    <w:rsid w:val="008E5239"/>
    <w:rsid w:val="008E6A8A"/>
    <w:rsid w:val="008F084F"/>
    <w:rsid w:val="008F37C1"/>
    <w:rsid w:val="008F3C03"/>
    <w:rsid w:val="008F3C5F"/>
    <w:rsid w:val="00902A61"/>
    <w:rsid w:val="00904430"/>
    <w:rsid w:val="00904A35"/>
    <w:rsid w:val="00913346"/>
    <w:rsid w:val="00914763"/>
    <w:rsid w:val="009169E7"/>
    <w:rsid w:val="009172E1"/>
    <w:rsid w:val="009179B2"/>
    <w:rsid w:val="009250B6"/>
    <w:rsid w:val="00926E0A"/>
    <w:rsid w:val="00926E8E"/>
    <w:rsid w:val="0093759A"/>
    <w:rsid w:val="00940FD2"/>
    <w:rsid w:val="00941C26"/>
    <w:rsid w:val="00945D8C"/>
    <w:rsid w:val="00952660"/>
    <w:rsid w:val="00967EB7"/>
    <w:rsid w:val="00974E5F"/>
    <w:rsid w:val="00975474"/>
    <w:rsid w:val="00975570"/>
    <w:rsid w:val="009826C5"/>
    <w:rsid w:val="00985289"/>
    <w:rsid w:val="00990891"/>
    <w:rsid w:val="00991323"/>
    <w:rsid w:val="00993249"/>
    <w:rsid w:val="009933E1"/>
    <w:rsid w:val="009A3C97"/>
    <w:rsid w:val="009A676E"/>
    <w:rsid w:val="009A6EFF"/>
    <w:rsid w:val="009A7029"/>
    <w:rsid w:val="009B5296"/>
    <w:rsid w:val="009C0604"/>
    <w:rsid w:val="009C2398"/>
    <w:rsid w:val="009C2CC7"/>
    <w:rsid w:val="009C4F3E"/>
    <w:rsid w:val="009D02A1"/>
    <w:rsid w:val="009D1658"/>
    <w:rsid w:val="009D3C14"/>
    <w:rsid w:val="009D5D74"/>
    <w:rsid w:val="009E0CBE"/>
    <w:rsid w:val="009E48D2"/>
    <w:rsid w:val="009E6937"/>
    <w:rsid w:val="009E733A"/>
    <w:rsid w:val="009F21F0"/>
    <w:rsid w:val="009F53FC"/>
    <w:rsid w:val="009F5416"/>
    <w:rsid w:val="00A00C1E"/>
    <w:rsid w:val="00A015C1"/>
    <w:rsid w:val="00A01696"/>
    <w:rsid w:val="00A04467"/>
    <w:rsid w:val="00A05124"/>
    <w:rsid w:val="00A07D8F"/>
    <w:rsid w:val="00A10083"/>
    <w:rsid w:val="00A107E3"/>
    <w:rsid w:val="00A22CCB"/>
    <w:rsid w:val="00A2369D"/>
    <w:rsid w:val="00A2596A"/>
    <w:rsid w:val="00A264C5"/>
    <w:rsid w:val="00A26DA2"/>
    <w:rsid w:val="00A27438"/>
    <w:rsid w:val="00A27717"/>
    <w:rsid w:val="00A34745"/>
    <w:rsid w:val="00A40BD9"/>
    <w:rsid w:val="00A40D74"/>
    <w:rsid w:val="00A43B8F"/>
    <w:rsid w:val="00A44FA8"/>
    <w:rsid w:val="00A46074"/>
    <w:rsid w:val="00A46DBA"/>
    <w:rsid w:val="00A47AEB"/>
    <w:rsid w:val="00A505B3"/>
    <w:rsid w:val="00A50823"/>
    <w:rsid w:val="00A52A6F"/>
    <w:rsid w:val="00A55029"/>
    <w:rsid w:val="00A5537F"/>
    <w:rsid w:val="00A6147C"/>
    <w:rsid w:val="00A666B2"/>
    <w:rsid w:val="00A70F88"/>
    <w:rsid w:val="00A72031"/>
    <w:rsid w:val="00A823EC"/>
    <w:rsid w:val="00A83CCF"/>
    <w:rsid w:val="00A842D0"/>
    <w:rsid w:val="00A904A1"/>
    <w:rsid w:val="00A95FAE"/>
    <w:rsid w:val="00A97671"/>
    <w:rsid w:val="00A9792B"/>
    <w:rsid w:val="00AA3B4A"/>
    <w:rsid w:val="00AA77EF"/>
    <w:rsid w:val="00AA7D7D"/>
    <w:rsid w:val="00AB0B46"/>
    <w:rsid w:val="00AB14F9"/>
    <w:rsid w:val="00AB3302"/>
    <w:rsid w:val="00AB3A97"/>
    <w:rsid w:val="00AB3D26"/>
    <w:rsid w:val="00AB45EE"/>
    <w:rsid w:val="00AB5A25"/>
    <w:rsid w:val="00AB7C6A"/>
    <w:rsid w:val="00AC5515"/>
    <w:rsid w:val="00AC61F5"/>
    <w:rsid w:val="00AD1AF2"/>
    <w:rsid w:val="00AD332D"/>
    <w:rsid w:val="00AD55B0"/>
    <w:rsid w:val="00AD5697"/>
    <w:rsid w:val="00AD5CA1"/>
    <w:rsid w:val="00AD6663"/>
    <w:rsid w:val="00AD6A0B"/>
    <w:rsid w:val="00AD779C"/>
    <w:rsid w:val="00AE43AA"/>
    <w:rsid w:val="00AF114A"/>
    <w:rsid w:val="00B02D70"/>
    <w:rsid w:val="00B03E77"/>
    <w:rsid w:val="00B05C4F"/>
    <w:rsid w:val="00B10389"/>
    <w:rsid w:val="00B122AC"/>
    <w:rsid w:val="00B13F9C"/>
    <w:rsid w:val="00B21F40"/>
    <w:rsid w:val="00B21F5D"/>
    <w:rsid w:val="00B26BEE"/>
    <w:rsid w:val="00B27768"/>
    <w:rsid w:val="00B35253"/>
    <w:rsid w:val="00B35986"/>
    <w:rsid w:val="00B45242"/>
    <w:rsid w:val="00B45518"/>
    <w:rsid w:val="00B467F1"/>
    <w:rsid w:val="00B52AF0"/>
    <w:rsid w:val="00B56083"/>
    <w:rsid w:val="00B56A41"/>
    <w:rsid w:val="00B579AA"/>
    <w:rsid w:val="00B652E5"/>
    <w:rsid w:val="00B65A6D"/>
    <w:rsid w:val="00B67D40"/>
    <w:rsid w:val="00B7084C"/>
    <w:rsid w:val="00B70990"/>
    <w:rsid w:val="00B729B5"/>
    <w:rsid w:val="00B777F8"/>
    <w:rsid w:val="00B834D8"/>
    <w:rsid w:val="00B844D5"/>
    <w:rsid w:val="00B8511A"/>
    <w:rsid w:val="00B870BD"/>
    <w:rsid w:val="00B957B6"/>
    <w:rsid w:val="00B95CE5"/>
    <w:rsid w:val="00B96DC9"/>
    <w:rsid w:val="00BA08A3"/>
    <w:rsid w:val="00BA094F"/>
    <w:rsid w:val="00BA36F4"/>
    <w:rsid w:val="00BA645D"/>
    <w:rsid w:val="00BB088C"/>
    <w:rsid w:val="00BB0EA6"/>
    <w:rsid w:val="00BB3CA3"/>
    <w:rsid w:val="00BB6C0E"/>
    <w:rsid w:val="00BC01A8"/>
    <w:rsid w:val="00BC2417"/>
    <w:rsid w:val="00BC4204"/>
    <w:rsid w:val="00BC5AD3"/>
    <w:rsid w:val="00BC66F7"/>
    <w:rsid w:val="00BD2E70"/>
    <w:rsid w:val="00BD70A5"/>
    <w:rsid w:val="00BD7423"/>
    <w:rsid w:val="00BD7431"/>
    <w:rsid w:val="00BE2698"/>
    <w:rsid w:val="00BE443A"/>
    <w:rsid w:val="00C00F72"/>
    <w:rsid w:val="00C022E7"/>
    <w:rsid w:val="00C0248C"/>
    <w:rsid w:val="00C07E66"/>
    <w:rsid w:val="00C105AF"/>
    <w:rsid w:val="00C12296"/>
    <w:rsid w:val="00C13B4F"/>
    <w:rsid w:val="00C213AF"/>
    <w:rsid w:val="00C22E66"/>
    <w:rsid w:val="00C23B8F"/>
    <w:rsid w:val="00C242CD"/>
    <w:rsid w:val="00C25057"/>
    <w:rsid w:val="00C276A7"/>
    <w:rsid w:val="00C33D3C"/>
    <w:rsid w:val="00C35875"/>
    <w:rsid w:val="00C363A2"/>
    <w:rsid w:val="00C476D5"/>
    <w:rsid w:val="00C63606"/>
    <w:rsid w:val="00C663F7"/>
    <w:rsid w:val="00C671D8"/>
    <w:rsid w:val="00C67F1A"/>
    <w:rsid w:val="00C70443"/>
    <w:rsid w:val="00C72607"/>
    <w:rsid w:val="00C75958"/>
    <w:rsid w:val="00C94450"/>
    <w:rsid w:val="00CA0BAA"/>
    <w:rsid w:val="00CA5B25"/>
    <w:rsid w:val="00CA5C24"/>
    <w:rsid w:val="00CA6E8A"/>
    <w:rsid w:val="00CB0B3A"/>
    <w:rsid w:val="00CB4060"/>
    <w:rsid w:val="00CB5A12"/>
    <w:rsid w:val="00CB71FA"/>
    <w:rsid w:val="00CB74BC"/>
    <w:rsid w:val="00CD0A57"/>
    <w:rsid w:val="00CD0F7F"/>
    <w:rsid w:val="00CD35A1"/>
    <w:rsid w:val="00CD69B9"/>
    <w:rsid w:val="00CD74F3"/>
    <w:rsid w:val="00CE0BEE"/>
    <w:rsid w:val="00CE7ECE"/>
    <w:rsid w:val="00CF0338"/>
    <w:rsid w:val="00CF1D21"/>
    <w:rsid w:val="00CF4A94"/>
    <w:rsid w:val="00CF6E39"/>
    <w:rsid w:val="00D01129"/>
    <w:rsid w:val="00D04BFD"/>
    <w:rsid w:val="00D04DF4"/>
    <w:rsid w:val="00D0672E"/>
    <w:rsid w:val="00D110C0"/>
    <w:rsid w:val="00D136E7"/>
    <w:rsid w:val="00D20039"/>
    <w:rsid w:val="00D22856"/>
    <w:rsid w:val="00D24F03"/>
    <w:rsid w:val="00D2521F"/>
    <w:rsid w:val="00D2633F"/>
    <w:rsid w:val="00D267AC"/>
    <w:rsid w:val="00D30744"/>
    <w:rsid w:val="00D403EE"/>
    <w:rsid w:val="00D41592"/>
    <w:rsid w:val="00D4302D"/>
    <w:rsid w:val="00D461C7"/>
    <w:rsid w:val="00D51ACE"/>
    <w:rsid w:val="00D56452"/>
    <w:rsid w:val="00D6009D"/>
    <w:rsid w:val="00D65E37"/>
    <w:rsid w:val="00D70F20"/>
    <w:rsid w:val="00D7402F"/>
    <w:rsid w:val="00D77D60"/>
    <w:rsid w:val="00D77E45"/>
    <w:rsid w:val="00D80126"/>
    <w:rsid w:val="00D82BF6"/>
    <w:rsid w:val="00D839D3"/>
    <w:rsid w:val="00D91C98"/>
    <w:rsid w:val="00D9424C"/>
    <w:rsid w:val="00DA1C20"/>
    <w:rsid w:val="00DA34BB"/>
    <w:rsid w:val="00DA563F"/>
    <w:rsid w:val="00DA5AC1"/>
    <w:rsid w:val="00DA7F2D"/>
    <w:rsid w:val="00DB0C5C"/>
    <w:rsid w:val="00DB1BEF"/>
    <w:rsid w:val="00DB5788"/>
    <w:rsid w:val="00DB702F"/>
    <w:rsid w:val="00DB703D"/>
    <w:rsid w:val="00DB7F4B"/>
    <w:rsid w:val="00DC12AC"/>
    <w:rsid w:val="00DC316B"/>
    <w:rsid w:val="00DC5195"/>
    <w:rsid w:val="00DD3C21"/>
    <w:rsid w:val="00DD4F2E"/>
    <w:rsid w:val="00DE0895"/>
    <w:rsid w:val="00DE0BA0"/>
    <w:rsid w:val="00DE0D94"/>
    <w:rsid w:val="00DE3243"/>
    <w:rsid w:val="00DE75E6"/>
    <w:rsid w:val="00DF0110"/>
    <w:rsid w:val="00DF0B89"/>
    <w:rsid w:val="00DF39BA"/>
    <w:rsid w:val="00E00FA0"/>
    <w:rsid w:val="00E01E11"/>
    <w:rsid w:val="00E041E3"/>
    <w:rsid w:val="00E045DA"/>
    <w:rsid w:val="00E1073F"/>
    <w:rsid w:val="00E13438"/>
    <w:rsid w:val="00E16A65"/>
    <w:rsid w:val="00E17868"/>
    <w:rsid w:val="00E17952"/>
    <w:rsid w:val="00E21641"/>
    <w:rsid w:val="00E21967"/>
    <w:rsid w:val="00E24F8C"/>
    <w:rsid w:val="00E26907"/>
    <w:rsid w:val="00E269D5"/>
    <w:rsid w:val="00E273FD"/>
    <w:rsid w:val="00E30D34"/>
    <w:rsid w:val="00E32C10"/>
    <w:rsid w:val="00E36722"/>
    <w:rsid w:val="00E44A26"/>
    <w:rsid w:val="00E45A3F"/>
    <w:rsid w:val="00E51848"/>
    <w:rsid w:val="00E53DE4"/>
    <w:rsid w:val="00E548DC"/>
    <w:rsid w:val="00E56A4E"/>
    <w:rsid w:val="00E617B8"/>
    <w:rsid w:val="00E6210D"/>
    <w:rsid w:val="00E6694F"/>
    <w:rsid w:val="00E7355C"/>
    <w:rsid w:val="00E746DD"/>
    <w:rsid w:val="00E75A2E"/>
    <w:rsid w:val="00E77075"/>
    <w:rsid w:val="00E847C6"/>
    <w:rsid w:val="00E84B53"/>
    <w:rsid w:val="00E91E0C"/>
    <w:rsid w:val="00E94956"/>
    <w:rsid w:val="00E96D83"/>
    <w:rsid w:val="00EA059F"/>
    <w:rsid w:val="00EA20E3"/>
    <w:rsid w:val="00EA5222"/>
    <w:rsid w:val="00EB2A04"/>
    <w:rsid w:val="00EB6F65"/>
    <w:rsid w:val="00EB799C"/>
    <w:rsid w:val="00EC0918"/>
    <w:rsid w:val="00EC4753"/>
    <w:rsid w:val="00ED19BE"/>
    <w:rsid w:val="00ED57F8"/>
    <w:rsid w:val="00ED5891"/>
    <w:rsid w:val="00ED6BF1"/>
    <w:rsid w:val="00ED7723"/>
    <w:rsid w:val="00EE28A0"/>
    <w:rsid w:val="00EE5F30"/>
    <w:rsid w:val="00EE71E5"/>
    <w:rsid w:val="00EF0589"/>
    <w:rsid w:val="00EF0A07"/>
    <w:rsid w:val="00EF3C2E"/>
    <w:rsid w:val="00EF5D6B"/>
    <w:rsid w:val="00F11E8D"/>
    <w:rsid w:val="00F135D1"/>
    <w:rsid w:val="00F143F6"/>
    <w:rsid w:val="00F17349"/>
    <w:rsid w:val="00F2690F"/>
    <w:rsid w:val="00F26A9D"/>
    <w:rsid w:val="00F27179"/>
    <w:rsid w:val="00F27EBA"/>
    <w:rsid w:val="00F33388"/>
    <w:rsid w:val="00F33974"/>
    <w:rsid w:val="00F36692"/>
    <w:rsid w:val="00F36786"/>
    <w:rsid w:val="00F375A7"/>
    <w:rsid w:val="00F411AF"/>
    <w:rsid w:val="00F41662"/>
    <w:rsid w:val="00F42299"/>
    <w:rsid w:val="00F44399"/>
    <w:rsid w:val="00F44E82"/>
    <w:rsid w:val="00F46F02"/>
    <w:rsid w:val="00F52394"/>
    <w:rsid w:val="00F55FE3"/>
    <w:rsid w:val="00F56803"/>
    <w:rsid w:val="00F61602"/>
    <w:rsid w:val="00F67107"/>
    <w:rsid w:val="00F70114"/>
    <w:rsid w:val="00F70189"/>
    <w:rsid w:val="00F70197"/>
    <w:rsid w:val="00F73E6A"/>
    <w:rsid w:val="00F76A6D"/>
    <w:rsid w:val="00F76F71"/>
    <w:rsid w:val="00F80D0F"/>
    <w:rsid w:val="00F832D7"/>
    <w:rsid w:val="00F84F74"/>
    <w:rsid w:val="00F9290E"/>
    <w:rsid w:val="00F93795"/>
    <w:rsid w:val="00FA1B0B"/>
    <w:rsid w:val="00FA27D0"/>
    <w:rsid w:val="00FA4DD3"/>
    <w:rsid w:val="00FC0634"/>
    <w:rsid w:val="00FC0B06"/>
    <w:rsid w:val="00FC17CC"/>
    <w:rsid w:val="00FC1F8E"/>
    <w:rsid w:val="00FC5B22"/>
    <w:rsid w:val="00FD007E"/>
    <w:rsid w:val="00FD5720"/>
    <w:rsid w:val="00FE42EA"/>
    <w:rsid w:val="00FF0008"/>
    <w:rsid w:val="00FF1243"/>
    <w:rsid w:val="00FF71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CD4E"/>
  <w15:docId w15:val="{2C83AC16-4ED4-4A64-B48F-92475F12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3A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3A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3A97"/>
  </w:style>
  <w:style w:type="paragraph" w:styleId="Porat">
    <w:name w:val="footer"/>
    <w:basedOn w:val="prastasis"/>
    <w:link w:val="PoratDiagrama"/>
    <w:uiPriority w:val="99"/>
    <w:unhideWhenUsed/>
    <w:rsid w:val="00AB3A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3A97"/>
  </w:style>
  <w:style w:type="paragraph" w:styleId="Sraopastraipa">
    <w:name w:val="List Paragraph"/>
    <w:basedOn w:val="prastasis"/>
    <w:uiPriority w:val="34"/>
    <w:qFormat/>
    <w:rsid w:val="00405D8D"/>
    <w:pPr>
      <w:ind w:left="720"/>
      <w:contextualSpacing/>
    </w:pPr>
  </w:style>
  <w:style w:type="character" w:styleId="Hipersaitas">
    <w:name w:val="Hyperlink"/>
    <w:basedOn w:val="Numatytasispastraiposriftas"/>
    <w:uiPriority w:val="99"/>
    <w:unhideWhenUsed/>
    <w:rsid w:val="00405D8D"/>
    <w:rPr>
      <w:color w:val="0000FF" w:themeColor="hyperlink"/>
      <w:u w:val="single"/>
    </w:rPr>
  </w:style>
  <w:style w:type="paragraph" w:styleId="Puslapioinaostekstas">
    <w:name w:val="footnote text"/>
    <w:basedOn w:val="prastasis"/>
    <w:link w:val="PuslapioinaostekstasDiagrama"/>
    <w:uiPriority w:val="99"/>
    <w:semiHidden/>
    <w:unhideWhenUsed/>
    <w:rsid w:val="00496E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EDC"/>
    <w:rPr>
      <w:sz w:val="20"/>
      <w:szCs w:val="20"/>
    </w:rPr>
  </w:style>
  <w:style w:type="character" w:styleId="Puslapioinaosnuoroda">
    <w:name w:val="footnote reference"/>
    <w:basedOn w:val="Numatytasispastraiposriftas"/>
    <w:uiPriority w:val="99"/>
    <w:semiHidden/>
    <w:unhideWhenUsed/>
    <w:rsid w:val="00496EDC"/>
    <w:rPr>
      <w:vertAlign w:val="superscript"/>
    </w:rPr>
  </w:style>
  <w:style w:type="paragraph" w:styleId="Debesliotekstas">
    <w:name w:val="Balloon Text"/>
    <w:basedOn w:val="prastasis"/>
    <w:link w:val="DebesliotekstasDiagrama"/>
    <w:uiPriority w:val="99"/>
    <w:semiHidden/>
    <w:unhideWhenUsed/>
    <w:rsid w:val="005E3A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3A03"/>
    <w:rPr>
      <w:rFonts w:ascii="Tahoma" w:hAnsi="Tahoma" w:cs="Tahoma"/>
      <w:sz w:val="16"/>
      <w:szCs w:val="16"/>
    </w:rPr>
  </w:style>
  <w:style w:type="paragraph" w:styleId="Komentarotekstas">
    <w:name w:val="annotation text"/>
    <w:basedOn w:val="prastasis"/>
    <w:link w:val="KomentarotekstasDiagrama"/>
    <w:uiPriority w:val="99"/>
    <w:unhideWhenUsed/>
    <w:rsid w:val="000B2C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2CC0"/>
    <w:rPr>
      <w:sz w:val="20"/>
      <w:szCs w:val="20"/>
    </w:rPr>
  </w:style>
  <w:style w:type="character" w:styleId="Komentaronuoroda">
    <w:name w:val="annotation reference"/>
    <w:basedOn w:val="Numatytasispastraiposriftas"/>
    <w:uiPriority w:val="99"/>
    <w:unhideWhenUsed/>
    <w:rsid w:val="000B2CC0"/>
    <w:rPr>
      <w:sz w:val="16"/>
      <w:szCs w:val="16"/>
    </w:rPr>
  </w:style>
  <w:style w:type="table" w:customStyle="1" w:styleId="Lentelstinklelis1">
    <w:name w:val="Lentelės tinklelis1"/>
    <w:basedOn w:val="prastojilentel"/>
    <w:next w:val="Lentelstinklelis"/>
    <w:uiPriority w:val="59"/>
    <w:rsid w:val="007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E71E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A645D"/>
    <w:rPr>
      <w:b/>
      <w:bCs/>
    </w:rPr>
  </w:style>
  <w:style w:type="character" w:customStyle="1" w:styleId="KomentarotemaDiagrama">
    <w:name w:val="Komentaro tema Diagrama"/>
    <w:basedOn w:val="KomentarotekstasDiagrama"/>
    <w:link w:val="Komentarotema"/>
    <w:uiPriority w:val="99"/>
    <w:semiHidden/>
    <w:rsid w:val="00BA645D"/>
    <w:rPr>
      <w:b/>
      <w:bCs/>
      <w:sz w:val="20"/>
      <w:szCs w:val="20"/>
    </w:rPr>
  </w:style>
  <w:style w:type="paragraph" w:styleId="Pataisymai">
    <w:name w:val="Revision"/>
    <w:hidden/>
    <w:uiPriority w:val="99"/>
    <w:semiHidden/>
    <w:rsid w:val="008A12AF"/>
    <w:pPr>
      <w:spacing w:after="0" w:line="240" w:lineRule="auto"/>
    </w:pPr>
  </w:style>
  <w:style w:type="character" w:styleId="Neapdorotaspaminjimas">
    <w:name w:val="Unresolved Mention"/>
    <w:basedOn w:val="Numatytasispastraiposriftas"/>
    <w:uiPriority w:val="99"/>
    <w:semiHidden/>
    <w:unhideWhenUsed/>
    <w:rsid w:val="00AB5A25"/>
    <w:rPr>
      <w:color w:val="605E5C"/>
      <w:shd w:val="clear" w:color="auto" w:fill="E1DFDD"/>
    </w:rPr>
  </w:style>
  <w:style w:type="character" w:styleId="Grietas">
    <w:name w:val="Strong"/>
    <w:basedOn w:val="Numatytasispastraiposriftas"/>
    <w:uiPriority w:val="22"/>
    <w:qFormat/>
    <w:rsid w:val="009C2CC7"/>
    <w:rPr>
      <w:b/>
      <w:bCs/>
    </w:rPr>
  </w:style>
  <w:style w:type="character" w:styleId="Perirtashipersaitas">
    <w:name w:val="FollowedHyperlink"/>
    <w:basedOn w:val="Numatytasispastraiposriftas"/>
    <w:uiPriority w:val="99"/>
    <w:semiHidden/>
    <w:unhideWhenUsed/>
    <w:rsid w:val="00793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lme.lt/paprastas-kvietimas-teikti-vietos-projektus-nr-19/" TargetMode="External"/><Relationship Id="rId21" Type="http://schemas.openxmlformats.org/officeDocument/2006/relationships/hyperlink" Target="https://www.kelmevvg.lt/kvietimas-teikti-vietos-projektus-nr-20/" TargetMode="External"/><Relationship Id="rId42" Type="http://schemas.openxmlformats.org/officeDocument/2006/relationships/hyperlink" Target="https://www.kelme.lt/paprastas-kvietimas-teikti-vietos-projektus-nr-20/" TargetMode="External"/><Relationship Id="rId47" Type="http://schemas.openxmlformats.org/officeDocument/2006/relationships/hyperlink" Target="https://www.kelmevvg.lt/kvietimas-teikti-vietos-projektus-nr-17/" TargetMode="External"/><Relationship Id="rId63" Type="http://schemas.openxmlformats.org/officeDocument/2006/relationships/hyperlink" Target="https://www.kelmevvg.lt/tarptautine-konferencija-graikijoje/" TargetMode="External"/><Relationship Id="rId68" Type="http://schemas.openxmlformats.org/officeDocument/2006/relationships/hyperlink" Target="https://www.kelmevvg.lt/2023-m-kovo-22-d-valdybos-posedis/" TargetMode="External"/><Relationship Id="rId16" Type="http://schemas.openxmlformats.org/officeDocument/2006/relationships/hyperlink" Target="https://www.kelmevvg.lt/kelmes-rajono-uzvencio-satrijos-raganos-gimnazija-igyvendino-vietos-projekta/" TargetMode="External"/><Relationship Id="rId11" Type="http://schemas.openxmlformats.org/officeDocument/2006/relationships/footer" Target="footer2.xml"/><Relationship Id="rId32" Type="http://schemas.openxmlformats.org/officeDocument/2006/relationships/hyperlink" Target="http://www.kelmevvg.lt/category/vykdomi-projektai/vietos-projektai-2016-2023-m/kvietimai-ir-finansavimo-salygos/" TargetMode="External"/><Relationship Id="rId37" Type="http://schemas.openxmlformats.org/officeDocument/2006/relationships/hyperlink" Target="https://www.kelmevvg.lt/kvietimas-teikti-vietos-projektus-nr-19/" TargetMode="External"/><Relationship Id="rId53" Type="http://schemas.openxmlformats.org/officeDocument/2006/relationships/hyperlink" Target="https://www.kelme.lt/paprastas-kvietimas-teikti-vietos-projektus-nr-19/" TargetMode="External"/><Relationship Id="rId58" Type="http://schemas.openxmlformats.org/officeDocument/2006/relationships/hyperlink" Target="https://www.kelmevvg.lt/isvyka-i-levandu-uki/" TargetMode="External"/><Relationship Id="rId74" Type="http://schemas.openxmlformats.org/officeDocument/2006/relationships/hyperlink" Target="https://www.kelmevvg.lt/2023-m-rugpjucio-16-d-valdybos-posedis/" TargetMode="External"/><Relationship Id="rId79" Type="http://schemas.openxmlformats.org/officeDocument/2006/relationships/hyperlink" Target="https://www.kelmevvg.lt/category/vykdomi-projektai/vietos-projektai-2016-2023-m/igyvendinti-vietos-projektai/" TargetMode="External"/><Relationship Id="rId5" Type="http://schemas.openxmlformats.org/officeDocument/2006/relationships/webSettings" Target="webSettings.xml"/><Relationship Id="rId61" Type="http://schemas.openxmlformats.org/officeDocument/2006/relationships/hyperlink" Target="https://www.kelmevvg.lt/tarptautinis-projektas-europos-kaimo-pletros-gebejimu-stiprinimas-enerdeca-ii/" TargetMode="External"/><Relationship Id="rId82" Type="http://schemas.openxmlformats.org/officeDocument/2006/relationships/theme" Target="theme/theme1.xml"/><Relationship Id="rId19" Type="http://schemas.openxmlformats.org/officeDocument/2006/relationships/hyperlink" Target="https://www.kelmevvg.lt/kvietimas-teikti-vietos-projektus-nr-18/" TargetMode="External"/><Relationship Id="rId14" Type="http://schemas.openxmlformats.org/officeDocument/2006/relationships/hyperlink" Target="https://www.kelmevvg.lt/vijurku-kaimo-bendruomene-igyvendino-vietos-projekta/" TargetMode="External"/><Relationship Id="rId22" Type="http://schemas.openxmlformats.org/officeDocument/2006/relationships/hyperlink" Target="https://www.biciulis.net/skelbiamas-kvietimas-teikti-vietos-projektus-nr-19/" TargetMode="External"/><Relationship Id="rId27" Type="http://schemas.openxmlformats.org/officeDocument/2006/relationships/hyperlink" Target="https://www.kelme.lt/paprastas-kvietimas-teikti-vietos-projektus-nr-20/" TargetMode="External"/><Relationship Id="rId30" Type="http://schemas.openxmlformats.org/officeDocument/2006/relationships/hyperlink" Target="https://www.kelmevvg.lt/visuotinis-vvg-nariu-susirinkimas-2023-m-liepos-5-d/" TargetMode="External"/><Relationship Id="rId35" Type="http://schemas.openxmlformats.org/officeDocument/2006/relationships/hyperlink" Target="https://www.kelmevvg.lt/kvietimas-teikti-vietos-projektus-nr-17/" TargetMode="External"/><Relationship Id="rId43" Type="http://schemas.openxmlformats.org/officeDocument/2006/relationships/hyperlink" Target="https://www.nma.lt/index.php/vvg-ir-zrvvg-zemelapiai/10380?m=1" TargetMode="External"/><Relationship Id="rId48" Type="http://schemas.openxmlformats.org/officeDocument/2006/relationships/hyperlink" Target="https://www.kelmevvg.lt/kvietimas-teikti-vietos-projektus-nr-18/" TargetMode="External"/><Relationship Id="rId56" Type="http://schemas.openxmlformats.org/officeDocument/2006/relationships/hyperlink" Target="https://www.kelmevvg.lt/teritorinio-projekto-koordinacinis-posedis-kaisiadoriu-rajone/" TargetMode="External"/><Relationship Id="rId64" Type="http://schemas.openxmlformats.org/officeDocument/2006/relationships/hyperlink" Target="http://www.kelmevvg.lt/naujienos/" TargetMode="External"/><Relationship Id="rId69" Type="http://schemas.openxmlformats.org/officeDocument/2006/relationships/hyperlink" Target="https://www.kelmevvg.lt/vietos-projektu-atrankos-komiteto-posedis-pak-19/" TargetMode="External"/><Relationship Id="rId77" Type="http://schemas.openxmlformats.org/officeDocument/2006/relationships/hyperlink" Target="https://www.kelmevvg.lt/vietos-projektu-atrankos-komiteto-posedis-nr-pak-22/" TargetMode="External"/><Relationship Id="rId8" Type="http://schemas.openxmlformats.org/officeDocument/2006/relationships/header" Target="header1.xml"/><Relationship Id="rId51" Type="http://schemas.openxmlformats.org/officeDocument/2006/relationships/hyperlink" Target="https://www.kelme.lt/kelmes-krasto-partnerystes-vietos-veiklos-grupe-kviecia-teikti-paprastus-kaimo-vietoviu-vietos-projektus/" TargetMode="External"/><Relationship Id="rId72" Type="http://schemas.openxmlformats.org/officeDocument/2006/relationships/hyperlink" Target="https://www.kelmevvg.lt/2023-m-liepos-5-d-valdybos-posedis/"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kelmevvg.lt/dovydas-baskys-igyvendino-vietos-projekta/" TargetMode="External"/><Relationship Id="rId17" Type="http://schemas.openxmlformats.org/officeDocument/2006/relationships/hyperlink" Target="https://www.kelmevvg.lt/gailiu-kaimo-bendruomene-igyvendino-vietos-projekta/" TargetMode="External"/><Relationship Id="rId25" Type="http://schemas.openxmlformats.org/officeDocument/2006/relationships/hyperlink" Target="https://www.kelme.lt/paprastas-kvietimas-teikti-vietos-projektus-nr-18/" TargetMode="External"/><Relationship Id="rId33" Type="http://schemas.openxmlformats.org/officeDocument/2006/relationships/hyperlink" Target="https://www.kelmevvg.lt/6427-2/" TargetMode="External"/><Relationship Id="rId38" Type="http://schemas.openxmlformats.org/officeDocument/2006/relationships/hyperlink" Target="https://www.kelmevvg.lt/kvietimas-teikti-vietos-projektus-nr-20/" TargetMode="External"/><Relationship Id="rId46" Type="http://schemas.openxmlformats.org/officeDocument/2006/relationships/hyperlink" Target="https://www.kelmevvg.lt/6427-2/" TargetMode="External"/><Relationship Id="rId59" Type="http://schemas.openxmlformats.org/officeDocument/2006/relationships/hyperlink" Target="https://www.kelmevvg.lt/teritorinio-bendradarbiavimo-projekto-koordinacinis-posedis-kelmes-rajone/" TargetMode="External"/><Relationship Id="rId67" Type="http://schemas.openxmlformats.org/officeDocument/2006/relationships/hyperlink" Target="https://www.kelmevvg.lt/6427-2/" TargetMode="External"/><Relationship Id="rId20" Type="http://schemas.openxmlformats.org/officeDocument/2006/relationships/hyperlink" Target="https://www.kelmevvg.lt/kvietimas-teikti-vietos-projektus-nr-19/" TargetMode="External"/><Relationship Id="rId41" Type="http://schemas.openxmlformats.org/officeDocument/2006/relationships/hyperlink" Target="https://www.kelme.lt/paprastas-kvietimas-teikti-vietos-projektus-nr-19/" TargetMode="External"/><Relationship Id="rId54" Type="http://schemas.openxmlformats.org/officeDocument/2006/relationships/hyperlink" Target="https://www.kelme.lt/paprastas-kvietimas-teikti-vietos-projektus-nr-20/" TargetMode="External"/><Relationship Id="rId62" Type="http://schemas.openxmlformats.org/officeDocument/2006/relationships/hyperlink" Target="https://www.kelmevvg.lt/tarptautine-konferencija-portugalijoje/" TargetMode="External"/><Relationship Id="rId70" Type="http://schemas.openxmlformats.org/officeDocument/2006/relationships/hyperlink" Target="https://www.kelmevvg.lt/6751-2/" TargetMode="External"/><Relationship Id="rId75" Type="http://schemas.openxmlformats.org/officeDocument/2006/relationships/hyperlink" Target="https://www.kelmevvg.lt/686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kelmevvg.lt/vsi-atma-lt-igyvendino-vietos-projekta/" TargetMode="External"/><Relationship Id="rId23" Type="http://schemas.openxmlformats.org/officeDocument/2006/relationships/hyperlink" Target="https://www.biciulis.net/skelbiamas-kvietimas-teikti-vietos-projektus-nr-20/" TargetMode="External"/><Relationship Id="rId28" Type="http://schemas.openxmlformats.org/officeDocument/2006/relationships/hyperlink" Target="https://www.kelmevvg.lt/konferencija-bendruomeniskumas-mes-kuris-auga-is-kiekvieno-as/" TargetMode="External"/><Relationship Id="rId36" Type="http://schemas.openxmlformats.org/officeDocument/2006/relationships/hyperlink" Target="https://www.kelmevvg.lt/kvietimas-teikti-vietos-projektus-nr-18/" TargetMode="External"/><Relationship Id="rId49" Type="http://schemas.openxmlformats.org/officeDocument/2006/relationships/hyperlink" Target="https://www.kelmevvg.lt/kvietimas-teikti-vietos-projektus-nr-19/" TargetMode="External"/><Relationship Id="rId57" Type="http://schemas.openxmlformats.org/officeDocument/2006/relationships/hyperlink" Target="https://www.kelmevvg.lt/praktines-dirbtuves-idejos-bendruomeniu-edukacijoms/" TargetMode="External"/><Relationship Id="rId10" Type="http://schemas.openxmlformats.org/officeDocument/2006/relationships/header" Target="header2.xml"/><Relationship Id="rId31" Type="http://schemas.openxmlformats.org/officeDocument/2006/relationships/hyperlink" Target="http://www.kelmevvg.lt/category/renginiai/vvg-valdybos-posedziai/" TargetMode="External"/><Relationship Id="rId44" Type="http://schemas.openxmlformats.org/officeDocument/2006/relationships/hyperlink" Target="https://www.kelmevvg.lt/visuotinis-vvg-nariu-susirinkimas-2023-m-balandzio-25-d/" TargetMode="External"/><Relationship Id="rId52" Type="http://schemas.openxmlformats.org/officeDocument/2006/relationships/hyperlink" Target="https://www.kelme.lt/paprastas-kvietimas-teikti-vietos-projektus-nr-18/" TargetMode="External"/><Relationship Id="rId60" Type="http://schemas.openxmlformats.org/officeDocument/2006/relationships/hyperlink" Target="https://www.kelmevvg.lt/praktine-dirbtuves-tvarus-vartojimas-atlieku-mazinimas/" TargetMode="External"/><Relationship Id="rId65" Type="http://schemas.openxmlformats.org/officeDocument/2006/relationships/hyperlink" Target="http://www.kelmevvg.lt/category/vykdomi-projektai/vietos-projektai-2016-2023-m/kvietimai-ir-finansavimo-salygos/" TargetMode="External"/><Relationship Id="rId73" Type="http://schemas.openxmlformats.org/officeDocument/2006/relationships/hyperlink" Target="https://www.kelmevvg.lt/vietos-projektu-atrankos-komiteto-posedis-pak-20/" TargetMode="External"/><Relationship Id="rId78" Type="http://schemas.openxmlformats.org/officeDocument/2006/relationships/hyperlink" Target="https://www.kelmevvg.lt/6863-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kelmevvg.lt/tarptautine-verslo-asociacija-verslo-saitas-igyvendino-vietos-projekta/" TargetMode="External"/><Relationship Id="rId18" Type="http://schemas.openxmlformats.org/officeDocument/2006/relationships/hyperlink" Target="https://www.kelmevvg.lt/kvietimas-teikti-vietos-projektus-nr-17/" TargetMode="External"/><Relationship Id="rId39" Type="http://schemas.openxmlformats.org/officeDocument/2006/relationships/hyperlink" Target="https://www.kelme.lt/kelmes-krasto-partnerystes-vietos-veiklos-grupe-kviecia-teikti-paprastus-kaimo-vietoviu-vietos-projektus/" TargetMode="External"/><Relationship Id="rId34" Type="http://schemas.openxmlformats.org/officeDocument/2006/relationships/hyperlink" Target="https://www.kelmevvg.lt/2023-m-rugpjucio-16-d-valdybos-posedis/" TargetMode="External"/><Relationship Id="rId50" Type="http://schemas.openxmlformats.org/officeDocument/2006/relationships/hyperlink" Target="https://www.kelmevvg.lt/kvietimas-teikti-vietos-projektus-nr-20/" TargetMode="External"/><Relationship Id="rId55" Type="http://schemas.openxmlformats.org/officeDocument/2006/relationships/hyperlink" Target="https://www.nma.lt/index.php/vvg-ir-zrvvg-zemelapiai/10380?m=1" TargetMode="External"/><Relationship Id="rId76" Type="http://schemas.openxmlformats.org/officeDocument/2006/relationships/hyperlink" Target="https://www.kelmevvg.lt/vietos-projektu-atrankos-komiteto-posedis-nr-pak-21/" TargetMode="External"/><Relationship Id="rId7" Type="http://schemas.openxmlformats.org/officeDocument/2006/relationships/endnotes" Target="endnotes.xml"/><Relationship Id="rId71" Type="http://schemas.openxmlformats.org/officeDocument/2006/relationships/hyperlink" Target="https://www.kelmevvg.lt/2023-m-balandzio-25-d-valdybos-posedis/" TargetMode="External"/><Relationship Id="rId2" Type="http://schemas.openxmlformats.org/officeDocument/2006/relationships/numbering" Target="numbering.xml"/><Relationship Id="rId29" Type="http://schemas.openxmlformats.org/officeDocument/2006/relationships/hyperlink" Target="https://www.kelmevvg.lt/visuotinis-vvg-nariu-susirinkimas-2023-m-balandzio-25-d/" TargetMode="External"/><Relationship Id="rId24" Type="http://schemas.openxmlformats.org/officeDocument/2006/relationships/hyperlink" Target="https://www.kelme.lt/kelmes-krasto-partnerystes-vietos-veiklos-grupe-kviecia-teikti-paprastus-kaimo-vietoviu-vietos-projektus/" TargetMode="External"/><Relationship Id="rId40" Type="http://schemas.openxmlformats.org/officeDocument/2006/relationships/hyperlink" Target="https://www.kelme.lt/paprastas-kvietimas-teikti-vietos-projektus-nr-18/" TargetMode="External"/><Relationship Id="rId45" Type="http://schemas.openxmlformats.org/officeDocument/2006/relationships/hyperlink" Target="http://www.kelmevvg.lt/category/vvg-dokumentai/vvg-istatai/" TargetMode="External"/><Relationship Id="rId66" Type="http://schemas.openxmlformats.org/officeDocument/2006/relationships/hyperlink" Target="https://www.kelmevvg.lt/visuotinis-vvg-nariu-susirinkimas-2023-m-balandzio-25-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4F25-0A83-446F-9455-ACE68A37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5278</Words>
  <Characters>30087</Characters>
  <Application>Microsoft Office Word</Application>
  <DocSecurity>0</DocSecurity>
  <Lines>250</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Nele Zelviene</cp:lastModifiedBy>
  <cp:revision>2</cp:revision>
  <cp:lastPrinted>2023-02-07T06:57:00Z</cp:lastPrinted>
  <dcterms:created xsi:type="dcterms:W3CDTF">2024-02-13T11:35:00Z</dcterms:created>
  <dcterms:modified xsi:type="dcterms:W3CDTF">2024-02-13T11:35:00Z</dcterms:modified>
</cp:coreProperties>
</file>